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C7B" w:rsidRPr="0093592F" w:rsidRDefault="00E94847" w:rsidP="00820E39">
      <w:pPr>
        <w:pStyle w:val="NoSpacing"/>
        <w:ind w:firstLine="450"/>
        <w:rPr>
          <w:rFonts w:ascii="StobiSerif Regular" w:hAnsi="StobiSerif Regular"/>
          <w:sz w:val="22"/>
          <w:szCs w:val="22"/>
          <w:lang w:val="mk-MK"/>
        </w:rPr>
      </w:pPr>
      <w:r w:rsidRPr="0093592F">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w:t>
      </w:r>
      <w:r w:rsidR="00BB75B6">
        <w:rPr>
          <w:rFonts w:ascii="StobiSerif Regular" w:hAnsi="StobiSerif Regular"/>
          <w:sz w:val="22"/>
          <w:szCs w:val="22"/>
          <w:lang w:val="mk-MK"/>
        </w:rPr>
        <w:t>врз основа на член 109 став 13</w:t>
      </w:r>
      <w:r w:rsidR="00A45FE2" w:rsidRPr="0093592F">
        <w:rPr>
          <w:rFonts w:ascii="StobiSerif Regular" w:hAnsi="StobiSerif Regular"/>
          <w:sz w:val="22"/>
          <w:szCs w:val="22"/>
          <w:lang w:val="mk-MK"/>
        </w:rPr>
        <w:t xml:space="preserve"> од Законот за општата управна постапка (</w:t>
      </w:r>
      <w:r w:rsidR="0019618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w:t>
      </w:r>
      <w:r w:rsidR="003157F0">
        <w:rPr>
          <w:rFonts w:ascii="StobiSerif Regular" w:hAnsi="StobiSerif Regular"/>
          <w:sz w:val="22"/>
          <w:szCs w:val="22"/>
          <w:lang w:val="mk-MK"/>
        </w:rPr>
        <w:t>ик на Република Македонија“ бр.124/</w:t>
      </w:r>
      <w:r w:rsidR="00A45FE2" w:rsidRPr="0093592F">
        <w:rPr>
          <w:rFonts w:ascii="StobiSerif Regular" w:hAnsi="StobiSerif Regular"/>
          <w:sz w:val="22"/>
          <w:szCs w:val="22"/>
          <w:lang w:val="mk-MK"/>
        </w:rPr>
        <w:t>15), а согласно член 27и член 34 став 1 од Законот за слободен пристап до информации од јавен карактер (</w:t>
      </w:r>
      <w:r w:rsidR="0019618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w:t>
      </w:r>
      <w:r w:rsidR="003157F0">
        <w:rPr>
          <w:rFonts w:ascii="StobiSerif Regular" w:hAnsi="StobiSerif Regular"/>
          <w:sz w:val="22"/>
          <w:szCs w:val="22"/>
          <w:lang w:val="mk-MK"/>
        </w:rPr>
        <w:t>публика Северна Македонија“ бр.101/19)</w:t>
      </w:r>
      <w:r w:rsidR="00A45FE2" w:rsidRPr="0093592F">
        <w:rPr>
          <w:rFonts w:ascii="StobiSerif Regular" w:hAnsi="StobiSerif Regular"/>
          <w:sz w:val="22"/>
          <w:szCs w:val="22"/>
          <w:lang w:val="mk-MK"/>
        </w:rPr>
        <w:t xml:space="preserve"> и Упатството за спроведување на Законот за слободен пристап до информации од јавен карактер (</w:t>
      </w:r>
      <w:r w:rsidR="00196183">
        <w:rPr>
          <w:rFonts w:ascii="StobiSerif Regular" w:hAnsi="StobiSerif Regular"/>
          <w:sz w:val="22"/>
          <w:szCs w:val="22"/>
          <w:lang w:val="mk-MK"/>
        </w:rPr>
        <w:t>„</w:t>
      </w:r>
      <w:r w:rsidR="00A45FE2" w:rsidRPr="0093592F">
        <w:rPr>
          <w:rFonts w:ascii="StobiSerif Regular" w:hAnsi="StobiSerif Regular"/>
          <w:sz w:val="22"/>
          <w:szCs w:val="22"/>
          <w:lang w:val="mk-MK"/>
        </w:rPr>
        <w:t>Службен весник на Република Северна  Македонија“ бр.60/20),</w:t>
      </w:r>
      <w:r w:rsidR="008B6695">
        <w:rPr>
          <w:rFonts w:ascii="StobiSerif Regular" w:hAnsi="StobiSerif Regular"/>
          <w:sz w:val="22"/>
          <w:szCs w:val="22"/>
          <w:lang w:val="mk-MK"/>
        </w:rPr>
        <w:t xml:space="preserve"> </w:t>
      </w:r>
      <w:r w:rsidR="00585B71" w:rsidRPr="00585B71">
        <w:rPr>
          <w:rFonts w:ascii="StobiSerif Regular" w:hAnsi="StobiSerif Regular"/>
          <w:sz w:val="22"/>
          <w:szCs w:val="22"/>
          <w:lang w:val="mk-MK"/>
        </w:rPr>
        <w:t xml:space="preserve">постапувајќи по Жалбата изјавена од </w:t>
      </w:r>
      <w:r w:rsidR="00846068" w:rsidRPr="00846068">
        <w:rPr>
          <w:rFonts w:ascii="StobiSerif Regular" w:hAnsi="StobiSerif Regular"/>
          <w:sz w:val="22"/>
          <w:szCs w:val="22"/>
          <w:lang w:val="mk-MK"/>
        </w:rPr>
        <w:t>Друштвото за деловен консалтинг АИМ БИЗНИС ДЕВЕЛОПМЕНТ ДООЕЛ Скопје</w:t>
      </w:r>
      <w:r w:rsidR="00585B71" w:rsidRPr="00585B71">
        <w:rPr>
          <w:rFonts w:ascii="StobiSerif Regular" w:hAnsi="StobiSerif Regular"/>
          <w:sz w:val="22"/>
          <w:szCs w:val="22"/>
          <w:lang w:val="mk-MK"/>
        </w:rPr>
        <w:t>, поднесена против</w:t>
      </w:r>
      <w:r w:rsidR="00B975A7">
        <w:rPr>
          <w:rFonts w:ascii="StobiSerif Regular" w:hAnsi="StobiSerif Regular"/>
          <w:sz w:val="22"/>
          <w:szCs w:val="22"/>
          <w:lang w:val="mk-MK"/>
        </w:rPr>
        <w:t xml:space="preserve"> Решение на</w:t>
      </w:r>
      <w:r w:rsidR="00585B71" w:rsidRPr="00585B71">
        <w:rPr>
          <w:rFonts w:ascii="StobiSerif Regular" w:hAnsi="StobiSerif Regular"/>
          <w:sz w:val="22"/>
          <w:szCs w:val="22"/>
          <w:lang w:val="mk-MK"/>
        </w:rPr>
        <w:t xml:space="preserve"> Министерство за финансии</w:t>
      </w:r>
      <w:r w:rsidR="00E91C7B" w:rsidRPr="0093592F">
        <w:rPr>
          <w:rFonts w:ascii="StobiSerif Regular" w:hAnsi="StobiSerif Regular"/>
          <w:sz w:val="22"/>
          <w:szCs w:val="22"/>
          <w:lang w:val="mk-MK"/>
        </w:rPr>
        <w:t xml:space="preserve">, по предметот Барање за пристап до информации од јавен карактер, на </w:t>
      </w:r>
      <w:r w:rsidR="003157F0">
        <w:rPr>
          <w:rFonts w:ascii="StobiSerif Regular" w:hAnsi="StobiSerif Regular"/>
          <w:sz w:val="22"/>
          <w:szCs w:val="22"/>
          <w:lang w:val="mk-MK"/>
        </w:rPr>
        <w:t xml:space="preserve">ден </w:t>
      </w:r>
      <w:r w:rsidR="00B975A7">
        <w:rPr>
          <w:rFonts w:ascii="StobiSerif Regular" w:hAnsi="StobiSerif Regular"/>
          <w:sz w:val="22"/>
          <w:szCs w:val="22"/>
          <w:lang w:val="mk-MK"/>
        </w:rPr>
        <w:t>2</w:t>
      </w:r>
      <w:r w:rsidR="000473F5">
        <w:rPr>
          <w:rFonts w:ascii="StobiSerif Regular" w:hAnsi="StobiSerif Regular"/>
          <w:sz w:val="22"/>
          <w:szCs w:val="22"/>
          <w:lang w:val="mk-MK"/>
        </w:rPr>
        <w:t>4</w:t>
      </w:r>
      <w:r w:rsidR="00B975A7">
        <w:rPr>
          <w:rFonts w:ascii="StobiSerif Regular" w:hAnsi="StobiSerif Regular"/>
          <w:sz w:val="22"/>
          <w:szCs w:val="22"/>
          <w:lang w:val="mk-MK"/>
        </w:rPr>
        <w:t>.08.2026</w:t>
      </w:r>
      <w:r w:rsidR="00E91C7B" w:rsidRPr="0093592F">
        <w:rPr>
          <w:rFonts w:ascii="StobiSerif Regular" w:hAnsi="StobiSerif Regular"/>
          <w:sz w:val="22"/>
          <w:szCs w:val="22"/>
          <w:lang w:val="mk-MK"/>
        </w:rPr>
        <w:t xml:space="preserve"> година, го донесе следното</w:t>
      </w:r>
      <w:r w:rsidR="0023161A">
        <w:rPr>
          <w:rFonts w:ascii="StobiSerif Regular" w:hAnsi="StobiSerif Regular"/>
          <w:sz w:val="22"/>
          <w:szCs w:val="22"/>
          <w:lang w:val="mk-MK"/>
        </w:rPr>
        <w:t>:</w:t>
      </w:r>
    </w:p>
    <w:p w:rsidR="00BC3E92" w:rsidRPr="0093592F" w:rsidRDefault="00BC3E92" w:rsidP="008B081A">
      <w:pPr>
        <w:ind w:firstLine="720"/>
        <w:jc w:val="both"/>
        <w:rPr>
          <w:rFonts w:ascii="StobiSerif Regular" w:hAnsi="StobiSerif Regular"/>
          <w:b/>
          <w:sz w:val="22"/>
          <w:szCs w:val="22"/>
          <w:lang w:val="mk-MK"/>
        </w:rPr>
      </w:pPr>
    </w:p>
    <w:p w:rsidR="00A85C47" w:rsidRDefault="00A85C47" w:rsidP="008B081A">
      <w:pPr>
        <w:jc w:val="center"/>
        <w:rPr>
          <w:rFonts w:ascii="StobiSerif Regular" w:hAnsi="StobiSerif Regular"/>
          <w:b/>
          <w:sz w:val="22"/>
          <w:szCs w:val="22"/>
          <w:lang w:val="mk-MK"/>
        </w:rPr>
      </w:pPr>
    </w:p>
    <w:p w:rsidR="008B081A" w:rsidRPr="0093592F" w:rsidRDefault="008B081A" w:rsidP="008B081A">
      <w:pPr>
        <w:jc w:val="center"/>
        <w:rPr>
          <w:rFonts w:ascii="StobiSerif Regular" w:hAnsi="StobiSerif Regular"/>
          <w:b/>
          <w:sz w:val="22"/>
          <w:szCs w:val="22"/>
          <w:lang w:val="mk-MK"/>
        </w:rPr>
      </w:pPr>
      <w:r w:rsidRPr="0093592F">
        <w:rPr>
          <w:rFonts w:ascii="StobiSerif Regular" w:hAnsi="StobiSerif Regular"/>
          <w:b/>
          <w:sz w:val="22"/>
          <w:szCs w:val="22"/>
          <w:lang w:val="mk-MK"/>
        </w:rPr>
        <w:t>Р Е Ш Е Н И Е</w:t>
      </w:r>
    </w:p>
    <w:p w:rsidR="00E52D8E" w:rsidRDefault="00E52D8E" w:rsidP="008B081A">
      <w:pPr>
        <w:jc w:val="center"/>
        <w:rPr>
          <w:rFonts w:ascii="StobiSerif Regular" w:hAnsi="StobiSerif Regular"/>
          <w:b/>
          <w:sz w:val="22"/>
          <w:szCs w:val="22"/>
          <w:lang w:val="mk-MK"/>
        </w:rPr>
      </w:pPr>
    </w:p>
    <w:p w:rsidR="00A85C47" w:rsidRPr="0093592F" w:rsidRDefault="00A85C47" w:rsidP="008B081A">
      <w:pPr>
        <w:jc w:val="center"/>
        <w:rPr>
          <w:rFonts w:ascii="StobiSerif Regular" w:hAnsi="StobiSerif Regular"/>
          <w:b/>
          <w:sz w:val="22"/>
          <w:szCs w:val="22"/>
          <w:lang w:val="mk-MK"/>
        </w:rPr>
      </w:pPr>
    </w:p>
    <w:p w:rsidR="003157F0" w:rsidRDefault="003157F0" w:rsidP="0023161A">
      <w:pPr>
        <w:pStyle w:val="NormalWeb"/>
        <w:numPr>
          <w:ilvl w:val="0"/>
          <w:numId w:val="20"/>
        </w:numPr>
        <w:spacing w:before="0" w:after="0"/>
        <w:ind w:left="0" w:firstLine="567"/>
        <w:jc w:val="both"/>
        <w:rPr>
          <w:rFonts w:ascii="StobiSerif Regular" w:hAnsi="StobiSerif Regular"/>
          <w:b/>
          <w:bCs/>
          <w:sz w:val="22"/>
          <w:szCs w:val="22"/>
          <w:lang w:val="mk-MK"/>
        </w:rPr>
      </w:pPr>
      <w:r>
        <w:rPr>
          <w:rFonts w:ascii="StobiSerif Regular" w:hAnsi="StobiSerif Regular"/>
          <w:sz w:val="22"/>
          <w:szCs w:val="22"/>
          <w:lang w:val="mk-MK"/>
        </w:rPr>
        <w:t xml:space="preserve">Жалбата изјавена од </w:t>
      </w:r>
      <w:r w:rsidR="00846068" w:rsidRPr="00846068">
        <w:rPr>
          <w:rFonts w:ascii="StobiSerif Regular" w:eastAsia="Arial Unicode MS" w:hAnsi="StobiSerif Regular" w:cs="Arial Unicode MS"/>
          <w:sz w:val="22"/>
          <w:szCs w:val="22"/>
          <w:lang w:val="mk-MK"/>
        </w:rPr>
        <w:t>Друштвото за деловен консалтинг АИМ БИЗНИС ДЕВЕЛОПМЕНТ ДООЕЛ Скопје</w:t>
      </w:r>
      <w:r w:rsidR="00B975A7" w:rsidRPr="00B975A7">
        <w:rPr>
          <w:rFonts w:ascii="StobiSerif Regular" w:hAnsi="StobiSerif Regular"/>
          <w:sz w:val="22"/>
          <w:szCs w:val="22"/>
          <w:lang w:val="mk-MK"/>
        </w:rPr>
        <w:t xml:space="preserve">, поднесена против Решение на Министерство за финансии </w:t>
      </w:r>
      <w:r w:rsidRPr="003157F0">
        <w:rPr>
          <w:rFonts w:ascii="StobiSerif Regular" w:hAnsi="StobiSerif Regular"/>
          <w:sz w:val="22"/>
          <w:szCs w:val="22"/>
          <w:lang w:val="mk-MK"/>
        </w:rPr>
        <w:t>бр.03-</w:t>
      </w:r>
      <w:r w:rsidR="00846068">
        <w:rPr>
          <w:rFonts w:ascii="StobiSerif Regular" w:hAnsi="StobiSerif Regular"/>
          <w:sz w:val="22"/>
          <w:szCs w:val="22"/>
          <w:lang w:val="mk-MK"/>
        </w:rPr>
        <w:t>1429</w:t>
      </w:r>
      <w:r w:rsidRPr="003157F0">
        <w:rPr>
          <w:rFonts w:ascii="StobiSerif Regular" w:hAnsi="StobiSerif Regular"/>
          <w:sz w:val="22"/>
          <w:szCs w:val="22"/>
          <w:lang w:val="mk-MK"/>
        </w:rPr>
        <w:t>/</w:t>
      </w:r>
      <w:r w:rsidR="00846068">
        <w:rPr>
          <w:rFonts w:ascii="StobiSerif Regular" w:hAnsi="StobiSerif Regular"/>
          <w:sz w:val="22"/>
          <w:szCs w:val="22"/>
          <w:lang w:val="mk-MK"/>
        </w:rPr>
        <w:t>9</w:t>
      </w:r>
      <w:r w:rsidRPr="003157F0">
        <w:rPr>
          <w:rFonts w:ascii="StobiSerif Regular" w:hAnsi="StobiSerif Regular"/>
          <w:sz w:val="22"/>
          <w:szCs w:val="22"/>
          <w:lang w:val="mk-MK"/>
        </w:rPr>
        <w:t xml:space="preserve"> од </w:t>
      </w:r>
      <w:r w:rsidR="00846068">
        <w:rPr>
          <w:rFonts w:ascii="StobiSerif Regular" w:hAnsi="StobiSerif Regular"/>
          <w:sz w:val="22"/>
          <w:szCs w:val="22"/>
          <w:lang w:val="mk-MK"/>
        </w:rPr>
        <w:t>15.07</w:t>
      </w:r>
      <w:r w:rsidR="00B975A7">
        <w:rPr>
          <w:rFonts w:ascii="StobiSerif Regular" w:hAnsi="StobiSerif Regular"/>
          <w:sz w:val="22"/>
          <w:szCs w:val="22"/>
          <w:lang w:val="mk-MK"/>
        </w:rPr>
        <w:t>.2026</w:t>
      </w:r>
      <w:r w:rsidRPr="003157F0">
        <w:rPr>
          <w:rFonts w:ascii="StobiSerif Regular" w:hAnsi="StobiSerif Regular"/>
          <w:sz w:val="22"/>
          <w:szCs w:val="22"/>
          <w:lang w:val="mk-MK"/>
        </w:rPr>
        <w:t xml:space="preserve"> година, </w:t>
      </w:r>
      <w:r>
        <w:rPr>
          <w:rFonts w:ascii="StobiSerif Regular" w:hAnsi="StobiSerif Regular"/>
          <w:sz w:val="22"/>
          <w:szCs w:val="22"/>
          <w:lang w:val="mk-MK"/>
        </w:rPr>
        <w:t xml:space="preserve">заведена во Агенцијата </w:t>
      </w:r>
      <w:r w:rsidR="00B975A7">
        <w:rPr>
          <w:rFonts w:ascii="StobiSerif Regular" w:hAnsi="StobiSerif Regular"/>
          <w:sz w:val="22"/>
          <w:szCs w:val="22"/>
          <w:lang w:val="mk-MK"/>
        </w:rPr>
        <w:t xml:space="preserve">под </w:t>
      </w:r>
      <w:r>
        <w:rPr>
          <w:rFonts w:ascii="StobiSerif Regular" w:hAnsi="StobiSerif Regular"/>
          <w:sz w:val="22"/>
          <w:szCs w:val="22"/>
          <w:lang w:val="mk-MK"/>
        </w:rPr>
        <w:t>бр.08-</w:t>
      </w:r>
      <w:r w:rsidR="00846068">
        <w:rPr>
          <w:rFonts w:ascii="StobiSerif Regular" w:hAnsi="StobiSerif Regular"/>
          <w:sz w:val="22"/>
          <w:szCs w:val="22"/>
          <w:lang w:val="mk-MK"/>
        </w:rPr>
        <w:t>164</w:t>
      </w:r>
      <w:r>
        <w:rPr>
          <w:rFonts w:ascii="StobiSerif Regular" w:hAnsi="StobiSerif Regular"/>
          <w:sz w:val="22"/>
          <w:szCs w:val="22"/>
          <w:lang w:val="mk-MK"/>
        </w:rPr>
        <w:t xml:space="preserve"> на </w:t>
      </w:r>
      <w:r w:rsidR="00846068">
        <w:rPr>
          <w:rFonts w:ascii="StobiSerif Regular" w:hAnsi="StobiSerif Regular"/>
          <w:sz w:val="22"/>
          <w:szCs w:val="22"/>
          <w:lang w:val="mk-MK"/>
        </w:rPr>
        <w:t>31.07</w:t>
      </w:r>
      <w:r w:rsidR="00B975A7">
        <w:rPr>
          <w:rFonts w:ascii="StobiSerif Regular" w:hAnsi="StobiSerif Regular"/>
          <w:sz w:val="22"/>
          <w:szCs w:val="22"/>
          <w:lang w:val="mk-MK"/>
        </w:rPr>
        <w:t>.2026</w:t>
      </w:r>
      <w:r>
        <w:rPr>
          <w:rFonts w:ascii="StobiSerif Regular" w:hAnsi="StobiSerif Regular"/>
          <w:sz w:val="22"/>
          <w:szCs w:val="22"/>
          <w:lang w:val="mk-MK"/>
        </w:rPr>
        <w:t xml:space="preserve"> година, по предметот Барање за пристап до информации од јавен карактер, </w:t>
      </w:r>
      <w:r w:rsidRPr="0023161A">
        <w:rPr>
          <w:rFonts w:ascii="StobiSerif Regular" w:hAnsi="StobiSerif Regular"/>
          <w:b/>
          <w:bCs/>
          <w:sz w:val="22"/>
          <w:szCs w:val="22"/>
          <w:lang w:val="mk-MK"/>
        </w:rPr>
        <w:t>СЕ УВАЖУВА</w:t>
      </w:r>
      <w:r>
        <w:rPr>
          <w:rFonts w:ascii="StobiSerif Regular" w:hAnsi="StobiSerif Regular"/>
          <w:sz w:val="22"/>
          <w:szCs w:val="22"/>
          <w:lang w:val="mk-MK"/>
        </w:rPr>
        <w:t>.</w:t>
      </w:r>
    </w:p>
    <w:p w:rsidR="00627F8E" w:rsidRPr="00627F8E" w:rsidRDefault="00627F8E" w:rsidP="0023161A">
      <w:pPr>
        <w:pStyle w:val="NoSpacing"/>
        <w:numPr>
          <w:ilvl w:val="0"/>
          <w:numId w:val="20"/>
        </w:numPr>
        <w:tabs>
          <w:tab w:val="left" w:pos="993"/>
        </w:tabs>
        <w:ind w:left="0" w:firstLine="567"/>
        <w:rPr>
          <w:rFonts w:ascii="StobiSerif Regular" w:hAnsi="StobiSerif Regular"/>
          <w:sz w:val="22"/>
          <w:szCs w:val="22"/>
          <w:lang w:val="mk-MK"/>
        </w:rPr>
      </w:pPr>
      <w:r w:rsidRPr="00627F8E">
        <w:rPr>
          <w:rFonts w:ascii="StobiSerif Regular" w:hAnsi="StobiSerif Regular"/>
          <w:b/>
          <w:sz w:val="22"/>
          <w:szCs w:val="22"/>
        </w:rPr>
        <w:t>СЕ ЗАДОЛЖУВА</w:t>
      </w:r>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Имателот</w:t>
      </w:r>
      <w:proofErr w:type="spellEnd"/>
      <w:r w:rsidR="00B975A7">
        <w:rPr>
          <w:rFonts w:ascii="StobiSerif Regular" w:hAnsi="StobiSerif Regular"/>
          <w:b/>
          <w:sz w:val="22"/>
          <w:szCs w:val="22"/>
          <w:lang w:val="mk-MK"/>
        </w:rPr>
        <w:t xml:space="preserve"> </w:t>
      </w:r>
      <w:r w:rsidRPr="00627F8E">
        <w:rPr>
          <w:rFonts w:ascii="StobiSerif Regular" w:hAnsi="StobiSerif Regular"/>
          <w:b/>
          <w:sz w:val="22"/>
          <w:szCs w:val="22"/>
        </w:rPr>
        <w:t>на</w:t>
      </w:r>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информации</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да</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му</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ја</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достави</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бараната</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информација</w:t>
      </w:r>
      <w:proofErr w:type="spellEnd"/>
      <w:r w:rsidR="00B975A7">
        <w:rPr>
          <w:rFonts w:ascii="StobiSerif Regular" w:hAnsi="StobiSerif Regular"/>
          <w:b/>
          <w:sz w:val="22"/>
          <w:szCs w:val="22"/>
          <w:lang w:val="mk-MK"/>
        </w:rPr>
        <w:t xml:space="preserve"> </w:t>
      </w:r>
      <w:r w:rsidRPr="00627F8E">
        <w:rPr>
          <w:rFonts w:ascii="StobiSerif Regular" w:hAnsi="StobiSerif Regular"/>
          <w:b/>
          <w:sz w:val="22"/>
          <w:szCs w:val="22"/>
        </w:rPr>
        <w:t>на</w:t>
      </w:r>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Барателот</w:t>
      </w:r>
      <w:proofErr w:type="spellEnd"/>
      <w:r w:rsidR="00B975A7">
        <w:rPr>
          <w:rFonts w:ascii="StobiSerif Regular" w:hAnsi="StobiSerif Regular"/>
          <w:b/>
          <w:sz w:val="22"/>
          <w:szCs w:val="22"/>
          <w:lang w:val="mk-MK"/>
        </w:rPr>
        <w:t xml:space="preserve"> </w:t>
      </w:r>
      <w:r w:rsidRPr="00627F8E">
        <w:rPr>
          <w:rFonts w:ascii="StobiSerif Regular" w:hAnsi="StobiSerif Regular"/>
          <w:b/>
          <w:sz w:val="22"/>
          <w:szCs w:val="22"/>
        </w:rPr>
        <w:t>на</w:t>
      </w:r>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начин</w:t>
      </w:r>
      <w:proofErr w:type="spellEnd"/>
      <w:r w:rsidRPr="00627F8E">
        <w:rPr>
          <w:rFonts w:ascii="StobiSerif Regular" w:hAnsi="StobiSerif Regular"/>
          <w:b/>
          <w:sz w:val="22"/>
          <w:szCs w:val="22"/>
        </w:rPr>
        <w:t xml:space="preserve"> и </w:t>
      </w:r>
      <w:proofErr w:type="spellStart"/>
      <w:r w:rsidRPr="00627F8E">
        <w:rPr>
          <w:rFonts w:ascii="StobiSerif Regular" w:hAnsi="StobiSerif Regular"/>
          <w:b/>
          <w:sz w:val="22"/>
          <w:szCs w:val="22"/>
        </w:rPr>
        <w:t>во</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форма</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наведени</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во</w:t>
      </w:r>
      <w:proofErr w:type="spellEnd"/>
      <w:r w:rsidR="00B975A7">
        <w:rPr>
          <w:rFonts w:ascii="StobiSerif Regular" w:hAnsi="StobiSerif Regular"/>
          <w:b/>
          <w:sz w:val="22"/>
          <w:szCs w:val="22"/>
          <w:lang w:val="mk-MK"/>
        </w:rPr>
        <w:t xml:space="preserve"> </w:t>
      </w:r>
      <w:proofErr w:type="spellStart"/>
      <w:r w:rsidRPr="00627F8E">
        <w:rPr>
          <w:rFonts w:ascii="StobiSerif Regular" w:hAnsi="StobiSerif Regular"/>
          <w:b/>
          <w:sz w:val="22"/>
          <w:szCs w:val="22"/>
        </w:rPr>
        <w:t>Барањето</w:t>
      </w:r>
      <w:proofErr w:type="spellEnd"/>
      <w:r w:rsidRPr="00627F8E">
        <w:rPr>
          <w:rFonts w:ascii="StobiSerif Regular" w:hAnsi="StobiSerif Regular"/>
          <w:b/>
          <w:sz w:val="22"/>
          <w:szCs w:val="22"/>
          <w:lang w:val="mk-MK"/>
        </w:rPr>
        <w:t>.</w:t>
      </w:r>
    </w:p>
    <w:p w:rsidR="00E773FE" w:rsidRPr="00627F8E" w:rsidRDefault="00E773FE" w:rsidP="0023161A">
      <w:pPr>
        <w:pStyle w:val="NoSpacing"/>
        <w:numPr>
          <w:ilvl w:val="0"/>
          <w:numId w:val="20"/>
        </w:numPr>
        <w:tabs>
          <w:tab w:val="left" w:pos="360"/>
          <w:tab w:val="left" w:pos="993"/>
        </w:tabs>
        <w:ind w:left="0" w:firstLine="567"/>
        <w:rPr>
          <w:rFonts w:ascii="StobiSerif Regular" w:hAnsi="StobiSerif Regular"/>
          <w:sz w:val="22"/>
          <w:szCs w:val="22"/>
          <w:lang w:val="mk-MK"/>
        </w:rPr>
      </w:pPr>
      <w:r w:rsidRPr="00627F8E">
        <w:rPr>
          <w:rFonts w:ascii="StobiSerif Regular" w:hAnsi="StobiSerif Regular"/>
          <w:b/>
          <w:sz w:val="22"/>
          <w:szCs w:val="22"/>
          <w:lang w:val="mk-MK"/>
        </w:rPr>
        <w:t xml:space="preserve">Решението </w:t>
      </w:r>
      <w:r w:rsidR="00846068" w:rsidRPr="00846068">
        <w:rPr>
          <w:rFonts w:ascii="StobiSerif Regular" w:hAnsi="StobiSerif Regular"/>
          <w:b/>
          <w:bCs/>
          <w:sz w:val="22"/>
          <w:szCs w:val="22"/>
          <w:lang w:val="mk-MK"/>
        </w:rPr>
        <w:t>бр.03-1429/9 од 15.07.2026</w:t>
      </w:r>
      <w:r w:rsidR="00274CC3" w:rsidRPr="00274CC3">
        <w:rPr>
          <w:rFonts w:ascii="StobiSerif Regular" w:hAnsi="StobiSerif Regular"/>
          <w:b/>
          <w:bCs/>
          <w:sz w:val="22"/>
          <w:szCs w:val="22"/>
          <w:lang w:val="mk-MK"/>
        </w:rPr>
        <w:t xml:space="preserve"> </w:t>
      </w:r>
      <w:r w:rsidR="00DF6117" w:rsidRPr="00DF6117">
        <w:rPr>
          <w:rFonts w:ascii="StobiSerif Regular" w:hAnsi="StobiSerif Regular"/>
          <w:b/>
          <w:sz w:val="22"/>
          <w:szCs w:val="22"/>
          <w:lang w:val="mk-MK"/>
        </w:rPr>
        <w:t xml:space="preserve">на Имателот на информации </w:t>
      </w:r>
      <w:r w:rsidR="0014323C" w:rsidRPr="00627F8E">
        <w:rPr>
          <w:rFonts w:ascii="StobiSerif Regular" w:hAnsi="StobiSerif Regular"/>
          <w:b/>
          <w:sz w:val="22"/>
          <w:szCs w:val="22"/>
          <w:lang w:val="mk-MK"/>
        </w:rPr>
        <w:t>с</w:t>
      </w:r>
      <w:r w:rsidRPr="00627F8E">
        <w:rPr>
          <w:rFonts w:ascii="StobiSerif Regular" w:hAnsi="StobiSerif Regular"/>
          <w:b/>
          <w:sz w:val="22"/>
          <w:szCs w:val="22"/>
          <w:lang w:val="mk-MK"/>
        </w:rPr>
        <w:t>е поништува</w:t>
      </w:r>
      <w:r w:rsidR="0014323C" w:rsidRPr="00627F8E">
        <w:rPr>
          <w:rFonts w:ascii="StobiSerif Regular" w:hAnsi="StobiSerif Regular"/>
          <w:b/>
          <w:sz w:val="22"/>
          <w:szCs w:val="22"/>
          <w:lang w:val="mk-MK"/>
        </w:rPr>
        <w:t>.</w:t>
      </w:r>
    </w:p>
    <w:p w:rsidR="00020E73" w:rsidRPr="00627F8E" w:rsidRDefault="00020E73" w:rsidP="0023161A">
      <w:pPr>
        <w:pStyle w:val="NoSpacing"/>
        <w:numPr>
          <w:ilvl w:val="0"/>
          <w:numId w:val="20"/>
        </w:numPr>
        <w:tabs>
          <w:tab w:val="left" w:pos="993"/>
        </w:tabs>
        <w:ind w:left="0" w:firstLine="567"/>
        <w:rPr>
          <w:rFonts w:ascii="StobiSerif Regular" w:hAnsi="StobiSerif Regular"/>
          <w:b/>
          <w:sz w:val="22"/>
          <w:szCs w:val="22"/>
          <w:lang w:val="mk-MK"/>
        </w:rPr>
      </w:pPr>
      <w:r w:rsidRPr="00627F8E">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E52D8E" w:rsidRDefault="00E52D8E" w:rsidP="0023161A">
      <w:pPr>
        <w:pStyle w:val="NoSpacing"/>
        <w:tabs>
          <w:tab w:val="left" w:pos="993"/>
        </w:tabs>
        <w:ind w:firstLine="0"/>
        <w:rPr>
          <w:rFonts w:ascii="StobiSerif Regular" w:hAnsi="StobiSerif Regular"/>
          <w:b/>
          <w:sz w:val="22"/>
          <w:szCs w:val="22"/>
          <w:lang w:val="mk-MK"/>
        </w:rPr>
      </w:pPr>
    </w:p>
    <w:p w:rsidR="003157F0" w:rsidRDefault="003157F0" w:rsidP="003157F0">
      <w:pPr>
        <w:jc w:val="center"/>
        <w:rPr>
          <w:rFonts w:ascii="StobiSerif Regular" w:hAnsi="StobiSerif Regular"/>
          <w:b/>
          <w:sz w:val="22"/>
          <w:szCs w:val="22"/>
          <w:lang w:val="mk-MK"/>
        </w:rPr>
      </w:pPr>
    </w:p>
    <w:p w:rsidR="003157F0" w:rsidRDefault="003157F0" w:rsidP="003157F0">
      <w:pPr>
        <w:jc w:val="center"/>
        <w:rPr>
          <w:rFonts w:ascii="StobiSerif Regular" w:hAnsi="StobiSerif Regular"/>
          <w:b/>
          <w:sz w:val="22"/>
          <w:szCs w:val="22"/>
          <w:lang w:val="mk-MK"/>
        </w:rPr>
      </w:pPr>
      <w:r>
        <w:rPr>
          <w:rFonts w:ascii="StobiSerif Regular" w:hAnsi="StobiSerif Regular"/>
          <w:b/>
          <w:sz w:val="22"/>
          <w:szCs w:val="22"/>
          <w:lang w:val="mk-MK"/>
        </w:rPr>
        <w:t>О Б Р А З Л О Ж Е Н И Е</w:t>
      </w:r>
    </w:p>
    <w:p w:rsidR="003157F0" w:rsidRDefault="003157F0" w:rsidP="003157F0">
      <w:pPr>
        <w:jc w:val="center"/>
        <w:rPr>
          <w:rFonts w:ascii="StobiSerif Regular" w:hAnsi="StobiSerif Regular"/>
          <w:b/>
          <w:sz w:val="22"/>
          <w:szCs w:val="22"/>
          <w:lang w:val="mk-MK"/>
        </w:rPr>
      </w:pP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Друштвото за деловен консалтинг АИМ БИЗНИС ДЕВЕЛОПМЕНТ ДООЕЛ Скопје, како што е наведено во Жалбата, на 22.04.2026 година, поднелоБарање за пристап до информации од јавен карактер до Министерството за финансии со кое побарало по пошта или по е-маил да му се достави фотокопија или електронски запис од следната информација: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„1.1 Годишна изјава за управување и Извештај за самопроценка за финансиска година завршена 31.12.2023 година изготвена од канцеларија за поддршка на НАО;</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1.2 .Годишна изјава за управување и Извештај за самопроценка за финансиска година завршена 31.12.2024 година изготвена од канцеларија за поддршка на НАО;</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1.3Годишна изјава за управување и Извештај за самопроценка за финансиска година завршена 31.12.2025 година изготвена од канцеларија за поддршка на НАО;</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 xml:space="preserve">2.1.Годишна изјава за управување и Извештај за самопроценка за финансиска година завршена 31.12.2023 година изготвена од Тело за управување на ИПАРД (Сектор за управување со претпристапни фондови на ЕУ за рурален развој во рамки на МЗШВ на </w:t>
      </w:r>
      <w:r w:rsidRPr="00846068">
        <w:rPr>
          <w:rFonts w:ascii="StobiSerif Regular" w:hAnsi="StobiSerif Regular"/>
          <w:bCs/>
          <w:sz w:val="22"/>
          <w:szCs w:val="22"/>
          <w:lang w:val="mk-MK"/>
        </w:rPr>
        <w:lastRenderedPageBreak/>
        <w:t>Р.С.Македонија) доставено до НАО 2024 година: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2.2.Годишна изјава за управување и Извештај за самопроценка за финансиска година завршена 31.12.2024 година изготвена од Тело за управување на ИПАРД (Сектор за управување со претпристапни фондови на ЕУ за рурален развој во рамки на МЗШВ на Р.С.Македонија) доставено до НАО 2025 година;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2.3.Годишна изјава за управување и Извештај за самопроценка за финансиска година завршена 31.12.2025 година изготвена од Тело за управување на ИПАРД (Сектор за управување со претпристапни фондови на ЕУ за рурален развој во рамки на МЗШВ на Р.С.Македонија) доставено до НАО 2026 година;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3.1.Годишна изјава за управување и Контролна листа за самопроценка за финансиска година завршена 31.12.2023 година изготвена од ИПАРД Агенција (Агенција за финансиска поддршка во земјоделството и руралниот развој на Р.С.Македонија) доставено до НАО 2024 година;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3.2. Годишна изјава за управување и Контролна листа за самопроценка за финансиска година завршена 31.12.2024 година изготвена од ИПАРД Агенција (Агенција за финансиска поддршка во земјоделството и руралниот развој на Р.С.Македонија) доставено до НАО 2025 година;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 xml:space="preserve">3.3. Годишна изјава за управување и Контролна листа за самопроценка за финансиска година завршена 31.12.2025 година изготвена од ИПАРД Агенција (Агенција за финансиска поддршка во земјоделството и руралниот развој на Р.С.Македонија) доставено до НАО 2026 година;“.   </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Постапувајќи по ова Барање, Имателот на информации на Барателот му доставил Решение бр.03-1429/5 од 11.05.2026 годинасо кое Барањето на Барателот се одбива. Во Образложението на Решението е наведено: „…По разгледувањето на Барањето, Министерството за финансии во својство на имател на информации утврди дека бараната информација согласно член 6 став (1) точка 1 од законот за слободен пристап до информации од јавен карактер е исклучок од слободен пристап до информации....доколку на барателот би му се доставила информацијата ќе се постапи спротивно на важечките законски одредби и одредбите од Законот за ратификација на Рамковната спогодба за финансиско партнерство помеѓу Европската Комисија и Република Северна Македонија застапувана од Владата на Република Северна Македонија....“.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 xml:space="preserve">Незадоволен од наведеното Решение, Барателот на информации во законски предвидениот рок поднесе Жалба, заведена во архивата на Агенцијата под бр.08-164 на 28.05.2026 година. Во Жалбата е наведено: „...Оспореното решение е незаконото, неосновано донесено со погрешна примена на материјалното право...Во образложението на оспореното решение Министерството за финансии погрешно и неосновано се повикува на „Годишни изјави за гаранција“, иако такви документи воопшто не се предмет на поднесеното барање. Предмет на барање се Годишни изјави за управување, Извештаи за телото за управување со ИПАРД и ИПАРД Агенцијата, за финансиските години 2023, 2024 и 2025 година....Министерството за финансии воопшто не навело со кој степен на класификација се означани бараните документи...Самото повикување на „доверлив карактер“ не е доволно за ограничување на правото на слободен пристап до информации од јавен карактер...Бараните документи се однесуваат на управување, </w:t>
      </w:r>
      <w:r w:rsidRPr="00846068">
        <w:rPr>
          <w:rFonts w:ascii="StobiSerif Regular" w:hAnsi="StobiSerif Regular"/>
          <w:bCs/>
          <w:sz w:val="22"/>
          <w:szCs w:val="22"/>
          <w:lang w:val="mk-MK"/>
        </w:rPr>
        <w:lastRenderedPageBreak/>
        <w:t>контрола и користење на јавни средства и средства од Европската Унија во рамки на ИПА ПРОГРАМАТА 2021-2027, поради што сметаме дека постои изразен јавен интерес истите да бидат јавно достапни и транспарентни. Сепак станува збор за буџетски финансиски средства на Европската Унија и на др</w:t>
      </w:r>
      <w:r w:rsidR="008B6695">
        <w:rPr>
          <w:rFonts w:ascii="StobiSerif Regular" w:hAnsi="StobiSerif Regular"/>
          <w:bCs/>
          <w:sz w:val="22"/>
          <w:szCs w:val="22"/>
          <w:lang w:val="mk-MK"/>
        </w:rPr>
        <w:t>ж</w:t>
      </w:r>
      <w:r w:rsidRPr="00846068">
        <w:rPr>
          <w:rFonts w:ascii="StobiSerif Regular" w:hAnsi="StobiSerif Regular"/>
          <w:bCs/>
          <w:sz w:val="22"/>
          <w:szCs w:val="22"/>
          <w:lang w:val="mk-MK"/>
        </w:rPr>
        <w:t>авата која учествува 25% од буџетот на ИПАРД Програмата...“.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Имателот на информации на 15.06.2026 година до Агенцијата достави Одговор на жлба бр.03-1429/7 од 12.06.2026 година, заведено во Агенцијата под бр.08-164. Во Одговорот на жалба е наведено: „...Во однос на наводот на жалителот дека погрешно е утврдена фактичката состојба и е направена погрешна идентификација на бараните документи, Министерството за финансии известува дека документот изворно се нарекува “Annual Management Declaration” кој е Анекс Б од Рамковната спогодба, додека во Уредбата за меѓусебни односи се користи терминологијата “Годишна изјава за управување“ за истиот документ. Согласно горенаведеното се потврдува дека на странката и е одговорено за соодветниот документ. Имено, Министерството за финансии повоторно укажува дека доверливоста на бараните документи е во согласност со член 26 од Законот за ратификација на Рамковната спогодба за финансиско партнерство помеѓу Европската Комисија и Република Северна Македонија застапувана од Владата на Република Северна Македонија за посебните постапки за спроведување на финансиска помош од Унијата за Република Северна Македонија според Инструментот за претпристапна помош ИПА III .. кој е ратификуван од Собранието и во кој е наведено дека корисникот на ИПА III и Комисијата ја зачувуваат доверливоста на секој документ, информациите или друг материјал кој е дирекно поврзан со спроведувањето на помошта од ИПА III кој е класифициран како доверлив. Во однос на наводот на жалителот дека доколку бараните документи се дел од тековна инспекциска контрола или надзор  .... Министерството за финансии известува дека „Годишните изјави за гаранција“ се документ согласно Европското законодавство и се дел од потпишаните меѓународни договори. Исто, така истите се предмет на проверка и ревизија од страна на Ревизорско тело во нашата земја и Европската комисија...во членот 3 ставот 1 под точка д од законот за ратификација на Конвенцијата на Советот на Европа за пристап до официјални документи, е наведено дека може да се ограничи правото на пристапот доколку се работи за инспекција, контрола и надзор од страна на јавните органи...“.</w:t>
      </w:r>
    </w:p>
    <w:p w:rsidR="005E28E8" w:rsidRPr="00274CC3" w:rsidRDefault="00846068" w:rsidP="005E28E8">
      <w:pPr>
        <w:widowControl w:val="0"/>
        <w:snapToGrid w:val="0"/>
        <w:ind w:firstLine="709"/>
        <w:jc w:val="both"/>
        <w:rPr>
          <w:rFonts w:ascii="StobiSerif Regular" w:hAnsi="StobiSerif Regular"/>
          <w:bCs/>
          <w:sz w:val="22"/>
          <w:szCs w:val="22"/>
          <w:lang w:val="mk-MK"/>
        </w:rPr>
      </w:pPr>
      <w:r w:rsidRPr="00846068">
        <w:rPr>
          <w:rFonts w:ascii="StobiSerif Regular" w:hAnsi="StobiSerif Regular"/>
          <w:bCs/>
          <w:sz w:val="22"/>
          <w:szCs w:val="22"/>
          <w:lang w:val="mk-MK"/>
        </w:rPr>
        <w:t>Агенцијата за заштита на правото на слободен пристап до информациите од јавен карактер, согласно одредбите од Законот за слободен пристап д</w:t>
      </w:r>
      <w:r w:rsidR="005E28E8">
        <w:rPr>
          <w:rFonts w:ascii="StobiSerif Regular" w:hAnsi="StobiSerif Regular"/>
          <w:bCs/>
          <w:sz w:val="22"/>
          <w:szCs w:val="22"/>
          <w:lang w:val="mk-MK"/>
        </w:rPr>
        <w:t>о информации од јавен карактер на 24.06.2026 година донесе Решение бр.08-164 со кое Жалбата</w:t>
      </w:r>
      <w:r w:rsidRPr="00846068">
        <w:rPr>
          <w:rFonts w:ascii="StobiSerif Regular" w:hAnsi="StobiSerif Regular"/>
          <w:bCs/>
          <w:sz w:val="22"/>
          <w:szCs w:val="22"/>
          <w:lang w:val="mk-MK"/>
        </w:rPr>
        <w:t xml:space="preserve"> ЈА УВАЖИ, Решението на Имателот на информации го поништи и предметот го врати на повторно постапување пред првостепениот орган</w:t>
      </w:r>
      <w:r w:rsidR="005E28E8">
        <w:rPr>
          <w:rFonts w:ascii="StobiSerif Regular" w:hAnsi="StobiSerif Regular"/>
          <w:bCs/>
          <w:sz w:val="22"/>
          <w:szCs w:val="22"/>
          <w:lang w:val="mk-MK"/>
        </w:rPr>
        <w:t>.</w:t>
      </w:r>
      <w:r w:rsidRPr="00846068">
        <w:rPr>
          <w:rFonts w:ascii="StobiSerif Regular" w:hAnsi="StobiSerif Regular"/>
          <w:bCs/>
          <w:sz w:val="22"/>
          <w:szCs w:val="22"/>
          <w:lang w:val="mk-MK"/>
        </w:rPr>
        <w:t xml:space="preserve"> </w:t>
      </w:r>
      <w:r w:rsidR="005E28E8">
        <w:rPr>
          <w:rFonts w:ascii="StobiSerif Regular" w:hAnsi="StobiSerif Regular"/>
          <w:bCs/>
          <w:sz w:val="22"/>
          <w:szCs w:val="22"/>
          <w:lang w:val="mk-MK"/>
        </w:rPr>
        <w:t xml:space="preserve">При донесување на наведеното Решение, Агенцијата </w:t>
      </w:r>
      <w:r w:rsidR="005E28E8" w:rsidRPr="00274CC3">
        <w:rPr>
          <w:rFonts w:ascii="StobiSerif Regular" w:hAnsi="StobiSerif Regular"/>
          <w:bCs/>
          <w:sz w:val="22"/>
          <w:szCs w:val="22"/>
          <w:lang w:val="mk-MK"/>
        </w:rPr>
        <w:t>утврди дека Имателот на информации не постапил правилно согласно одредбите од Законот за слободен пристап до информации од јавен карактер.</w:t>
      </w:r>
    </w:p>
    <w:p w:rsidR="00846068" w:rsidRPr="00846068" w:rsidRDefault="005E28E8" w:rsidP="00846068">
      <w:pPr>
        <w:pStyle w:val="NoSpacing"/>
        <w:ind w:firstLine="720"/>
        <w:rPr>
          <w:rFonts w:ascii="StobiSerif Regular" w:hAnsi="StobiSerif Regular"/>
          <w:bCs/>
          <w:sz w:val="22"/>
          <w:szCs w:val="22"/>
          <w:lang w:val="mk-MK"/>
        </w:rPr>
      </w:pPr>
      <w:r>
        <w:rPr>
          <w:rFonts w:ascii="StobiSerif Regular" w:hAnsi="StobiSerif Regular"/>
          <w:bCs/>
          <w:sz w:val="22"/>
          <w:szCs w:val="22"/>
          <w:lang w:val="mk-MK"/>
        </w:rPr>
        <w:t xml:space="preserve">Во Образложението на наведеното Решение Агенцијата на Имателот на информации му даде укажувања и насоки кои би му користеле при повторното постапување по предметното барање. Меѓу другото, на Имателот на информации му беше дадено до знаење дека: </w:t>
      </w:r>
      <w:r w:rsidR="00846068" w:rsidRPr="00846068">
        <w:rPr>
          <w:rFonts w:ascii="StobiSerif Regular" w:hAnsi="StobiSerif Regular"/>
          <w:bCs/>
          <w:sz w:val="22"/>
          <w:szCs w:val="22"/>
          <w:lang w:val="mk-MK"/>
        </w:rPr>
        <w:t xml:space="preserve">Согласно член 3 став 1 алинеја 2 од Законот за слободен пристап до информации од јавен карактер, „информација од јавен карактер“ е </w:t>
      </w:r>
      <w:r w:rsidR="00846068" w:rsidRPr="00846068">
        <w:rPr>
          <w:rFonts w:ascii="StobiSerif Regular" w:hAnsi="StobiSerif Regular"/>
          <w:bCs/>
          <w:sz w:val="22"/>
          <w:szCs w:val="22"/>
          <w:lang w:val="mk-MK"/>
        </w:rPr>
        <w:lastRenderedPageBreak/>
        <w:t>информација во која било форма што ја создал или со која располага имателот на информацијата согласно со неговите надлежности,</w:t>
      </w:r>
      <w:r w:rsidR="008B6695">
        <w:rPr>
          <w:rFonts w:ascii="StobiSerif Regular" w:hAnsi="StobiSerif Regular"/>
          <w:bCs/>
          <w:sz w:val="22"/>
          <w:szCs w:val="22"/>
          <w:lang w:val="mk-MK"/>
        </w:rPr>
        <w:t xml:space="preserve"> </w:t>
      </w:r>
      <w:r w:rsidR="00846068" w:rsidRPr="00846068">
        <w:rPr>
          <w:rFonts w:ascii="StobiSerif Regular" w:hAnsi="StobiSerif Regular"/>
          <w:bCs/>
          <w:sz w:val="22"/>
          <w:szCs w:val="22"/>
          <w:lang w:val="mk-MK"/>
        </w:rPr>
        <w:t>а согласно член 10 став 1 алинеи 1, 20, 21 и 22 од истиот Закон, е должен да ја информира јавноста со објавување на податоци од негова надлежност, извештаи за работа кои ги поднесуваат до органите надлежни за спроведување контрола и надзор, статистички податоци за работата, како и други информации, акти и мерки со кои се влијае на животот и работата на граѓаните и кои произлегуваат од надлежноста и работата на имателот на информации и други информации кои произлегуваат од надлежноста и работата на имателот на информацијата.</w:t>
      </w:r>
    </w:p>
    <w:p w:rsidR="00846068" w:rsidRPr="00846068" w:rsidRDefault="005E28E8" w:rsidP="00846068">
      <w:pPr>
        <w:pStyle w:val="NoSpacing"/>
        <w:ind w:firstLine="720"/>
        <w:rPr>
          <w:rFonts w:ascii="StobiSerif Regular" w:hAnsi="StobiSerif Regular"/>
          <w:bCs/>
          <w:sz w:val="22"/>
          <w:szCs w:val="22"/>
          <w:lang w:val="mk-MK"/>
        </w:rPr>
      </w:pPr>
      <w:r>
        <w:rPr>
          <w:rFonts w:ascii="StobiSerif Regular" w:hAnsi="StobiSerif Regular"/>
          <w:bCs/>
          <w:sz w:val="22"/>
          <w:szCs w:val="22"/>
          <w:lang w:val="mk-MK"/>
        </w:rPr>
        <w:t>Агенцијата на Имателот на информации му укажа дека</w:t>
      </w:r>
      <w:r w:rsidR="00846068" w:rsidRPr="00846068">
        <w:rPr>
          <w:rFonts w:ascii="StobiSerif Regular" w:hAnsi="StobiSerif Regular"/>
          <w:bCs/>
          <w:sz w:val="22"/>
          <w:szCs w:val="22"/>
          <w:lang w:val="mk-MK"/>
        </w:rPr>
        <w:t xml:space="preserve"> Барање за пристап до информации од јавен карактер може да се одбие само во согласнот со членот 6 став 1 од Законот за слободен пристап до информации од јавен карактер, односно само во случаите кои се наведени како исклучоци од слободниот пристап, по спроведен задолжителен Тест на штетност, регулиран во член 3 точка 6 и член 6 став 3 од Законот за слободен пристап до информации од јавен карактер, со кој ќе се утврди дали со објавување на бараната информација последиците врз интересот кој се заштитува се поголеми од јавниот интереси кои се штетните последици врз интересот кој се заштитува.</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 xml:space="preserve">Во конкретниот случај, Имателот на информации иако го спровел  задолжителниот Тест на штетност не утврдил ниту образложил подетално дали со давањето на бараната информација последиците врз интересот што се заштитува се помали или поголеми од јавниот интерес утврден со закон. </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Што се однесува на одбивањето на пристапот до бараните информации во конкретниот случај, точно е дека согласно член 6 став 1 алинеа 1 од Законот за слободен пристап до информации од јавен карактер, имателите на информации можат да одбијат барање за пристап до информација која врз основа на закон претставува класифицирана информација со соодветен степен на класификација.</w:t>
      </w:r>
      <w:r w:rsidR="005E28E8">
        <w:rPr>
          <w:rFonts w:ascii="StobiSerif Regular" w:hAnsi="StobiSerif Regular"/>
          <w:bCs/>
          <w:sz w:val="22"/>
          <w:szCs w:val="22"/>
          <w:lang w:val="mk-MK"/>
        </w:rPr>
        <w:t xml:space="preserve"> Имено, с</w:t>
      </w:r>
      <w:r w:rsidRPr="00846068">
        <w:rPr>
          <w:rFonts w:ascii="StobiSerif Regular" w:hAnsi="StobiSerif Regular"/>
          <w:bCs/>
          <w:sz w:val="22"/>
          <w:szCs w:val="22"/>
          <w:lang w:val="mk-MK"/>
        </w:rPr>
        <w:t xml:space="preserve">огласно член 6 став 1 точка 3 од Законот за класифицирани информации „класифицирана информација“ е информација од делокругот на работа на орган на државната и локалната власт основан согласно Уставот на Република Северна Македонија и со закон, правно лице основано од Републиката или од општините, градот Скопје и општините во градот Скопје или други правни лица којашто се однесува на јавната безбедност, одбраната, надворешните работи или безбедносни или разузнавачки активности на државата која согласно со закон мора да се заштити од неовластен пристап и е обележана со соодветен степен на класификација согласно со овој закон. </w:t>
      </w:r>
    </w:p>
    <w:p w:rsidR="00846068" w:rsidRPr="00846068" w:rsidRDefault="00846068" w:rsidP="00846068">
      <w:pPr>
        <w:pStyle w:val="NoSpacing"/>
        <w:ind w:firstLine="720"/>
        <w:rPr>
          <w:rFonts w:ascii="StobiSerif Regular" w:hAnsi="StobiSerif Regular"/>
          <w:bCs/>
          <w:sz w:val="22"/>
          <w:szCs w:val="22"/>
          <w:lang w:val="mk-MK"/>
        </w:rPr>
      </w:pPr>
      <w:r w:rsidRPr="00846068">
        <w:rPr>
          <w:rFonts w:ascii="StobiSerif Regular" w:hAnsi="StobiSerif Regular"/>
          <w:bCs/>
          <w:sz w:val="22"/>
          <w:szCs w:val="22"/>
          <w:lang w:val="mk-MK"/>
        </w:rPr>
        <w:t xml:space="preserve">Во случајов, Имателот на информации во своето Решение само наведува дека се работи за класифицирана информација, без притоа да приложи доказ </w:t>
      </w:r>
      <w:r w:rsidR="002A4D99">
        <w:rPr>
          <w:rFonts w:ascii="StobiSerif Regular" w:hAnsi="StobiSerif Regular"/>
          <w:bCs/>
          <w:sz w:val="22"/>
          <w:szCs w:val="22"/>
          <w:lang w:val="mk-MK"/>
        </w:rPr>
        <w:t>од кој би било видно дека бараните информации се класифицирани, со кој степен на класификација се истите, на кој датум се класифицирани, дали евентуално се рекласифицирани или декласифицирани и.т.н.</w:t>
      </w:r>
    </w:p>
    <w:p w:rsidR="00846068" w:rsidRPr="00846068" w:rsidRDefault="002A4D99" w:rsidP="00846068">
      <w:pPr>
        <w:pStyle w:val="NoSpacing"/>
        <w:ind w:firstLine="720"/>
        <w:rPr>
          <w:rFonts w:ascii="StobiSerif Regular" w:hAnsi="StobiSerif Regular"/>
          <w:bCs/>
          <w:sz w:val="22"/>
          <w:szCs w:val="22"/>
          <w:lang w:val="mk-MK"/>
        </w:rPr>
      </w:pPr>
      <w:r>
        <w:rPr>
          <w:rFonts w:ascii="StobiSerif Regular" w:hAnsi="StobiSerif Regular"/>
          <w:bCs/>
          <w:sz w:val="22"/>
          <w:szCs w:val="22"/>
          <w:lang w:val="mk-MK"/>
        </w:rPr>
        <w:t xml:space="preserve">На </w:t>
      </w:r>
      <w:r w:rsidR="00846068" w:rsidRPr="00846068">
        <w:rPr>
          <w:rFonts w:ascii="StobiSerif Regular" w:hAnsi="StobiSerif Regular"/>
          <w:bCs/>
          <w:sz w:val="22"/>
          <w:szCs w:val="22"/>
          <w:lang w:val="mk-MK"/>
        </w:rPr>
        <w:t>Имателот на информации</w:t>
      </w:r>
      <w:r>
        <w:rPr>
          <w:rFonts w:ascii="StobiSerif Regular" w:hAnsi="StobiSerif Regular"/>
          <w:bCs/>
          <w:sz w:val="22"/>
          <w:szCs w:val="22"/>
          <w:lang w:val="mk-MK"/>
        </w:rPr>
        <w:t xml:space="preserve"> му е укажано дека</w:t>
      </w:r>
      <w:r w:rsidR="00846068" w:rsidRPr="00846068">
        <w:rPr>
          <w:rFonts w:ascii="StobiSerif Regular" w:hAnsi="StobiSerif Regular"/>
          <w:bCs/>
          <w:sz w:val="22"/>
          <w:szCs w:val="22"/>
          <w:lang w:val="mk-MK"/>
        </w:rPr>
        <w:t xml:space="preserve"> е должен </w:t>
      </w:r>
      <w:r w:rsidR="00623DFF">
        <w:rPr>
          <w:rFonts w:ascii="StobiSerif Regular" w:hAnsi="StobiSerif Regular"/>
          <w:bCs/>
          <w:sz w:val="22"/>
          <w:szCs w:val="22"/>
          <w:lang w:val="mk-MK"/>
        </w:rPr>
        <w:t xml:space="preserve">одново </w:t>
      </w:r>
      <w:r w:rsidR="00846068" w:rsidRPr="00846068">
        <w:rPr>
          <w:rFonts w:ascii="StobiSerif Regular" w:hAnsi="StobiSerif Regular"/>
          <w:bCs/>
          <w:sz w:val="22"/>
          <w:szCs w:val="22"/>
          <w:lang w:val="mk-MK"/>
        </w:rPr>
        <w:t xml:space="preserve">да провери дали при повторното постапување по предметното Барање може да се повика и на Законот за ратификација на Конвенцијата на Советот на Европа за пристап до официјални документи, односно „дека може да се ограничи пристапот до информацијата </w:t>
      </w:r>
      <w:r w:rsidR="00846068" w:rsidRPr="00846068">
        <w:rPr>
          <w:rFonts w:ascii="StobiSerif Regular" w:hAnsi="StobiSerif Regular"/>
          <w:bCs/>
          <w:sz w:val="22"/>
          <w:szCs w:val="22"/>
          <w:lang w:val="mk-MK"/>
        </w:rPr>
        <w:lastRenderedPageBreak/>
        <w:t>(документи)</w:t>
      </w:r>
      <w:r>
        <w:rPr>
          <w:rFonts w:ascii="StobiSerif Regular" w:hAnsi="StobiSerif Regular"/>
          <w:bCs/>
          <w:sz w:val="22"/>
          <w:szCs w:val="22"/>
          <w:lang w:val="mk-MK"/>
        </w:rPr>
        <w:t>... согласно</w:t>
      </w:r>
      <w:r w:rsidRPr="002A4D99">
        <w:t xml:space="preserve"> </w:t>
      </w:r>
      <w:r w:rsidRPr="002A4D99">
        <w:rPr>
          <w:rFonts w:ascii="StobiSerif Regular" w:hAnsi="StobiSerif Regular"/>
          <w:bCs/>
          <w:sz w:val="22"/>
          <w:szCs w:val="22"/>
          <w:lang w:val="mk-MK"/>
        </w:rPr>
        <w:t xml:space="preserve">членот 3 ставот 1 под точка </w:t>
      </w:r>
      <w:r w:rsidRPr="008B6695">
        <w:rPr>
          <w:rFonts w:ascii="StobiSerif Regular" w:hAnsi="StobiSerif Regular"/>
          <w:b/>
          <w:bCs/>
          <w:sz w:val="22"/>
          <w:szCs w:val="22"/>
          <w:lang w:val="mk-MK"/>
        </w:rPr>
        <w:t>д</w:t>
      </w:r>
      <w:r w:rsidRPr="002A4D99">
        <w:rPr>
          <w:rFonts w:ascii="StobiSerif Regular" w:hAnsi="StobiSerif Regular"/>
          <w:bCs/>
          <w:sz w:val="22"/>
          <w:szCs w:val="22"/>
          <w:lang w:val="mk-MK"/>
        </w:rPr>
        <w:t xml:space="preserve"> од </w:t>
      </w:r>
      <w:r>
        <w:rPr>
          <w:rFonts w:ascii="StobiSerif Regular" w:hAnsi="StobiSerif Regular"/>
          <w:bCs/>
          <w:sz w:val="22"/>
          <w:szCs w:val="22"/>
          <w:lang w:val="mk-MK"/>
        </w:rPr>
        <w:t>З</w:t>
      </w:r>
      <w:r w:rsidRPr="002A4D99">
        <w:rPr>
          <w:rFonts w:ascii="StobiSerif Regular" w:hAnsi="StobiSerif Regular"/>
          <w:bCs/>
          <w:sz w:val="22"/>
          <w:szCs w:val="22"/>
          <w:lang w:val="mk-MK"/>
        </w:rPr>
        <w:t>аконот за ратификација на Конвенцијата на Советот на Европа</w:t>
      </w:r>
      <w:r>
        <w:rPr>
          <w:rFonts w:ascii="StobiSerif Regular" w:hAnsi="StobiSerif Regular"/>
          <w:bCs/>
          <w:sz w:val="22"/>
          <w:szCs w:val="22"/>
          <w:lang w:val="mk-MK"/>
        </w:rPr>
        <w:t xml:space="preserve">“ на кој Имателот погрешно се повикува, бидејќи согласно </w:t>
      </w:r>
      <w:r w:rsidR="00623DFF">
        <w:rPr>
          <w:rFonts w:ascii="StobiSerif Regular" w:hAnsi="StobiSerif Regular"/>
          <w:bCs/>
          <w:sz w:val="22"/>
          <w:szCs w:val="22"/>
          <w:lang w:val="mk-MK"/>
        </w:rPr>
        <w:t xml:space="preserve">наведениот член </w:t>
      </w:r>
      <w:r w:rsidR="008B6695">
        <w:rPr>
          <w:rFonts w:ascii="StobiSerif Regular" w:hAnsi="StobiSerif Regular"/>
          <w:bCs/>
          <w:sz w:val="22"/>
          <w:szCs w:val="22"/>
          <w:lang w:val="mk-MK"/>
        </w:rPr>
        <w:t xml:space="preserve">од наведениот Закон </w:t>
      </w:r>
      <w:r>
        <w:rPr>
          <w:rFonts w:ascii="StobiSerif Regular" w:hAnsi="StobiSerif Regular"/>
          <w:bCs/>
          <w:sz w:val="22"/>
          <w:szCs w:val="22"/>
          <w:lang w:val="mk-MK"/>
        </w:rPr>
        <w:t>како можно ограничување на пристапот до официјални документи е наведен случај на „инспекција, контрола и надзор кој го врши јавната вл</w:t>
      </w:r>
      <w:r w:rsidR="004F2EEC">
        <w:rPr>
          <w:rFonts w:ascii="StobiSerif Regular" w:hAnsi="StobiSerif Regular"/>
          <w:bCs/>
          <w:sz w:val="22"/>
          <w:szCs w:val="22"/>
          <w:lang w:val="mk-MK"/>
        </w:rPr>
        <w:t>а</w:t>
      </w:r>
      <w:r>
        <w:rPr>
          <w:rFonts w:ascii="StobiSerif Regular" w:hAnsi="StobiSerif Regular"/>
          <w:bCs/>
          <w:sz w:val="22"/>
          <w:szCs w:val="22"/>
          <w:lang w:val="mk-MK"/>
        </w:rPr>
        <w:t>ст“</w:t>
      </w:r>
      <w:r w:rsidR="004F2EEC">
        <w:rPr>
          <w:rFonts w:ascii="StobiSerif Regular" w:hAnsi="StobiSerif Regular"/>
          <w:bCs/>
          <w:sz w:val="22"/>
          <w:szCs w:val="22"/>
          <w:lang w:val="mk-MK"/>
        </w:rPr>
        <w:t>, што не подразбира и задолжително ограничување во случај кога документите „...</w:t>
      </w:r>
      <w:r w:rsidR="004F2EEC" w:rsidRPr="004F2EEC">
        <w:rPr>
          <w:rFonts w:ascii="StobiSerif Regular" w:hAnsi="StobiSerif Regular"/>
          <w:bCs/>
          <w:sz w:val="22"/>
          <w:szCs w:val="22"/>
          <w:lang w:val="mk-MK"/>
        </w:rPr>
        <w:t>се предмет на проверка и ревизија од страна на Ревизорско тело во нашата земја и Европската комисија</w:t>
      </w:r>
      <w:r w:rsidR="004F2EEC">
        <w:rPr>
          <w:rFonts w:ascii="StobiSerif Regular" w:hAnsi="StobiSerif Regular"/>
          <w:bCs/>
          <w:sz w:val="22"/>
          <w:szCs w:val="22"/>
          <w:lang w:val="mk-MK"/>
        </w:rPr>
        <w:t>“, како што тврди Имателот на информации</w:t>
      </w:r>
      <w:r w:rsidR="00846068" w:rsidRPr="00846068">
        <w:rPr>
          <w:rFonts w:ascii="StobiSerif Regular" w:hAnsi="StobiSerif Regular"/>
          <w:bCs/>
          <w:sz w:val="22"/>
          <w:szCs w:val="22"/>
          <w:lang w:val="mk-MK"/>
        </w:rPr>
        <w:t xml:space="preserve">. </w:t>
      </w:r>
      <w:r w:rsidR="004F2EEC">
        <w:rPr>
          <w:rFonts w:ascii="StobiSerif Regular" w:hAnsi="StobiSerif Regular"/>
          <w:bCs/>
          <w:sz w:val="22"/>
          <w:szCs w:val="22"/>
          <w:lang w:val="mk-MK"/>
        </w:rPr>
        <w:t>Во таа смисла,</w:t>
      </w:r>
      <w:r w:rsidR="00846068" w:rsidRPr="00846068">
        <w:rPr>
          <w:rFonts w:ascii="StobiSerif Regular" w:hAnsi="StobiSerif Regular"/>
          <w:bCs/>
          <w:sz w:val="22"/>
          <w:szCs w:val="22"/>
          <w:lang w:val="mk-MK"/>
        </w:rPr>
        <w:t xml:space="preserve"> Агенцијата му укажа на Имателот на информации дека не треба Конвенцијата да служи како алатка за одбивање на барањата за пристап до информации од јавен карактер, бидејќи во таков случај имателот на информации може да се доведе во ситуација несоодветно да го применува правото на пристап до информации од јавен карактер и да постапува спротивно на јавниот интерес. </w:t>
      </w:r>
    </w:p>
    <w:p w:rsidR="003157F0" w:rsidRDefault="003157F0" w:rsidP="003157F0">
      <w:pPr>
        <w:pStyle w:val="NoSpacing"/>
        <w:ind w:firstLine="720"/>
        <w:rPr>
          <w:rFonts w:ascii="StobiSerif Regular" w:hAnsi="StobiSerif Regular"/>
          <w:bCs/>
          <w:sz w:val="22"/>
          <w:szCs w:val="22"/>
          <w:lang w:val="mk-MK"/>
        </w:rPr>
      </w:pPr>
      <w:r>
        <w:rPr>
          <w:rFonts w:ascii="StobiSerif Regular" w:hAnsi="StobiSerif Regular"/>
          <w:sz w:val="22"/>
          <w:szCs w:val="22"/>
          <w:lang w:val="mk-MK"/>
        </w:rPr>
        <w:t>Постапувајќи по Решението</w:t>
      </w:r>
      <w:r w:rsidR="0014125E">
        <w:rPr>
          <w:rFonts w:ascii="StobiSerif Regular" w:hAnsi="StobiSerif Regular"/>
          <w:sz w:val="22"/>
          <w:szCs w:val="22"/>
          <w:lang w:val="mk-MK"/>
        </w:rPr>
        <w:t xml:space="preserve"> на Агенцијата</w:t>
      </w:r>
      <w:r>
        <w:rPr>
          <w:rFonts w:ascii="StobiSerif Regular" w:hAnsi="StobiSerif Regular"/>
          <w:sz w:val="22"/>
          <w:szCs w:val="22"/>
          <w:lang w:val="mk-MK"/>
        </w:rPr>
        <w:t xml:space="preserve">, Имателот на информации </w:t>
      </w:r>
      <w:r>
        <w:rPr>
          <w:rFonts w:ascii="StobiSerif Regular" w:hAnsi="StobiSerif Regular"/>
          <w:b/>
          <w:sz w:val="22"/>
          <w:szCs w:val="22"/>
          <w:lang w:val="mk-MK"/>
        </w:rPr>
        <w:t xml:space="preserve">при повторното постапување донел Решение </w:t>
      </w:r>
      <w:r w:rsidR="004F2EEC" w:rsidRPr="004F2EEC">
        <w:rPr>
          <w:rFonts w:ascii="StobiSerif Regular" w:hAnsi="StobiSerif Regular"/>
          <w:b/>
          <w:sz w:val="22"/>
          <w:szCs w:val="22"/>
          <w:lang w:val="mk-MK"/>
        </w:rPr>
        <w:t>бр.03-1429/9 од 15.07.2026</w:t>
      </w:r>
      <w:r w:rsidR="0014125E" w:rsidRPr="0014125E">
        <w:rPr>
          <w:rFonts w:ascii="StobiSerif Regular" w:hAnsi="StobiSerif Regular"/>
          <w:b/>
          <w:sz w:val="22"/>
          <w:szCs w:val="22"/>
          <w:lang w:val="mk-MK"/>
        </w:rPr>
        <w:t xml:space="preserve"> година</w:t>
      </w:r>
      <w:r>
        <w:rPr>
          <w:rFonts w:ascii="StobiSerif Regular" w:hAnsi="StobiSerif Regular"/>
          <w:b/>
          <w:sz w:val="22"/>
          <w:szCs w:val="22"/>
          <w:lang w:val="mk-MK"/>
        </w:rPr>
        <w:t>, со кое повторно го одбива Барањето</w:t>
      </w:r>
      <w:r w:rsidR="00D5109D">
        <w:rPr>
          <w:rFonts w:ascii="StobiSerif Regular" w:hAnsi="StobiSerif Regular"/>
          <w:b/>
          <w:sz w:val="22"/>
          <w:szCs w:val="22"/>
          <w:lang w:val="mk-MK"/>
        </w:rPr>
        <w:t xml:space="preserve">. </w:t>
      </w:r>
      <w:r w:rsidR="00D5109D" w:rsidRPr="00D5109D">
        <w:rPr>
          <w:rFonts w:ascii="StobiSerif Regular" w:hAnsi="StobiSerif Regular"/>
          <w:bCs/>
          <w:sz w:val="22"/>
          <w:szCs w:val="22"/>
          <w:lang w:val="mk-MK"/>
        </w:rPr>
        <w:t>Во образложението на</w:t>
      </w:r>
      <w:r w:rsidR="00D5109D">
        <w:rPr>
          <w:rFonts w:ascii="StobiSerif Regular" w:hAnsi="StobiSerif Regular"/>
          <w:bCs/>
          <w:sz w:val="22"/>
          <w:szCs w:val="22"/>
          <w:lang w:val="mk-MK"/>
        </w:rPr>
        <w:t xml:space="preserve"> горенаведеното Решение, се </w:t>
      </w:r>
      <w:r w:rsidR="0014125E">
        <w:rPr>
          <w:rFonts w:ascii="StobiSerif Regular" w:hAnsi="StobiSerif Regular"/>
          <w:bCs/>
          <w:sz w:val="22"/>
          <w:szCs w:val="22"/>
          <w:lang w:val="mk-MK"/>
        </w:rPr>
        <w:t xml:space="preserve">повторуваат </w:t>
      </w:r>
      <w:r w:rsidR="004F2EEC">
        <w:rPr>
          <w:rFonts w:ascii="StobiSerif Regular" w:hAnsi="StobiSerif Regular"/>
          <w:bCs/>
          <w:sz w:val="22"/>
          <w:szCs w:val="22"/>
          <w:lang w:val="mk-MK"/>
        </w:rPr>
        <w:t>наводите од</w:t>
      </w:r>
      <w:r w:rsidR="0014125E">
        <w:rPr>
          <w:rFonts w:ascii="StobiSerif Regular" w:hAnsi="StobiSerif Regular"/>
          <w:bCs/>
          <w:sz w:val="22"/>
          <w:szCs w:val="22"/>
          <w:lang w:val="mk-MK"/>
        </w:rPr>
        <w:t xml:space="preserve"> претходно оспорено Решение </w:t>
      </w:r>
      <w:r w:rsidR="004F2EEC" w:rsidRPr="004F2EEC">
        <w:rPr>
          <w:rFonts w:ascii="StobiSerif Regular" w:hAnsi="StobiSerif Regular"/>
          <w:bCs/>
          <w:sz w:val="22"/>
          <w:szCs w:val="22"/>
          <w:lang w:val="mk-MK"/>
        </w:rPr>
        <w:t xml:space="preserve">бр.03-1429/5 од 11.05.2026 </w:t>
      </w:r>
      <w:r w:rsidR="0014125E" w:rsidRPr="0014125E">
        <w:rPr>
          <w:rFonts w:ascii="StobiSerif Regular" w:hAnsi="StobiSerif Regular"/>
          <w:bCs/>
          <w:sz w:val="22"/>
          <w:szCs w:val="22"/>
          <w:lang w:val="mk-MK"/>
        </w:rPr>
        <w:t>година</w:t>
      </w:r>
      <w:r w:rsidR="004F2EEC">
        <w:rPr>
          <w:rFonts w:ascii="StobiSerif Regular" w:hAnsi="StobiSerif Regular"/>
          <w:bCs/>
          <w:sz w:val="22"/>
          <w:szCs w:val="22"/>
          <w:lang w:val="mk-MK"/>
        </w:rPr>
        <w:t xml:space="preserve">, со посебно нагласување дека „...корисникот на ИПА </w:t>
      </w:r>
      <w:r w:rsidR="004F2EEC">
        <w:rPr>
          <w:rFonts w:ascii="StobiSerif Regular" w:hAnsi="StobiSerif Regular"/>
          <w:bCs/>
          <w:sz w:val="22"/>
          <w:szCs w:val="22"/>
        </w:rPr>
        <w:t>III</w:t>
      </w:r>
      <w:r w:rsidR="004F2EEC">
        <w:rPr>
          <w:rFonts w:ascii="StobiSerif Regular" w:hAnsi="StobiSerif Regular"/>
          <w:bCs/>
          <w:sz w:val="22"/>
          <w:szCs w:val="22"/>
          <w:lang w:val="mk-MK"/>
        </w:rPr>
        <w:t xml:space="preserve"> и Европската комисија </w:t>
      </w:r>
      <w:r w:rsidR="00EE59FB">
        <w:rPr>
          <w:rFonts w:ascii="StobiSerif Regular" w:hAnsi="StobiSerif Regular"/>
          <w:bCs/>
          <w:sz w:val="22"/>
          <w:szCs w:val="22"/>
          <w:lang w:val="mk-MK"/>
        </w:rPr>
        <w:t xml:space="preserve">ја зачувуваат доверливоста на секој документ...кој е директно поврзан со спроведувањето на помошта од </w:t>
      </w:r>
      <w:r w:rsidR="00EE59FB" w:rsidRPr="00EE59FB">
        <w:rPr>
          <w:rFonts w:ascii="StobiSerif Regular" w:hAnsi="StobiSerif Regular"/>
          <w:bCs/>
          <w:sz w:val="22"/>
          <w:szCs w:val="22"/>
          <w:lang w:val="mk-MK"/>
        </w:rPr>
        <w:t>ИПА III</w:t>
      </w:r>
      <w:r w:rsidR="004B7AC0">
        <w:rPr>
          <w:rFonts w:ascii="StobiSerif Regular" w:hAnsi="StobiSerif Regular"/>
          <w:bCs/>
          <w:sz w:val="22"/>
          <w:szCs w:val="22"/>
          <w:lang w:val="mk-MK"/>
        </w:rPr>
        <w:t xml:space="preserve"> </w:t>
      </w:r>
      <w:r w:rsidR="004B7AC0" w:rsidRPr="004B7AC0">
        <w:rPr>
          <w:rFonts w:ascii="StobiSerif Regular" w:hAnsi="StobiSerif Regular"/>
          <w:b/>
          <w:bCs/>
          <w:sz w:val="22"/>
          <w:szCs w:val="22"/>
          <w:lang w:val="mk-MK"/>
        </w:rPr>
        <w:t>кој е класифициран како доверлив</w:t>
      </w:r>
      <w:r w:rsidR="004B7AC0">
        <w:rPr>
          <w:rFonts w:ascii="StobiSerif Regular" w:hAnsi="StobiSerif Regular"/>
          <w:bCs/>
          <w:sz w:val="22"/>
          <w:szCs w:val="22"/>
          <w:lang w:val="mk-MK"/>
        </w:rPr>
        <w:t>...Законот за слободен пристап до информации од јавен карактер нема за цел...барателите на информации да остваруваат лични, приватни или индивидуални права или како странки да обезбедуваат докази за водење на судски постапки...“</w:t>
      </w:r>
      <w:r w:rsidR="0014125E">
        <w:rPr>
          <w:rFonts w:ascii="StobiSerif Regular" w:hAnsi="StobiSerif Regular"/>
          <w:bCs/>
          <w:sz w:val="22"/>
          <w:szCs w:val="22"/>
          <w:lang w:val="mk-MK"/>
        </w:rPr>
        <w:t>.</w:t>
      </w:r>
    </w:p>
    <w:p w:rsidR="003157F0" w:rsidRDefault="0014125E" w:rsidP="0014125E">
      <w:pPr>
        <w:pStyle w:val="NoSpacing"/>
        <w:ind w:firstLine="720"/>
        <w:rPr>
          <w:rFonts w:ascii="StobiSerif Regular" w:hAnsi="StobiSerif Regular"/>
          <w:sz w:val="22"/>
          <w:szCs w:val="22"/>
          <w:lang w:val="mk-MK"/>
        </w:rPr>
      </w:pPr>
      <w:r>
        <w:rPr>
          <w:rFonts w:ascii="StobiSerif Regular" w:hAnsi="StobiSerif Regular"/>
          <w:bCs/>
          <w:sz w:val="22"/>
          <w:szCs w:val="22"/>
          <w:lang w:val="mk-MK"/>
        </w:rPr>
        <w:t xml:space="preserve">Незадоволен од добиеното Решение, </w:t>
      </w:r>
      <w:r w:rsidR="003157F0">
        <w:rPr>
          <w:rFonts w:ascii="StobiSerif Regular" w:hAnsi="StobiSerif Regular"/>
          <w:sz w:val="22"/>
          <w:szCs w:val="22"/>
          <w:lang w:val="mk-MK"/>
        </w:rPr>
        <w:t xml:space="preserve">Барателот на информации во законски предвидениот рок </w:t>
      </w:r>
      <w:r w:rsidR="0023161A">
        <w:rPr>
          <w:rFonts w:ascii="StobiSerif Regular" w:hAnsi="StobiSerif Regular"/>
          <w:sz w:val="22"/>
          <w:szCs w:val="22"/>
          <w:lang w:val="mk-MK"/>
        </w:rPr>
        <w:t xml:space="preserve">повторно </w:t>
      </w:r>
      <w:r w:rsidR="003157F0">
        <w:rPr>
          <w:rFonts w:ascii="StobiSerif Regular" w:hAnsi="StobiSerif Regular"/>
          <w:sz w:val="22"/>
          <w:szCs w:val="22"/>
          <w:lang w:val="mk-MK"/>
        </w:rPr>
        <w:t xml:space="preserve">достави Жалба до Агенцијата, заведена </w:t>
      </w:r>
      <w:r>
        <w:rPr>
          <w:rFonts w:ascii="StobiSerif Regular" w:hAnsi="StobiSerif Regular"/>
          <w:sz w:val="22"/>
          <w:szCs w:val="22"/>
          <w:lang w:val="mk-MK"/>
        </w:rPr>
        <w:t>под</w:t>
      </w:r>
      <w:r w:rsidR="003157F0">
        <w:rPr>
          <w:rFonts w:ascii="StobiSerif Regular" w:hAnsi="StobiSerif Regular"/>
          <w:sz w:val="22"/>
          <w:szCs w:val="22"/>
          <w:lang w:val="mk-MK"/>
        </w:rPr>
        <w:t xml:space="preserve"> број 08-</w:t>
      </w:r>
      <w:r w:rsidR="004B7AC0">
        <w:rPr>
          <w:rFonts w:ascii="StobiSerif Regular" w:hAnsi="StobiSerif Regular"/>
          <w:sz w:val="22"/>
          <w:szCs w:val="22"/>
          <w:lang w:val="mk-MK"/>
        </w:rPr>
        <w:t>164</w:t>
      </w:r>
      <w:r w:rsidR="003157F0">
        <w:rPr>
          <w:rFonts w:ascii="StobiSerif Regular" w:hAnsi="StobiSerif Regular"/>
          <w:sz w:val="22"/>
          <w:szCs w:val="22"/>
          <w:lang w:val="mk-MK"/>
        </w:rPr>
        <w:t xml:space="preserve"> </w:t>
      </w:r>
      <w:r>
        <w:rPr>
          <w:rFonts w:ascii="StobiSerif Regular" w:hAnsi="StobiSerif Regular"/>
          <w:sz w:val="22"/>
          <w:szCs w:val="22"/>
          <w:lang w:val="mk-MK"/>
        </w:rPr>
        <w:t>на</w:t>
      </w:r>
      <w:r w:rsidR="003157F0">
        <w:rPr>
          <w:rFonts w:ascii="StobiSerif Regular" w:hAnsi="StobiSerif Regular"/>
          <w:sz w:val="22"/>
          <w:szCs w:val="22"/>
          <w:lang w:val="mk-MK"/>
        </w:rPr>
        <w:t xml:space="preserve"> </w:t>
      </w:r>
      <w:r w:rsidR="004B7AC0">
        <w:rPr>
          <w:rFonts w:ascii="StobiSerif Regular" w:hAnsi="StobiSerif Regular"/>
          <w:sz w:val="22"/>
          <w:szCs w:val="22"/>
          <w:lang w:val="mk-MK"/>
        </w:rPr>
        <w:t>31.07</w:t>
      </w:r>
      <w:r>
        <w:rPr>
          <w:rFonts w:ascii="StobiSerif Regular" w:hAnsi="StobiSerif Regular"/>
          <w:sz w:val="22"/>
          <w:szCs w:val="22"/>
          <w:lang w:val="mk-MK"/>
        </w:rPr>
        <w:t>.2026</w:t>
      </w:r>
      <w:r w:rsidR="003157F0">
        <w:rPr>
          <w:rFonts w:ascii="StobiSerif Regular" w:hAnsi="StobiSerif Regular"/>
          <w:sz w:val="22"/>
          <w:szCs w:val="22"/>
          <w:lang w:val="mk-MK"/>
        </w:rPr>
        <w:t xml:space="preserve"> година</w:t>
      </w:r>
      <w:r>
        <w:rPr>
          <w:rFonts w:ascii="StobiSerif Regular" w:hAnsi="StobiSerif Regular"/>
          <w:sz w:val="22"/>
          <w:szCs w:val="22"/>
          <w:lang w:val="mk-MK"/>
        </w:rPr>
        <w:t xml:space="preserve"> поради „...</w:t>
      </w:r>
      <w:r w:rsidR="004B7AC0">
        <w:rPr>
          <w:rFonts w:ascii="StobiSerif Regular" w:hAnsi="StobiSerif Regular"/>
          <w:sz w:val="22"/>
          <w:szCs w:val="22"/>
          <w:lang w:val="mk-MK"/>
        </w:rPr>
        <w:t xml:space="preserve">Погрешна примена на Законот за слободен пристап до информации од јавен карактер...нецелесно и неправилно </w:t>
      </w:r>
      <w:r>
        <w:rPr>
          <w:rFonts w:ascii="StobiSerif Regular" w:hAnsi="StobiSerif Regular"/>
          <w:sz w:val="22"/>
          <w:szCs w:val="22"/>
          <w:lang w:val="mk-MK"/>
        </w:rPr>
        <w:t>постапување по Решението на Агенцијата бр.08-</w:t>
      </w:r>
      <w:r w:rsidR="004B7AC0">
        <w:rPr>
          <w:rFonts w:ascii="StobiSerif Regular" w:hAnsi="StobiSerif Regular"/>
          <w:sz w:val="22"/>
          <w:szCs w:val="22"/>
          <w:lang w:val="mk-MK"/>
        </w:rPr>
        <w:t xml:space="preserve">164 </w:t>
      </w:r>
      <w:r>
        <w:rPr>
          <w:rFonts w:ascii="StobiSerif Regular" w:hAnsi="StobiSerif Regular"/>
          <w:sz w:val="22"/>
          <w:szCs w:val="22"/>
          <w:lang w:val="mk-MK"/>
        </w:rPr>
        <w:t xml:space="preserve">од </w:t>
      </w:r>
      <w:r w:rsidR="004B7AC0">
        <w:rPr>
          <w:rFonts w:ascii="StobiSerif Regular" w:hAnsi="StobiSerif Regular"/>
          <w:sz w:val="22"/>
          <w:szCs w:val="22"/>
          <w:lang w:val="mk-MK"/>
        </w:rPr>
        <w:t>24.06</w:t>
      </w:r>
      <w:r>
        <w:rPr>
          <w:rFonts w:ascii="StobiSerif Regular" w:hAnsi="StobiSerif Regular"/>
          <w:sz w:val="22"/>
          <w:szCs w:val="22"/>
          <w:lang w:val="mk-MK"/>
        </w:rPr>
        <w:t>.2026 година</w:t>
      </w:r>
      <w:r w:rsidR="00732027">
        <w:rPr>
          <w:rFonts w:ascii="StobiSerif Regular" w:hAnsi="StobiSerif Regular"/>
          <w:sz w:val="22"/>
          <w:szCs w:val="22"/>
          <w:lang w:val="mk-MK"/>
        </w:rPr>
        <w:t>...</w:t>
      </w:r>
      <w:r w:rsidR="004B7AC0">
        <w:rPr>
          <w:rFonts w:ascii="StobiSerif Regular" w:hAnsi="StobiSerif Regular"/>
          <w:sz w:val="22"/>
          <w:szCs w:val="22"/>
          <w:lang w:val="mk-MK"/>
        </w:rPr>
        <w:t>неосновано ограничување на правото на пристап до информации од јавен карактер...</w:t>
      </w:r>
      <w:r w:rsidR="00732027">
        <w:rPr>
          <w:rFonts w:ascii="StobiSerif Regular" w:hAnsi="StobiSerif Regular"/>
          <w:sz w:val="22"/>
          <w:szCs w:val="22"/>
          <w:lang w:val="mk-MK"/>
        </w:rPr>
        <w:t>“</w:t>
      </w:r>
      <w:r w:rsidR="004B7AC0">
        <w:rPr>
          <w:rFonts w:ascii="StobiSerif Regular" w:hAnsi="StobiSerif Regular"/>
          <w:sz w:val="22"/>
          <w:szCs w:val="22"/>
          <w:lang w:val="mk-MK"/>
        </w:rPr>
        <w:t xml:space="preserve">. </w:t>
      </w:r>
      <w:r w:rsidR="00693017">
        <w:rPr>
          <w:rFonts w:ascii="StobiSerif Regular" w:hAnsi="StobiSerif Regular"/>
          <w:sz w:val="22"/>
          <w:szCs w:val="22"/>
          <w:lang w:val="mk-MK"/>
        </w:rPr>
        <w:t xml:space="preserve">Во истата е потенцирано дека „...согласно член 23 од Рамковната спогодба за финансиско партнерство помеѓу Европската унија и Република Северна Македонија за спроведување на </w:t>
      </w:r>
      <w:r w:rsidR="00693017" w:rsidRPr="00693017">
        <w:rPr>
          <w:rFonts w:ascii="StobiSerif Regular" w:hAnsi="StobiSerif Regular"/>
          <w:sz w:val="22"/>
          <w:szCs w:val="22"/>
          <w:lang w:val="mk-MK"/>
        </w:rPr>
        <w:t>ИПА III</w:t>
      </w:r>
      <w:r w:rsidR="00693017">
        <w:rPr>
          <w:rFonts w:ascii="StobiSerif Regular" w:hAnsi="StobiSerif Regular"/>
          <w:sz w:val="22"/>
          <w:szCs w:val="22"/>
          <w:lang w:val="mk-MK"/>
        </w:rPr>
        <w:t xml:space="preserve">, </w:t>
      </w:r>
      <w:r w:rsidR="00693017" w:rsidRPr="008B6695">
        <w:rPr>
          <w:rFonts w:ascii="StobiSerif Regular" w:hAnsi="StobiSerif Regular"/>
          <w:b/>
          <w:sz w:val="22"/>
          <w:szCs w:val="22"/>
          <w:lang w:val="mk-MK"/>
        </w:rPr>
        <w:t>државата, преку Министерството за финансии како национален координатор и корисник на средствата, има обврска да обезбеди транспарентност и отчетност во користењето на финансиската помош од Европската унија</w:t>
      </w:r>
      <w:r w:rsidR="00693017">
        <w:rPr>
          <w:rFonts w:ascii="StobiSerif Regular" w:hAnsi="StobiSerif Regular"/>
          <w:sz w:val="22"/>
          <w:szCs w:val="22"/>
          <w:lang w:val="mk-MK"/>
        </w:rPr>
        <w:t>. Оваа обврска подразбира обезбедување информации за управувањето со средствата и нивното користење, што дополнително го потврдува постоењето на изразен јавен интерес за пристап до бараните информации“.</w:t>
      </w:r>
    </w:p>
    <w:p w:rsidR="003157F0" w:rsidRDefault="003157F0" w:rsidP="003157F0">
      <w:pPr>
        <w:widowControl w:val="0"/>
        <w:snapToGrid w:val="0"/>
        <w:ind w:firstLine="709"/>
        <w:jc w:val="both"/>
        <w:rPr>
          <w:rFonts w:ascii="StobiSerif Regular" w:hAnsi="StobiSerif Regular"/>
          <w:sz w:val="22"/>
          <w:szCs w:val="22"/>
          <w:lang w:val="mk-MK"/>
        </w:rPr>
      </w:pPr>
      <w:r>
        <w:rPr>
          <w:rFonts w:ascii="StobiSerif Regular" w:hAnsi="StobiSerif Regular"/>
          <w:sz w:val="22"/>
          <w:szCs w:val="22"/>
          <w:lang w:val="mk-MK"/>
        </w:rPr>
        <w:t>Агенцијата, преку е-маил заведен со број 08-</w:t>
      </w:r>
      <w:r w:rsidR="00693017">
        <w:rPr>
          <w:rFonts w:ascii="StobiSerif Regular" w:hAnsi="StobiSerif Regular"/>
          <w:sz w:val="22"/>
          <w:szCs w:val="22"/>
          <w:lang w:val="mk-MK"/>
        </w:rPr>
        <w:t>164</w:t>
      </w:r>
      <w:r>
        <w:rPr>
          <w:rFonts w:ascii="StobiSerif Regular" w:hAnsi="StobiSerif Regular"/>
          <w:sz w:val="22"/>
          <w:szCs w:val="22"/>
          <w:lang w:val="mk-MK"/>
        </w:rPr>
        <w:t xml:space="preserve"> од </w:t>
      </w:r>
      <w:r w:rsidR="00693017">
        <w:rPr>
          <w:rFonts w:ascii="StobiSerif Regular" w:hAnsi="StobiSerif Regular"/>
          <w:sz w:val="22"/>
          <w:szCs w:val="22"/>
          <w:lang w:val="mk-MK"/>
        </w:rPr>
        <w:t>31.07</w:t>
      </w:r>
      <w:r w:rsidR="0014125E">
        <w:rPr>
          <w:rFonts w:ascii="StobiSerif Regular" w:hAnsi="StobiSerif Regular"/>
          <w:sz w:val="22"/>
          <w:szCs w:val="22"/>
          <w:lang w:val="mk-MK"/>
        </w:rPr>
        <w:t>.2026</w:t>
      </w:r>
      <w:r>
        <w:rPr>
          <w:rFonts w:ascii="StobiSerif Regular" w:hAnsi="StobiSerif Regular"/>
          <w:sz w:val="22"/>
          <w:szCs w:val="22"/>
          <w:lang w:val="mk-MK"/>
        </w:rPr>
        <w:t xml:space="preserve"> година, ја препрати Жалбата до Имателот на информации</w:t>
      </w:r>
      <w:r>
        <w:rPr>
          <w:rFonts w:ascii="StobiSerif Regular" w:hAnsi="StobiSerif Regular"/>
          <w:snapToGrid w:val="0"/>
          <w:sz w:val="22"/>
          <w:szCs w:val="22"/>
          <w:lang w:val="mk-MK"/>
        </w:rPr>
        <w:t xml:space="preserve"> и </w:t>
      </w:r>
      <w:r>
        <w:rPr>
          <w:rFonts w:ascii="StobiSerif Regular" w:hAnsi="StobiSerif Regular"/>
          <w:sz w:val="22"/>
          <w:szCs w:val="22"/>
          <w:lang w:val="mk-MK"/>
        </w:rPr>
        <w:t>побара во рок од 7 дена да се произнесе по истата и до Агенцијата да ги достави сите списи во врска со предметот.</w:t>
      </w:r>
    </w:p>
    <w:p w:rsidR="00347C5A" w:rsidRDefault="003157F0" w:rsidP="003157F0">
      <w:pPr>
        <w:pStyle w:val="NoSpacing"/>
        <w:ind w:firstLine="720"/>
        <w:rPr>
          <w:rFonts w:ascii="StobiSerif Regular" w:hAnsi="StobiSerif Regular"/>
          <w:bCs/>
          <w:sz w:val="22"/>
          <w:szCs w:val="22"/>
          <w:lang w:val="mk-MK"/>
        </w:rPr>
      </w:pPr>
      <w:r>
        <w:rPr>
          <w:rFonts w:ascii="StobiSerif Regular" w:hAnsi="StobiSerif Regular"/>
          <w:bCs/>
          <w:sz w:val="22"/>
          <w:szCs w:val="22"/>
          <w:lang w:val="mk-MK"/>
        </w:rPr>
        <w:t xml:space="preserve">Имателот на информации по мејл на </w:t>
      </w:r>
      <w:r w:rsidR="00693017">
        <w:rPr>
          <w:rFonts w:ascii="StobiSerif Regular" w:hAnsi="StobiSerif Regular"/>
          <w:bCs/>
          <w:sz w:val="22"/>
          <w:szCs w:val="22"/>
          <w:lang w:val="mk-MK"/>
        </w:rPr>
        <w:t>06</w:t>
      </w:r>
      <w:r w:rsidR="00347C5A">
        <w:rPr>
          <w:rFonts w:ascii="StobiSerif Regular" w:hAnsi="StobiSerif Regular"/>
          <w:bCs/>
          <w:sz w:val="22"/>
          <w:szCs w:val="22"/>
          <w:lang w:val="mk-MK"/>
        </w:rPr>
        <w:t>.08.2026</w:t>
      </w:r>
      <w:r>
        <w:rPr>
          <w:rFonts w:ascii="StobiSerif Regular" w:hAnsi="StobiSerif Regular"/>
          <w:bCs/>
          <w:sz w:val="22"/>
          <w:szCs w:val="22"/>
          <w:lang w:val="mk-MK"/>
        </w:rPr>
        <w:t xml:space="preserve"> година</w:t>
      </w:r>
      <w:r w:rsidR="00347C5A">
        <w:rPr>
          <w:rFonts w:ascii="StobiSerif Regular" w:hAnsi="StobiSerif Regular"/>
          <w:bCs/>
          <w:sz w:val="22"/>
          <w:szCs w:val="22"/>
          <w:lang w:val="mk-MK"/>
        </w:rPr>
        <w:t xml:space="preserve"> до Агенцијата</w:t>
      </w:r>
      <w:r>
        <w:rPr>
          <w:rFonts w:ascii="StobiSerif Regular" w:hAnsi="StobiSerif Regular"/>
          <w:bCs/>
          <w:sz w:val="22"/>
          <w:szCs w:val="22"/>
          <w:lang w:val="mk-MK"/>
        </w:rPr>
        <w:t xml:space="preserve"> достави </w:t>
      </w:r>
      <w:r w:rsidR="00D20BE6">
        <w:rPr>
          <w:rFonts w:ascii="StobiSerif Regular" w:hAnsi="StobiSerif Regular"/>
          <w:bCs/>
          <w:sz w:val="22"/>
          <w:szCs w:val="22"/>
          <w:lang w:val="mk-MK"/>
        </w:rPr>
        <w:t>О</w:t>
      </w:r>
      <w:r>
        <w:rPr>
          <w:rFonts w:ascii="StobiSerif Regular" w:hAnsi="StobiSerif Regular"/>
          <w:bCs/>
          <w:sz w:val="22"/>
          <w:szCs w:val="22"/>
          <w:lang w:val="mk-MK"/>
        </w:rPr>
        <w:t>дговор на жалба</w:t>
      </w:r>
      <w:r w:rsidR="00347C5A">
        <w:rPr>
          <w:rFonts w:ascii="StobiSerif Regular" w:hAnsi="StobiSerif Regular"/>
          <w:bCs/>
          <w:sz w:val="22"/>
          <w:szCs w:val="22"/>
          <w:lang w:val="mk-MK"/>
        </w:rPr>
        <w:t xml:space="preserve"> бр</w:t>
      </w:r>
      <w:r w:rsidR="00693017">
        <w:rPr>
          <w:rFonts w:ascii="StobiSerif Regular" w:hAnsi="StobiSerif Regular"/>
          <w:bCs/>
          <w:sz w:val="22"/>
          <w:szCs w:val="22"/>
          <w:lang w:val="mk-MK"/>
        </w:rPr>
        <w:t>.03-1429</w:t>
      </w:r>
      <w:r w:rsidR="00347C5A">
        <w:rPr>
          <w:rFonts w:ascii="StobiSerif Regular" w:hAnsi="StobiSerif Regular"/>
          <w:bCs/>
          <w:sz w:val="22"/>
          <w:szCs w:val="22"/>
          <w:lang w:val="mk-MK"/>
        </w:rPr>
        <w:t xml:space="preserve">/12 од </w:t>
      </w:r>
      <w:r w:rsidR="00693017">
        <w:rPr>
          <w:rFonts w:ascii="StobiSerif Regular" w:hAnsi="StobiSerif Regular"/>
          <w:bCs/>
          <w:sz w:val="22"/>
          <w:szCs w:val="22"/>
          <w:lang w:val="mk-MK"/>
        </w:rPr>
        <w:t>05</w:t>
      </w:r>
      <w:r w:rsidR="00347C5A">
        <w:rPr>
          <w:rFonts w:ascii="StobiSerif Regular" w:hAnsi="StobiSerif Regular"/>
          <w:bCs/>
          <w:sz w:val="22"/>
          <w:szCs w:val="22"/>
          <w:lang w:val="mk-MK"/>
        </w:rPr>
        <w:t xml:space="preserve">.08.2026 година, со кој останува во целост на наводите во оспореното Решение </w:t>
      </w:r>
      <w:r w:rsidR="00347C5A" w:rsidRPr="00347C5A">
        <w:rPr>
          <w:rFonts w:ascii="StobiSerif Regular" w:hAnsi="StobiSerif Regular"/>
          <w:bCs/>
          <w:sz w:val="22"/>
          <w:szCs w:val="22"/>
          <w:lang w:val="mk-MK"/>
        </w:rPr>
        <w:t>бр.</w:t>
      </w:r>
      <w:r w:rsidR="00626275" w:rsidRPr="00626275">
        <w:rPr>
          <w:rFonts w:ascii="StobiSerif Regular" w:hAnsi="StobiSerif Regular"/>
          <w:bCs/>
          <w:sz w:val="22"/>
          <w:szCs w:val="22"/>
          <w:lang w:val="mk-MK"/>
        </w:rPr>
        <w:t>03-1429/9 од 15.07.202</w:t>
      </w:r>
      <w:r w:rsidR="00347C5A" w:rsidRPr="00347C5A">
        <w:rPr>
          <w:rFonts w:ascii="StobiSerif Regular" w:hAnsi="StobiSerif Regular"/>
          <w:bCs/>
          <w:sz w:val="22"/>
          <w:szCs w:val="22"/>
          <w:lang w:val="mk-MK"/>
        </w:rPr>
        <w:t>6 година</w:t>
      </w:r>
      <w:r w:rsidR="00347C5A">
        <w:rPr>
          <w:rFonts w:ascii="StobiSerif Regular" w:hAnsi="StobiSerif Regular"/>
          <w:bCs/>
          <w:sz w:val="22"/>
          <w:szCs w:val="22"/>
          <w:lang w:val="mk-MK"/>
        </w:rPr>
        <w:t>.</w:t>
      </w:r>
      <w:r w:rsidR="00626275">
        <w:rPr>
          <w:rFonts w:ascii="StobiSerif Regular" w:hAnsi="StobiSerif Regular"/>
          <w:bCs/>
          <w:sz w:val="22"/>
          <w:szCs w:val="22"/>
          <w:lang w:val="mk-MK"/>
        </w:rPr>
        <w:t xml:space="preserve"> Во прилог на истиот до Агенцијата </w:t>
      </w:r>
      <w:r w:rsidR="00626275" w:rsidRPr="008B6695">
        <w:rPr>
          <w:rFonts w:ascii="StobiSerif Regular" w:hAnsi="StobiSerif Regular"/>
          <w:b/>
          <w:bCs/>
          <w:sz w:val="22"/>
          <w:szCs w:val="22"/>
          <w:lang w:val="mk-MK"/>
        </w:rPr>
        <w:t>не е доставен ниту еден доказ</w:t>
      </w:r>
      <w:r w:rsidR="00626275">
        <w:rPr>
          <w:rFonts w:ascii="StobiSerif Regular" w:hAnsi="StobiSerif Regular"/>
          <w:bCs/>
          <w:sz w:val="22"/>
          <w:szCs w:val="22"/>
          <w:lang w:val="mk-MK"/>
        </w:rPr>
        <w:t xml:space="preserve"> од кој би било видно дека бараните информации се класифицирани како доверливи, ниту пак доказ од кој би бил виден личниот интерес на Барателот на информации.</w:t>
      </w:r>
    </w:p>
    <w:p w:rsidR="009D5C44" w:rsidRDefault="009D5C44" w:rsidP="009D5C44">
      <w:pPr>
        <w:pStyle w:val="NormalWeb"/>
        <w:spacing w:before="0" w:after="0" w:line="240" w:lineRule="auto"/>
        <w:ind w:firstLine="720"/>
        <w:jc w:val="both"/>
        <w:rPr>
          <w:rFonts w:ascii="StobiSerif Regular" w:hAnsi="StobiSerif Regular"/>
          <w:sz w:val="22"/>
          <w:szCs w:val="22"/>
          <w:lang w:val="mk-MK"/>
        </w:rPr>
      </w:pPr>
      <w:proofErr w:type="spellStart"/>
      <w:r>
        <w:rPr>
          <w:rFonts w:ascii="StobiSerif Regular" w:hAnsi="StobiSerif Regular"/>
          <w:sz w:val="22"/>
          <w:szCs w:val="22"/>
          <w:lang w:val="en-US"/>
        </w:rPr>
        <w:lastRenderedPageBreak/>
        <w:t>Агенцијата</w:t>
      </w:r>
      <w:proofErr w:type="spellEnd"/>
      <w:r>
        <w:rPr>
          <w:rFonts w:ascii="StobiSerif Regular" w:hAnsi="StobiSerif Regular"/>
          <w:sz w:val="22"/>
          <w:szCs w:val="22"/>
          <w:lang w:val="en-US"/>
        </w:rPr>
        <w:t xml:space="preserve"> за заштита на </w:t>
      </w:r>
      <w:proofErr w:type="spellStart"/>
      <w:r>
        <w:rPr>
          <w:rFonts w:ascii="StobiSerif Regular" w:hAnsi="StobiSerif Regular"/>
          <w:sz w:val="22"/>
          <w:szCs w:val="22"/>
          <w:lang w:val="en-US"/>
        </w:rPr>
        <w:t>правото</w:t>
      </w:r>
      <w:proofErr w:type="spellEnd"/>
      <w:r>
        <w:rPr>
          <w:rFonts w:ascii="StobiSerif Regular" w:hAnsi="StobiSerif Regular"/>
          <w:sz w:val="22"/>
          <w:szCs w:val="22"/>
          <w:lang w:val="en-US"/>
        </w:rPr>
        <w:t xml:space="preserve"> на </w:t>
      </w:r>
      <w:proofErr w:type="spellStart"/>
      <w:r>
        <w:rPr>
          <w:rFonts w:ascii="StobiSerif Regular" w:hAnsi="StobiSerif Regular"/>
          <w:sz w:val="22"/>
          <w:szCs w:val="22"/>
          <w:lang w:val="en-US"/>
        </w:rPr>
        <w:t>слободен</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пристап</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до</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информациите</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од</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јавен</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карактер</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согласно</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одредбите</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од</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Законот</w:t>
      </w:r>
      <w:proofErr w:type="spellEnd"/>
      <w:r>
        <w:rPr>
          <w:rFonts w:ascii="StobiSerif Regular" w:hAnsi="StobiSerif Regular"/>
          <w:sz w:val="22"/>
          <w:szCs w:val="22"/>
          <w:lang w:val="en-US"/>
        </w:rPr>
        <w:t xml:space="preserve"> за </w:t>
      </w:r>
      <w:proofErr w:type="spellStart"/>
      <w:r>
        <w:rPr>
          <w:rFonts w:ascii="StobiSerif Regular" w:hAnsi="StobiSerif Regular"/>
          <w:sz w:val="22"/>
          <w:szCs w:val="22"/>
          <w:lang w:val="en-US"/>
        </w:rPr>
        <w:t>слободен</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пристап</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до</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информации</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од</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јавен</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карактер</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ја</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разгледа</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Жалбата</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изјавена</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од</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Барателот</w:t>
      </w:r>
      <w:proofErr w:type="spellEnd"/>
      <w:r>
        <w:rPr>
          <w:rFonts w:ascii="StobiSerif Regular" w:hAnsi="StobiSerif Regular"/>
          <w:sz w:val="22"/>
          <w:szCs w:val="22"/>
          <w:lang w:val="en-US"/>
        </w:rPr>
        <w:t xml:space="preserve"> на </w:t>
      </w:r>
      <w:proofErr w:type="spellStart"/>
      <w:r>
        <w:rPr>
          <w:rFonts w:ascii="StobiSerif Regular" w:hAnsi="StobiSerif Regular"/>
          <w:sz w:val="22"/>
          <w:szCs w:val="22"/>
          <w:lang w:val="en-US"/>
        </w:rPr>
        <w:t>информацијата</w:t>
      </w:r>
      <w:proofErr w:type="spellEnd"/>
      <w:r>
        <w:rPr>
          <w:rFonts w:ascii="StobiSerif Regular" w:hAnsi="StobiSerif Regular"/>
          <w:sz w:val="22"/>
          <w:szCs w:val="22"/>
          <w:lang w:val="en-US"/>
        </w:rPr>
        <w:t xml:space="preserve"> и </w:t>
      </w:r>
      <w:proofErr w:type="spellStart"/>
      <w:r>
        <w:rPr>
          <w:rFonts w:ascii="StobiSerif Regular" w:hAnsi="StobiSerif Regular"/>
          <w:sz w:val="22"/>
          <w:szCs w:val="22"/>
          <w:lang w:val="en-US"/>
        </w:rPr>
        <w:t>останатите</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расположливи</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списи</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истата</w:t>
      </w:r>
      <w:proofErr w:type="spellEnd"/>
      <w:r>
        <w:rPr>
          <w:rFonts w:ascii="StobiSerif Regular" w:hAnsi="StobiSerif Regular"/>
          <w:sz w:val="22"/>
          <w:szCs w:val="22"/>
          <w:lang w:val="en-US"/>
        </w:rPr>
        <w:t xml:space="preserve"> </w:t>
      </w:r>
      <w:proofErr w:type="spellStart"/>
      <w:r>
        <w:rPr>
          <w:rFonts w:ascii="StobiSerif Regular" w:hAnsi="StobiSerif Regular"/>
          <w:b/>
          <w:sz w:val="22"/>
          <w:szCs w:val="22"/>
          <w:lang w:val="en-US"/>
        </w:rPr>
        <w:t>ја</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уважи</w:t>
      </w:r>
      <w:proofErr w:type="spellEnd"/>
      <w:r>
        <w:rPr>
          <w:rFonts w:ascii="StobiSerif Regular" w:hAnsi="StobiSerif Regular"/>
          <w:b/>
          <w:sz w:val="22"/>
          <w:szCs w:val="22"/>
          <w:lang w:val="mk-MK"/>
        </w:rPr>
        <w:t xml:space="preserve">, </w:t>
      </w:r>
      <w:r w:rsidR="00D20BE6" w:rsidRPr="00D20BE6">
        <w:rPr>
          <w:rFonts w:ascii="StobiSerif Regular" w:hAnsi="StobiSerif Regular"/>
          <w:b/>
          <w:sz w:val="22"/>
          <w:szCs w:val="22"/>
          <w:lang w:val="mk-MK"/>
        </w:rPr>
        <w:t xml:space="preserve">Решението </w:t>
      </w:r>
      <w:r w:rsidR="00347C5A" w:rsidRPr="00347C5A">
        <w:rPr>
          <w:rFonts w:ascii="StobiSerif Regular" w:hAnsi="StobiSerif Regular"/>
          <w:b/>
          <w:bCs/>
          <w:sz w:val="22"/>
          <w:szCs w:val="22"/>
          <w:lang w:val="mk-MK"/>
        </w:rPr>
        <w:t>бр.</w:t>
      </w:r>
      <w:r w:rsidR="00626275" w:rsidRPr="00626275">
        <w:rPr>
          <w:rFonts w:ascii="StobiSerif Regular" w:hAnsi="StobiSerif Regular"/>
          <w:b/>
          <w:bCs/>
          <w:sz w:val="22"/>
          <w:szCs w:val="22"/>
          <w:lang w:val="mk-MK"/>
        </w:rPr>
        <w:t>03-1429/9 од 15.07.202</w:t>
      </w:r>
      <w:r w:rsidR="00347C5A" w:rsidRPr="00347C5A">
        <w:rPr>
          <w:rFonts w:ascii="StobiSerif Regular" w:hAnsi="StobiSerif Regular"/>
          <w:b/>
          <w:bCs/>
          <w:sz w:val="22"/>
          <w:szCs w:val="22"/>
          <w:lang w:val="mk-MK"/>
        </w:rPr>
        <w:t>6 година</w:t>
      </w:r>
      <w:r w:rsidR="00347C5A">
        <w:rPr>
          <w:rFonts w:ascii="StobiSerif Regular" w:hAnsi="StobiSerif Regular"/>
          <w:b/>
          <w:bCs/>
          <w:sz w:val="22"/>
          <w:szCs w:val="22"/>
          <w:lang w:val="mk-MK"/>
        </w:rPr>
        <w:t xml:space="preserve"> </w:t>
      </w:r>
      <w:r w:rsidR="00A504BF" w:rsidRPr="00A504BF">
        <w:rPr>
          <w:rFonts w:ascii="StobiSerif Regular" w:hAnsi="StobiSerif Regular"/>
          <w:b/>
          <w:sz w:val="22"/>
          <w:szCs w:val="22"/>
          <w:lang w:val="mk-MK"/>
        </w:rPr>
        <w:t>на Имателот на информации</w:t>
      </w:r>
      <w:r w:rsidR="00347C5A">
        <w:rPr>
          <w:rFonts w:ascii="StobiSerif Regular" w:hAnsi="StobiSerif Regular"/>
          <w:b/>
          <w:sz w:val="22"/>
          <w:szCs w:val="22"/>
          <w:lang w:val="mk-MK"/>
        </w:rPr>
        <w:t xml:space="preserve"> </w:t>
      </w:r>
      <w:r>
        <w:rPr>
          <w:rFonts w:ascii="StobiSerif Regular" w:hAnsi="StobiSerif Regular"/>
          <w:b/>
          <w:sz w:val="22"/>
          <w:szCs w:val="22"/>
          <w:lang w:val="mk-MK"/>
        </w:rPr>
        <w:t>г</w:t>
      </w:r>
      <w:r w:rsidR="00347C5A">
        <w:rPr>
          <w:rFonts w:ascii="StobiSerif Regular" w:hAnsi="StobiSerif Regular"/>
          <w:b/>
          <w:sz w:val="22"/>
          <w:szCs w:val="22"/>
          <w:lang w:val="mk-MK"/>
        </w:rPr>
        <w:t>о</w:t>
      </w:r>
      <w:r>
        <w:rPr>
          <w:rFonts w:ascii="StobiSerif Regular" w:hAnsi="StobiSerif Regular"/>
          <w:b/>
          <w:sz w:val="22"/>
          <w:szCs w:val="22"/>
          <w:lang w:val="mk-MK"/>
        </w:rPr>
        <w:t xml:space="preserve"> поништи </w:t>
      </w:r>
      <w:r>
        <w:rPr>
          <w:rFonts w:ascii="StobiSerif Regular" w:hAnsi="StobiSerif Regular"/>
          <w:b/>
          <w:sz w:val="22"/>
          <w:szCs w:val="22"/>
          <w:lang w:val="en-US"/>
        </w:rPr>
        <w:t xml:space="preserve">и </w:t>
      </w:r>
      <w:proofErr w:type="spellStart"/>
      <w:r>
        <w:rPr>
          <w:rFonts w:ascii="StobiSerif Regular" w:hAnsi="StobiSerif Regular"/>
          <w:b/>
          <w:sz w:val="22"/>
          <w:szCs w:val="22"/>
          <w:lang w:val="en-US"/>
        </w:rPr>
        <w:t>го</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задолжи</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Имателот</w:t>
      </w:r>
      <w:proofErr w:type="spellEnd"/>
      <w:r>
        <w:rPr>
          <w:rFonts w:ascii="StobiSerif Regular" w:hAnsi="StobiSerif Regular"/>
          <w:b/>
          <w:sz w:val="22"/>
          <w:szCs w:val="22"/>
          <w:lang w:val="en-US"/>
        </w:rPr>
        <w:t xml:space="preserve"> на </w:t>
      </w:r>
      <w:proofErr w:type="spellStart"/>
      <w:r>
        <w:rPr>
          <w:rFonts w:ascii="StobiSerif Regular" w:hAnsi="StobiSerif Regular"/>
          <w:b/>
          <w:sz w:val="22"/>
          <w:szCs w:val="22"/>
          <w:lang w:val="en-US"/>
        </w:rPr>
        <w:t>информации</w:t>
      </w:r>
      <w:proofErr w:type="spellEnd"/>
      <w:r>
        <w:rPr>
          <w:rFonts w:ascii="StobiSerif Regular" w:hAnsi="StobiSerif Regular"/>
          <w:b/>
          <w:sz w:val="22"/>
          <w:szCs w:val="22"/>
          <w:lang w:val="en-US"/>
        </w:rPr>
        <w:t xml:space="preserve"> на </w:t>
      </w:r>
      <w:r>
        <w:rPr>
          <w:rFonts w:ascii="StobiSerif Regular" w:hAnsi="StobiSerif Regular"/>
          <w:b/>
          <w:sz w:val="22"/>
          <w:szCs w:val="22"/>
          <w:lang w:val="mk-MK"/>
        </w:rPr>
        <w:t>Б</w:t>
      </w:r>
      <w:proofErr w:type="spellStart"/>
      <w:r>
        <w:rPr>
          <w:rFonts w:ascii="StobiSerif Regular" w:hAnsi="StobiSerif Regular"/>
          <w:b/>
          <w:sz w:val="22"/>
          <w:szCs w:val="22"/>
          <w:lang w:val="en-US"/>
        </w:rPr>
        <w:t>арателот</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да</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му</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ги</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достави</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бараните</w:t>
      </w:r>
      <w:proofErr w:type="spellEnd"/>
      <w:r>
        <w:rPr>
          <w:rFonts w:ascii="StobiSerif Regular" w:hAnsi="StobiSerif Regular"/>
          <w:b/>
          <w:sz w:val="22"/>
          <w:szCs w:val="22"/>
          <w:lang w:val="mk-MK"/>
        </w:rPr>
        <w:t xml:space="preserve"> информации</w:t>
      </w:r>
      <w:r>
        <w:rPr>
          <w:rFonts w:ascii="StobiSerif Regular" w:hAnsi="StobiSerif Regular"/>
          <w:b/>
          <w:sz w:val="22"/>
          <w:szCs w:val="22"/>
          <w:lang w:val="en-US"/>
        </w:rPr>
        <w:t xml:space="preserve"> на </w:t>
      </w:r>
      <w:proofErr w:type="spellStart"/>
      <w:r>
        <w:rPr>
          <w:rFonts w:ascii="StobiSerif Regular" w:hAnsi="StobiSerif Regular"/>
          <w:b/>
          <w:sz w:val="22"/>
          <w:szCs w:val="22"/>
          <w:lang w:val="en-US"/>
        </w:rPr>
        <w:t>начин</w:t>
      </w:r>
      <w:proofErr w:type="spellEnd"/>
      <w:r>
        <w:rPr>
          <w:rFonts w:ascii="StobiSerif Regular" w:hAnsi="StobiSerif Regular"/>
          <w:b/>
          <w:sz w:val="22"/>
          <w:szCs w:val="22"/>
          <w:lang w:val="en-US"/>
        </w:rPr>
        <w:t xml:space="preserve"> и </w:t>
      </w:r>
      <w:proofErr w:type="spellStart"/>
      <w:r>
        <w:rPr>
          <w:rFonts w:ascii="StobiSerif Regular" w:hAnsi="StobiSerif Regular"/>
          <w:b/>
          <w:sz w:val="22"/>
          <w:szCs w:val="22"/>
          <w:lang w:val="en-US"/>
        </w:rPr>
        <w:t>во</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форма</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наведени</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во</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Барањето</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во</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рок</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од</w:t>
      </w:r>
      <w:proofErr w:type="spellEnd"/>
      <w:r>
        <w:rPr>
          <w:rFonts w:ascii="StobiSerif Regular" w:hAnsi="StobiSerif Regular"/>
          <w:b/>
          <w:sz w:val="22"/>
          <w:szCs w:val="22"/>
          <w:lang w:val="en-US"/>
        </w:rPr>
        <w:t xml:space="preserve"> 15 </w:t>
      </w:r>
      <w:proofErr w:type="spellStart"/>
      <w:r>
        <w:rPr>
          <w:rFonts w:ascii="StobiSerif Regular" w:hAnsi="StobiSerif Regular"/>
          <w:b/>
          <w:sz w:val="22"/>
          <w:szCs w:val="22"/>
          <w:lang w:val="en-US"/>
        </w:rPr>
        <w:t>дена</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од</w:t>
      </w:r>
      <w:proofErr w:type="spellEnd"/>
      <w:r>
        <w:rPr>
          <w:rFonts w:ascii="StobiSerif Regular" w:hAnsi="StobiSerif Regular"/>
          <w:b/>
          <w:sz w:val="22"/>
          <w:szCs w:val="22"/>
          <w:lang w:val="en-US"/>
        </w:rPr>
        <w:t xml:space="preserve"> </w:t>
      </w:r>
      <w:proofErr w:type="spellStart"/>
      <w:r>
        <w:rPr>
          <w:rFonts w:ascii="StobiSerif Regular" w:hAnsi="StobiSerif Regular"/>
          <w:b/>
          <w:sz w:val="22"/>
          <w:szCs w:val="22"/>
          <w:lang w:val="en-US"/>
        </w:rPr>
        <w:t>денот</w:t>
      </w:r>
      <w:proofErr w:type="spellEnd"/>
      <w:r>
        <w:rPr>
          <w:rFonts w:ascii="StobiSerif Regular" w:hAnsi="StobiSerif Regular"/>
          <w:b/>
          <w:sz w:val="22"/>
          <w:szCs w:val="22"/>
          <w:lang w:val="en-US"/>
        </w:rPr>
        <w:t xml:space="preserve"> на </w:t>
      </w:r>
      <w:proofErr w:type="spellStart"/>
      <w:r>
        <w:rPr>
          <w:rFonts w:ascii="StobiSerif Regular" w:hAnsi="StobiSerif Regular"/>
          <w:b/>
          <w:sz w:val="22"/>
          <w:szCs w:val="22"/>
          <w:lang w:val="en-US"/>
        </w:rPr>
        <w:t>доставување</w:t>
      </w:r>
      <w:proofErr w:type="spellEnd"/>
      <w:r>
        <w:rPr>
          <w:rFonts w:ascii="StobiSerif Regular" w:hAnsi="StobiSerif Regular"/>
          <w:b/>
          <w:sz w:val="22"/>
          <w:szCs w:val="22"/>
          <w:lang w:val="en-US"/>
        </w:rPr>
        <w:t xml:space="preserve"> на </w:t>
      </w:r>
      <w:proofErr w:type="spellStart"/>
      <w:r>
        <w:rPr>
          <w:rFonts w:ascii="StobiSerif Regular" w:hAnsi="StobiSerif Regular"/>
          <w:b/>
          <w:sz w:val="22"/>
          <w:szCs w:val="22"/>
          <w:lang w:val="en-US"/>
        </w:rPr>
        <w:t>Решението</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поради</w:t>
      </w:r>
      <w:proofErr w:type="spellEnd"/>
      <w:r>
        <w:rPr>
          <w:rFonts w:ascii="StobiSerif Regular" w:hAnsi="StobiSerif Regular"/>
          <w:sz w:val="22"/>
          <w:szCs w:val="22"/>
          <w:lang w:val="en-US"/>
        </w:rPr>
        <w:t xml:space="preserve"> </w:t>
      </w:r>
      <w:proofErr w:type="spellStart"/>
      <w:r>
        <w:rPr>
          <w:rFonts w:ascii="StobiSerif Regular" w:hAnsi="StobiSerif Regular"/>
          <w:sz w:val="22"/>
          <w:szCs w:val="22"/>
          <w:lang w:val="en-US"/>
        </w:rPr>
        <w:t>следното</w:t>
      </w:r>
      <w:proofErr w:type="spellEnd"/>
      <w:r>
        <w:rPr>
          <w:rFonts w:ascii="StobiSerif Regular" w:hAnsi="StobiSerif Regular"/>
          <w:sz w:val="22"/>
          <w:szCs w:val="22"/>
          <w:lang w:val="en-US"/>
        </w:rPr>
        <w:t>:</w:t>
      </w:r>
    </w:p>
    <w:p w:rsidR="00347C5A" w:rsidRDefault="00347C5A" w:rsidP="009D5C44">
      <w:pPr>
        <w:pStyle w:val="NormalWeb"/>
        <w:spacing w:before="0" w:after="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Првенствено, Имателот на информации не постапил по насоките и укажувањата дадени од страна на Агенцијата во нејзиното </w:t>
      </w:r>
      <w:r w:rsidRPr="00347C5A">
        <w:rPr>
          <w:rFonts w:ascii="StobiSerif Regular" w:hAnsi="StobiSerif Regular"/>
          <w:sz w:val="22"/>
          <w:szCs w:val="22"/>
          <w:lang w:val="mk-MK"/>
        </w:rPr>
        <w:t>Решение бр.08-</w:t>
      </w:r>
      <w:r w:rsidR="00626275">
        <w:rPr>
          <w:rFonts w:ascii="StobiSerif Regular" w:hAnsi="StobiSerif Regular"/>
          <w:sz w:val="22"/>
          <w:szCs w:val="22"/>
          <w:lang w:val="mk-MK"/>
        </w:rPr>
        <w:t>164</w:t>
      </w:r>
      <w:r w:rsidRPr="00347C5A">
        <w:rPr>
          <w:rFonts w:ascii="StobiSerif Regular" w:hAnsi="StobiSerif Regular"/>
          <w:sz w:val="22"/>
          <w:szCs w:val="22"/>
          <w:lang w:val="mk-MK"/>
        </w:rPr>
        <w:t xml:space="preserve"> од </w:t>
      </w:r>
      <w:r w:rsidR="00626275">
        <w:rPr>
          <w:rFonts w:ascii="StobiSerif Regular" w:hAnsi="StobiSerif Regular"/>
          <w:sz w:val="22"/>
          <w:szCs w:val="22"/>
          <w:lang w:val="mk-MK"/>
        </w:rPr>
        <w:t>24.06</w:t>
      </w:r>
      <w:r w:rsidRPr="00347C5A">
        <w:rPr>
          <w:rFonts w:ascii="StobiSerif Regular" w:hAnsi="StobiSerif Regular"/>
          <w:sz w:val="22"/>
          <w:szCs w:val="22"/>
          <w:lang w:val="mk-MK"/>
        </w:rPr>
        <w:t>.2026 година</w:t>
      </w:r>
      <w:r>
        <w:rPr>
          <w:rFonts w:ascii="StobiSerif Regular" w:hAnsi="StobiSerif Regular"/>
          <w:sz w:val="22"/>
          <w:szCs w:val="22"/>
          <w:lang w:val="mk-MK"/>
        </w:rPr>
        <w:t>.</w:t>
      </w:r>
    </w:p>
    <w:p w:rsidR="003157F0" w:rsidRDefault="00796189" w:rsidP="00796189">
      <w:pPr>
        <w:pStyle w:val="NormalWeb"/>
        <w:spacing w:before="0" w:after="0" w:line="240" w:lineRule="auto"/>
        <w:ind w:firstLine="720"/>
        <w:jc w:val="both"/>
        <w:rPr>
          <w:rFonts w:ascii="StobiSerif Regular" w:hAnsi="StobiSerif Regular"/>
          <w:sz w:val="22"/>
          <w:szCs w:val="22"/>
          <w:lang w:val="mk-MK"/>
        </w:rPr>
      </w:pPr>
      <w:r>
        <w:rPr>
          <w:rFonts w:ascii="StobiSerif Regular" w:hAnsi="StobiSerif Regular"/>
          <w:sz w:val="22"/>
          <w:szCs w:val="22"/>
          <w:lang w:val="mk-MK"/>
        </w:rPr>
        <w:t>И во оваа прилика Агенцијата нагласува дека с</w:t>
      </w:r>
      <w:r w:rsidR="003157F0">
        <w:rPr>
          <w:rFonts w:ascii="StobiSerif Regular" w:hAnsi="StobiSerif Regular"/>
          <w:sz w:val="22"/>
          <w:szCs w:val="22"/>
          <w:lang w:val="mk-MK"/>
        </w:rPr>
        <w:t>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w:t>
      </w:r>
    </w:p>
    <w:p w:rsidR="00A504BF" w:rsidRPr="00A504BF" w:rsidRDefault="00A504BF" w:rsidP="00A504BF">
      <w:pPr>
        <w:widowControl w:val="0"/>
        <w:snapToGrid w:val="0"/>
        <w:ind w:firstLine="709"/>
        <w:jc w:val="both"/>
        <w:rPr>
          <w:rFonts w:ascii="StobiSerif Regular" w:hAnsi="StobiSerif Regular"/>
          <w:bCs/>
          <w:sz w:val="22"/>
          <w:szCs w:val="22"/>
          <w:lang w:val="mk-MK"/>
        </w:rPr>
      </w:pPr>
      <w:r w:rsidRPr="00A504BF">
        <w:rPr>
          <w:rFonts w:ascii="StobiSerif Regular" w:hAnsi="StobiSerif Regular"/>
          <w:bCs/>
          <w:sz w:val="22"/>
          <w:szCs w:val="22"/>
          <w:lang w:val="mk-MK"/>
        </w:rPr>
        <w:t xml:space="preserve">Агенцијата </w:t>
      </w:r>
      <w:r w:rsidR="00347C5A">
        <w:rPr>
          <w:rFonts w:ascii="StobiSerif Regular" w:hAnsi="StobiSerif Regular"/>
          <w:bCs/>
          <w:sz w:val="22"/>
          <w:szCs w:val="22"/>
          <w:lang w:val="mk-MK"/>
        </w:rPr>
        <w:t xml:space="preserve">одново </w:t>
      </w:r>
      <w:r w:rsidRPr="00A504BF">
        <w:rPr>
          <w:rFonts w:ascii="StobiSerif Regular" w:hAnsi="StobiSerif Regular"/>
          <w:bCs/>
          <w:sz w:val="22"/>
          <w:szCs w:val="22"/>
          <w:lang w:val="mk-MK"/>
        </w:rPr>
        <w:t xml:space="preserve">му укажува на Имателот на информации дека е должен да има предвид дека </w:t>
      </w:r>
      <w:r w:rsidRPr="00A504BF">
        <w:rPr>
          <w:rFonts w:ascii="StobiSerif Regular" w:hAnsi="StobiSerif Regular"/>
          <w:bCs/>
          <w:sz w:val="22"/>
          <w:szCs w:val="22"/>
          <w:u w:val="single"/>
          <w:lang w:val="mk-MK"/>
        </w:rPr>
        <w:t>исклучоците не се апсолутни</w:t>
      </w:r>
      <w:r w:rsidRPr="00A504BF">
        <w:rPr>
          <w:rFonts w:ascii="StobiSerif Regular" w:hAnsi="StobiSerif Regular"/>
          <w:bCs/>
          <w:sz w:val="22"/>
          <w:szCs w:val="22"/>
          <w:lang w:val="mk-MK"/>
        </w:rPr>
        <w:t xml:space="preserve">, на што укажува и одредбата од член </w:t>
      </w:r>
      <w:bookmarkStart w:id="0" w:name="_Hlk197339563"/>
      <w:r w:rsidRPr="00A504BF">
        <w:rPr>
          <w:rFonts w:ascii="StobiSerif Regular" w:hAnsi="StobiSerif Regular"/>
          <w:bCs/>
          <w:sz w:val="22"/>
          <w:szCs w:val="22"/>
          <w:lang w:val="mk-MK"/>
        </w:rPr>
        <w:t>6 став 3 од Законот за слободен пристап до информации од јавен карактер</w:t>
      </w:r>
      <w:bookmarkEnd w:id="0"/>
      <w:r w:rsidRPr="00A504BF">
        <w:rPr>
          <w:rFonts w:ascii="StobiSerif Regular" w:hAnsi="StobiSerif Regular"/>
          <w:bCs/>
          <w:sz w:val="22"/>
          <w:szCs w:val="22"/>
          <w:lang w:val="mk-MK"/>
        </w:rPr>
        <w:t>, според која: „</w:t>
      </w:r>
      <w:r w:rsidRPr="00A504BF">
        <w:rPr>
          <w:rFonts w:ascii="StobiSerif Regular" w:hAnsi="StobiSerif Regular"/>
          <w:bCs/>
          <w:sz w:val="22"/>
          <w:szCs w:val="22"/>
          <w:u w:val="single"/>
          <w:lang w:val="mk-MK"/>
        </w:rPr>
        <w:t>По исклучок</w:t>
      </w:r>
      <w:r w:rsidRPr="00A504BF">
        <w:rPr>
          <w:rFonts w:ascii="StobiSerif Regular" w:hAnsi="StobiSerif Regular"/>
          <w:bCs/>
          <w:sz w:val="22"/>
          <w:szCs w:val="22"/>
          <w:lang w:val="mk-MK"/>
        </w:rPr>
        <w:t xml:space="preserve"> од ставот 1 на овој член </w:t>
      </w:r>
      <w:r w:rsidRPr="00A504BF">
        <w:rPr>
          <w:rFonts w:ascii="StobiSerif Regular" w:hAnsi="StobiSerif Regular"/>
          <w:bCs/>
          <w:sz w:val="22"/>
          <w:szCs w:val="22"/>
          <w:u w:val="single"/>
          <w:lang w:val="mk-MK"/>
        </w:rPr>
        <w:t>имателите на информации ќе одобрат пристап до информација, по задолжително спроведениот Тест на штетност, со кој ќе се утврди дека со објавувањето на таквата информација последиците врз интересот што се заштитува се помали од јавниот интерес утврден со закон што би се постигнал со објавувањето на информацијата</w:t>
      </w:r>
      <w:r w:rsidRPr="00A504BF">
        <w:rPr>
          <w:rFonts w:ascii="StobiSerif Regular" w:hAnsi="StobiSerif Regular"/>
          <w:bCs/>
          <w:sz w:val="22"/>
          <w:szCs w:val="22"/>
          <w:lang w:val="mk-MK"/>
        </w:rPr>
        <w:t xml:space="preserve">“. Исто така, согласно одредбата од став </w:t>
      </w:r>
      <w:r w:rsidRPr="00A504BF">
        <w:rPr>
          <w:rFonts w:ascii="StobiSerif Regular" w:hAnsi="StobiSerif Regular"/>
          <w:bCs/>
          <w:sz w:val="22"/>
          <w:szCs w:val="22"/>
        </w:rPr>
        <w:t xml:space="preserve">(4) </w:t>
      </w:r>
      <w:r w:rsidRPr="00A504BF">
        <w:rPr>
          <w:rFonts w:ascii="StobiSerif Regular" w:hAnsi="StobiSerif Regular"/>
          <w:bCs/>
          <w:sz w:val="22"/>
          <w:szCs w:val="22"/>
          <w:lang w:val="mk-MK"/>
        </w:rPr>
        <w:t xml:space="preserve">од горенаведениот член, </w:t>
      </w:r>
      <w:r w:rsidRPr="00A504BF">
        <w:rPr>
          <w:rFonts w:ascii="StobiSerif Regular" w:hAnsi="StobiSerif Regular"/>
          <w:bCs/>
          <w:sz w:val="22"/>
          <w:szCs w:val="22"/>
          <w:u w:val="single"/>
          <w:lang w:val="mk-MK"/>
        </w:rPr>
        <w:t>а</w:t>
      </w:r>
      <w:proofErr w:type="spellStart"/>
      <w:r w:rsidRPr="00A504BF">
        <w:rPr>
          <w:rFonts w:ascii="StobiSerif Regular" w:hAnsi="StobiSerif Regular"/>
          <w:bCs/>
          <w:sz w:val="22"/>
          <w:szCs w:val="22"/>
          <w:u w:val="single"/>
        </w:rPr>
        <w:t>ко</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документот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или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негов</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дел</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содржи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информации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ставот</w:t>
      </w:r>
      <w:proofErr w:type="spellEnd"/>
      <w:r w:rsidRPr="00A504BF">
        <w:rPr>
          <w:rFonts w:ascii="StobiSerif Regular" w:hAnsi="StobiSerif Regular"/>
          <w:bCs/>
          <w:sz w:val="22"/>
          <w:szCs w:val="22"/>
          <w:u w:val="single"/>
        </w:rPr>
        <w:t xml:space="preserve"> (1) на </w:t>
      </w:r>
      <w:proofErr w:type="spellStart"/>
      <w:r w:rsidRPr="00A504BF">
        <w:rPr>
          <w:rFonts w:ascii="StobiSerif Regular" w:hAnsi="StobiSerif Regular"/>
          <w:bCs/>
          <w:sz w:val="22"/>
          <w:szCs w:val="22"/>
          <w:u w:val="single"/>
        </w:rPr>
        <w:t>овој</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член</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што</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можат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се</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одвојат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документот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без</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притоа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се</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загрози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неговата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безбедност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имателот</w:t>
      </w:r>
      <w:proofErr w:type="spellEnd"/>
      <w:r w:rsidRPr="00A504BF">
        <w:rPr>
          <w:rFonts w:ascii="StobiSerif Regular" w:hAnsi="StobiSerif Regular"/>
          <w:bCs/>
          <w:sz w:val="22"/>
          <w:szCs w:val="22"/>
          <w:u w:val="single"/>
        </w:rPr>
        <w:t xml:space="preserve"> на </w:t>
      </w:r>
      <w:proofErr w:type="spellStart"/>
      <w:r w:rsidRPr="00A504BF">
        <w:rPr>
          <w:rFonts w:ascii="StobiSerif Regular" w:hAnsi="StobiSerif Regular"/>
          <w:bCs/>
          <w:sz w:val="22"/>
          <w:szCs w:val="22"/>
          <w:u w:val="single"/>
        </w:rPr>
        <w:t>информации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ги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одвојува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тие</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информации</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документот</w:t>
      </w:r>
      <w:proofErr w:type="spellEnd"/>
      <w:r w:rsidRPr="00A504BF">
        <w:rPr>
          <w:rFonts w:ascii="StobiSerif Regular" w:hAnsi="StobiSerif Regular"/>
          <w:bCs/>
          <w:sz w:val="22"/>
          <w:szCs w:val="22"/>
          <w:u w:val="single"/>
        </w:rPr>
        <w:t xml:space="preserve"> и </w:t>
      </w:r>
      <w:proofErr w:type="spellStart"/>
      <w:r w:rsidRPr="00A504BF">
        <w:rPr>
          <w:rFonts w:ascii="StobiSerif Regular" w:hAnsi="StobiSerif Regular"/>
          <w:bCs/>
          <w:sz w:val="22"/>
          <w:szCs w:val="22"/>
          <w:u w:val="single"/>
        </w:rPr>
        <w:t>го</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известува</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барателот</w:t>
      </w:r>
      <w:proofErr w:type="spellEnd"/>
      <w:r w:rsidRPr="00A504BF">
        <w:rPr>
          <w:rFonts w:ascii="StobiSerif Regular" w:hAnsi="StobiSerif Regular"/>
          <w:bCs/>
          <w:sz w:val="22"/>
          <w:szCs w:val="22"/>
          <w:u w:val="single"/>
        </w:rPr>
        <w:t xml:space="preserve"> за </w:t>
      </w:r>
      <w:proofErr w:type="spellStart"/>
      <w:r w:rsidRPr="00A504BF">
        <w:rPr>
          <w:rFonts w:ascii="StobiSerif Regular" w:hAnsi="StobiSerif Regular"/>
          <w:bCs/>
          <w:sz w:val="22"/>
          <w:szCs w:val="22"/>
          <w:u w:val="single"/>
        </w:rPr>
        <w:t>содржината</w:t>
      </w:r>
      <w:proofErr w:type="spellEnd"/>
      <w:r w:rsidRPr="00A504BF">
        <w:rPr>
          <w:rFonts w:ascii="StobiSerif Regular" w:hAnsi="StobiSerif Regular"/>
          <w:bCs/>
          <w:sz w:val="22"/>
          <w:szCs w:val="22"/>
          <w:u w:val="single"/>
        </w:rPr>
        <w:t xml:space="preserve"> на </w:t>
      </w:r>
      <w:proofErr w:type="spellStart"/>
      <w:r w:rsidRPr="00A504BF">
        <w:rPr>
          <w:rFonts w:ascii="StobiSerif Regular" w:hAnsi="StobiSerif Regular"/>
          <w:bCs/>
          <w:sz w:val="22"/>
          <w:szCs w:val="22"/>
          <w:u w:val="single"/>
        </w:rPr>
        <w:t>останатиот</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дел</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од</w:t>
      </w:r>
      <w:proofErr w:type="spellEnd"/>
      <w:r w:rsidRPr="00A504BF">
        <w:rPr>
          <w:rFonts w:ascii="StobiSerif Regular" w:hAnsi="StobiSerif Regular"/>
          <w:bCs/>
          <w:sz w:val="22"/>
          <w:szCs w:val="22"/>
          <w:u w:val="single"/>
        </w:rPr>
        <w:t xml:space="preserve"> </w:t>
      </w:r>
      <w:proofErr w:type="spellStart"/>
      <w:r w:rsidRPr="00A504BF">
        <w:rPr>
          <w:rFonts w:ascii="StobiSerif Regular" w:hAnsi="StobiSerif Regular"/>
          <w:bCs/>
          <w:sz w:val="22"/>
          <w:szCs w:val="22"/>
          <w:u w:val="single"/>
        </w:rPr>
        <w:t>документот</w:t>
      </w:r>
      <w:proofErr w:type="spellEnd"/>
      <w:r w:rsidRPr="00A504BF">
        <w:rPr>
          <w:rFonts w:ascii="StobiSerif Regular" w:hAnsi="StobiSerif Regular"/>
          <w:bCs/>
          <w:sz w:val="22"/>
          <w:szCs w:val="22"/>
        </w:rPr>
        <w:t>.</w:t>
      </w:r>
    </w:p>
    <w:p w:rsidR="00A504BF" w:rsidRPr="00A504BF" w:rsidRDefault="00A504BF" w:rsidP="00A504BF">
      <w:pPr>
        <w:widowControl w:val="0"/>
        <w:snapToGrid w:val="0"/>
        <w:ind w:firstLine="709"/>
        <w:jc w:val="both"/>
        <w:rPr>
          <w:rFonts w:ascii="StobiSerif Regular" w:hAnsi="StobiSerif Regular"/>
          <w:bCs/>
          <w:sz w:val="22"/>
          <w:szCs w:val="22"/>
          <w:lang w:val="mk-MK"/>
        </w:rPr>
      </w:pPr>
      <w:r w:rsidRPr="00A504BF">
        <w:rPr>
          <w:rFonts w:ascii="StobiSerif Regular" w:hAnsi="StobiSerif Regular"/>
          <w:bCs/>
          <w:sz w:val="22"/>
          <w:szCs w:val="22"/>
          <w:lang w:val="mk-MK"/>
        </w:rPr>
        <w:t>Имателот на информации, во образложението на обжаленото решение, само паушално наведува дека е спроведен Тест на штетност, без при тоа да го достави истиот, како и да наведе кои се проценетите последици кои би настанале за интересот кој се заштитува доколку се овозможи пристап до бараната информација од јавен карактер.</w:t>
      </w:r>
    </w:p>
    <w:p w:rsidR="00A504BF" w:rsidRDefault="00A504BF" w:rsidP="00A504BF">
      <w:pPr>
        <w:widowControl w:val="0"/>
        <w:snapToGrid w:val="0"/>
        <w:ind w:firstLine="709"/>
        <w:jc w:val="both"/>
        <w:rPr>
          <w:rFonts w:ascii="StobiSerif Regular" w:hAnsi="StobiSerif Regular"/>
          <w:bCs/>
          <w:sz w:val="22"/>
          <w:szCs w:val="22"/>
          <w:lang w:val="mk-MK"/>
        </w:rPr>
      </w:pPr>
      <w:r w:rsidRPr="00A504BF">
        <w:rPr>
          <w:rFonts w:ascii="StobiSerif Regular" w:hAnsi="StobiSerif Regular"/>
          <w:bCs/>
          <w:sz w:val="22"/>
          <w:szCs w:val="22"/>
          <w:lang w:val="mk-MK"/>
        </w:rPr>
        <w:t xml:space="preserve">Агенцијата му укажува на Имателот на информации дека при правилно спроведување на Тест на штетност </w:t>
      </w:r>
      <w:proofErr w:type="spellStart"/>
      <w:r w:rsidRPr="00A504BF">
        <w:rPr>
          <w:rFonts w:ascii="StobiSerif Regular" w:hAnsi="StobiSerif Regular"/>
          <w:bCs/>
          <w:sz w:val="22"/>
          <w:szCs w:val="22"/>
        </w:rPr>
        <w:t>ќе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утврди</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дека</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со</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објавувањето</w:t>
      </w:r>
      <w:proofErr w:type="spellEnd"/>
      <w:r w:rsidRPr="00A504BF">
        <w:rPr>
          <w:rFonts w:ascii="StobiSerif Regular" w:hAnsi="StobiSerif Regular"/>
          <w:bCs/>
          <w:sz w:val="22"/>
          <w:szCs w:val="22"/>
        </w:rPr>
        <w:t xml:space="preserve"> на </w:t>
      </w:r>
      <w:proofErr w:type="spellStart"/>
      <w:r w:rsidRPr="00A504BF">
        <w:rPr>
          <w:rFonts w:ascii="StobiSerif Regular" w:hAnsi="StobiSerif Regular"/>
          <w:bCs/>
          <w:sz w:val="22"/>
          <w:szCs w:val="22"/>
        </w:rPr>
        <w:t>таквата</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информација</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последиците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врз</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интересот</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кој</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заштитува</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помали</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од</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јавниот</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интерес</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утврден</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со</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закон</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што</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би</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се</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постигнал</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со</w:t>
      </w:r>
      <w:proofErr w:type="spellEnd"/>
      <w:r w:rsidRPr="00A504BF">
        <w:rPr>
          <w:rFonts w:ascii="StobiSerif Regular" w:hAnsi="StobiSerif Regular"/>
          <w:bCs/>
          <w:sz w:val="22"/>
          <w:szCs w:val="22"/>
        </w:rPr>
        <w:t xml:space="preserve"> </w:t>
      </w:r>
      <w:proofErr w:type="spellStart"/>
      <w:r w:rsidRPr="00A504BF">
        <w:rPr>
          <w:rFonts w:ascii="StobiSerif Regular" w:hAnsi="StobiSerif Regular"/>
          <w:bCs/>
          <w:sz w:val="22"/>
          <w:szCs w:val="22"/>
        </w:rPr>
        <w:t>објавувањето</w:t>
      </w:r>
      <w:proofErr w:type="spellEnd"/>
      <w:r w:rsidRPr="00A504BF">
        <w:rPr>
          <w:rFonts w:ascii="StobiSerif Regular" w:hAnsi="StobiSerif Regular"/>
          <w:bCs/>
          <w:sz w:val="22"/>
          <w:szCs w:val="22"/>
        </w:rPr>
        <w:t xml:space="preserve"> на </w:t>
      </w:r>
      <w:proofErr w:type="spellStart"/>
      <w:r w:rsidRPr="00A504BF">
        <w:rPr>
          <w:rFonts w:ascii="StobiSerif Regular" w:hAnsi="StobiSerif Regular"/>
          <w:bCs/>
          <w:sz w:val="22"/>
          <w:szCs w:val="22"/>
        </w:rPr>
        <w:t>информацијата</w:t>
      </w:r>
      <w:proofErr w:type="spellEnd"/>
      <w:r w:rsidRPr="00A504BF">
        <w:rPr>
          <w:rFonts w:ascii="StobiSerif Regular" w:hAnsi="StobiSerif Regular"/>
          <w:bCs/>
          <w:sz w:val="22"/>
          <w:szCs w:val="22"/>
          <w:lang w:val="mk-MK"/>
        </w:rPr>
        <w:t xml:space="preserve">. </w:t>
      </w:r>
    </w:p>
    <w:p w:rsidR="00A504BF" w:rsidRDefault="003157F0" w:rsidP="003157F0">
      <w:pPr>
        <w:pStyle w:val="NoSpacing"/>
        <w:ind w:firstLine="720"/>
        <w:rPr>
          <w:rFonts w:ascii="StobiSerif Regular" w:hAnsi="StobiSerif Regular"/>
          <w:bCs/>
          <w:sz w:val="22"/>
          <w:szCs w:val="22"/>
          <w:lang w:val="mk-MK"/>
        </w:rPr>
      </w:pPr>
      <w:r>
        <w:rPr>
          <w:rFonts w:ascii="StobiSerif Regular" w:hAnsi="StobiSerif Regular"/>
          <w:bCs/>
          <w:sz w:val="22"/>
          <w:szCs w:val="22"/>
          <w:lang w:val="mk-MK"/>
        </w:rPr>
        <w:t xml:space="preserve">Во конкретниот случај, видно од содржината на Барањето </w:t>
      </w:r>
      <w:r>
        <w:rPr>
          <w:rFonts w:ascii="StobiSerif Regular" w:hAnsi="StobiSerif Regular"/>
          <w:b/>
          <w:bCs/>
          <w:sz w:val="22"/>
          <w:szCs w:val="22"/>
          <w:lang w:val="mk-MK"/>
        </w:rPr>
        <w:t>Агенцијата констатира дека бараната информација претставува информација од јавен карактер</w:t>
      </w:r>
      <w:r w:rsidR="0007149A">
        <w:rPr>
          <w:rFonts w:ascii="StobiSerif Regular" w:hAnsi="StobiSerif Regular"/>
          <w:b/>
          <w:bCs/>
          <w:sz w:val="22"/>
          <w:szCs w:val="22"/>
          <w:lang w:val="mk-MK"/>
        </w:rPr>
        <w:t xml:space="preserve"> -</w:t>
      </w:r>
      <w:r>
        <w:rPr>
          <w:rFonts w:ascii="StobiSerif Regular" w:hAnsi="StobiSerif Regular"/>
          <w:b/>
          <w:bCs/>
          <w:sz w:val="22"/>
          <w:szCs w:val="22"/>
          <w:lang w:val="mk-MK"/>
        </w:rPr>
        <w:t xml:space="preserve"> во случајот кога станува збор за </w:t>
      </w:r>
      <w:r w:rsidR="00626275">
        <w:rPr>
          <w:rFonts w:ascii="StobiSerif Regular" w:hAnsi="StobiSerif Regular"/>
          <w:b/>
          <w:bCs/>
          <w:sz w:val="22"/>
          <w:szCs w:val="22"/>
          <w:lang w:val="mk-MK"/>
        </w:rPr>
        <w:t xml:space="preserve">користење на финансиска помош од Европската унија </w:t>
      </w:r>
      <w:r>
        <w:rPr>
          <w:rFonts w:ascii="StobiSerif Regular" w:hAnsi="StobiSerif Regular"/>
          <w:b/>
          <w:bCs/>
          <w:sz w:val="22"/>
          <w:szCs w:val="22"/>
          <w:lang w:val="mk-MK"/>
        </w:rPr>
        <w:t>неспорен е јавниот интерес.</w:t>
      </w:r>
      <w:r w:rsidR="00796189">
        <w:rPr>
          <w:rFonts w:ascii="StobiSerif Regular" w:hAnsi="StobiSerif Regular"/>
          <w:b/>
          <w:bCs/>
          <w:sz w:val="22"/>
          <w:szCs w:val="22"/>
          <w:lang w:val="mk-MK"/>
        </w:rPr>
        <w:t xml:space="preserve"> </w:t>
      </w:r>
      <w:r>
        <w:rPr>
          <w:rFonts w:ascii="StobiSerif Regular" w:hAnsi="StobiSerif Regular"/>
          <w:sz w:val="22"/>
          <w:szCs w:val="22"/>
          <w:lang w:val="mk-MK"/>
        </w:rPr>
        <w:t>Со давање на бараните информации ќе се обезбеди поголема транспарентност и отчетност на работата на Имателот на информации и ќе се овозможи остварување на јавниот интерес.</w:t>
      </w:r>
    </w:p>
    <w:p w:rsidR="002C6152" w:rsidRDefault="002C6152" w:rsidP="002C6152">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Агенцијата цени дека во рамките на транспарентното постапување по предметите, Имателот на информации треба да го има предвид фактот дека и самата постапка </w:t>
      </w:r>
      <w:r w:rsidR="00626275">
        <w:rPr>
          <w:rFonts w:ascii="StobiSerif Regular" w:hAnsi="StobiSerif Regular"/>
          <w:sz w:val="22"/>
          <w:szCs w:val="22"/>
          <w:lang w:val="mk-MK"/>
        </w:rPr>
        <w:t xml:space="preserve">на користење странска финансиска помош </w:t>
      </w:r>
      <w:r>
        <w:rPr>
          <w:rFonts w:ascii="StobiSerif Regular" w:hAnsi="StobiSerif Regular"/>
          <w:sz w:val="22"/>
          <w:szCs w:val="22"/>
          <w:lang w:val="mk-MK"/>
        </w:rPr>
        <w:t xml:space="preserve">не е тајна, ниту пак содржи класифицирани податоци. Преку транспарентното постапување Имателот на информации само го потврдува значењето на отвореноста во преземањето дејсвија во </w:t>
      </w:r>
      <w:r>
        <w:rPr>
          <w:rFonts w:ascii="StobiSerif Regular" w:hAnsi="StobiSerif Regular"/>
          <w:sz w:val="22"/>
          <w:szCs w:val="22"/>
          <w:lang w:val="mk-MK"/>
        </w:rPr>
        <w:lastRenderedPageBreak/>
        <w:t xml:space="preserve">постапката за </w:t>
      </w:r>
      <w:r w:rsidR="00626275">
        <w:rPr>
          <w:rFonts w:ascii="StobiSerif Regular" w:hAnsi="StobiSerif Regular"/>
          <w:sz w:val="22"/>
          <w:szCs w:val="22"/>
          <w:lang w:val="mk-MK"/>
        </w:rPr>
        <w:t>користење странска финансиска помош</w:t>
      </w:r>
      <w:r>
        <w:rPr>
          <w:rFonts w:ascii="StobiSerif Regular" w:hAnsi="StobiSerif Regular"/>
          <w:sz w:val="22"/>
          <w:szCs w:val="22"/>
          <w:lang w:val="mk-MK"/>
        </w:rPr>
        <w:t xml:space="preserve"> и со самото тоа ги отстранува сите евентуални сомнежи за некакви незаконити дејствија во постапката.  </w:t>
      </w:r>
    </w:p>
    <w:p w:rsidR="002C6152" w:rsidRDefault="002C6152" w:rsidP="002C6152">
      <w:pPr>
        <w:pStyle w:val="NormalWeb"/>
        <w:spacing w:before="0" w:after="0" w:line="240" w:lineRule="auto"/>
        <w:ind w:firstLine="720"/>
        <w:jc w:val="both"/>
        <w:rPr>
          <w:rFonts w:ascii="StobiSerif Regular" w:hAnsi="StobiSerif Regular"/>
          <w:bCs/>
          <w:sz w:val="22"/>
          <w:szCs w:val="22"/>
          <w:lang w:val="mk-MK"/>
        </w:rPr>
      </w:pPr>
      <w:r w:rsidRPr="0032186A">
        <w:rPr>
          <w:rFonts w:ascii="StobiSerif Regular" w:hAnsi="StobiSerif Regular"/>
          <w:bCs/>
          <w:sz w:val="22"/>
          <w:szCs w:val="22"/>
          <w:lang w:val="mk-MK"/>
        </w:rPr>
        <w:t>Агенцијата му укажува на имателот на информации дека согласно член 3 алинеја 2 од Законот за слободен пристап до информации од јавен карактер</w:t>
      </w:r>
      <w:r w:rsidRPr="0032186A">
        <w:rPr>
          <w:rFonts w:ascii="StobiSerif Regular" w:hAnsi="StobiSerif Regular"/>
          <w:bCs/>
          <w:sz w:val="22"/>
          <w:szCs w:val="22"/>
          <w:u w:val="single"/>
          <w:lang w:val="en-US"/>
        </w:rPr>
        <w:t>„</w:t>
      </w:r>
      <w:proofErr w:type="spellStart"/>
      <w:r w:rsidRPr="0032186A">
        <w:rPr>
          <w:rFonts w:ascii="StobiSerif Regular" w:hAnsi="StobiSerif Regular"/>
          <w:bCs/>
          <w:sz w:val="22"/>
          <w:szCs w:val="22"/>
          <w:u w:val="single"/>
          <w:lang w:val="en-US"/>
        </w:rPr>
        <w:t>јавен</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интерес</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во</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остварувањето</w:t>
      </w:r>
      <w:proofErr w:type="spellEnd"/>
      <w:r w:rsidRPr="0032186A">
        <w:rPr>
          <w:rFonts w:ascii="StobiSerif Regular" w:hAnsi="StobiSerif Regular"/>
          <w:bCs/>
          <w:sz w:val="22"/>
          <w:szCs w:val="22"/>
          <w:u w:val="single"/>
          <w:lang w:val="en-US"/>
        </w:rPr>
        <w:t xml:space="preserve"> на </w:t>
      </w:r>
      <w:proofErr w:type="spellStart"/>
      <w:r w:rsidRPr="004E7117">
        <w:rPr>
          <w:rFonts w:ascii="StobiSerif Regular" w:hAnsi="StobiSerif Regular"/>
          <w:b/>
          <w:sz w:val="22"/>
          <w:szCs w:val="22"/>
          <w:u w:val="single"/>
          <w:lang w:val="en-US"/>
        </w:rPr>
        <w:t>правото</w:t>
      </w:r>
      <w:proofErr w:type="spellEnd"/>
      <w:r w:rsidRPr="004E7117">
        <w:rPr>
          <w:rFonts w:ascii="StobiSerif Regular" w:hAnsi="StobiSerif Regular"/>
          <w:b/>
          <w:sz w:val="22"/>
          <w:szCs w:val="22"/>
          <w:u w:val="single"/>
          <w:lang w:val="en-US"/>
        </w:rPr>
        <w:t xml:space="preserve"> на </w:t>
      </w:r>
      <w:proofErr w:type="spellStart"/>
      <w:r w:rsidRPr="004E7117">
        <w:rPr>
          <w:rFonts w:ascii="StobiSerif Regular" w:hAnsi="StobiSerif Regular"/>
          <w:b/>
          <w:sz w:val="22"/>
          <w:szCs w:val="22"/>
          <w:u w:val="single"/>
          <w:lang w:val="en-US"/>
        </w:rPr>
        <w:t>пристап</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до</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информации</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подразбира</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но</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не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се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ограничува</w:t>
      </w:r>
      <w:proofErr w:type="spellEnd"/>
      <w:r w:rsidRPr="0032186A">
        <w:rPr>
          <w:rFonts w:ascii="StobiSerif Regular" w:hAnsi="StobiSerif Regular"/>
          <w:bCs/>
          <w:sz w:val="22"/>
          <w:szCs w:val="22"/>
          <w:u w:val="single"/>
          <w:lang w:val="en-US"/>
        </w:rPr>
        <w:t xml:space="preserve">, на </w:t>
      </w:r>
      <w:proofErr w:type="spellStart"/>
      <w:r w:rsidRPr="0032186A">
        <w:rPr>
          <w:rFonts w:ascii="StobiSerif Regular" w:hAnsi="StobiSerif Regular"/>
          <w:bCs/>
          <w:sz w:val="22"/>
          <w:szCs w:val="22"/>
          <w:u w:val="single"/>
          <w:lang w:val="en-US"/>
        </w:rPr>
        <w:t>интерес</w:t>
      </w:r>
      <w:proofErr w:type="spellEnd"/>
      <w:r w:rsidRPr="0032186A">
        <w:rPr>
          <w:rFonts w:ascii="StobiSerif Regular" w:hAnsi="StobiSerif Regular"/>
          <w:bCs/>
          <w:sz w:val="22"/>
          <w:szCs w:val="22"/>
          <w:u w:val="single"/>
          <w:lang w:val="en-US"/>
        </w:rPr>
        <w:t xml:space="preserve"> за </w:t>
      </w:r>
      <w:proofErr w:type="spellStart"/>
      <w:r w:rsidRPr="0032186A">
        <w:rPr>
          <w:rFonts w:ascii="StobiSerif Regular" w:hAnsi="StobiSerif Regular"/>
          <w:bCs/>
          <w:sz w:val="22"/>
          <w:szCs w:val="22"/>
          <w:u w:val="single"/>
          <w:lang w:val="en-US"/>
        </w:rPr>
        <w:t>информации</w:t>
      </w:r>
      <w:proofErr w:type="spellEnd"/>
      <w:r w:rsidRPr="0032186A">
        <w:rPr>
          <w:rFonts w:ascii="StobiSerif Regular" w:hAnsi="StobiSerif Regular"/>
          <w:bCs/>
          <w:sz w:val="22"/>
          <w:szCs w:val="22"/>
          <w:u w:val="single"/>
          <w:lang w:val="en-US"/>
        </w:rPr>
        <w:t xml:space="preserve">, </w:t>
      </w:r>
      <w:proofErr w:type="spellStart"/>
      <w:r w:rsidRPr="004E7117">
        <w:rPr>
          <w:rFonts w:ascii="StobiSerif Regular" w:hAnsi="StobiSerif Regular"/>
          <w:b/>
          <w:sz w:val="22"/>
          <w:szCs w:val="22"/>
          <w:u w:val="single"/>
          <w:lang w:val="en-US"/>
        </w:rPr>
        <w:t>со</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чие</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што</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објавување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односно</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остварување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пристап</w:t>
      </w:r>
      <w:proofErr w:type="spellEnd"/>
      <w:r w:rsidRPr="0032186A">
        <w:rPr>
          <w:rFonts w:ascii="StobiSerif Regular" w:hAnsi="StobiSerif Regular"/>
          <w:bCs/>
          <w:sz w:val="22"/>
          <w:szCs w:val="22"/>
          <w:u w:val="single"/>
          <w:lang w:val="en-US"/>
        </w:rPr>
        <w:t>:</w:t>
      </w:r>
      <w:r w:rsidRPr="0032186A">
        <w:rPr>
          <w:rFonts w:ascii="StobiSerif Regular" w:hAnsi="StobiSerif Regular"/>
          <w:bCs/>
          <w:sz w:val="22"/>
          <w:szCs w:val="22"/>
          <w:lang w:val="en-US"/>
        </w:rPr>
        <w:t xml:space="preserve"> 1) </w:t>
      </w:r>
      <w:proofErr w:type="spellStart"/>
      <w:r w:rsidRPr="004E7117">
        <w:rPr>
          <w:rFonts w:ascii="StobiSerif Regular" w:hAnsi="StobiSerif Regular"/>
          <w:b/>
          <w:sz w:val="22"/>
          <w:szCs w:val="22"/>
          <w:u w:val="single"/>
          <w:lang w:val="en-US"/>
        </w:rPr>
        <w:t>ќе</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се</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открие</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злоупотреба</w:t>
      </w:r>
      <w:proofErr w:type="spellEnd"/>
      <w:r w:rsidRPr="004E7117">
        <w:rPr>
          <w:rFonts w:ascii="StobiSerif Regular" w:hAnsi="StobiSerif Regular"/>
          <w:b/>
          <w:sz w:val="22"/>
          <w:szCs w:val="22"/>
          <w:u w:val="single"/>
          <w:lang w:val="en-US"/>
        </w:rPr>
        <w:t xml:space="preserve"> на </w:t>
      </w:r>
      <w:proofErr w:type="spellStart"/>
      <w:r w:rsidRPr="004E7117">
        <w:rPr>
          <w:rFonts w:ascii="StobiSerif Regular" w:hAnsi="StobiSerif Regular"/>
          <w:b/>
          <w:sz w:val="22"/>
          <w:szCs w:val="22"/>
          <w:u w:val="single"/>
          <w:lang w:val="en-US"/>
        </w:rPr>
        <w:t>службена</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положба</w:t>
      </w:r>
      <w:proofErr w:type="spellEnd"/>
      <w:r w:rsidRPr="004E7117">
        <w:rPr>
          <w:rFonts w:ascii="StobiSerif Regular" w:hAnsi="StobiSerif Regular"/>
          <w:b/>
          <w:sz w:val="22"/>
          <w:szCs w:val="22"/>
          <w:u w:val="single"/>
          <w:lang w:val="en-US"/>
        </w:rPr>
        <w:t xml:space="preserve"> и </w:t>
      </w:r>
      <w:proofErr w:type="spellStart"/>
      <w:r w:rsidRPr="004E7117">
        <w:rPr>
          <w:rFonts w:ascii="StobiSerif Regular" w:hAnsi="StobiSerif Regular"/>
          <w:b/>
          <w:sz w:val="22"/>
          <w:szCs w:val="22"/>
          <w:u w:val="single"/>
          <w:lang w:val="en-US"/>
        </w:rPr>
        <w:t>коруптивно</w:t>
      </w:r>
      <w:proofErr w:type="spellEnd"/>
      <w:r w:rsidRPr="004E7117">
        <w:rPr>
          <w:rFonts w:ascii="StobiSerif Regular" w:hAnsi="StobiSerif Regular"/>
          <w:b/>
          <w:sz w:val="22"/>
          <w:szCs w:val="22"/>
          <w:u w:val="single"/>
          <w:lang w:val="en-US"/>
        </w:rPr>
        <w:t xml:space="preserve"> </w:t>
      </w:r>
      <w:proofErr w:type="spellStart"/>
      <w:r w:rsidRPr="004E7117">
        <w:rPr>
          <w:rFonts w:ascii="StobiSerif Regular" w:hAnsi="StobiSerif Regular"/>
          <w:b/>
          <w:sz w:val="22"/>
          <w:szCs w:val="22"/>
          <w:u w:val="single"/>
          <w:lang w:val="en-US"/>
        </w:rPr>
        <w:t>однесување</w:t>
      </w:r>
      <w:proofErr w:type="spellEnd"/>
      <w:r w:rsidRPr="0032186A">
        <w:rPr>
          <w:rFonts w:ascii="StobiSerif Regular" w:hAnsi="StobiSerif Regular"/>
          <w:bCs/>
          <w:sz w:val="22"/>
          <w:szCs w:val="22"/>
          <w:lang w:val="en-US"/>
        </w:rPr>
        <w:t xml:space="preserve">; 2) </w:t>
      </w:r>
      <w:proofErr w:type="spellStart"/>
      <w:r w:rsidRPr="0032186A">
        <w:rPr>
          <w:rFonts w:ascii="StobiSerif Regular" w:hAnsi="StobiSerif Regular"/>
          <w:bCs/>
          <w:sz w:val="22"/>
          <w:szCs w:val="22"/>
          <w:lang w:val="en-US"/>
        </w:rPr>
        <w:t>ќе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открие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противправно</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стекнување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или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трошење</w:t>
      </w:r>
      <w:proofErr w:type="spellEnd"/>
      <w:r w:rsidRPr="0032186A">
        <w:rPr>
          <w:rFonts w:ascii="StobiSerif Regular" w:hAnsi="StobiSerif Regular"/>
          <w:bCs/>
          <w:sz w:val="22"/>
          <w:szCs w:val="22"/>
          <w:lang w:val="en-US"/>
        </w:rPr>
        <w:t xml:space="preserve"> на </w:t>
      </w:r>
      <w:proofErr w:type="spellStart"/>
      <w:r w:rsidRPr="0032186A">
        <w:rPr>
          <w:rFonts w:ascii="StobiSerif Regular" w:hAnsi="StobiSerif Regular"/>
          <w:bCs/>
          <w:sz w:val="22"/>
          <w:szCs w:val="22"/>
          <w:lang w:val="en-US"/>
        </w:rPr>
        <w:t>буџетски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средства</w:t>
      </w:r>
      <w:proofErr w:type="spellEnd"/>
      <w:r w:rsidRPr="0032186A">
        <w:rPr>
          <w:rFonts w:ascii="StobiSerif Regular" w:hAnsi="StobiSerif Regular"/>
          <w:bCs/>
          <w:sz w:val="22"/>
          <w:szCs w:val="22"/>
          <w:lang w:val="en-US"/>
        </w:rPr>
        <w:t xml:space="preserve">; 3) </w:t>
      </w:r>
      <w:proofErr w:type="spellStart"/>
      <w:r w:rsidRPr="0032186A">
        <w:rPr>
          <w:rFonts w:ascii="StobiSerif Regular" w:hAnsi="StobiSerif Regular"/>
          <w:bCs/>
          <w:sz w:val="22"/>
          <w:szCs w:val="22"/>
          <w:lang w:val="en-US"/>
        </w:rPr>
        <w:t>ќе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открие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потенцијален</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судир</w:t>
      </w:r>
      <w:proofErr w:type="spellEnd"/>
      <w:r w:rsidRPr="0032186A">
        <w:rPr>
          <w:rFonts w:ascii="StobiSerif Regular" w:hAnsi="StobiSerif Regular"/>
          <w:bCs/>
          <w:sz w:val="22"/>
          <w:szCs w:val="22"/>
          <w:lang w:val="en-US"/>
        </w:rPr>
        <w:t xml:space="preserve"> на </w:t>
      </w:r>
      <w:proofErr w:type="spellStart"/>
      <w:r w:rsidRPr="0032186A">
        <w:rPr>
          <w:rFonts w:ascii="StobiSerif Regular" w:hAnsi="StobiSerif Regular"/>
          <w:bCs/>
          <w:sz w:val="22"/>
          <w:szCs w:val="22"/>
          <w:lang w:val="en-US"/>
        </w:rPr>
        <w:t>интереси</w:t>
      </w:r>
      <w:proofErr w:type="spellEnd"/>
      <w:r w:rsidRPr="0032186A">
        <w:rPr>
          <w:rFonts w:ascii="StobiSerif Regular" w:hAnsi="StobiSerif Regular"/>
          <w:bCs/>
          <w:sz w:val="22"/>
          <w:szCs w:val="22"/>
          <w:lang w:val="en-US"/>
        </w:rPr>
        <w:t xml:space="preserve">; 4) </w:t>
      </w:r>
      <w:proofErr w:type="spellStart"/>
      <w:r w:rsidRPr="0032186A">
        <w:rPr>
          <w:rFonts w:ascii="StobiSerif Regular" w:hAnsi="StobiSerif Regular"/>
          <w:bCs/>
          <w:sz w:val="22"/>
          <w:szCs w:val="22"/>
          <w:lang w:val="en-US"/>
        </w:rPr>
        <w:t>ќе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спречат</w:t>
      </w:r>
      <w:proofErr w:type="spellEnd"/>
      <w:r w:rsidRPr="0032186A">
        <w:rPr>
          <w:rFonts w:ascii="StobiSerif Regular" w:hAnsi="StobiSerif Regular"/>
          <w:bCs/>
          <w:sz w:val="22"/>
          <w:szCs w:val="22"/>
          <w:lang w:val="en-US"/>
        </w:rPr>
        <w:t xml:space="preserve"> и </w:t>
      </w:r>
      <w:proofErr w:type="spellStart"/>
      <w:r w:rsidRPr="0032186A">
        <w:rPr>
          <w:rFonts w:ascii="StobiSerif Regular" w:hAnsi="StobiSerif Regular"/>
          <w:bCs/>
          <w:sz w:val="22"/>
          <w:szCs w:val="22"/>
          <w:lang w:val="en-US"/>
        </w:rPr>
        <w:t>откријат</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сериозни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закани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по</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здравјето</w:t>
      </w:r>
      <w:proofErr w:type="spellEnd"/>
      <w:r w:rsidRPr="0032186A">
        <w:rPr>
          <w:rFonts w:ascii="StobiSerif Regular" w:hAnsi="StobiSerif Regular"/>
          <w:bCs/>
          <w:sz w:val="22"/>
          <w:szCs w:val="22"/>
          <w:lang w:val="en-US"/>
        </w:rPr>
        <w:t xml:space="preserve"> и </w:t>
      </w:r>
      <w:proofErr w:type="spellStart"/>
      <w:r w:rsidRPr="0032186A">
        <w:rPr>
          <w:rFonts w:ascii="StobiSerif Regular" w:hAnsi="StobiSerif Regular"/>
          <w:bCs/>
          <w:sz w:val="22"/>
          <w:szCs w:val="22"/>
          <w:lang w:val="en-US"/>
        </w:rPr>
        <w:t>животот</w:t>
      </w:r>
      <w:proofErr w:type="spellEnd"/>
      <w:r w:rsidRPr="0032186A">
        <w:rPr>
          <w:rFonts w:ascii="StobiSerif Regular" w:hAnsi="StobiSerif Regular"/>
          <w:bCs/>
          <w:sz w:val="22"/>
          <w:szCs w:val="22"/>
          <w:lang w:val="en-US"/>
        </w:rPr>
        <w:t xml:space="preserve"> на </w:t>
      </w:r>
      <w:proofErr w:type="spellStart"/>
      <w:r w:rsidRPr="0032186A">
        <w:rPr>
          <w:rFonts w:ascii="StobiSerif Regular" w:hAnsi="StobiSerif Regular"/>
          <w:bCs/>
          <w:sz w:val="22"/>
          <w:szCs w:val="22"/>
          <w:lang w:val="en-US"/>
        </w:rPr>
        <w:t>луѓето</w:t>
      </w:r>
      <w:proofErr w:type="spellEnd"/>
      <w:r w:rsidRPr="0032186A">
        <w:rPr>
          <w:rFonts w:ascii="StobiSerif Regular" w:hAnsi="StobiSerif Regular"/>
          <w:bCs/>
          <w:sz w:val="22"/>
          <w:szCs w:val="22"/>
          <w:lang w:val="en-US"/>
        </w:rPr>
        <w:t xml:space="preserve">; 5) </w:t>
      </w:r>
      <w:proofErr w:type="spellStart"/>
      <w:r w:rsidRPr="0032186A">
        <w:rPr>
          <w:rFonts w:ascii="StobiSerif Regular" w:hAnsi="StobiSerif Regular"/>
          <w:bCs/>
          <w:sz w:val="22"/>
          <w:szCs w:val="22"/>
          <w:lang w:val="en-US"/>
        </w:rPr>
        <w:t>ќе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спречи</w:t>
      </w:r>
      <w:proofErr w:type="spellEnd"/>
      <w:r w:rsidRPr="0032186A">
        <w:rPr>
          <w:rFonts w:ascii="StobiSerif Regular" w:hAnsi="StobiSerif Regular"/>
          <w:bCs/>
          <w:sz w:val="22"/>
          <w:szCs w:val="22"/>
          <w:lang w:val="en-US"/>
        </w:rPr>
        <w:t xml:space="preserve"> и </w:t>
      </w:r>
      <w:proofErr w:type="spellStart"/>
      <w:r w:rsidRPr="0032186A">
        <w:rPr>
          <w:rFonts w:ascii="StobiSerif Regular" w:hAnsi="StobiSerif Regular"/>
          <w:bCs/>
          <w:sz w:val="22"/>
          <w:szCs w:val="22"/>
          <w:lang w:val="en-US"/>
        </w:rPr>
        <w:t>открие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загрозување</w:t>
      </w:r>
      <w:proofErr w:type="spellEnd"/>
      <w:r w:rsidRPr="0032186A">
        <w:rPr>
          <w:rFonts w:ascii="StobiSerif Regular" w:hAnsi="StobiSerif Regular"/>
          <w:bCs/>
          <w:sz w:val="22"/>
          <w:szCs w:val="22"/>
          <w:lang w:val="en-US"/>
        </w:rPr>
        <w:t xml:space="preserve"> на </w:t>
      </w:r>
      <w:proofErr w:type="spellStart"/>
      <w:r w:rsidRPr="0032186A">
        <w:rPr>
          <w:rFonts w:ascii="StobiSerif Regular" w:hAnsi="StobiSerif Regular"/>
          <w:bCs/>
          <w:sz w:val="22"/>
          <w:szCs w:val="22"/>
          <w:lang w:val="en-US"/>
        </w:rPr>
        <w:t>животната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средина</w:t>
      </w:r>
      <w:proofErr w:type="spellEnd"/>
      <w:r w:rsidRPr="0032186A">
        <w:rPr>
          <w:rFonts w:ascii="StobiSerif Regular" w:hAnsi="StobiSerif Regular"/>
          <w:bCs/>
          <w:sz w:val="22"/>
          <w:szCs w:val="22"/>
          <w:lang w:val="en-US"/>
        </w:rPr>
        <w:t xml:space="preserve">; 6) </w:t>
      </w:r>
      <w:proofErr w:type="spellStart"/>
      <w:r w:rsidRPr="0032186A">
        <w:rPr>
          <w:rFonts w:ascii="StobiSerif Regular" w:hAnsi="StobiSerif Regular"/>
          <w:bCs/>
          <w:sz w:val="22"/>
          <w:szCs w:val="22"/>
          <w:lang w:val="en-US"/>
        </w:rPr>
        <w:t>ќе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помогне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да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разбере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прашањето</w:t>
      </w:r>
      <w:proofErr w:type="spellEnd"/>
      <w:r w:rsidRPr="0032186A">
        <w:rPr>
          <w:rFonts w:ascii="StobiSerif Regular" w:hAnsi="StobiSerif Regular"/>
          <w:bCs/>
          <w:sz w:val="22"/>
          <w:szCs w:val="22"/>
          <w:lang w:val="en-US"/>
        </w:rPr>
        <w:t xml:space="preserve"> за </w:t>
      </w:r>
      <w:proofErr w:type="spellStart"/>
      <w:r w:rsidRPr="0032186A">
        <w:rPr>
          <w:rFonts w:ascii="StobiSerif Regular" w:hAnsi="StobiSerif Regular"/>
          <w:bCs/>
          <w:sz w:val="22"/>
          <w:szCs w:val="22"/>
          <w:lang w:val="en-US"/>
        </w:rPr>
        <w:t>кое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креира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јавна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политика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или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се</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води</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парламентарна</w:t>
      </w:r>
      <w:proofErr w:type="spellEnd"/>
      <w:r w:rsidRPr="0032186A">
        <w:rPr>
          <w:rFonts w:ascii="StobiSerif Regular" w:hAnsi="StobiSerif Regular"/>
          <w:bCs/>
          <w:sz w:val="22"/>
          <w:szCs w:val="22"/>
          <w:lang w:val="en-US"/>
        </w:rPr>
        <w:t xml:space="preserve"> </w:t>
      </w:r>
      <w:proofErr w:type="spellStart"/>
      <w:r w:rsidRPr="0032186A">
        <w:rPr>
          <w:rFonts w:ascii="StobiSerif Regular" w:hAnsi="StobiSerif Regular"/>
          <w:bCs/>
          <w:sz w:val="22"/>
          <w:szCs w:val="22"/>
          <w:lang w:val="en-US"/>
        </w:rPr>
        <w:t>дебата</w:t>
      </w:r>
      <w:proofErr w:type="spellEnd"/>
      <w:r w:rsidRPr="0032186A">
        <w:rPr>
          <w:rFonts w:ascii="StobiSerif Regular" w:hAnsi="StobiSerif Regular"/>
          <w:bCs/>
          <w:sz w:val="22"/>
          <w:szCs w:val="22"/>
          <w:lang w:val="en-US"/>
        </w:rPr>
        <w:t xml:space="preserve"> и 7) </w:t>
      </w:r>
      <w:proofErr w:type="spellStart"/>
      <w:r w:rsidRPr="0032186A">
        <w:rPr>
          <w:rFonts w:ascii="StobiSerif Regular" w:hAnsi="StobiSerif Regular"/>
          <w:bCs/>
          <w:sz w:val="22"/>
          <w:szCs w:val="22"/>
          <w:u w:val="single"/>
          <w:lang w:val="en-US"/>
        </w:rPr>
        <w:t>ќе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се</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овозможи</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еднаков</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третман</w:t>
      </w:r>
      <w:proofErr w:type="spellEnd"/>
      <w:r w:rsidRPr="0032186A">
        <w:rPr>
          <w:rFonts w:ascii="StobiSerif Regular" w:hAnsi="StobiSerif Regular"/>
          <w:bCs/>
          <w:sz w:val="22"/>
          <w:szCs w:val="22"/>
          <w:u w:val="single"/>
          <w:lang w:val="en-US"/>
        </w:rPr>
        <w:t xml:space="preserve"> на </w:t>
      </w:r>
      <w:proofErr w:type="spellStart"/>
      <w:r w:rsidRPr="0032186A">
        <w:rPr>
          <w:rFonts w:ascii="StobiSerif Regular" w:hAnsi="StobiSerif Regular"/>
          <w:bCs/>
          <w:sz w:val="22"/>
          <w:szCs w:val="22"/>
          <w:u w:val="single"/>
          <w:lang w:val="en-US"/>
        </w:rPr>
        <w:t>секој</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граѓанин</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пред</w:t>
      </w:r>
      <w:proofErr w:type="spellEnd"/>
      <w:r w:rsidRPr="0032186A">
        <w:rPr>
          <w:rFonts w:ascii="StobiSerif Regular" w:hAnsi="StobiSerif Regular"/>
          <w:bCs/>
          <w:sz w:val="22"/>
          <w:szCs w:val="22"/>
          <w:u w:val="single"/>
          <w:lang w:val="en-US"/>
        </w:rPr>
        <w:t xml:space="preserve"> </w:t>
      </w:r>
      <w:proofErr w:type="spellStart"/>
      <w:r w:rsidRPr="0032186A">
        <w:rPr>
          <w:rFonts w:ascii="StobiSerif Regular" w:hAnsi="StobiSerif Regular"/>
          <w:bCs/>
          <w:sz w:val="22"/>
          <w:szCs w:val="22"/>
          <w:u w:val="single"/>
          <w:lang w:val="en-US"/>
        </w:rPr>
        <w:t>законите</w:t>
      </w:r>
      <w:proofErr w:type="spellEnd"/>
      <w:r w:rsidRPr="0032186A">
        <w:rPr>
          <w:rFonts w:ascii="StobiSerif Regular" w:hAnsi="StobiSerif Regular"/>
          <w:bCs/>
          <w:sz w:val="22"/>
          <w:szCs w:val="22"/>
          <w:lang w:val="en-US"/>
        </w:rPr>
        <w:t>.</w:t>
      </w:r>
    </w:p>
    <w:p w:rsidR="002C6152" w:rsidRPr="00650E6B" w:rsidRDefault="002C6152" w:rsidP="002C6152">
      <w:pPr>
        <w:pStyle w:val="NormalWeb"/>
        <w:spacing w:before="0" w:after="0" w:line="240" w:lineRule="auto"/>
        <w:ind w:firstLine="720"/>
        <w:jc w:val="both"/>
        <w:rPr>
          <w:rFonts w:ascii="StobiSerif Regular" w:hAnsi="StobiSerif Regular"/>
          <w:sz w:val="22"/>
          <w:szCs w:val="22"/>
          <w:lang w:val="mk-MK"/>
        </w:rPr>
      </w:pPr>
    </w:p>
    <w:p w:rsidR="003157F0" w:rsidRDefault="003157F0" w:rsidP="003157F0">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Согласно погоренаведеното,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3157F0" w:rsidRDefault="003157F0" w:rsidP="003157F0">
      <w:pPr>
        <w:rPr>
          <w:rFonts w:ascii="StobiSerif Regular" w:hAnsi="StobiSerif Regular"/>
          <w:sz w:val="22"/>
          <w:szCs w:val="22"/>
          <w:lang w:val="mk-MK"/>
        </w:rPr>
      </w:pPr>
    </w:p>
    <w:p w:rsidR="003157F0" w:rsidRDefault="003157F0" w:rsidP="003157F0">
      <w:pPr>
        <w:ind w:firstLine="720"/>
        <w:jc w:val="both"/>
        <w:rPr>
          <w:rFonts w:ascii="StobiSerif Regular" w:hAnsi="StobiSerif Regular"/>
          <w:sz w:val="22"/>
          <w:szCs w:val="22"/>
          <w:lang w:val="mk-MK"/>
        </w:rPr>
      </w:pPr>
      <w:r>
        <w:rPr>
          <w:rFonts w:ascii="StobiSerif Regular" w:hAnsi="StobiSerif Regular"/>
          <w:b/>
          <w:sz w:val="22"/>
          <w:szCs w:val="22"/>
          <w:lang w:val="mk-MK"/>
        </w:rPr>
        <w:t>ПРАВНА ПОУКА:</w:t>
      </w:r>
      <w:r>
        <w:rPr>
          <w:rFonts w:ascii="StobiSerif Regular" w:hAnsi="StobiSerif Regular"/>
          <w:sz w:val="22"/>
          <w:szCs w:val="22"/>
          <w:lang w:val="mk-MK"/>
        </w:rPr>
        <w:t xml:space="preserve"> Против ова Решение странката може да поведе управен спор пред Управниот суд во рок од 30 дена.</w:t>
      </w:r>
    </w:p>
    <w:p w:rsidR="003157F0" w:rsidRDefault="003157F0" w:rsidP="003157F0">
      <w:pPr>
        <w:ind w:firstLine="720"/>
        <w:jc w:val="both"/>
        <w:rPr>
          <w:rFonts w:ascii="StobiSerif Regular" w:hAnsi="StobiSerif Regular"/>
          <w:sz w:val="22"/>
          <w:szCs w:val="22"/>
          <w:lang w:val="mk-MK"/>
        </w:rPr>
      </w:pPr>
    </w:p>
    <w:p w:rsidR="003157F0" w:rsidRDefault="003157F0" w:rsidP="003157F0">
      <w:pPr>
        <w:ind w:firstLine="720"/>
        <w:jc w:val="both"/>
        <w:rPr>
          <w:rFonts w:ascii="StobiSerif Regular" w:hAnsi="StobiSerif Regular"/>
          <w:sz w:val="22"/>
          <w:szCs w:val="22"/>
          <w:lang w:val="mk-MK"/>
        </w:rPr>
      </w:pPr>
    </w:p>
    <w:p w:rsidR="00796189" w:rsidRDefault="003157F0" w:rsidP="003157F0">
      <w:pPr>
        <w:ind w:left="7200"/>
        <w:rPr>
          <w:rFonts w:ascii="StobiSerif Regular" w:hAnsi="StobiSerif Regular"/>
          <w:b/>
          <w:sz w:val="22"/>
          <w:szCs w:val="22"/>
          <w:lang w:val="mk-MK"/>
        </w:rPr>
      </w:pPr>
      <w:r>
        <w:rPr>
          <w:rFonts w:ascii="StobiSerif Regular" w:hAnsi="StobiSerif Regular"/>
          <w:b/>
          <w:sz w:val="22"/>
          <w:szCs w:val="22"/>
          <w:lang w:val="mk-MK"/>
        </w:rPr>
        <w:t xml:space="preserve">       Директор,</w:t>
      </w:r>
    </w:p>
    <w:p w:rsidR="003157F0" w:rsidRDefault="00796189" w:rsidP="003157F0">
      <w:pPr>
        <w:ind w:left="7200"/>
        <w:rPr>
          <w:rFonts w:ascii="StobiSerif Regular" w:hAnsi="StobiSerif Regular"/>
          <w:b/>
          <w:sz w:val="22"/>
          <w:szCs w:val="22"/>
          <w:lang w:val="ru-RU"/>
        </w:rPr>
      </w:pPr>
      <w:r>
        <w:rPr>
          <w:rFonts w:ascii="StobiSerif Regular" w:hAnsi="StobiSerif Regular"/>
          <w:b/>
          <w:sz w:val="22"/>
          <w:szCs w:val="22"/>
          <w:lang w:val="ru-RU"/>
        </w:rPr>
        <w:t xml:space="preserve">    Петар Гајдов</w:t>
      </w:r>
    </w:p>
    <w:p w:rsidR="003157F0" w:rsidRDefault="003157F0" w:rsidP="003157F0">
      <w:pPr>
        <w:rPr>
          <w:rFonts w:ascii="StobiSerif Regular" w:hAnsi="StobiSerif Regular"/>
          <w:sz w:val="16"/>
          <w:szCs w:val="16"/>
          <w:lang w:val="ru-RU"/>
        </w:rPr>
      </w:pPr>
    </w:p>
    <w:p w:rsidR="003157F0" w:rsidRDefault="003157F0" w:rsidP="003157F0">
      <w:pPr>
        <w:rPr>
          <w:rFonts w:ascii="StobiSerif Regular" w:hAnsi="StobiSerif Regular"/>
          <w:sz w:val="16"/>
          <w:szCs w:val="16"/>
          <w:lang w:val="ru-RU"/>
        </w:rPr>
      </w:pPr>
    </w:p>
    <w:p w:rsidR="00D20BE6" w:rsidRDefault="00D20BE6" w:rsidP="003157F0">
      <w:pPr>
        <w:rPr>
          <w:rFonts w:ascii="StobiSerif Regular" w:hAnsi="StobiSerif Regular"/>
          <w:sz w:val="16"/>
          <w:szCs w:val="16"/>
          <w:lang w:val="ru-RU"/>
        </w:rPr>
      </w:pPr>
    </w:p>
    <w:p w:rsidR="00D20BE6" w:rsidRDefault="00D20BE6" w:rsidP="003157F0">
      <w:pPr>
        <w:rPr>
          <w:rFonts w:ascii="StobiSerif Regular" w:hAnsi="StobiSerif Regular"/>
          <w:sz w:val="16"/>
          <w:szCs w:val="16"/>
          <w:lang w:val="ru-RU"/>
        </w:rPr>
      </w:pPr>
    </w:p>
    <w:p w:rsidR="00D20BE6" w:rsidRDefault="00D20BE6" w:rsidP="003157F0">
      <w:pPr>
        <w:rPr>
          <w:rFonts w:ascii="StobiSerif Regular" w:hAnsi="StobiSerif Regular"/>
          <w:sz w:val="16"/>
          <w:szCs w:val="16"/>
          <w:lang w:val="ru-RU"/>
        </w:rPr>
      </w:pPr>
    </w:p>
    <w:p w:rsidR="00D20BE6" w:rsidRDefault="00D20BE6" w:rsidP="003157F0">
      <w:pPr>
        <w:rPr>
          <w:rFonts w:ascii="StobiSerif Regular" w:hAnsi="StobiSerif Regular"/>
          <w:sz w:val="16"/>
          <w:szCs w:val="16"/>
          <w:lang w:val="ru-RU"/>
        </w:rPr>
      </w:pPr>
    </w:p>
    <w:p w:rsidR="00A85C47" w:rsidRPr="0093592F" w:rsidRDefault="00A85C47" w:rsidP="00E52D8E">
      <w:pPr>
        <w:pStyle w:val="NoSpacing"/>
        <w:tabs>
          <w:tab w:val="left" w:pos="993"/>
        </w:tabs>
        <w:ind w:left="720" w:firstLine="0"/>
        <w:rPr>
          <w:rFonts w:ascii="StobiSerif Regular" w:hAnsi="StobiSerif Regular"/>
          <w:b/>
          <w:sz w:val="22"/>
          <w:szCs w:val="22"/>
          <w:lang w:val="mk-MK"/>
        </w:rPr>
      </w:pPr>
    </w:p>
    <w:p w:rsidR="0023161A" w:rsidRDefault="0023161A" w:rsidP="008B081A">
      <w:pPr>
        <w:jc w:val="center"/>
        <w:rPr>
          <w:rFonts w:ascii="StobiSerif Regular" w:hAnsi="StobiSerif Regular"/>
          <w:b/>
          <w:sz w:val="22"/>
          <w:szCs w:val="22"/>
          <w:lang w:val="mk-MK"/>
        </w:rPr>
      </w:pPr>
    </w:p>
    <w:sectPr w:rsidR="0023161A" w:rsidSect="001863C8">
      <w:footerReference w:type="even" r:id="rId8"/>
      <w:footerReference w:type="default" r:id="rId9"/>
      <w:pgSz w:w="12240" w:h="15840"/>
      <w:pgMar w:top="990" w:right="1170" w:bottom="117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3F5" w:rsidRDefault="000473F5">
      <w:r>
        <w:separator/>
      </w:r>
    </w:p>
  </w:endnote>
  <w:endnote w:type="continuationSeparator" w:id="1">
    <w:p w:rsidR="000473F5" w:rsidRDefault="000473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F5" w:rsidRDefault="00E01C44" w:rsidP="00734487">
    <w:pPr>
      <w:pStyle w:val="Footer"/>
      <w:framePr w:wrap="around" w:vAnchor="text" w:hAnchor="margin" w:xAlign="right" w:y="1"/>
      <w:rPr>
        <w:rStyle w:val="PageNumber"/>
      </w:rPr>
    </w:pPr>
    <w:r>
      <w:rPr>
        <w:rStyle w:val="PageNumber"/>
      </w:rPr>
      <w:fldChar w:fldCharType="begin"/>
    </w:r>
    <w:r w:rsidR="000473F5">
      <w:rPr>
        <w:rStyle w:val="PageNumber"/>
      </w:rPr>
      <w:instrText xml:space="preserve">PAGE  </w:instrText>
    </w:r>
    <w:r>
      <w:rPr>
        <w:rStyle w:val="PageNumber"/>
      </w:rPr>
      <w:fldChar w:fldCharType="end"/>
    </w:r>
  </w:p>
  <w:p w:rsidR="000473F5" w:rsidRDefault="000473F5" w:rsidP="0073448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F5" w:rsidRDefault="00E01C44" w:rsidP="00734487">
    <w:pPr>
      <w:pStyle w:val="Footer"/>
      <w:framePr w:wrap="around" w:vAnchor="text" w:hAnchor="margin" w:xAlign="right" w:y="1"/>
      <w:rPr>
        <w:rStyle w:val="PageNumber"/>
      </w:rPr>
    </w:pPr>
    <w:r>
      <w:rPr>
        <w:rStyle w:val="PageNumber"/>
      </w:rPr>
      <w:fldChar w:fldCharType="begin"/>
    </w:r>
    <w:r w:rsidR="000473F5">
      <w:rPr>
        <w:rStyle w:val="PageNumber"/>
      </w:rPr>
      <w:instrText xml:space="preserve">PAGE  </w:instrText>
    </w:r>
    <w:r>
      <w:rPr>
        <w:rStyle w:val="PageNumber"/>
      </w:rPr>
      <w:fldChar w:fldCharType="separate"/>
    </w:r>
    <w:r w:rsidR="00F81073">
      <w:rPr>
        <w:rStyle w:val="PageNumber"/>
        <w:noProof/>
      </w:rPr>
      <w:t>7</w:t>
    </w:r>
    <w:r>
      <w:rPr>
        <w:rStyle w:val="PageNumber"/>
      </w:rPr>
      <w:fldChar w:fldCharType="end"/>
    </w:r>
  </w:p>
  <w:p w:rsidR="000473F5" w:rsidRDefault="000473F5" w:rsidP="0073448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3F5" w:rsidRDefault="000473F5">
      <w:r>
        <w:separator/>
      </w:r>
    </w:p>
  </w:footnote>
  <w:footnote w:type="continuationSeparator" w:id="1">
    <w:p w:rsidR="000473F5" w:rsidRDefault="000473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864"/>
        </w:tabs>
        <w:ind w:left="864" w:hanging="432"/>
      </w:pPr>
    </w:lvl>
    <w:lvl w:ilvl="1">
      <w:start w:val="1"/>
      <w:numFmt w:val="none"/>
      <w:suff w:val="nothing"/>
      <w:lvlText w:val=""/>
      <w:lvlJc w:val="left"/>
      <w:pPr>
        <w:tabs>
          <w:tab w:val="num" w:pos="1008"/>
        </w:tabs>
        <w:ind w:left="1008" w:hanging="576"/>
      </w:pPr>
    </w:lvl>
    <w:lvl w:ilvl="2">
      <w:start w:val="1"/>
      <w:numFmt w:val="none"/>
      <w:suff w:val="nothing"/>
      <w:lvlText w:val=""/>
      <w:lvlJc w:val="left"/>
      <w:pPr>
        <w:tabs>
          <w:tab w:val="num" w:pos="1152"/>
        </w:tabs>
        <w:ind w:left="1152" w:hanging="720"/>
      </w:pPr>
    </w:lvl>
    <w:lvl w:ilvl="3">
      <w:start w:val="1"/>
      <w:numFmt w:val="none"/>
      <w:suff w:val="nothing"/>
      <w:lvlText w:val=""/>
      <w:lvlJc w:val="left"/>
      <w:pPr>
        <w:tabs>
          <w:tab w:val="num" w:pos="1296"/>
        </w:tabs>
        <w:ind w:left="1296" w:hanging="864"/>
      </w:pPr>
    </w:lvl>
    <w:lvl w:ilvl="4">
      <w:start w:val="1"/>
      <w:numFmt w:val="none"/>
      <w:suff w:val="nothing"/>
      <w:lvlText w:val=""/>
      <w:lvlJc w:val="left"/>
      <w:pPr>
        <w:tabs>
          <w:tab w:val="num" w:pos="1440"/>
        </w:tabs>
        <w:ind w:left="1440" w:hanging="1008"/>
      </w:pPr>
    </w:lvl>
    <w:lvl w:ilvl="5">
      <w:start w:val="1"/>
      <w:numFmt w:val="none"/>
      <w:suff w:val="nothing"/>
      <w:lvlText w:val=""/>
      <w:lvlJc w:val="left"/>
      <w:pPr>
        <w:tabs>
          <w:tab w:val="num" w:pos="1584"/>
        </w:tabs>
        <w:ind w:left="1584" w:hanging="1152"/>
      </w:pPr>
    </w:lvl>
    <w:lvl w:ilvl="6">
      <w:start w:val="1"/>
      <w:numFmt w:val="none"/>
      <w:suff w:val="nothing"/>
      <w:lvlText w:val=""/>
      <w:lvlJc w:val="left"/>
      <w:pPr>
        <w:tabs>
          <w:tab w:val="num" w:pos="1728"/>
        </w:tabs>
        <w:ind w:left="1728" w:hanging="1296"/>
      </w:pPr>
    </w:lvl>
    <w:lvl w:ilvl="7">
      <w:start w:val="1"/>
      <w:numFmt w:val="none"/>
      <w:suff w:val="nothing"/>
      <w:lvlText w:val=""/>
      <w:lvlJc w:val="left"/>
      <w:pPr>
        <w:tabs>
          <w:tab w:val="num" w:pos="1872"/>
        </w:tabs>
        <w:ind w:left="1872" w:hanging="1440"/>
      </w:pPr>
    </w:lvl>
    <w:lvl w:ilvl="8">
      <w:start w:val="1"/>
      <w:numFmt w:val="none"/>
      <w:suff w:val="nothing"/>
      <w:lvlText w:val=""/>
      <w:lvlJc w:val="left"/>
      <w:pPr>
        <w:tabs>
          <w:tab w:val="num" w:pos="2016"/>
        </w:tabs>
        <w:ind w:left="2016" w:hanging="1584"/>
      </w:pPr>
    </w:lvl>
  </w:abstractNum>
  <w:abstractNum w:abstractNumId="1">
    <w:nsid w:val="07A611D5"/>
    <w:multiLevelType w:val="hybridMultilevel"/>
    <w:tmpl w:val="860AB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0E1D96"/>
    <w:multiLevelType w:val="hybridMultilevel"/>
    <w:tmpl w:val="68888F50"/>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3">
    <w:nsid w:val="0FCB09BA"/>
    <w:multiLevelType w:val="hybridMultilevel"/>
    <w:tmpl w:val="AABA0B66"/>
    <w:lvl w:ilvl="0" w:tplc="C876CC56">
      <w:numFmt w:val="bullet"/>
      <w:lvlText w:val="-"/>
      <w:lvlJc w:val="left"/>
      <w:pPr>
        <w:ind w:left="1069" w:hanging="360"/>
      </w:pPr>
      <w:rPr>
        <w:rFonts w:ascii="Times New Roman" w:eastAsia="Times New Roman" w:hAnsi="Times New Roman" w:cs="Times New Roman" w:hint="default"/>
        <w:b w:val="0"/>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4">
    <w:nsid w:val="1033294F"/>
    <w:multiLevelType w:val="hybridMultilevel"/>
    <w:tmpl w:val="1B505698"/>
    <w:lvl w:ilvl="0" w:tplc="8424DECE">
      <w:start w:val="1"/>
      <w:numFmt w:val="decimal"/>
      <w:lvlText w:val="%1."/>
      <w:lvlJc w:val="left"/>
      <w:pPr>
        <w:ind w:left="644" w:hanging="360"/>
      </w:pPr>
      <w:rPr>
        <w:rFonts w:hint="default"/>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5">
    <w:nsid w:val="12F03291"/>
    <w:multiLevelType w:val="hybridMultilevel"/>
    <w:tmpl w:val="B3C05E7C"/>
    <w:lvl w:ilvl="0" w:tplc="7CA082D6">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6">
    <w:nsid w:val="15E93C18"/>
    <w:multiLevelType w:val="hybridMultilevel"/>
    <w:tmpl w:val="0382DA7A"/>
    <w:lvl w:ilvl="0" w:tplc="62AE4114">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7">
    <w:nsid w:val="30CE0CBB"/>
    <w:multiLevelType w:val="hybridMultilevel"/>
    <w:tmpl w:val="CA245C22"/>
    <w:lvl w:ilvl="0" w:tplc="6902D3F4">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8">
    <w:nsid w:val="358F78CD"/>
    <w:multiLevelType w:val="hybridMultilevel"/>
    <w:tmpl w:val="04EAEF5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nsid w:val="3CA12CD5"/>
    <w:multiLevelType w:val="hybridMultilevel"/>
    <w:tmpl w:val="02E2FF00"/>
    <w:lvl w:ilvl="0" w:tplc="F416AB8E">
      <w:start w:val="1"/>
      <w:numFmt w:val="bullet"/>
      <w:lvlText w:val="-"/>
      <w:lvlJc w:val="left"/>
      <w:pPr>
        <w:ind w:left="1080" w:hanging="360"/>
      </w:pPr>
      <w:rPr>
        <w:rFonts w:ascii="Times New Roman" w:eastAsia="Times New Roman" w:hAnsi="Times New Roman" w:cs="Times New Roman"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0">
    <w:nsid w:val="40A3633C"/>
    <w:multiLevelType w:val="hybridMultilevel"/>
    <w:tmpl w:val="F710C862"/>
    <w:lvl w:ilvl="0" w:tplc="7BE8E1E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nsid w:val="57A76867"/>
    <w:multiLevelType w:val="hybridMultilevel"/>
    <w:tmpl w:val="FEB03ED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nsid w:val="5872685C"/>
    <w:multiLevelType w:val="hybridMultilevel"/>
    <w:tmpl w:val="E960CD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25B0B29"/>
    <w:multiLevelType w:val="hybridMultilevel"/>
    <w:tmpl w:val="2D322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D526E1"/>
    <w:multiLevelType w:val="hybridMultilevel"/>
    <w:tmpl w:val="C792CF76"/>
    <w:lvl w:ilvl="0" w:tplc="CAAC9D6C">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15">
    <w:nsid w:val="67F023F0"/>
    <w:multiLevelType w:val="hybridMultilevel"/>
    <w:tmpl w:val="DD6E50AE"/>
    <w:lvl w:ilvl="0" w:tplc="042F0001">
      <w:start w:val="1"/>
      <w:numFmt w:val="bullet"/>
      <w:lvlText w:val=""/>
      <w:lvlJc w:val="left"/>
      <w:pPr>
        <w:ind w:left="1429" w:hanging="360"/>
      </w:pPr>
      <w:rPr>
        <w:rFonts w:ascii="Symbol" w:hAnsi="Symbol" w:hint="default"/>
      </w:rPr>
    </w:lvl>
    <w:lvl w:ilvl="1" w:tplc="042F0003" w:tentative="1">
      <w:start w:val="1"/>
      <w:numFmt w:val="bullet"/>
      <w:lvlText w:val="o"/>
      <w:lvlJc w:val="left"/>
      <w:pPr>
        <w:ind w:left="2149" w:hanging="360"/>
      </w:pPr>
      <w:rPr>
        <w:rFonts w:ascii="Courier New" w:hAnsi="Courier New" w:cs="Courier New" w:hint="default"/>
      </w:rPr>
    </w:lvl>
    <w:lvl w:ilvl="2" w:tplc="042F0005" w:tentative="1">
      <w:start w:val="1"/>
      <w:numFmt w:val="bullet"/>
      <w:lvlText w:val=""/>
      <w:lvlJc w:val="left"/>
      <w:pPr>
        <w:ind w:left="2869" w:hanging="360"/>
      </w:pPr>
      <w:rPr>
        <w:rFonts w:ascii="Wingdings" w:hAnsi="Wingdings" w:hint="default"/>
      </w:rPr>
    </w:lvl>
    <w:lvl w:ilvl="3" w:tplc="042F0001" w:tentative="1">
      <w:start w:val="1"/>
      <w:numFmt w:val="bullet"/>
      <w:lvlText w:val=""/>
      <w:lvlJc w:val="left"/>
      <w:pPr>
        <w:ind w:left="3589" w:hanging="360"/>
      </w:pPr>
      <w:rPr>
        <w:rFonts w:ascii="Symbol" w:hAnsi="Symbol" w:hint="default"/>
      </w:rPr>
    </w:lvl>
    <w:lvl w:ilvl="4" w:tplc="042F0003" w:tentative="1">
      <w:start w:val="1"/>
      <w:numFmt w:val="bullet"/>
      <w:lvlText w:val="o"/>
      <w:lvlJc w:val="left"/>
      <w:pPr>
        <w:ind w:left="4309" w:hanging="360"/>
      </w:pPr>
      <w:rPr>
        <w:rFonts w:ascii="Courier New" w:hAnsi="Courier New" w:cs="Courier New" w:hint="default"/>
      </w:rPr>
    </w:lvl>
    <w:lvl w:ilvl="5" w:tplc="042F0005" w:tentative="1">
      <w:start w:val="1"/>
      <w:numFmt w:val="bullet"/>
      <w:lvlText w:val=""/>
      <w:lvlJc w:val="left"/>
      <w:pPr>
        <w:ind w:left="5029" w:hanging="360"/>
      </w:pPr>
      <w:rPr>
        <w:rFonts w:ascii="Wingdings" w:hAnsi="Wingdings" w:hint="default"/>
      </w:rPr>
    </w:lvl>
    <w:lvl w:ilvl="6" w:tplc="042F0001" w:tentative="1">
      <w:start w:val="1"/>
      <w:numFmt w:val="bullet"/>
      <w:lvlText w:val=""/>
      <w:lvlJc w:val="left"/>
      <w:pPr>
        <w:ind w:left="5749" w:hanging="360"/>
      </w:pPr>
      <w:rPr>
        <w:rFonts w:ascii="Symbol" w:hAnsi="Symbol" w:hint="default"/>
      </w:rPr>
    </w:lvl>
    <w:lvl w:ilvl="7" w:tplc="042F0003" w:tentative="1">
      <w:start w:val="1"/>
      <w:numFmt w:val="bullet"/>
      <w:lvlText w:val="o"/>
      <w:lvlJc w:val="left"/>
      <w:pPr>
        <w:ind w:left="6469" w:hanging="360"/>
      </w:pPr>
      <w:rPr>
        <w:rFonts w:ascii="Courier New" w:hAnsi="Courier New" w:cs="Courier New" w:hint="default"/>
      </w:rPr>
    </w:lvl>
    <w:lvl w:ilvl="8" w:tplc="042F0005" w:tentative="1">
      <w:start w:val="1"/>
      <w:numFmt w:val="bullet"/>
      <w:lvlText w:val=""/>
      <w:lvlJc w:val="left"/>
      <w:pPr>
        <w:ind w:left="7189" w:hanging="360"/>
      </w:pPr>
      <w:rPr>
        <w:rFonts w:ascii="Wingdings" w:hAnsi="Wingdings" w:hint="default"/>
      </w:rPr>
    </w:lvl>
  </w:abstractNum>
  <w:abstractNum w:abstractNumId="16">
    <w:nsid w:val="6A371332"/>
    <w:multiLevelType w:val="hybridMultilevel"/>
    <w:tmpl w:val="92AA220E"/>
    <w:lvl w:ilvl="0" w:tplc="EC46E2EA">
      <w:start w:val="1"/>
      <w:numFmt w:val="decimal"/>
      <w:lvlText w:val="%1."/>
      <w:lvlJc w:val="left"/>
      <w:pPr>
        <w:ind w:left="1070" w:hanging="360"/>
      </w:pPr>
      <w:rPr>
        <w:rFonts w:hint="default"/>
        <w:b/>
      </w:rPr>
    </w:lvl>
    <w:lvl w:ilvl="1" w:tplc="042F0019" w:tentative="1">
      <w:start w:val="1"/>
      <w:numFmt w:val="lowerLetter"/>
      <w:lvlText w:val="%2."/>
      <w:lvlJc w:val="left"/>
      <w:pPr>
        <w:ind w:left="1790" w:hanging="360"/>
      </w:pPr>
    </w:lvl>
    <w:lvl w:ilvl="2" w:tplc="042F001B" w:tentative="1">
      <w:start w:val="1"/>
      <w:numFmt w:val="lowerRoman"/>
      <w:lvlText w:val="%3."/>
      <w:lvlJc w:val="right"/>
      <w:pPr>
        <w:ind w:left="2510" w:hanging="180"/>
      </w:pPr>
    </w:lvl>
    <w:lvl w:ilvl="3" w:tplc="042F000F" w:tentative="1">
      <w:start w:val="1"/>
      <w:numFmt w:val="decimal"/>
      <w:lvlText w:val="%4."/>
      <w:lvlJc w:val="left"/>
      <w:pPr>
        <w:ind w:left="3230" w:hanging="360"/>
      </w:pPr>
    </w:lvl>
    <w:lvl w:ilvl="4" w:tplc="042F0019" w:tentative="1">
      <w:start w:val="1"/>
      <w:numFmt w:val="lowerLetter"/>
      <w:lvlText w:val="%5."/>
      <w:lvlJc w:val="left"/>
      <w:pPr>
        <w:ind w:left="3950" w:hanging="360"/>
      </w:pPr>
    </w:lvl>
    <w:lvl w:ilvl="5" w:tplc="042F001B" w:tentative="1">
      <w:start w:val="1"/>
      <w:numFmt w:val="lowerRoman"/>
      <w:lvlText w:val="%6."/>
      <w:lvlJc w:val="right"/>
      <w:pPr>
        <w:ind w:left="4670" w:hanging="180"/>
      </w:pPr>
    </w:lvl>
    <w:lvl w:ilvl="6" w:tplc="042F000F" w:tentative="1">
      <w:start w:val="1"/>
      <w:numFmt w:val="decimal"/>
      <w:lvlText w:val="%7."/>
      <w:lvlJc w:val="left"/>
      <w:pPr>
        <w:ind w:left="5390" w:hanging="360"/>
      </w:pPr>
    </w:lvl>
    <w:lvl w:ilvl="7" w:tplc="042F0019" w:tentative="1">
      <w:start w:val="1"/>
      <w:numFmt w:val="lowerLetter"/>
      <w:lvlText w:val="%8."/>
      <w:lvlJc w:val="left"/>
      <w:pPr>
        <w:ind w:left="6110" w:hanging="360"/>
      </w:pPr>
    </w:lvl>
    <w:lvl w:ilvl="8" w:tplc="042F001B" w:tentative="1">
      <w:start w:val="1"/>
      <w:numFmt w:val="lowerRoman"/>
      <w:lvlText w:val="%9."/>
      <w:lvlJc w:val="right"/>
      <w:pPr>
        <w:ind w:left="6830" w:hanging="180"/>
      </w:pPr>
    </w:lvl>
  </w:abstractNum>
  <w:abstractNum w:abstractNumId="17">
    <w:nsid w:val="7F577648"/>
    <w:multiLevelType w:val="hybridMultilevel"/>
    <w:tmpl w:val="037E6416"/>
    <w:lvl w:ilvl="0" w:tplc="6CAC6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7"/>
  </w:num>
  <w:num w:numId="3">
    <w:abstractNumId w:val="16"/>
  </w:num>
  <w:num w:numId="4">
    <w:abstractNumId w:val="15"/>
  </w:num>
  <w:num w:numId="5">
    <w:abstractNumId w:val="3"/>
  </w:num>
  <w:num w:numId="6">
    <w:abstractNumId w:val="11"/>
  </w:num>
  <w:num w:numId="7">
    <w:abstractNumId w:val="2"/>
  </w:num>
  <w:num w:numId="8">
    <w:abstractNumId w:val="8"/>
  </w:num>
  <w:num w:numId="9">
    <w:abstractNumId w:val="7"/>
  </w:num>
  <w:num w:numId="10">
    <w:abstractNumId w:val="9"/>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14"/>
  </w:num>
  <w:num w:numId="15">
    <w:abstractNumId w:val="0"/>
  </w:num>
  <w:num w:numId="16">
    <w:abstractNumId w:val="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0"/>
    <w:footnote w:id="1"/>
  </w:footnotePr>
  <w:endnotePr>
    <w:endnote w:id="0"/>
    <w:endnote w:id="1"/>
  </w:endnotePr>
  <w:compat/>
  <w:rsids>
    <w:rsidRoot w:val="00E3674F"/>
    <w:rsid w:val="000016DB"/>
    <w:rsid w:val="0000176F"/>
    <w:rsid w:val="000020F6"/>
    <w:rsid w:val="0000719F"/>
    <w:rsid w:val="00007E10"/>
    <w:rsid w:val="00007E49"/>
    <w:rsid w:val="000154B9"/>
    <w:rsid w:val="000174D4"/>
    <w:rsid w:val="00020E73"/>
    <w:rsid w:val="00021118"/>
    <w:rsid w:val="00023912"/>
    <w:rsid w:val="00041CA6"/>
    <w:rsid w:val="000433B3"/>
    <w:rsid w:val="00046074"/>
    <w:rsid w:val="000473D5"/>
    <w:rsid w:val="000473F5"/>
    <w:rsid w:val="00050661"/>
    <w:rsid w:val="0005357A"/>
    <w:rsid w:val="00061731"/>
    <w:rsid w:val="00061B9F"/>
    <w:rsid w:val="00064245"/>
    <w:rsid w:val="000642C4"/>
    <w:rsid w:val="0007149A"/>
    <w:rsid w:val="000800A6"/>
    <w:rsid w:val="00081428"/>
    <w:rsid w:val="000825AB"/>
    <w:rsid w:val="00084569"/>
    <w:rsid w:val="00090335"/>
    <w:rsid w:val="0009364C"/>
    <w:rsid w:val="000A60E6"/>
    <w:rsid w:val="000B1C00"/>
    <w:rsid w:val="000B2102"/>
    <w:rsid w:val="000C217B"/>
    <w:rsid w:val="000D1494"/>
    <w:rsid w:val="000D2C28"/>
    <w:rsid w:val="000D4D4E"/>
    <w:rsid w:val="000D6600"/>
    <w:rsid w:val="000E0124"/>
    <w:rsid w:val="000E1E1F"/>
    <w:rsid w:val="000F3E8A"/>
    <w:rsid w:val="000F4FCD"/>
    <w:rsid w:val="000F69D9"/>
    <w:rsid w:val="000F7CA1"/>
    <w:rsid w:val="001023C5"/>
    <w:rsid w:val="00102D01"/>
    <w:rsid w:val="00102D34"/>
    <w:rsid w:val="001031BF"/>
    <w:rsid w:val="0010725A"/>
    <w:rsid w:val="00113247"/>
    <w:rsid w:val="001146A4"/>
    <w:rsid w:val="00117F88"/>
    <w:rsid w:val="0012260D"/>
    <w:rsid w:val="00122EF5"/>
    <w:rsid w:val="00123055"/>
    <w:rsid w:val="001241B5"/>
    <w:rsid w:val="00125C85"/>
    <w:rsid w:val="00125D2B"/>
    <w:rsid w:val="0012700A"/>
    <w:rsid w:val="001302F6"/>
    <w:rsid w:val="00133595"/>
    <w:rsid w:val="0014125E"/>
    <w:rsid w:val="00141EBE"/>
    <w:rsid w:val="0014323C"/>
    <w:rsid w:val="00144177"/>
    <w:rsid w:val="001460CC"/>
    <w:rsid w:val="00156028"/>
    <w:rsid w:val="0015655F"/>
    <w:rsid w:val="001652BA"/>
    <w:rsid w:val="00166514"/>
    <w:rsid w:val="00170A47"/>
    <w:rsid w:val="00170E5A"/>
    <w:rsid w:val="00174ED0"/>
    <w:rsid w:val="00175ECA"/>
    <w:rsid w:val="001761CD"/>
    <w:rsid w:val="001763F7"/>
    <w:rsid w:val="00180166"/>
    <w:rsid w:val="00180170"/>
    <w:rsid w:val="0018040D"/>
    <w:rsid w:val="00180CE1"/>
    <w:rsid w:val="00181CC0"/>
    <w:rsid w:val="00182917"/>
    <w:rsid w:val="00182A17"/>
    <w:rsid w:val="00184DEC"/>
    <w:rsid w:val="001863C8"/>
    <w:rsid w:val="00186ED2"/>
    <w:rsid w:val="00187281"/>
    <w:rsid w:val="0019019F"/>
    <w:rsid w:val="00190B0D"/>
    <w:rsid w:val="001910BB"/>
    <w:rsid w:val="00191139"/>
    <w:rsid w:val="001913C4"/>
    <w:rsid w:val="00195AF5"/>
    <w:rsid w:val="00196183"/>
    <w:rsid w:val="001A0952"/>
    <w:rsid w:val="001A5AE0"/>
    <w:rsid w:val="001A6409"/>
    <w:rsid w:val="001B21BD"/>
    <w:rsid w:val="001B2DFD"/>
    <w:rsid w:val="001B36BB"/>
    <w:rsid w:val="001C7A26"/>
    <w:rsid w:val="001D0268"/>
    <w:rsid w:val="001D180A"/>
    <w:rsid w:val="001D3810"/>
    <w:rsid w:val="001D4516"/>
    <w:rsid w:val="001D572F"/>
    <w:rsid w:val="001D6985"/>
    <w:rsid w:val="001D7083"/>
    <w:rsid w:val="001E042B"/>
    <w:rsid w:val="001E62C9"/>
    <w:rsid w:val="001E63C2"/>
    <w:rsid w:val="001E6692"/>
    <w:rsid w:val="001E76BF"/>
    <w:rsid w:val="001F109A"/>
    <w:rsid w:val="00204C46"/>
    <w:rsid w:val="00206CED"/>
    <w:rsid w:val="0021235B"/>
    <w:rsid w:val="00213911"/>
    <w:rsid w:val="00217482"/>
    <w:rsid w:val="002313D3"/>
    <w:rsid w:val="0023161A"/>
    <w:rsid w:val="00232104"/>
    <w:rsid w:val="002324F1"/>
    <w:rsid w:val="00232AAC"/>
    <w:rsid w:val="002348A9"/>
    <w:rsid w:val="00236458"/>
    <w:rsid w:val="00236617"/>
    <w:rsid w:val="002407D6"/>
    <w:rsid w:val="00242ED9"/>
    <w:rsid w:val="002443F4"/>
    <w:rsid w:val="0024628F"/>
    <w:rsid w:val="002467C8"/>
    <w:rsid w:val="00247288"/>
    <w:rsid w:val="002525A4"/>
    <w:rsid w:val="00256C06"/>
    <w:rsid w:val="00260CED"/>
    <w:rsid w:val="0026161E"/>
    <w:rsid w:val="00271969"/>
    <w:rsid w:val="00271C38"/>
    <w:rsid w:val="00274CC3"/>
    <w:rsid w:val="002815E7"/>
    <w:rsid w:val="00284EE4"/>
    <w:rsid w:val="00287919"/>
    <w:rsid w:val="00291AD2"/>
    <w:rsid w:val="002A0231"/>
    <w:rsid w:val="002A2E71"/>
    <w:rsid w:val="002A4D99"/>
    <w:rsid w:val="002A508E"/>
    <w:rsid w:val="002C6152"/>
    <w:rsid w:val="002C6645"/>
    <w:rsid w:val="002D6BAD"/>
    <w:rsid w:val="002E0747"/>
    <w:rsid w:val="002E09C0"/>
    <w:rsid w:val="002E539C"/>
    <w:rsid w:val="002E53E2"/>
    <w:rsid w:val="002E6C84"/>
    <w:rsid w:val="002E6F5A"/>
    <w:rsid w:val="002F08C9"/>
    <w:rsid w:val="0030107B"/>
    <w:rsid w:val="003028F6"/>
    <w:rsid w:val="00302A8F"/>
    <w:rsid w:val="00304137"/>
    <w:rsid w:val="00307966"/>
    <w:rsid w:val="00311D71"/>
    <w:rsid w:val="0031509E"/>
    <w:rsid w:val="003157F0"/>
    <w:rsid w:val="00315D0F"/>
    <w:rsid w:val="00316036"/>
    <w:rsid w:val="00325061"/>
    <w:rsid w:val="00336E17"/>
    <w:rsid w:val="00347C5A"/>
    <w:rsid w:val="00352397"/>
    <w:rsid w:val="00353C89"/>
    <w:rsid w:val="00355DC7"/>
    <w:rsid w:val="003562E9"/>
    <w:rsid w:val="00361AF2"/>
    <w:rsid w:val="0036607E"/>
    <w:rsid w:val="00380081"/>
    <w:rsid w:val="0038098D"/>
    <w:rsid w:val="00385E6C"/>
    <w:rsid w:val="003876C2"/>
    <w:rsid w:val="0039009A"/>
    <w:rsid w:val="00391D06"/>
    <w:rsid w:val="0039614A"/>
    <w:rsid w:val="003A1572"/>
    <w:rsid w:val="003A4384"/>
    <w:rsid w:val="003B19DE"/>
    <w:rsid w:val="003B1D0E"/>
    <w:rsid w:val="003B2534"/>
    <w:rsid w:val="003B3629"/>
    <w:rsid w:val="003B3CD6"/>
    <w:rsid w:val="003B5B24"/>
    <w:rsid w:val="003B7620"/>
    <w:rsid w:val="003C05C4"/>
    <w:rsid w:val="003C2B1C"/>
    <w:rsid w:val="003D2949"/>
    <w:rsid w:val="003E18F1"/>
    <w:rsid w:val="003F01A5"/>
    <w:rsid w:val="003F324E"/>
    <w:rsid w:val="003F58F2"/>
    <w:rsid w:val="003F5B74"/>
    <w:rsid w:val="003F7790"/>
    <w:rsid w:val="00400A33"/>
    <w:rsid w:val="00402E0A"/>
    <w:rsid w:val="00405212"/>
    <w:rsid w:val="004076CF"/>
    <w:rsid w:val="00410B73"/>
    <w:rsid w:val="0041687F"/>
    <w:rsid w:val="00416922"/>
    <w:rsid w:val="00420DB6"/>
    <w:rsid w:val="00421FC9"/>
    <w:rsid w:val="004223DA"/>
    <w:rsid w:val="0042303E"/>
    <w:rsid w:val="00427EAE"/>
    <w:rsid w:val="00431E51"/>
    <w:rsid w:val="004326C1"/>
    <w:rsid w:val="00433214"/>
    <w:rsid w:val="004363B1"/>
    <w:rsid w:val="00437784"/>
    <w:rsid w:val="004427E2"/>
    <w:rsid w:val="0045157E"/>
    <w:rsid w:val="00456498"/>
    <w:rsid w:val="004564EB"/>
    <w:rsid w:val="004571AD"/>
    <w:rsid w:val="00463723"/>
    <w:rsid w:val="004765D6"/>
    <w:rsid w:val="004775FC"/>
    <w:rsid w:val="0048316C"/>
    <w:rsid w:val="00484DC5"/>
    <w:rsid w:val="00495071"/>
    <w:rsid w:val="004A44CA"/>
    <w:rsid w:val="004A4F72"/>
    <w:rsid w:val="004A501C"/>
    <w:rsid w:val="004A6414"/>
    <w:rsid w:val="004B0182"/>
    <w:rsid w:val="004B0BC7"/>
    <w:rsid w:val="004B5330"/>
    <w:rsid w:val="004B7AC0"/>
    <w:rsid w:val="004B7CD2"/>
    <w:rsid w:val="004C2743"/>
    <w:rsid w:val="004C7A8B"/>
    <w:rsid w:val="004D3EC1"/>
    <w:rsid w:val="004D48F4"/>
    <w:rsid w:val="004D5FD2"/>
    <w:rsid w:val="004E0659"/>
    <w:rsid w:val="004E4378"/>
    <w:rsid w:val="004E5D74"/>
    <w:rsid w:val="004E6D1B"/>
    <w:rsid w:val="004F0B5A"/>
    <w:rsid w:val="004F2EEC"/>
    <w:rsid w:val="004F5761"/>
    <w:rsid w:val="004F5833"/>
    <w:rsid w:val="00501221"/>
    <w:rsid w:val="00506626"/>
    <w:rsid w:val="005072E5"/>
    <w:rsid w:val="00507358"/>
    <w:rsid w:val="00512857"/>
    <w:rsid w:val="0051450D"/>
    <w:rsid w:val="00515D41"/>
    <w:rsid w:val="00516D15"/>
    <w:rsid w:val="00517BBE"/>
    <w:rsid w:val="00521627"/>
    <w:rsid w:val="00521A3D"/>
    <w:rsid w:val="00526F50"/>
    <w:rsid w:val="00527EDC"/>
    <w:rsid w:val="00530194"/>
    <w:rsid w:val="00530789"/>
    <w:rsid w:val="00530D9B"/>
    <w:rsid w:val="00544DE3"/>
    <w:rsid w:val="00545398"/>
    <w:rsid w:val="0054618E"/>
    <w:rsid w:val="00546855"/>
    <w:rsid w:val="00551751"/>
    <w:rsid w:val="00555514"/>
    <w:rsid w:val="005568A2"/>
    <w:rsid w:val="00557597"/>
    <w:rsid w:val="0056450A"/>
    <w:rsid w:val="00565A50"/>
    <w:rsid w:val="00566DD8"/>
    <w:rsid w:val="005719D6"/>
    <w:rsid w:val="00572EAC"/>
    <w:rsid w:val="00575D97"/>
    <w:rsid w:val="00580010"/>
    <w:rsid w:val="00581128"/>
    <w:rsid w:val="0058272C"/>
    <w:rsid w:val="00583496"/>
    <w:rsid w:val="00585B71"/>
    <w:rsid w:val="00585CDC"/>
    <w:rsid w:val="00586D46"/>
    <w:rsid w:val="00592984"/>
    <w:rsid w:val="00592AF8"/>
    <w:rsid w:val="00593041"/>
    <w:rsid w:val="00593AAF"/>
    <w:rsid w:val="005A0F32"/>
    <w:rsid w:val="005A65A6"/>
    <w:rsid w:val="005A6C28"/>
    <w:rsid w:val="005B0786"/>
    <w:rsid w:val="005B105C"/>
    <w:rsid w:val="005B2CDC"/>
    <w:rsid w:val="005B3EAB"/>
    <w:rsid w:val="005B4C61"/>
    <w:rsid w:val="005B55FE"/>
    <w:rsid w:val="005B7F1B"/>
    <w:rsid w:val="005C0063"/>
    <w:rsid w:val="005C2B82"/>
    <w:rsid w:val="005C2DCD"/>
    <w:rsid w:val="005D39B2"/>
    <w:rsid w:val="005D5CEE"/>
    <w:rsid w:val="005D676C"/>
    <w:rsid w:val="005D7A4C"/>
    <w:rsid w:val="005E28E8"/>
    <w:rsid w:val="005E6C25"/>
    <w:rsid w:val="00602E2B"/>
    <w:rsid w:val="00603AC9"/>
    <w:rsid w:val="00605BDE"/>
    <w:rsid w:val="00606550"/>
    <w:rsid w:val="00610224"/>
    <w:rsid w:val="00612F24"/>
    <w:rsid w:val="00615742"/>
    <w:rsid w:val="00615F5B"/>
    <w:rsid w:val="006174A1"/>
    <w:rsid w:val="00623DFF"/>
    <w:rsid w:val="006246E0"/>
    <w:rsid w:val="00626106"/>
    <w:rsid w:val="00626275"/>
    <w:rsid w:val="00627F8E"/>
    <w:rsid w:val="006321DF"/>
    <w:rsid w:val="006363A6"/>
    <w:rsid w:val="006463EE"/>
    <w:rsid w:val="006464D2"/>
    <w:rsid w:val="00650BA6"/>
    <w:rsid w:val="0065231D"/>
    <w:rsid w:val="00653C70"/>
    <w:rsid w:val="0065595F"/>
    <w:rsid w:val="00655DAB"/>
    <w:rsid w:val="00656025"/>
    <w:rsid w:val="0065786B"/>
    <w:rsid w:val="006725EB"/>
    <w:rsid w:val="0067452C"/>
    <w:rsid w:val="006801C3"/>
    <w:rsid w:val="00680DF2"/>
    <w:rsid w:val="00683A19"/>
    <w:rsid w:val="00687295"/>
    <w:rsid w:val="006872B0"/>
    <w:rsid w:val="0069214B"/>
    <w:rsid w:val="00693017"/>
    <w:rsid w:val="00694857"/>
    <w:rsid w:val="00696267"/>
    <w:rsid w:val="006B0FBD"/>
    <w:rsid w:val="006B14A7"/>
    <w:rsid w:val="006B1CD4"/>
    <w:rsid w:val="006B1F24"/>
    <w:rsid w:val="006B2AD4"/>
    <w:rsid w:val="006B31E4"/>
    <w:rsid w:val="006B3AFE"/>
    <w:rsid w:val="006B3DE5"/>
    <w:rsid w:val="006B7C25"/>
    <w:rsid w:val="006C4382"/>
    <w:rsid w:val="006C47C3"/>
    <w:rsid w:val="006C688D"/>
    <w:rsid w:val="006D2814"/>
    <w:rsid w:val="006D7AD7"/>
    <w:rsid w:val="006E2151"/>
    <w:rsid w:val="006E5D6A"/>
    <w:rsid w:val="007013E3"/>
    <w:rsid w:val="00701845"/>
    <w:rsid w:val="00706B9D"/>
    <w:rsid w:val="007106E0"/>
    <w:rsid w:val="00710CA9"/>
    <w:rsid w:val="00711AA2"/>
    <w:rsid w:val="00712404"/>
    <w:rsid w:val="00720181"/>
    <w:rsid w:val="007233F5"/>
    <w:rsid w:val="0072630E"/>
    <w:rsid w:val="00730A4B"/>
    <w:rsid w:val="007317F0"/>
    <w:rsid w:val="00732027"/>
    <w:rsid w:val="00733B5D"/>
    <w:rsid w:val="00734487"/>
    <w:rsid w:val="00735EEE"/>
    <w:rsid w:val="007370DC"/>
    <w:rsid w:val="007371F3"/>
    <w:rsid w:val="00741CAA"/>
    <w:rsid w:val="00750054"/>
    <w:rsid w:val="007554C9"/>
    <w:rsid w:val="00755B33"/>
    <w:rsid w:val="007669D5"/>
    <w:rsid w:val="0077147C"/>
    <w:rsid w:val="00771C78"/>
    <w:rsid w:val="00773D4B"/>
    <w:rsid w:val="0077611B"/>
    <w:rsid w:val="007771EF"/>
    <w:rsid w:val="0078507C"/>
    <w:rsid w:val="00785D2E"/>
    <w:rsid w:val="0078618B"/>
    <w:rsid w:val="00793AF5"/>
    <w:rsid w:val="00796189"/>
    <w:rsid w:val="007A4A8B"/>
    <w:rsid w:val="007B2F0A"/>
    <w:rsid w:val="007B7CA1"/>
    <w:rsid w:val="007C001B"/>
    <w:rsid w:val="007C3F0B"/>
    <w:rsid w:val="007C62ED"/>
    <w:rsid w:val="007C6764"/>
    <w:rsid w:val="007D1323"/>
    <w:rsid w:val="007E113D"/>
    <w:rsid w:val="007E1D18"/>
    <w:rsid w:val="007E5C6F"/>
    <w:rsid w:val="007F48C2"/>
    <w:rsid w:val="007F657A"/>
    <w:rsid w:val="00805487"/>
    <w:rsid w:val="00807DEE"/>
    <w:rsid w:val="0081288F"/>
    <w:rsid w:val="00815DE1"/>
    <w:rsid w:val="008179C8"/>
    <w:rsid w:val="00820E39"/>
    <w:rsid w:val="00820E8B"/>
    <w:rsid w:val="0082330B"/>
    <w:rsid w:val="008319D3"/>
    <w:rsid w:val="008428B3"/>
    <w:rsid w:val="008437AC"/>
    <w:rsid w:val="0084478C"/>
    <w:rsid w:val="00846068"/>
    <w:rsid w:val="00847529"/>
    <w:rsid w:val="00860041"/>
    <w:rsid w:val="00860DB7"/>
    <w:rsid w:val="00861680"/>
    <w:rsid w:val="00875D0E"/>
    <w:rsid w:val="00877B7C"/>
    <w:rsid w:val="00883343"/>
    <w:rsid w:val="008839A0"/>
    <w:rsid w:val="008842DE"/>
    <w:rsid w:val="008913B7"/>
    <w:rsid w:val="008A3900"/>
    <w:rsid w:val="008B081A"/>
    <w:rsid w:val="008B4A53"/>
    <w:rsid w:val="008B6695"/>
    <w:rsid w:val="008B7D8D"/>
    <w:rsid w:val="008C262C"/>
    <w:rsid w:val="008C3E84"/>
    <w:rsid w:val="008C5277"/>
    <w:rsid w:val="008C7D58"/>
    <w:rsid w:val="008D4160"/>
    <w:rsid w:val="008D7286"/>
    <w:rsid w:val="008E1E25"/>
    <w:rsid w:val="008E6A18"/>
    <w:rsid w:val="008E6A82"/>
    <w:rsid w:val="008F1F1D"/>
    <w:rsid w:val="008F5586"/>
    <w:rsid w:val="00903792"/>
    <w:rsid w:val="009074C6"/>
    <w:rsid w:val="00912ED9"/>
    <w:rsid w:val="009202F8"/>
    <w:rsid w:val="00920BA2"/>
    <w:rsid w:val="00921902"/>
    <w:rsid w:val="009247B8"/>
    <w:rsid w:val="009303FA"/>
    <w:rsid w:val="00933F1B"/>
    <w:rsid w:val="0093592F"/>
    <w:rsid w:val="00935DA2"/>
    <w:rsid w:val="00944492"/>
    <w:rsid w:val="00944940"/>
    <w:rsid w:val="009533EF"/>
    <w:rsid w:val="009545CA"/>
    <w:rsid w:val="00954D61"/>
    <w:rsid w:val="00966B46"/>
    <w:rsid w:val="00967EC6"/>
    <w:rsid w:val="009713AA"/>
    <w:rsid w:val="00974C03"/>
    <w:rsid w:val="00982547"/>
    <w:rsid w:val="00983B1C"/>
    <w:rsid w:val="009842B6"/>
    <w:rsid w:val="0098485E"/>
    <w:rsid w:val="00984BF5"/>
    <w:rsid w:val="009871D2"/>
    <w:rsid w:val="00987EBE"/>
    <w:rsid w:val="009973F1"/>
    <w:rsid w:val="00997A00"/>
    <w:rsid w:val="009B3498"/>
    <w:rsid w:val="009B441E"/>
    <w:rsid w:val="009B471C"/>
    <w:rsid w:val="009C008E"/>
    <w:rsid w:val="009C4191"/>
    <w:rsid w:val="009C6DF1"/>
    <w:rsid w:val="009C7D56"/>
    <w:rsid w:val="009D4C24"/>
    <w:rsid w:val="009D5C44"/>
    <w:rsid w:val="009D6850"/>
    <w:rsid w:val="009F516C"/>
    <w:rsid w:val="009F6580"/>
    <w:rsid w:val="009F6F8F"/>
    <w:rsid w:val="00A0132E"/>
    <w:rsid w:val="00A045CC"/>
    <w:rsid w:val="00A07223"/>
    <w:rsid w:val="00A11B1D"/>
    <w:rsid w:val="00A15F6B"/>
    <w:rsid w:val="00A163DE"/>
    <w:rsid w:val="00A16A1C"/>
    <w:rsid w:val="00A179E5"/>
    <w:rsid w:val="00A26FAF"/>
    <w:rsid w:val="00A33E8E"/>
    <w:rsid w:val="00A37FB6"/>
    <w:rsid w:val="00A40563"/>
    <w:rsid w:val="00A45FE2"/>
    <w:rsid w:val="00A47F1D"/>
    <w:rsid w:val="00A504BF"/>
    <w:rsid w:val="00A550E1"/>
    <w:rsid w:val="00A561EE"/>
    <w:rsid w:val="00A64088"/>
    <w:rsid w:val="00A656D7"/>
    <w:rsid w:val="00A6659C"/>
    <w:rsid w:val="00A70D3C"/>
    <w:rsid w:val="00A71C9C"/>
    <w:rsid w:val="00A71EC7"/>
    <w:rsid w:val="00A73A10"/>
    <w:rsid w:val="00A76A1B"/>
    <w:rsid w:val="00A83C6E"/>
    <w:rsid w:val="00A85C47"/>
    <w:rsid w:val="00A97FF4"/>
    <w:rsid w:val="00AA17B1"/>
    <w:rsid w:val="00AA183C"/>
    <w:rsid w:val="00AA5BEF"/>
    <w:rsid w:val="00AA7E9D"/>
    <w:rsid w:val="00AB04E2"/>
    <w:rsid w:val="00AB14F0"/>
    <w:rsid w:val="00AB198A"/>
    <w:rsid w:val="00AB2F6D"/>
    <w:rsid w:val="00AB352F"/>
    <w:rsid w:val="00AB559C"/>
    <w:rsid w:val="00AC758B"/>
    <w:rsid w:val="00AD3927"/>
    <w:rsid w:val="00AD78DC"/>
    <w:rsid w:val="00AE499C"/>
    <w:rsid w:val="00AE4B65"/>
    <w:rsid w:val="00AE7131"/>
    <w:rsid w:val="00AF22D5"/>
    <w:rsid w:val="00AF2B92"/>
    <w:rsid w:val="00AF2CE6"/>
    <w:rsid w:val="00AF6CEE"/>
    <w:rsid w:val="00B10E9F"/>
    <w:rsid w:val="00B21344"/>
    <w:rsid w:val="00B318AC"/>
    <w:rsid w:val="00B32EF9"/>
    <w:rsid w:val="00B34635"/>
    <w:rsid w:val="00B36699"/>
    <w:rsid w:val="00B367BC"/>
    <w:rsid w:val="00B403EC"/>
    <w:rsid w:val="00B502A0"/>
    <w:rsid w:val="00B50534"/>
    <w:rsid w:val="00B60404"/>
    <w:rsid w:val="00B60F20"/>
    <w:rsid w:val="00B62976"/>
    <w:rsid w:val="00B663CD"/>
    <w:rsid w:val="00B6791F"/>
    <w:rsid w:val="00B67BE2"/>
    <w:rsid w:val="00B71A9E"/>
    <w:rsid w:val="00B77A02"/>
    <w:rsid w:val="00B80144"/>
    <w:rsid w:val="00B90175"/>
    <w:rsid w:val="00B90BEF"/>
    <w:rsid w:val="00B92F0B"/>
    <w:rsid w:val="00B97289"/>
    <w:rsid w:val="00B975A7"/>
    <w:rsid w:val="00B97D2E"/>
    <w:rsid w:val="00BA105B"/>
    <w:rsid w:val="00BA2F3D"/>
    <w:rsid w:val="00BA6EFB"/>
    <w:rsid w:val="00BB28DB"/>
    <w:rsid w:val="00BB4091"/>
    <w:rsid w:val="00BB429D"/>
    <w:rsid w:val="00BB5138"/>
    <w:rsid w:val="00BB6867"/>
    <w:rsid w:val="00BB73DC"/>
    <w:rsid w:val="00BB75B6"/>
    <w:rsid w:val="00BC1D93"/>
    <w:rsid w:val="00BC2230"/>
    <w:rsid w:val="00BC3E92"/>
    <w:rsid w:val="00BC4312"/>
    <w:rsid w:val="00BC5C93"/>
    <w:rsid w:val="00BC6263"/>
    <w:rsid w:val="00BC75BB"/>
    <w:rsid w:val="00BC7730"/>
    <w:rsid w:val="00BD0E49"/>
    <w:rsid w:val="00BD3DEA"/>
    <w:rsid w:val="00BD597E"/>
    <w:rsid w:val="00BE49F6"/>
    <w:rsid w:val="00BE521E"/>
    <w:rsid w:val="00BF33C4"/>
    <w:rsid w:val="00BF46EF"/>
    <w:rsid w:val="00BF5E37"/>
    <w:rsid w:val="00C002BB"/>
    <w:rsid w:val="00C01ECD"/>
    <w:rsid w:val="00C03B41"/>
    <w:rsid w:val="00C07DFF"/>
    <w:rsid w:val="00C10085"/>
    <w:rsid w:val="00C124E2"/>
    <w:rsid w:val="00C14AA7"/>
    <w:rsid w:val="00C17EAD"/>
    <w:rsid w:val="00C20420"/>
    <w:rsid w:val="00C21B98"/>
    <w:rsid w:val="00C21E37"/>
    <w:rsid w:val="00C23B67"/>
    <w:rsid w:val="00C27AAE"/>
    <w:rsid w:val="00C31483"/>
    <w:rsid w:val="00C40578"/>
    <w:rsid w:val="00C414BE"/>
    <w:rsid w:val="00C420AA"/>
    <w:rsid w:val="00C42F1B"/>
    <w:rsid w:val="00C43D9D"/>
    <w:rsid w:val="00C478AD"/>
    <w:rsid w:val="00C51F8D"/>
    <w:rsid w:val="00C52746"/>
    <w:rsid w:val="00C52912"/>
    <w:rsid w:val="00C55B9D"/>
    <w:rsid w:val="00C63853"/>
    <w:rsid w:val="00C6473E"/>
    <w:rsid w:val="00C64814"/>
    <w:rsid w:val="00C70D6A"/>
    <w:rsid w:val="00C75238"/>
    <w:rsid w:val="00C77014"/>
    <w:rsid w:val="00C81604"/>
    <w:rsid w:val="00C8230E"/>
    <w:rsid w:val="00C921C4"/>
    <w:rsid w:val="00C927E8"/>
    <w:rsid w:val="00C9627C"/>
    <w:rsid w:val="00C966E0"/>
    <w:rsid w:val="00C96778"/>
    <w:rsid w:val="00C96D6E"/>
    <w:rsid w:val="00C96F60"/>
    <w:rsid w:val="00CA0AD9"/>
    <w:rsid w:val="00CA1122"/>
    <w:rsid w:val="00CA1B5D"/>
    <w:rsid w:val="00CA71BF"/>
    <w:rsid w:val="00CB27C6"/>
    <w:rsid w:val="00CB3ECD"/>
    <w:rsid w:val="00CB7C65"/>
    <w:rsid w:val="00CC28EC"/>
    <w:rsid w:val="00CC36CC"/>
    <w:rsid w:val="00CC39D5"/>
    <w:rsid w:val="00CC3CED"/>
    <w:rsid w:val="00CC6712"/>
    <w:rsid w:val="00CD7FFA"/>
    <w:rsid w:val="00CE14AD"/>
    <w:rsid w:val="00CE3407"/>
    <w:rsid w:val="00CE46BF"/>
    <w:rsid w:val="00CF273C"/>
    <w:rsid w:val="00CF31FB"/>
    <w:rsid w:val="00CF4B82"/>
    <w:rsid w:val="00CF6A99"/>
    <w:rsid w:val="00D010D7"/>
    <w:rsid w:val="00D05368"/>
    <w:rsid w:val="00D12788"/>
    <w:rsid w:val="00D13456"/>
    <w:rsid w:val="00D15715"/>
    <w:rsid w:val="00D15D57"/>
    <w:rsid w:val="00D16339"/>
    <w:rsid w:val="00D2079B"/>
    <w:rsid w:val="00D20BE6"/>
    <w:rsid w:val="00D2113C"/>
    <w:rsid w:val="00D23530"/>
    <w:rsid w:val="00D23A8B"/>
    <w:rsid w:val="00D25635"/>
    <w:rsid w:val="00D27719"/>
    <w:rsid w:val="00D27C16"/>
    <w:rsid w:val="00D348C0"/>
    <w:rsid w:val="00D348CE"/>
    <w:rsid w:val="00D3570B"/>
    <w:rsid w:val="00D36CD9"/>
    <w:rsid w:val="00D407F7"/>
    <w:rsid w:val="00D43705"/>
    <w:rsid w:val="00D44309"/>
    <w:rsid w:val="00D45D0E"/>
    <w:rsid w:val="00D5017B"/>
    <w:rsid w:val="00D5092B"/>
    <w:rsid w:val="00D5109D"/>
    <w:rsid w:val="00D54BFA"/>
    <w:rsid w:val="00D60BFC"/>
    <w:rsid w:val="00D60DAC"/>
    <w:rsid w:val="00D61035"/>
    <w:rsid w:val="00D61264"/>
    <w:rsid w:val="00D663D7"/>
    <w:rsid w:val="00D67FE1"/>
    <w:rsid w:val="00D70EB8"/>
    <w:rsid w:val="00D72576"/>
    <w:rsid w:val="00D778E2"/>
    <w:rsid w:val="00D812A3"/>
    <w:rsid w:val="00D82E8B"/>
    <w:rsid w:val="00D845CE"/>
    <w:rsid w:val="00D85C1B"/>
    <w:rsid w:val="00D914B2"/>
    <w:rsid w:val="00D92115"/>
    <w:rsid w:val="00D97BAB"/>
    <w:rsid w:val="00DA2E7A"/>
    <w:rsid w:val="00DA499A"/>
    <w:rsid w:val="00DA50D5"/>
    <w:rsid w:val="00DA7AB3"/>
    <w:rsid w:val="00DB04CC"/>
    <w:rsid w:val="00DB1151"/>
    <w:rsid w:val="00DB2633"/>
    <w:rsid w:val="00DB41C4"/>
    <w:rsid w:val="00DB4BAC"/>
    <w:rsid w:val="00DC094C"/>
    <w:rsid w:val="00DC0F46"/>
    <w:rsid w:val="00DC16C3"/>
    <w:rsid w:val="00DC2C21"/>
    <w:rsid w:val="00DD015F"/>
    <w:rsid w:val="00DD0973"/>
    <w:rsid w:val="00DD264F"/>
    <w:rsid w:val="00DD6B71"/>
    <w:rsid w:val="00DD7582"/>
    <w:rsid w:val="00DD7828"/>
    <w:rsid w:val="00DE0B62"/>
    <w:rsid w:val="00DE17EB"/>
    <w:rsid w:val="00DF06AE"/>
    <w:rsid w:val="00DF4228"/>
    <w:rsid w:val="00DF6117"/>
    <w:rsid w:val="00DF6581"/>
    <w:rsid w:val="00E01C44"/>
    <w:rsid w:val="00E065AE"/>
    <w:rsid w:val="00E12599"/>
    <w:rsid w:val="00E14641"/>
    <w:rsid w:val="00E17559"/>
    <w:rsid w:val="00E2712E"/>
    <w:rsid w:val="00E304F1"/>
    <w:rsid w:val="00E30695"/>
    <w:rsid w:val="00E31A0F"/>
    <w:rsid w:val="00E338F6"/>
    <w:rsid w:val="00E3674F"/>
    <w:rsid w:val="00E423E6"/>
    <w:rsid w:val="00E4308C"/>
    <w:rsid w:val="00E43A77"/>
    <w:rsid w:val="00E52D8E"/>
    <w:rsid w:val="00E540A5"/>
    <w:rsid w:val="00E56D28"/>
    <w:rsid w:val="00E6111F"/>
    <w:rsid w:val="00E613E2"/>
    <w:rsid w:val="00E71484"/>
    <w:rsid w:val="00E7196A"/>
    <w:rsid w:val="00E72E2D"/>
    <w:rsid w:val="00E73223"/>
    <w:rsid w:val="00E73C8E"/>
    <w:rsid w:val="00E76116"/>
    <w:rsid w:val="00E773FE"/>
    <w:rsid w:val="00E8083B"/>
    <w:rsid w:val="00E82DD4"/>
    <w:rsid w:val="00E82EA5"/>
    <w:rsid w:val="00E91C7B"/>
    <w:rsid w:val="00E922DD"/>
    <w:rsid w:val="00E943ED"/>
    <w:rsid w:val="00E94847"/>
    <w:rsid w:val="00EA7106"/>
    <w:rsid w:val="00EB402C"/>
    <w:rsid w:val="00EB547A"/>
    <w:rsid w:val="00EB56A0"/>
    <w:rsid w:val="00EB5DB8"/>
    <w:rsid w:val="00EB747F"/>
    <w:rsid w:val="00EC6BA7"/>
    <w:rsid w:val="00ED321A"/>
    <w:rsid w:val="00ED4F79"/>
    <w:rsid w:val="00ED5278"/>
    <w:rsid w:val="00EE1931"/>
    <w:rsid w:val="00EE2EAA"/>
    <w:rsid w:val="00EE59FB"/>
    <w:rsid w:val="00EE5E4E"/>
    <w:rsid w:val="00EE738F"/>
    <w:rsid w:val="00EE77EA"/>
    <w:rsid w:val="00EF049D"/>
    <w:rsid w:val="00EF0705"/>
    <w:rsid w:val="00EF07FB"/>
    <w:rsid w:val="00EF0966"/>
    <w:rsid w:val="00EF2137"/>
    <w:rsid w:val="00EF341A"/>
    <w:rsid w:val="00EF39B6"/>
    <w:rsid w:val="00EF4FC0"/>
    <w:rsid w:val="00EF7607"/>
    <w:rsid w:val="00F00541"/>
    <w:rsid w:val="00F02514"/>
    <w:rsid w:val="00F03A16"/>
    <w:rsid w:val="00F105B8"/>
    <w:rsid w:val="00F1153A"/>
    <w:rsid w:val="00F20E3D"/>
    <w:rsid w:val="00F252A3"/>
    <w:rsid w:val="00F2653E"/>
    <w:rsid w:val="00F347F0"/>
    <w:rsid w:val="00F424D9"/>
    <w:rsid w:val="00F433AC"/>
    <w:rsid w:val="00F47F7A"/>
    <w:rsid w:val="00F533D5"/>
    <w:rsid w:val="00F53F48"/>
    <w:rsid w:val="00F54EB8"/>
    <w:rsid w:val="00F724C6"/>
    <w:rsid w:val="00F74729"/>
    <w:rsid w:val="00F74AAE"/>
    <w:rsid w:val="00F758C5"/>
    <w:rsid w:val="00F77AB5"/>
    <w:rsid w:val="00F81073"/>
    <w:rsid w:val="00F81B08"/>
    <w:rsid w:val="00F82519"/>
    <w:rsid w:val="00F84F05"/>
    <w:rsid w:val="00F84F9F"/>
    <w:rsid w:val="00F868BB"/>
    <w:rsid w:val="00F87D60"/>
    <w:rsid w:val="00F915E1"/>
    <w:rsid w:val="00F94A1E"/>
    <w:rsid w:val="00F953D0"/>
    <w:rsid w:val="00FA0959"/>
    <w:rsid w:val="00FA4CE0"/>
    <w:rsid w:val="00FA6FD7"/>
    <w:rsid w:val="00FB0769"/>
    <w:rsid w:val="00FB462D"/>
    <w:rsid w:val="00FB56EF"/>
    <w:rsid w:val="00FC42E5"/>
    <w:rsid w:val="00FC510E"/>
    <w:rsid w:val="00FC706E"/>
    <w:rsid w:val="00FD0FE6"/>
    <w:rsid w:val="00FD1F78"/>
    <w:rsid w:val="00FD3D97"/>
    <w:rsid w:val="00FD641F"/>
    <w:rsid w:val="00FE1007"/>
    <w:rsid w:val="00FE2469"/>
    <w:rsid w:val="00FE26CE"/>
    <w:rsid w:val="00FE46A9"/>
    <w:rsid w:val="00FE5B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3876C2"/>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3674F"/>
    <w:pPr>
      <w:tabs>
        <w:tab w:val="center" w:pos="4320"/>
        <w:tab w:val="right" w:pos="8640"/>
      </w:tabs>
    </w:pPr>
  </w:style>
  <w:style w:type="character" w:customStyle="1" w:styleId="FooterChar">
    <w:name w:val="Footer Char"/>
    <w:basedOn w:val="DefaultParagraphFont"/>
    <w:link w:val="Footer"/>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1"/>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styleId="Strong">
    <w:name w:val="Strong"/>
    <w:uiPriority w:val="22"/>
    <w:qFormat/>
    <w:rsid w:val="00517BBE"/>
    <w:rPr>
      <w:b/>
      <w:bCs/>
    </w:rPr>
  </w:style>
  <w:style w:type="paragraph" w:styleId="BalloonText">
    <w:name w:val="Balloon Text"/>
    <w:basedOn w:val="Normal"/>
    <w:link w:val="BalloonTextChar"/>
    <w:uiPriority w:val="99"/>
    <w:semiHidden/>
    <w:unhideWhenUsed/>
    <w:rsid w:val="00D77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8E2"/>
    <w:rPr>
      <w:rFonts w:ascii="Segoe UI" w:eastAsia="Times New Roman" w:hAnsi="Segoe UI" w:cs="Segoe UI"/>
      <w:sz w:val="18"/>
      <w:szCs w:val="18"/>
    </w:rPr>
  </w:style>
  <w:style w:type="paragraph" w:styleId="Header">
    <w:name w:val="header"/>
    <w:basedOn w:val="Normal"/>
    <w:link w:val="HeaderChar"/>
    <w:uiPriority w:val="99"/>
    <w:unhideWhenUsed/>
    <w:rsid w:val="003F324E"/>
    <w:pPr>
      <w:widowControl w:val="0"/>
      <w:tabs>
        <w:tab w:val="center" w:pos="4680"/>
        <w:tab w:val="right" w:pos="9360"/>
      </w:tabs>
      <w:ind w:firstLine="851"/>
      <w:jc w:val="both"/>
    </w:pPr>
    <w:rPr>
      <w:rFonts w:ascii="Arial" w:hAnsi="Arial"/>
      <w:snapToGrid w:val="0"/>
      <w:szCs w:val="20"/>
    </w:rPr>
  </w:style>
  <w:style w:type="character" w:customStyle="1" w:styleId="HeaderChar">
    <w:name w:val="Header Char"/>
    <w:basedOn w:val="DefaultParagraphFont"/>
    <w:link w:val="Header"/>
    <w:uiPriority w:val="99"/>
    <w:rsid w:val="003F324E"/>
    <w:rPr>
      <w:rFonts w:ascii="Arial" w:eastAsia="Times New Roman" w:hAnsi="Arial" w:cs="Times New Roman"/>
      <w:snapToGrid w:val="0"/>
      <w:sz w:val="24"/>
      <w:szCs w:val="20"/>
    </w:rPr>
  </w:style>
  <w:style w:type="character" w:customStyle="1" w:styleId="Heading2Char">
    <w:name w:val="Heading 2 Char"/>
    <w:basedOn w:val="DefaultParagraphFont"/>
    <w:link w:val="Heading2"/>
    <w:uiPriority w:val="9"/>
    <w:rsid w:val="003876C2"/>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DB1151"/>
    <w:rPr>
      <w:color w:val="0000FF" w:themeColor="hyperlink"/>
      <w:u w:val="single"/>
    </w:rPr>
  </w:style>
  <w:style w:type="paragraph" w:styleId="NormalWeb">
    <w:name w:val="Normal (Web)"/>
    <w:basedOn w:val="Normal"/>
    <w:uiPriority w:val="99"/>
    <w:unhideWhenUsed/>
    <w:rsid w:val="0009364C"/>
    <w:pPr>
      <w:suppressAutoHyphens/>
      <w:spacing w:before="100" w:after="115" w:line="100" w:lineRule="atLeast"/>
    </w:pPr>
    <w:rPr>
      <w:lang w:val="en-GB" w:eastAsia="ar-SA"/>
    </w:rPr>
  </w:style>
  <w:style w:type="paragraph" w:customStyle="1" w:styleId="Normal1">
    <w:name w:val="Normal1"/>
    <w:rsid w:val="00846068"/>
    <w:pPr>
      <w:spacing w:after="0"/>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236063914">
      <w:bodyDiv w:val="1"/>
      <w:marLeft w:val="0"/>
      <w:marRight w:val="0"/>
      <w:marTop w:val="0"/>
      <w:marBottom w:val="0"/>
      <w:divBdr>
        <w:top w:val="none" w:sz="0" w:space="0" w:color="auto"/>
        <w:left w:val="none" w:sz="0" w:space="0" w:color="auto"/>
        <w:bottom w:val="none" w:sz="0" w:space="0" w:color="auto"/>
        <w:right w:val="none" w:sz="0" w:space="0" w:color="auto"/>
      </w:divBdr>
    </w:div>
    <w:div w:id="429207611">
      <w:bodyDiv w:val="1"/>
      <w:marLeft w:val="0"/>
      <w:marRight w:val="0"/>
      <w:marTop w:val="0"/>
      <w:marBottom w:val="0"/>
      <w:divBdr>
        <w:top w:val="none" w:sz="0" w:space="0" w:color="auto"/>
        <w:left w:val="none" w:sz="0" w:space="0" w:color="auto"/>
        <w:bottom w:val="none" w:sz="0" w:space="0" w:color="auto"/>
        <w:right w:val="none" w:sz="0" w:space="0" w:color="auto"/>
      </w:divBdr>
    </w:div>
    <w:div w:id="449862420">
      <w:bodyDiv w:val="1"/>
      <w:marLeft w:val="0"/>
      <w:marRight w:val="0"/>
      <w:marTop w:val="0"/>
      <w:marBottom w:val="0"/>
      <w:divBdr>
        <w:top w:val="none" w:sz="0" w:space="0" w:color="auto"/>
        <w:left w:val="none" w:sz="0" w:space="0" w:color="auto"/>
        <w:bottom w:val="none" w:sz="0" w:space="0" w:color="auto"/>
        <w:right w:val="none" w:sz="0" w:space="0" w:color="auto"/>
      </w:divBdr>
    </w:div>
    <w:div w:id="455179777">
      <w:bodyDiv w:val="1"/>
      <w:marLeft w:val="0"/>
      <w:marRight w:val="0"/>
      <w:marTop w:val="0"/>
      <w:marBottom w:val="0"/>
      <w:divBdr>
        <w:top w:val="none" w:sz="0" w:space="0" w:color="auto"/>
        <w:left w:val="none" w:sz="0" w:space="0" w:color="auto"/>
        <w:bottom w:val="none" w:sz="0" w:space="0" w:color="auto"/>
        <w:right w:val="none" w:sz="0" w:space="0" w:color="auto"/>
      </w:divBdr>
    </w:div>
    <w:div w:id="475298195">
      <w:bodyDiv w:val="1"/>
      <w:marLeft w:val="0"/>
      <w:marRight w:val="0"/>
      <w:marTop w:val="0"/>
      <w:marBottom w:val="0"/>
      <w:divBdr>
        <w:top w:val="none" w:sz="0" w:space="0" w:color="auto"/>
        <w:left w:val="none" w:sz="0" w:space="0" w:color="auto"/>
        <w:bottom w:val="none" w:sz="0" w:space="0" w:color="auto"/>
        <w:right w:val="none" w:sz="0" w:space="0" w:color="auto"/>
      </w:divBdr>
    </w:div>
    <w:div w:id="839005820">
      <w:bodyDiv w:val="1"/>
      <w:marLeft w:val="0"/>
      <w:marRight w:val="0"/>
      <w:marTop w:val="0"/>
      <w:marBottom w:val="0"/>
      <w:divBdr>
        <w:top w:val="none" w:sz="0" w:space="0" w:color="auto"/>
        <w:left w:val="none" w:sz="0" w:space="0" w:color="auto"/>
        <w:bottom w:val="none" w:sz="0" w:space="0" w:color="auto"/>
        <w:right w:val="none" w:sz="0" w:space="0" w:color="auto"/>
      </w:divBdr>
    </w:div>
    <w:div w:id="930241796">
      <w:bodyDiv w:val="1"/>
      <w:marLeft w:val="0"/>
      <w:marRight w:val="0"/>
      <w:marTop w:val="0"/>
      <w:marBottom w:val="0"/>
      <w:divBdr>
        <w:top w:val="none" w:sz="0" w:space="0" w:color="auto"/>
        <w:left w:val="none" w:sz="0" w:space="0" w:color="auto"/>
        <w:bottom w:val="none" w:sz="0" w:space="0" w:color="auto"/>
        <w:right w:val="none" w:sz="0" w:space="0" w:color="auto"/>
      </w:divBdr>
    </w:div>
    <w:div w:id="1018198591">
      <w:bodyDiv w:val="1"/>
      <w:marLeft w:val="0"/>
      <w:marRight w:val="0"/>
      <w:marTop w:val="0"/>
      <w:marBottom w:val="0"/>
      <w:divBdr>
        <w:top w:val="none" w:sz="0" w:space="0" w:color="auto"/>
        <w:left w:val="none" w:sz="0" w:space="0" w:color="auto"/>
        <w:bottom w:val="none" w:sz="0" w:space="0" w:color="auto"/>
        <w:right w:val="none" w:sz="0" w:space="0" w:color="auto"/>
      </w:divBdr>
    </w:div>
    <w:div w:id="1044061200">
      <w:bodyDiv w:val="1"/>
      <w:marLeft w:val="0"/>
      <w:marRight w:val="0"/>
      <w:marTop w:val="0"/>
      <w:marBottom w:val="0"/>
      <w:divBdr>
        <w:top w:val="none" w:sz="0" w:space="0" w:color="auto"/>
        <w:left w:val="none" w:sz="0" w:space="0" w:color="auto"/>
        <w:bottom w:val="none" w:sz="0" w:space="0" w:color="auto"/>
        <w:right w:val="none" w:sz="0" w:space="0" w:color="auto"/>
      </w:divBdr>
    </w:div>
    <w:div w:id="1174303822">
      <w:bodyDiv w:val="1"/>
      <w:marLeft w:val="0"/>
      <w:marRight w:val="0"/>
      <w:marTop w:val="0"/>
      <w:marBottom w:val="0"/>
      <w:divBdr>
        <w:top w:val="none" w:sz="0" w:space="0" w:color="auto"/>
        <w:left w:val="none" w:sz="0" w:space="0" w:color="auto"/>
        <w:bottom w:val="none" w:sz="0" w:space="0" w:color="auto"/>
        <w:right w:val="none" w:sz="0" w:space="0" w:color="auto"/>
      </w:divBdr>
    </w:div>
    <w:div w:id="1202279764">
      <w:bodyDiv w:val="1"/>
      <w:marLeft w:val="0"/>
      <w:marRight w:val="0"/>
      <w:marTop w:val="0"/>
      <w:marBottom w:val="0"/>
      <w:divBdr>
        <w:top w:val="none" w:sz="0" w:space="0" w:color="auto"/>
        <w:left w:val="none" w:sz="0" w:space="0" w:color="auto"/>
        <w:bottom w:val="none" w:sz="0" w:space="0" w:color="auto"/>
        <w:right w:val="none" w:sz="0" w:space="0" w:color="auto"/>
      </w:divBdr>
    </w:div>
    <w:div w:id="1221557147">
      <w:bodyDiv w:val="1"/>
      <w:marLeft w:val="0"/>
      <w:marRight w:val="0"/>
      <w:marTop w:val="0"/>
      <w:marBottom w:val="0"/>
      <w:divBdr>
        <w:top w:val="none" w:sz="0" w:space="0" w:color="auto"/>
        <w:left w:val="none" w:sz="0" w:space="0" w:color="auto"/>
        <w:bottom w:val="none" w:sz="0" w:space="0" w:color="auto"/>
        <w:right w:val="none" w:sz="0" w:space="0" w:color="auto"/>
      </w:divBdr>
    </w:div>
    <w:div w:id="1517232384">
      <w:bodyDiv w:val="1"/>
      <w:marLeft w:val="0"/>
      <w:marRight w:val="0"/>
      <w:marTop w:val="0"/>
      <w:marBottom w:val="0"/>
      <w:divBdr>
        <w:top w:val="none" w:sz="0" w:space="0" w:color="auto"/>
        <w:left w:val="none" w:sz="0" w:space="0" w:color="auto"/>
        <w:bottom w:val="none" w:sz="0" w:space="0" w:color="auto"/>
        <w:right w:val="none" w:sz="0" w:space="0" w:color="auto"/>
      </w:divBdr>
    </w:div>
    <w:div w:id="1752192548">
      <w:bodyDiv w:val="1"/>
      <w:marLeft w:val="0"/>
      <w:marRight w:val="0"/>
      <w:marTop w:val="0"/>
      <w:marBottom w:val="0"/>
      <w:divBdr>
        <w:top w:val="none" w:sz="0" w:space="0" w:color="auto"/>
        <w:left w:val="none" w:sz="0" w:space="0" w:color="auto"/>
        <w:bottom w:val="none" w:sz="0" w:space="0" w:color="auto"/>
        <w:right w:val="none" w:sz="0" w:space="0" w:color="auto"/>
      </w:divBdr>
    </w:div>
    <w:div w:id="1943142680">
      <w:bodyDiv w:val="1"/>
      <w:marLeft w:val="0"/>
      <w:marRight w:val="0"/>
      <w:marTop w:val="0"/>
      <w:marBottom w:val="0"/>
      <w:divBdr>
        <w:top w:val="none" w:sz="0" w:space="0" w:color="auto"/>
        <w:left w:val="none" w:sz="0" w:space="0" w:color="auto"/>
        <w:bottom w:val="none" w:sz="0" w:space="0" w:color="auto"/>
        <w:right w:val="none" w:sz="0" w:space="0" w:color="auto"/>
      </w:divBdr>
    </w:div>
    <w:div w:id="2116486283">
      <w:bodyDiv w:val="1"/>
      <w:marLeft w:val="0"/>
      <w:marRight w:val="0"/>
      <w:marTop w:val="0"/>
      <w:marBottom w:val="0"/>
      <w:divBdr>
        <w:top w:val="none" w:sz="0" w:space="0" w:color="auto"/>
        <w:left w:val="none" w:sz="0" w:space="0" w:color="auto"/>
        <w:bottom w:val="none" w:sz="0" w:space="0" w:color="auto"/>
        <w:right w:val="none" w:sz="0" w:space="0" w:color="auto"/>
      </w:divBdr>
    </w:div>
    <w:div w:id="213184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206FE-C6CA-425F-8D08-DCCD59C09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7</Pages>
  <Words>3044</Words>
  <Characters>17352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korisnik</cp:lastModifiedBy>
  <cp:revision>16</cp:revision>
  <cp:lastPrinted>2026-08-24T08:23:00Z</cp:lastPrinted>
  <dcterms:created xsi:type="dcterms:W3CDTF">2025-06-13T07:20:00Z</dcterms:created>
  <dcterms:modified xsi:type="dcterms:W3CDTF">2026-09-01T13:03:00Z</dcterms:modified>
</cp:coreProperties>
</file>