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62F" w:rsidRDefault="009A462F" w:rsidP="009A462F">
      <w:pPr>
        <w:pStyle w:val="NormalWeb"/>
        <w:ind w:firstLine="720"/>
        <w:jc w:val="both"/>
        <w:rPr>
          <w:rFonts w:ascii="StobiSerif Regular" w:hAnsi="StobiSerif Regular"/>
          <w:sz w:val="22"/>
          <w:szCs w:val="22"/>
          <w:lang w:val="mk-MK"/>
        </w:rPr>
      </w:pPr>
      <w:r w:rsidRPr="00986E7D">
        <w:rPr>
          <w:rFonts w:ascii="StobiSerif Regular" w:hAnsi="StobiSerif Regular"/>
          <w:sz w:val="22"/>
          <w:szCs w:val="22"/>
          <w:lang w:val="mk-MK"/>
        </w:rPr>
        <w:t>Агенцијата за заштита на правото на слободен пристап до информациите од јавен карактер, врз основа на член 109 став 9 од Законо</w:t>
      </w:r>
      <w:r w:rsidR="0000217F" w:rsidRPr="00986E7D">
        <w:rPr>
          <w:rFonts w:ascii="StobiSerif Regular" w:hAnsi="StobiSerif Regular"/>
          <w:sz w:val="22"/>
          <w:szCs w:val="22"/>
          <w:lang w:val="mk-MK"/>
        </w:rPr>
        <w:t>т за општата управна постапка („</w:t>
      </w:r>
      <w:r w:rsidRPr="00986E7D">
        <w:rPr>
          <w:rFonts w:ascii="StobiSerif Regular" w:hAnsi="StobiSerif Regular"/>
          <w:sz w:val="22"/>
          <w:szCs w:val="22"/>
          <w:lang w:val="mk-MK"/>
        </w:rPr>
        <w:t>Службен весник на Република Македонија“ бр. 124/2015), а согласно член 27и член 34 став 1 од Законот за слободен пристап до</w:t>
      </w:r>
      <w:r w:rsidR="0000217F" w:rsidRPr="00986E7D">
        <w:rPr>
          <w:rFonts w:ascii="StobiSerif Regular" w:hAnsi="StobiSerif Regular"/>
          <w:sz w:val="22"/>
          <w:szCs w:val="22"/>
          <w:lang w:val="mk-MK"/>
        </w:rPr>
        <w:t xml:space="preserve"> информации од јавен карактер („</w:t>
      </w:r>
      <w:r w:rsidRPr="00986E7D">
        <w:rPr>
          <w:rFonts w:ascii="StobiSerif Regular" w:hAnsi="StobiSerif Regular"/>
          <w:sz w:val="22"/>
          <w:szCs w:val="22"/>
          <w:lang w:val="mk-MK"/>
        </w:rPr>
        <w:t>Службен весник на Република Северна Македонија“ бр. 101/2019), и  согласно Упатството за спроведување на Законот за слободен пристап до информации од јавен карактер (</w:t>
      </w:r>
      <w:r w:rsidR="0000217F" w:rsidRPr="00986E7D">
        <w:rPr>
          <w:rFonts w:ascii="StobiSerif Regular" w:hAnsi="StobiSerif Regular"/>
          <w:sz w:val="22"/>
          <w:szCs w:val="22"/>
          <w:lang w:val="mk-MK"/>
        </w:rPr>
        <w:t>„</w:t>
      </w:r>
      <w:r w:rsidRPr="00986E7D">
        <w:rPr>
          <w:rFonts w:ascii="StobiSerif Regular" w:hAnsi="StobiSerif Regular"/>
          <w:sz w:val="22"/>
          <w:szCs w:val="22"/>
          <w:lang w:val="mk-MK"/>
        </w:rPr>
        <w:t xml:space="preserve">Службен весник на Република Северна Македонија“ бр.60/20), постапувајќи по Жалбата изјавена од </w:t>
      </w:r>
      <w:r w:rsidR="00355C9D">
        <w:rPr>
          <w:rFonts w:ascii="StobiSerif Regular" w:hAnsi="StobiSerif Regular"/>
          <w:sz w:val="22"/>
          <w:szCs w:val="22"/>
          <w:lang w:val="mk-MK"/>
        </w:rPr>
        <w:t>Здружение на граѓани Центар за граѓански комуникации ЦГК - Скопје</w:t>
      </w:r>
      <w:r w:rsidR="00AF0E51">
        <w:rPr>
          <w:rFonts w:ascii="StobiSerif Regular" w:hAnsi="StobiSerif Regular"/>
          <w:sz w:val="22"/>
          <w:szCs w:val="22"/>
          <w:lang w:val="mk-MK"/>
        </w:rPr>
        <w:t>, преку</w:t>
      </w:r>
      <w:r w:rsidR="00355C9D">
        <w:rPr>
          <w:rFonts w:ascii="StobiSerif Regular" w:hAnsi="StobiSerif Regular"/>
          <w:sz w:val="22"/>
          <w:szCs w:val="22"/>
          <w:lang w:val="mk-MK"/>
        </w:rPr>
        <w:t xml:space="preserve"> Герман Филков, претседател на ЦГК</w:t>
      </w:r>
      <w:r w:rsidRPr="00986E7D">
        <w:rPr>
          <w:rFonts w:ascii="StobiSerif Regular" w:hAnsi="StobiSerif Regular"/>
          <w:sz w:val="22"/>
          <w:szCs w:val="22"/>
          <w:lang w:val="mk-MK"/>
        </w:rPr>
        <w:t xml:space="preserve">, поднесена против </w:t>
      </w:r>
      <w:r w:rsidR="007F3B93">
        <w:rPr>
          <w:rFonts w:ascii="StobiSerif Regular" w:hAnsi="StobiSerif Regular"/>
          <w:sz w:val="22"/>
          <w:szCs w:val="22"/>
          <w:lang w:val="mk-MK"/>
        </w:rPr>
        <w:t>Општина Охрид</w:t>
      </w:r>
      <w:r w:rsidRPr="00986E7D">
        <w:rPr>
          <w:rFonts w:ascii="StobiSerif Regular" w:hAnsi="StobiSerif Regular"/>
          <w:sz w:val="22"/>
          <w:szCs w:val="22"/>
          <w:lang w:val="mk-MK"/>
        </w:rPr>
        <w:t>, по предметот Барање за пристап до ин</w:t>
      </w:r>
      <w:r w:rsidR="006E2FCB" w:rsidRPr="00986E7D">
        <w:rPr>
          <w:rFonts w:ascii="StobiSerif Regular" w:hAnsi="StobiSerif Regular"/>
          <w:sz w:val="22"/>
          <w:szCs w:val="22"/>
          <w:lang w:val="mk-MK"/>
        </w:rPr>
        <w:t>ф</w:t>
      </w:r>
      <w:r w:rsidR="009F59A6" w:rsidRPr="00986E7D">
        <w:rPr>
          <w:rFonts w:ascii="StobiSerif Regular" w:hAnsi="StobiSerif Regular"/>
          <w:sz w:val="22"/>
          <w:szCs w:val="22"/>
          <w:lang w:val="mk-MK"/>
        </w:rPr>
        <w:t xml:space="preserve">ормации од јавен карактер, на </w:t>
      </w:r>
      <w:r w:rsidR="00355C9D">
        <w:rPr>
          <w:rFonts w:ascii="StobiSerif Regular" w:hAnsi="StobiSerif Regular"/>
          <w:sz w:val="22"/>
          <w:szCs w:val="22"/>
          <w:lang w:val="mk-MK"/>
        </w:rPr>
        <w:t>01</w:t>
      </w:r>
      <w:r w:rsidR="00AF0E51">
        <w:rPr>
          <w:rFonts w:ascii="StobiSerif Regular" w:hAnsi="StobiSerif Regular"/>
          <w:sz w:val="22"/>
          <w:szCs w:val="22"/>
          <w:lang w:val="mk-MK"/>
        </w:rPr>
        <w:t>.</w:t>
      </w:r>
      <w:r w:rsidR="00A747BC">
        <w:rPr>
          <w:rFonts w:ascii="StobiSerif Regular" w:hAnsi="StobiSerif Regular"/>
          <w:sz w:val="22"/>
          <w:szCs w:val="22"/>
          <w:lang w:val="en-US"/>
        </w:rPr>
        <w:t>0</w:t>
      </w:r>
      <w:r w:rsidR="00355C9D">
        <w:rPr>
          <w:rFonts w:ascii="StobiSerif Regular" w:hAnsi="StobiSerif Regular"/>
          <w:sz w:val="22"/>
          <w:szCs w:val="22"/>
          <w:lang w:val="mk-MK"/>
        </w:rPr>
        <w:t>7</w:t>
      </w:r>
      <w:r w:rsidRPr="00986E7D">
        <w:rPr>
          <w:rFonts w:ascii="StobiSerif Regular" w:hAnsi="StobiSerif Regular"/>
          <w:sz w:val="22"/>
          <w:szCs w:val="22"/>
          <w:lang w:val="mk-MK"/>
        </w:rPr>
        <w:t>.202</w:t>
      </w:r>
      <w:r w:rsidR="00A747BC">
        <w:rPr>
          <w:rFonts w:ascii="StobiSerif Regular" w:hAnsi="StobiSerif Regular"/>
          <w:sz w:val="22"/>
          <w:szCs w:val="22"/>
          <w:lang w:val="en-US"/>
        </w:rPr>
        <w:t>6</w:t>
      </w:r>
      <w:r w:rsidRPr="00986E7D">
        <w:rPr>
          <w:rFonts w:ascii="StobiSerif Regular" w:hAnsi="StobiSerif Regular"/>
          <w:sz w:val="22"/>
          <w:szCs w:val="22"/>
          <w:lang w:val="mk-MK"/>
        </w:rPr>
        <w:t xml:space="preserve"> година го донесе следното</w:t>
      </w:r>
    </w:p>
    <w:p w:rsidR="009A656B" w:rsidRPr="00986E7D" w:rsidRDefault="009A656B" w:rsidP="009A462F">
      <w:pPr>
        <w:pStyle w:val="NormalWeb"/>
        <w:ind w:firstLine="720"/>
        <w:jc w:val="both"/>
        <w:rPr>
          <w:rFonts w:ascii="StobiSerif Regular" w:hAnsi="StobiSerif Regular"/>
          <w:sz w:val="22"/>
          <w:szCs w:val="22"/>
          <w:lang w:val="mk-MK"/>
        </w:rPr>
      </w:pPr>
    </w:p>
    <w:p w:rsidR="009A462F" w:rsidRPr="00986E7D" w:rsidRDefault="009A462F" w:rsidP="009A462F">
      <w:pPr>
        <w:pStyle w:val="NormalWeb"/>
        <w:ind w:firstLine="720"/>
        <w:jc w:val="both"/>
        <w:rPr>
          <w:rFonts w:ascii="StobiSerif Regular" w:hAnsi="StobiSerif Regular"/>
          <w:b/>
          <w:sz w:val="22"/>
          <w:szCs w:val="22"/>
          <w:lang w:val="mk-MK"/>
        </w:rPr>
      </w:pPr>
      <w:r w:rsidRPr="00986E7D">
        <w:rPr>
          <w:rFonts w:ascii="StobiSerif Regular" w:hAnsi="StobiSerif Regular"/>
          <w:b/>
          <w:sz w:val="22"/>
          <w:szCs w:val="22"/>
          <w:lang w:val="mk-MK"/>
        </w:rPr>
        <w:t xml:space="preserve">                                                      Р Е Ш Е Н И Е</w:t>
      </w:r>
    </w:p>
    <w:p w:rsidR="009A462F" w:rsidRPr="00986E7D" w:rsidRDefault="009A462F" w:rsidP="009A462F">
      <w:pPr>
        <w:pStyle w:val="NormalWeb"/>
        <w:ind w:firstLine="720"/>
        <w:jc w:val="both"/>
        <w:rPr>
          <w:rFonts w:ascii="StobiSerif Regular" w:hAnsi="StobiSerif Regular"/>
          <w:sz w:val="22"/>
          <w:szCs w:val="22"/>
          <w:lang w:val="mk-MK"/>
        </w:rPr>
      </w:pPr>
    </w:p>
    <w:p w:rsidR="009A462F" w:rsidRDefault="009A462F" w:rsidP="009A462F">
      <w:pPr>
        <w:pStyle w:val="NormalWeb"/>
        <w:ind w:firstLine="720"/>
        <w:jc w:val="both"/>
        <w:rPr>
          <w:rFonts w:ascii="StobiSerif Regular" w:hAnsi="StobiSerif Regular"/>
          <w:sz w:val="22"/>
          <w:szCs w:val="22"/>
          <w:lang w:val="mk-MK"/>
        </w:rPr>
      </w:pPr>
      <w:r w:rsidRPr="00986E7D">
        <w:rPr>
          <w:rFonts w:ascii="StobiSerif Regular" w:hAnsi="StobiSerif Regular"/>
          <w:b/>
          <w:sz w:val="22"/>
          <w:szCs w:val="22"/>
          <w:lang w:val="mk-MK"/>
        </w:rPr>
        <w:t>1</w:t>
      </w:r>
      <w:r w:rsidRPr="00986E7D">
        <w:rPr>
          <w:rFonts w:ascii="StobiSerif Regular" w:hAnsi="StobiSerif Regular"/>
          <w:sz w:val="22"/>
          <w:szCs w:val="22"/>
          <w:lang w:val="mk-MK"/>
        </w:rPr>
        <w:t xml:space="preserve">.Жалбата изјавена од </w:t>
      </w:r>
      <w:r w:rsidR="00355C9D">
        <w:rPr>
          <w:rFonts w:ascii="StobiSerif Regular" w:hAnsi="StobiSerif Regular"/>
          <w:sz w:val="22"/>
          <w:szCs w:val="22"/>
          <w:lang w:val="mk-MK"/>
        </w:rPr>
        <w:t>Здружение на граѓани Центар за граѓански комуникации ЦГК - Скопје, преку Герман Филков, претседател на ЦГК</w:t>
      </w:r>
      <w:r w:rsidR="00355C9D" w:rsidRPr="00986E7D">
        <w:rPr>
          <w:rFonts w:ascii="StobiSerif Regular" w:hAnsi="StobiSerif Regular"/>
          <w:sz w:val="22"/>
          <w:szCs w:val="22"/>
          <w:lang w:val="mk-MK"/>
        </w:rPr>
        <w:t xml:space="preserve">, поднесена против </w:t>
      </w:r>
      <w:r w:rsidR="00355C9D">
        <w:rPr>
          <w:rFonts w:ascii="StobiSerif Regular" w:hAnsi="StobiSerif Regular"/>
          <w:sz w:val="22"/>
          <w:szCs w:val="22"/>
          <w:lang w:val="mk-MK"/>
        </w:rPr>
        <w:t>Општина Охрид</w:t>
      </w:r>
      <w:r w:rsidRPr="00986E7D">
        <w:rPr>
          <w:rFonts w:ascii="StobiSerif Regular" w:hAnsi="StobiSerif Regular"/>
          <w:sz w:val="22"/>
          <w:szCs w:val="22"/>
          <w:lang w:val="mk-MK"/>
        </w:rPr>
        <w:t>, з</w:t>
      </w:r>
      <w:r w:rsidR="00EB39EF" w:rsidRPr="00986E7D">
        <w:rPr>
          <w:rFonts w:ascii="StobiSerif Regular" w:hAnsi="StobiSerif Regular"/>
          <w:sz w:val="22"/>
          <w:szCs w:val="22"/>
          <w:lang w:val="mk-MK"/>
        </w:rPr>
        <w:t>ав</w:t>
      </w:r>
      <w:r w:rsidR="009F59A6" w:rsidRPr="00986E7D">
        <w:rPr>
          <w:rFonts w:ascii="StobiSerif Regular" w:hAnsi="StobiSerif Regular"/>
          <w:sz w:val="22"/>
          <w:szCs w:val="22"/>
          <w:lang w:val="mk-MK"/>
        </w:rPr>
        <w:t xml:space="preserve">едена во </w:t>
      </w:r>
      <w:r w:rsidR="00355C9D">
        <w:rPr>
          <w:rFonts w:ascii="StobiSerif Regular" w:hAnsi="StobiSerif Regular"/>
          <w:sz w:val="22"/>
          <w:szCs w:val="22"/>
          <w:lang w:val="mk-MK"/>
        </w:rPr>
        <w:t>Агенцијата со бр.08-154</w:t>
      </w:r>
      <w:r w:rsidRPr="00986E7D">
        <w:rPr>
          <w:rFonts w:ascii="StobiSerif Regular" w:hAnsi="StobiSerif Regular"/>
          <w:sz w:val="22"/>
          <w:szCs w:val="22"/>
          <w:lang w:val="mk-MK"/>
        </w:rPr>
        <w:t xml:space="preserve"> на </w:t>
      </w:r>
      <w:r w:rsidR="00A747BC">
        <w:rPr>
          <w:rFonts w:ascii="StobiSerif Regular" w:hAnsi="StobiSerif Regular"/>
          <w:sz w:val="22"/>
          <w:szCs w:val="22"/>
          <w:lang w:val="en-US"/>
        </w:rPr>
        <w:t>2</w:t>
      </w:r>
      <w:r w:rsidR="00355C9D">
        <w:rPr>
          <w:rFonts w:ascii="StobiSerif Regular" w:hAnsi="StobiSerif Regular"/>
          <w:sz w:val="22"/>
          <w:szCs w:val="22"/>
          <w:lang w:val="mk-MK"/>
        </w:rPr>
        <w:t>2</w:t>
      </w:r>
      <w:r w:rsidR="00C8626E">
        <w:rPr>
          <w:rFonts w:ascii="StobiSerif Regular" w:hAnsi="StobiSerif Regular"/>
          <w:sz w:val="22"/>
          <w:szCs w:val="22"/>
          <w:lang w:val="mk-MK"/>
        </w:rPr>
        <w:t>.</w:t>
      </w:r>
      <w:r w:rsidR="009A7792">
        <w:rPr>
          <w:rFonts w:ascii="StobiSerif Regular" w:hAnsi="StobiSerif Regular"/>
          <w:sz w:val="22"/>
          <w:szCs w:val="22"/>
          <w:lang w:val="mk-MK"/>
        </w:rPr>
        <w:t>0</w:t>
      </w:r>
      <w:r w:rsidR="00355C9D">
        <w:rPr>
          <w:rFonts w:ascii="StobiSerif Regular" w:hAnsi="StobiSerif Regular"/>
          <w:sz w:val="22"/>
          <w:szCs w:val="22"/>
          <w:lang w:val="mk-MK"/>
        </w:rPr>
        <w:t>5</w:t>
      </w:r>
      <w:r w:rsidR="009A7792">
        <w:rPr>
          <w:rFonts w:ascii="StobiSerif Regular" w:hAnsi="StobiSerif Regular"/>
          <w:sz w:val="22"/>
          <w:szCs w:val="22"/>
          <w:lang w:val="mk-MK"/>
        </w:rPr>
        <w:t>.</w:t>
      </w:r>
      <w:r w:rsidRPr="00986E7D">
        <w:rPr>
          <w:rFonts w:ascii="StobiSerif Regular" w:hAnsi="StobiSerif Regular"/>
          <w:sz w:val="22"/>
          <w:szCs w:val="22"/>
          <w:lang w:val="mk-MK"/>
        </w:rPr>
        <w:t>202</w:t>
      </w:r>
      <w:r w:rsidR="00A747BC">
        <w:rPr>
          <w:rFonts w:ascii="StobiSerif Regular" w:hAnsi="StobiSerif Regular"/>
          <w:sz w:val="22"/>
          <w:szCs w:val="22"/>
          <w:lang w:val="en-US"/>
        </w:rPr>
        <w:t>6</w:t>
      </w:r>
      <w:r w:rsidRPr="00986E7D">
        <w:rPr>
          <w:rFonts w:ascii="StobiSerif Regular" w:hAnsi="StobiSerif Regular"/>
          <w:sz w:val="22"/>
          <w:szCs w:val="22"/>
          <w:lang w:val="mk-MK"/>
        </w:rPr>
        <w:t xml:space="preserve"> година, по предметот Барање за пристап до информации од јавен карактер, </w:t>
      </w:r>
      <w:r w:rsidRPr="00986E7D">
        <w:rPr>
          <w:rFonts w:ascii="StobiSerif Regular" w:hAnsi="StobiSerif Regular"/>
          <w:b/>
          <w:sz w:val="22"/>
          <w:szCs w:val="22"/>
          <w:lang w:val="mk-MK"/>
        </w:rPr>
        <w:t>СЕ УВАЖУВА и предметот се враќа на повторно постапување пред првостепениот орган</w:t>
      </w:r>
      <w:r w:rsidRPr="00986E7D">
        <w:rPr>
          <w:rFonts w:ascii="StobiSerif Regular" w:hAnsi="StobiSerif Regular"/>
          <w:sz w:val="22"/>
          <w:szCs w:val="22"/>
          <w:lang w:val="mk-MK"/>
        </w:rPr>
        <w:t xml:space="preserve">. </w:t>
      </w:r>
    </w:p>
    <w:p w:rsidR="009A462F" w:rsidRPr="00986E7D" w:rsidRDefault="00C53933" w:rsidP="009A462F">
      <w:pPr>
        <w:pStyle w:val="NoSpacing"/>
        <w:tabs>
          <w:tab w:val="left" w:pos="567"/>
        </w:tabs>
        <w:ind w:firstLine="0"/>
        <w:rPr>
          <w:rFonts w:ascii="StobiSerif Regular" w:hAnsi="StobiSerif Regular"/>
          <w:b/>
          <w:sz w:val="22"/>
          <w:szCs w:val="22"/>
          <w:lang w:val="mk-MK"/>
        </w:rPr>
      </w:pPr>
      <w:r>
        <w:rPr>
          <w:rFonts w:ascii="StobiSerif Regular" w:hAnsi="StobiSerif Regular"/>
          <w:b/>
          <w:sz w:val="22"/>
          <w:szCs w:val="22"/>
          <w:lang w:val="mk-MK"/>
        </w:rPr>
        <w:tab/>
      </w:r>
      <w:r w:rsidR="00816F1A">
        <w:rPr>
          <w:rFonts w:ascii="StobiSerif Regular" w:hAnsi="StobiSerif Regular"/>
          <w:b/>
          <w:sz w:val="22"/>
          <w:szCs w:val="22"/>
        </w:rPr>
        <w:t>2</w:t>
      </w:r>
      <w:r w:rsidR="009A462F" w:rsidRPr="00986E7D">
        <w:rPr>
          <w:rFonts w:ascii="StobiSerif Regular" w:hAnsi="StobiSerif Regular"/>
          <w:b/>
          <w:sz w:val="22"/>
          <w:szCs w:val="22"/>
        </w:rPr>
        <w:t xml:space="preserve">. </w:t>
      </w:r>
      <w:r w:rsidR="009A462F" w:rsidRPr="00986E7D">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C36D16" w:rsidRPr="00986E7D" w:rsidRDefault="00C36D16" w:rsidP="003B4DE9">
      <w:pPr>
        <w:pStyle w:val="NormalWeb"/>
        <w:spacing w:before="0" w:after="0"/>
        <w:ind w:firstLine="720"/>
        <w:jc w:val="both"/>
        <w:rPr>
          <w:rFonts w:ascii="StobiSerif Regular" w:hAnsi="StobiSerif Regular"/>
          <w:b/>
          <w:bCs/>
          <w:sz w:val="22"/>
          <w:szCs w:val="22"/>
          <w:lang w:val="mk-MK"/>
        </w:rPr>
      </w:pPr>
    </w:p>
    <w:p w:rsidR="003B4DE9" w:rsidRPr="00986E7D" w:rsidRDefault="003B4DE9" w:rsidP="00D17219">
      <w:pPr>
        <w:pStyle w:val="NormalWeb"/>
        <w:spacing w:before="0" w:after="0"/>
        <w:ind w:firstLine="3600"/>
        <w:jc w:val="both"/>
        <w:rPr>
          <w:rFonts w:ascii="StobiSerif Regular" w:hAnsi="StobiSerif Regular"/>
          <w:b/>
          <w:bCs/>
          <w:sz w:val="22"/>
          <w:szCs w:val="22"/>
          <w:lang w:val="mk-MK"/>
        </w:rPr>
      </w:pPr>
      <w:r w:rsidRPr="00986E7D">
        <w:rPr>
          <w:rFonts w:ascii="StobiSerif Regular" w:hAnsi="StobiSerif Regular"/>
          <w:b/>
          <w:bCs/>
          <w:sz w:val="22"/>
          <w:szCs w:val="22"/>
          <w:lang w:val="mk-MK"/>
        </w:rPr>
        <w:t>О Б Р А З Л О Ж Е Н И Е</w:t>
      </w:r>
    </w:p>
    <w:p w:rsidR="007F18AD" w:rsidRPr="00986E7D" w:rsidRDefault="007F18AD" w:rsidP="003B4DE9">
      <w:pPr>
        <w:pStyle w:val="NormalWeb"/>
        <w:spacing w:before="0" w:after="0"/>
        <w:ind w:firstLine="720"/>
        <w:jc w:val="both"/>
        <w:rPr>
          <w:rFonts w:ascii="StobiSerif Regular" w:hAnsi="StobiSerif Regular"/>
          <w:sz w:val="22"/>
          <w:szCs w:val="22"/>
          <w:lang w:val="mk-MK"/>
        </w:rPr>
      </w:pPr>
    </w:p>
    <w:p w:rsidR="009A462F" w:rsidRPr="00986E7D" w:rsidRDefault="00355C9D" w:rsidP="006E2FCB">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Здружение на граѓани Центар за граѓански комуникации ЦГК - Скопје</w:t>
      </w:r>
      <w:r w:rsidR="009F59A6" w:rsidRPr="00986E7D">
        <w:rPr>
          <w:rFonts w:ascii="StobiSerif Regular" w:hAnsi="StobiSerif Regular"/>
          <w:sz w:val="22"/>
          <w:szCs w:val="22"/>
          <w:lang w:val="mk-MK"/>
        </w:rPr>
        <w:t xml:space="preserve">, </w:t>
      </w:r>
      <w:r w:rsidR="009A462F" w:rsidRPr="00986E7D">
        <w:rPr>
          <w:rFonts w:ascii="StobiSerif Regular" w:hAnsi="StobiSerif Regular"/>
          <w:sz w:val="22"/>
          <w:szCs w:val="22"/>
          <w:lang w:val="ru-RU"/>
        </w:rPr>
        <w:t>како што е наведено во Жалбата</w:t>
      </w:r>
      <w:r w:rsidR="00D76BCE" w:rsidRPr="00986E7D">
        <w:rPr>
          <w:rFonts w:ascii="StobiSerif Regular" w:hAnsi="StobiSerif Regular"/>
          <w:sz w:val="22"/>
          <w:szCs w:val="22"/>
          <w:lang w:val="ru-RU"/>
        </w:rPr>
        <w:t>,</w:t>
      </w:r>
      <w:r w:rsidR="009A462F" w:rsidRPr="00986E7D">
        <w:rPr>
          <w:rFonts w:ascii="StobiSerif Regular" w:hAnsi="StobiSerif Regular"/>
          <w:sz w:val="22"/>
          <w:szCs w:val="22"/>
          <w:lang w:val="ru-RU"/>
        </w:rPr>
        <w:t xml:space="preserve"> на </w:t>
      </w:r>
      <w:r>
        <w:rPr>
          <w:rFonts w:ascii="StobiSerif Regular" w:hAnsi="StobiSerif Regular"/>
          <w:sz w:val="22"/>
          <w:szCs w:val="22"/>
          <w:lang w:val="mk-MK"/>
        </w:rPr>
        <w:t>16</w:t>
      </w:r>
      <w:r w:rsidR="00C8626E">
        <w:rPr>
          <w:rFonts w:ascii="StobiSerif Regular" w:hAnsi="StobiSerif Regular"/>
          <w:sz w:val="22"/>
          <w:szCs w:val="22"/>
          <w:lang w:val="ru-RU"/>
        </w:rPr>
        <w:t>.</w:t>
      </w:r>
      <w:r w:rsidR="00883585">
        <w:rPr>
          <w:rFonts w:ascii="StobiSerif Regular" w:hAnsi="StobiSerif Regular"/>
          <w:sz w:val="22"/>
          <w:szCs w:val="22"/>
          <w:lang w:val="ru-RU"/>
        </w:rPr>
        <w:t>0</w:t>
      </w:r>
      <w:r>
        <w:rPr>
          <w:rFonts w:ascii="StobiSerif Regular" w:hAnsi="StobiSerif Regular"/>
          <w:sz w:val="22"/>
          <w:szCs w:val="22"/>
          <w:lang w:val="ru-RU"/>
        </w:rPr>
        <w:t>4</w:t>
      </w:r>
      <w:r w:rsidR="009A7792">
        <w:rPr>
          <w:rFonts w:ascii="StobiSerif Regular" w:hAnsi="StobiSerif Regular"/>
          <w:sz w:val="22"/>
          <w:szCs w:val="22"/>
          <w:lang w:val="ru-RU"/>
        </w:rPr>
        <w:t>.</w:t>
      </w:r>
      <w:r w:rsidR="009A462F" w:rsidRPr="00986E7D">
        <w:rPr>
          <w:rFonts w:ascii="StobiSerif Regular" w:hAnsi="StobiSerif Regular"/>
          <w:sz w:val="22"/>
          <w:szCs w:val="22"/>
          <w:lang w:val="mk-MK"/>
        </w:rPr>
        <w:t>202</w:t>
      </w:r>
      <w:r w:rsidR="00A747BC">
        <w:rPr>
          <w:rFonts w:ascii="StobiSerif Regular" w:hAnsi="StobiSerif Regular"/>
          <w:sz w:val="22"/>
          <w:szCs w:val="22"/>
          <w:lang w:val="en-US"/>
        </w:rPr>
        <w:t>6</w:t>
      </w:r>
      <w:r w:rsidR="009A462F" w:rsidRPr="00986E7D">
        <w:rPr>
          <w:rFonts w:ascii="StobiSerif Regular" w:hAnsi="StobiSerif Regular"/>
          <w:sz w:val="22"/>
          <w:szCs w:val="22"/>
          <w:lang w:val="ru-RU"/>
        </w:rPr>
        <w:t xml:space="preserve"> година</w:t>
      </w:r>
      <w:r w:rsidR="00C8626E">
        <w:rPr>
          <w:rFonts w:ascii="StobiSerif Regular" w:hAnsi="StobiSerif Regular"/>
          <w:sz w:val="22"/>
          <w:szCs w:val="22"/>
          <w:lang w:val="ru-RU"/>
        </w:rPr>
        <w:t xml:space="preserve"> </w:t>
      </w:r>
      <w:r w:rsidR="009A462F" w:rsidRPr="00986E7D">
        <w:rPr>
          <w:rFonts w:ascii="StobiSerif Regular" w:hAnsi="StobiSerif Regular"/>
          <w:sz w:val="22"/>
          <w:szCs w:val="22"/>
          <w:lang w:val="ru-RU"/>
        </w:rPr>
        <w:t>поднел</w:t>
      </w:r>
      <w:r>
        <w:rPr>
          <w:rFonts w:ascii="StobiSerif Regular" w:hAnsi="StobiSerif Regular"/>
          <w:sz w:val="22"/>
          <w:szCs w:val="22"/>
          <w:lang w:val="ru-RU"/>
        </w:rPr>
        <w:t>о</w:t>
      </w:r>
      <w:r w:rsidR="00C8626E">
        <w:rPr>
          <w:rFonts w:ascii="StobiSerif Regular" w:hAnsi="StobiSerif Regular"/>
          <w:sz w:val="22"/>
          <w:szCs w:val="22"/>
          <w:lang w:val="ru-RU"/>
        </w:rPr>
        <w:t xml:space="preserve"> </w:t>
      </w:r>
      <w:r w:rsidR="009A462F" w:rsidRPr="00986E7D">
        <w:rPr>
          <w:rFonts w:ascii="StobiSerif Regular" w:hAnsi="StobiSerif Regular"/>
          <w:sz w:val="22"/>
          <w:szCs w:val="22"/>
          <w:lang w:val="mk-MK"/>
        </w:rPr>
        <w:t xml:space="preserve">Барање за пристап до информации од јавен карактер до </w:t>
      </w:r>
      <w:r w:rsidR="00AF0E51">
        <w:rPr>
          <w:rFonts w:ascii="StobiSerif Regular" w:hAnsi="StobiSerif Regular"/>
          <w:sz w:val="22"/>
          <w:szCs w:val="22"/>
          <w:lang w:val="mk-MK"/>
        </w:rPr>
        <w:t xml:space="preserve">Општина </w:t>
      </w:r>
      <w:r w:rsidR="009A7792">
        <w:rPr>
          <w:rFonts w:ascii="StobiSerif Regular" w:hAnsi="StobiSerif Regular"/>
          <w:sz w:val="22"/>
          <w:szCs w:val="22"/>
          <w:lang w:val="mk-MK"/>
        </w:rPr>
        <w:t>Охрид</w:t>
      </w:r>
      <w:r w:rsidR="009A462F" w:rsidRPr="00986E7D">
        <w:rPr>
          <w:rFonts w:ascii="StobiSerif Regular" w:hAnsi="StobiSerif Regular"/>
          <w:sz w:val="22"/>
          <w:szCs w:val="22"/>
          <w:lang w:val="mk-MK"/>
        </w:rPr>
        <w:t>, со кое побарал</w:t>
      </w:r>
      <w:r>
        <w:rPr>
          <w:rFonts w:ascii="StobiSerif Regular" w:hAnsi="StobiSerif Regular"/>
          <w:sz w:val="22"/>
          <w:szCs w:val="22"/>
          <w:lang w:val="mk-MK"/>
        </w:rPr>
        <w:t>о</w:t>
      </w:r>
      <w:r w:rsidR="00D76BCE" w:rsidRPr="00986E7D">
        <w:rPr>
          <w:rFonts w:ascii="StobiSerif Regular" w:hAnsi="StobiSerif Regular"/>
          <w:sz w:val="22"/>
          <w:szCs w:val="22"/>
          <w:lang w:val="mk-MK"/>
        </w:rPr>
        <w:t xml:space="preserve"> по е-маил да </w:t>
      </w:r>
      <w:r w:rsidR="00AF0E51">
        <w:rPr>
          <w:rFonts w:ascii="StobiSerif Regular" w:hAnsi="StobiSerif Regular"/>
          <w:sz w:val="22"/>
          <w:szCs w:val="22"/>
          <w:lang w:val="mk-MK"/>
        </w:rPr>
        <w:t>му</w:t>
      </w:r>
      <w:r w:rsidR="006E2FCB" w:rsidRPr="00986E7D">
        <w:rPr>
          <w:rFonts w:ascii="StobiSerif Regular" w:hAnsi="StobiSerif Regular"/>
          <w:sz w:val="22"/>
          <w:szCs w:val="22"/>
          <w:lang w:val="mk-MK"/>
        </w:rPr>
        <w:t xml:space="preserve"> се достави </w:t>
      </w:r>
      <w:r w:rsidR="00D76BCE" w:rsidRPr="00986E7D">
        <w:rPr>
          <w:rFonts w:ascii="StobiSerif Regular" w:hAnsi="StobiSerif Regular"/>
          <w:sz w:val="22"/>
          <w:szCs w:val="22"/>
          <w:lang w:val="mk-MK"/>
        </w:rPr>
        <w:t xml:space="preserve">електронски запис од </w:t>
      </w:r>
      <w:r w:rsidR="009A462F" w:rsidRPr="00986E7D">
        <w:rPr>
          <w:rFonts w:ascii="StobiSerif Regular" w:hAnsi="StobiSerif Regular"/>
          <w:sz w:val="22"/>
          <w:szCs w:val="22"/>
          <w:lang w:val="mk-MK"/>
        </w:rPr>
        <w:t>следн</w:t>
      </w:r>
      <w:r w:rsidR="006E2FCB" w:rsidRPr="00986E7D">
        <w:rPr>
          <w:rFonts w:ascii="StobiSerif Regular" w:hAnsi="StobiSerif Regular"/>
          <w:sz w:val="22"/>
          <w:szCs w:val="22"/>
          <w:lang w:val="mk-MK"/>
        </w:rPr>
        <w:t>ата</w:t>
      </w:r>
      <w:r w:rsidR="009A462F" w:rsidRPr="00986E7D">
        <w:rPr>
          <w:rFonts w:ascii="StobiSerif Regular" w:hAnsi="StobiSerif Regular"/>
          <w:sz w:val="22"/>
          <w:szCs w:val="22"/>
          <w:lang w:val="mk-MK"/>
        </w:rPr>
        <w:t xml:space="preserve"> информаци</w:t>
      </w:r>
      <w:r w:rsidR="006E2FCB" w:rsidRPr="00986E7D">
        <w:rPr>
          <w:rFonts w:ascii="StobiSerif Regular" w:hAnsi="StobiSerif Regular"/>
          <w:sz w:val="22"/>
          <w:szCs w:val="22"/>
          <w:lang w:val="mk-MK"/>
        </w:rPr>
        <w:t>ја</w:t>
      </w:r>
      <w:r w:rsidR="009A462F" w:rsidRPr="00986E7D">
        <w:rPr>
          <w:rFonts w:ascii="StobiSerif Regular" w:hAnsi="StobiSerif Regular"/>
          <w:sz w:val="22"/>
          <w:szCs w:val="22"/>
          <w:lang w:val="mk-MK"/>
        </w:rPr>
        <w:t>:</w:t>
      </w:r>
      <w:r>
        <w:rPr>
          <w:rFonts w:ascii="StobiSerif Regular" w:hAnsi="StobiSerif Regular"/>
          <w:sz w:val="22"/>
          <w:szCs w:val="22"/>
          <w:lang w:val="mk-MK"/>
        </w:rPr>
        <w:t xml:space="preserve"> </w:t>
      </w:r>
    </w:p>
    <w:p w:rsidR="00355C9D" w:rsidRDefault="00D76BCE" w:rsidP="00355C9D">
      <w:pPr>
        <w:widowControl w:val="0"/>
        <w:ind w:right="-421" w:firstLine="567"/>
        <w:jc w:val="both"/>
        <w:rPr>
          <w:rFonts w:ascii="StobiSerif Regular" w:hAnsi="StobiSerif Regular"/>
          <w:sz w:val="22"/>
          <w:szCs w:val="22"/>
          <w:lang w:val="mk-MK"/>
        </w:rPr>
      </w:pPr>
      <w:r w:rsidRPr="00986E7D">
        <w:rPr>
          <w:rFonts w:ascii="StobiSerif Regular" w:hAnsi="StobiSerif Regular"/>
          <w:sz w:val="22"/>
          <w:szCs w:val="22"/>
          <w:lang w:val="mk-MK"/>
        </w:rPr>
        <w:t>„</w:t>
      </w:r>
      <w:r w:rsidR="00355C9D">
        <w:rPr>
          <w:rFonts w:ascii="StobiSerif Regular" w:hAnsi="StobiSerif Regular"/>
          <w:sz w:val="22"/>
          <w:szCs w:val="22"/>
          <w:lang w:val="mk-MK"/>
        </w:rPr>
        <w:t>Поединечно за секоја субвенција исплатена на граѓани и правни лица во текот на 2024 и 2025 година да ни ги доставите следните информации:</w:t>
      </w:r>
    </w:p>
    <w:p w:rsidR="00355C9D" w:rsidRDefault="00355C9D" w:rsidP="00355C9D">
      <w:pPr>
        <w:widowControl w:val="0"/>
        <w:ind w:right="-421" w:firstLine="567"/>
        <w:jc w:val="both"/>
        <w:rPr>
          <w:rFonts w:ascii="StobiSerif Regular" w:hAnsi="StobiSerif Regular"/>
          <w:sz w:val="22"/>
          <w:szCs w:val="22"/>
          <w:lang w:val="mk-MK"/>
        </w:rPr>
      </w:pPr>
      <w:r>
        <w:rPr>
          <w:rFonts w:ascii="StobiSerif Regular" w:hAnsi="StobiSerif Regular"/>
          <w:sz w:val="22"/>
          <w:szCs w:val="22"/>
          <w:lang w:val="mk-MK"/>
        </w:rPr>
        <w:t>1.Намена за која е доделена субвенцијата (како на пример: велосипед, клима инвертер, сончев колектор, енергетско ефикасно грејно тело, лифтови, фасади, прозорци, новороденче, второ дете, стапување во брак, ранец, училишни униформи, првоодделенци и.т.н.);</w:t>
      </w:r>
    </w:p>
    <w:p w:rsidR="00355C9D" w:rsidRDefault="00355C9D" w:rsidP="00355C9D">
      <w:pPr>
        <w:widowControl w:val="0"/>
        <w:ind w:right="-421" w:firstLine="567"/>
        <w:jc w:val="both"/>
        <w:rPr>
          <w:rFonts w:ascii="StobiSerif Regular" w:hAnsi="StobiSerif Regular"/>
          <w:sz w:val="22"/>
          <w:szCs w:val="22"/>
          <w:lang w:val="mk-MK"/>
        </w:rPr>
      </w:pPr>
      <w:r>
        <w:rPr>
          <w:rFonts w:ascii="StobiSerif Regular" w:hAnsi="StobiSerif Regular"/>
          <w:sz w:val="22"/>
          <w:szCs w:val="22"/>
          <w:lang w:val="mk-MK"/>
        </w:rPr>
        <w:t>2.На колку граѓани и правни лица е доделена секоја субвенција поединечно;</w:t>
      </w:r>
    </w:p>
    <w:p w:rsidR="00355C9D" w:rsidRDefault="00355C9D" w:rsidP="00355C9D">
      <w:pPr>
        <w:widowControl w:val="0"/>
        <w:ind w:right="-421" w:firstLine="567"/>
        <w:jc w:val="both"/>
        <w:rPr>
          <w:rFonts w:ascii="StobiSerif Regular" w:hAnsi="StobiSerif Regular"/>
          <w:sz w:val="22"/>
          <w:szCs w:val="22"/>
          <w:lang w:val="mk-MK"/>
        </w:rPr>
      </w:pPr>
      <w:r>
        <w:rPr>
          <w:rFonts w:ascii="StobiSerif Regular" w:hAnsi="StobiSerif Regular"/>
          <w:sz w:val="22"/>
          <w:szCs w:val="22"/>
          <w:lang w:val="mk-MK"/>
        </w:rPr>
        <w:t>3.Поединечен износ на субвенцијата;</w:t>
      </w:r>
    </w:p>
    <w:p w:rsidR="009A462F" w:rsidRDefault="00355C9D" w:rsidP="00355C9D">
      <w:pPr>
        <w:pStyle w:val="NormalWeb"/>
        <w:spacing w:before="0" w:after="0"/>
        <w:ind w:firstLine="567"/>
        <w:jc w:val="both"/>
        <w:rPr>
          <w:rFonts w:ascii="StobiSerif Regular" w:hAnsi="StobiSerif Regular"/>
          <w:sz w:val="22"/>
          <w:szCs w:val="22"/>
          <w:lang w:val="mk-MK"/>
        </w:rPr>
      </w:pPr>
      <w:r>
        <w:rPr>
          <w:rFonts w:ascii="StobiSerif Regular" w:hAnsi="StobiSerif Regular"/>
          <w:sz w:val="22"/>
          <w:szCs w:val="22"/>
          <w:lang w:val="mk-MK"/>
        </w:rPr>
        <w:t>4.Вкупен износ на исплатената субвенција.</w:t>
      </w:r>
      <w:r w:rsidR="00D76BCE" w:rsidRPr="00986E7D">
        <w:rPr>
          <w:rFonts w:ascii="StobiSerif Regular" w:hAnsi="StobiSerif Regular"/>
          <w:sz w:val="22"/>
          <w:szCs w:val="22"/>
          <w:lang w:val="mk-MK"/>
        </w:rPr>
        <w:t>“</w:t>
      </w:r>
    </w:p>
    <w:p w:rsidR="00355C9D" w:rsidRDefault="00355C9D" w:rsidP="00355C9D">
      <w:pPr>
        <w:pStyle w:val="NormalWeb"/>
        <w:spacing w:before="0" w:after="0"/>
        <w:ind w:firstLine="567"/>
        <w:jc w:val="both"/>
        <w:rPr>
          <w:rFonts w:ascii="StobiSerif Regular" w:hAnsi="StobiSerif Regular"/>
          <w:sz w:val="22"/>
          <w:szCs w:val="22"/>
          <w:lang w:val="mk-MK"/>
        </w:rPr>
      </w:pPr>
      <w:r>
        <w:rPr>
          <w:rFonts w:ascii="StobiSerif Regular" w:hAnsi="StobiSerif Regular"/>
          <w:sz w:val="22"/>
          <w:szCs w:val="22"/>
          <w:lang w:val="ru-RU"/>
        </w:rPr>
        <w:t>Имателот</w:t>
      </w:r>
      <w:r>
        <w:rPr>
          <w:rFonts w:ascii="StobiSerif Regular" w:hAnsi="StobiSerif Regular"/>
          <w:sz w:val="22"/>
          <w:szCs w:val="22"/>
          <w:lang w:val="mk-MK"/>
        </w:rPr>
        <w:t xml:space="preserve"> </w:t>
      </w:r>
      <w:r>
        <w:rPr>
          <w:rFonts w:ascii="StobiSerif Regular" w:hAnsi="StobiSerif Regular"/>
          <w:sz w:val="22"/>
          <w:szCs w:val="22"/>
          <w:lang w:val="ru-RU"/>
        </w:rPr>
        <w:t>на</w:t>
      </w:r>
      <w:r>
        <w:rPr>
          <w:rFonts w:ascii="StobiSerif Regular" w:hAnsi="StobiSerif Regular"/>
          <w:sz w:val="22"/>
          <w:szCs w:val="22"/>
          <w:lang w:val="mk-MK"/>
        </w:rPr>
        <w:t xml:space="preserve"> </w:t>
      </w:r>
      <w:r>
        <w:rPr>
          <w:rFonts w:ascii="StobiSerif Regular" w:hAnsi="StobiSerif Regular"/>
          <w:sz w:val="22"/>
          <w:szCs w:val="22"/>
          <w:lang w:val="ru-RU"/>
        </w:rPr>
        <w:t>информации</w:t>
      </w:r>
      <w:r>
        <w:rPr>
          <w:rFonts w:ascii="StobiSerif Regular" w:hAnsi="StobiSerif Regular"/>
          <w:sz w:val="22"/>
          <w:szCs w:val="22"/>
          <w:lang w:val="mk-MK"/>
        </w:rPr>
        <w:t xml:space="preserve"> на ова Барање </w:t>
      </w:r>
      <w:r>
        <w:rPr>
          <w:rFonts w:ascii="StobiSerif Regular" w:hAnsi="StobiSerif Regular"/>
          <w:sz w:val="22"/>
          <w:szCs w:val="22"/>
          <w:lang w:val="ru-RU"/>
        </w:rPr>
        <w:t>не</w:t>
      </w:r>
      <w:r>
        <w:rPr>
          <w:rFonts w:ascii="StobiSerif Regular" w:hAnsi="StobiSerif Regular"/>
          <w:sz w:val="22"/>
          <w:szCs w:val="22"/>
          <w:lang w:val="mk-MK"/>
        </w:rPr>
        <w:t xml:space="preserve"> </w:t>
      </w:r>
      <w:r>
        <w:rPr>
          <w:rFonts w:ascii="StobiSerif Regular" w:hAnsi="StobiSerif Regular"/>
          <w:sz w:val="22"/>
          <w:szCs w:val="22"/>
          <w:lang w:val="ru-RU"/>
        </w:rPr>
        <w:t>одговорил</w:t>
      </w:r>
      <w:r>
        <w:rPr>
          <w:rFonts w:ascii="StobiSerif Regular" w:hAnsi="StobiSerif Regular"/>
          <w:sz w:val="22"/>
          <w:szCs w:val="22"/>
          <w:lang w:val="mk-MK"/>
        </w:rPr>
        <w:t xml:space="preserve"> </w:t>
      </w:r>
      <w:r>
        <w:rPr>
          <w:rFonts w:ascii="StobiSerif Regular" w:hAnsi="StobiSerif Regular"/>
          <w:sz w:val="22"/>
          <w:szCs w:val="22"/>
          <w:lang w:val="ru-RU"/>
        </w:rPr>
        <w:t>во</w:t>
      </w:r>
      <w:r>
        <w:rPr>
          <w:rFonts w:ascii="StobiSerif Regular" w:hAnsi="StobiSerif Regular"/>
          <w:sz w:val="22"/>
          <w:szCs w:val="22"/>
          <w:lang w:val="mk-MK"/>
        </w:rPr>
        <w:t xml:space="preserve"> </w:t>
      </w:r>
      <w:r>
        <w:rPr>
          <w:rFonts w:ascii="StobiSerif Regular" w:hAnsi="StobiSerif Regular"/>
          <w:sz w:val="22"/>
          <w:szCs w:val="22"/>
          <w:lang w:val="ru-RU"/>
        </w:rPr>
        <w:t>законски</w:t>
      </w:r>
      <w:r>
        <w:rPr>
          <w:rFonts w:ascii="StobiSerif Regular" w:hAnsi="StobiSerif Regular"/>
          <w:sz w:val="22"/>
          <w:szCs w:val="22"/>
          <w:lang w:val="mk-MK"/>
        </w:rPr>
        <w:t xml:space="preserve"> </w:t>
      </w:r>
      <w:r>
        <w:rPr>
          <w:rFonts w:ascii="StobiSerif Regular" w:hAnsi="StobiSerif Regular"/>
          <w:sz w:val="22"/>
          <w:szCs w:val="22"/>
          <w:lang w:val="ru-RU"/>
        </w:rPr>
        <w:t>предвидениот</w:t>
      </w:r>
      <w:r>
        <w:rPr>
          <w:rFonts w:ascii="StobiSerif Regular" w:hAnsi="StobiSerif Regular"/>
          <w:sz w:val="22"/>
          <w:szCs w:val="22"/>
          <w:lang w:val="mk-MK"/>
        </w:rPr>
        <w:t xml:space="preserve"> </w:t>
      </w:r>
      <w:r>
        <w:rPr>
          <w:rFonts w:ascii="StobiSerif Regular" w:hAnsi="StobiSerif Regular"/>
          <w:sz w:val="22"/>
          <w:szCs w:val="22"/>
          <w:lang w:val="ru-RU"/>
        </w:rPr>
        <w:t>рок, поради</w:t>
      </w:r>
      <w:r>
        <w:rPr>
          <w:rFonts w:ascii="StobiSerif Regular" w:hAnsi="StobiSerif Regular"/>
          <w:sz w:val="22"/>
          <w:szCs w:val="22"/>
          <w:lang w:val="mk-MK"/>
        </w:rPr>
        <w:t xml:space="preserve"> </w:t>
      </w:r>
      <w:r>
        <w:rPr>
          <w:rFonts w:ascii="StobiSerif Regular" w:hAnsi="StobiSerif Regular"/>
          <w:sz w:val="22"/>
          <w:szCs w:val="22"/>
          <w:lang w:val="ru-RU"/>
        </w:rPr>
        <w:t>што</w:t>
      </w:r>
      <w:r>
        <w:rPr>
          <w:rFonts w:ascii="StobiSerif Regular" w:hAnsi="StobiSerif Regular"/>
          <w:sz w:val="22"/>
          <w:szCs w:val="22"/>
          <w:lang w:val="mk-MK"/>
        </w:rPr>
        <w:t xml:space="preserve"> </w:t>
      </w:r>
      <w:r>
        <w:rPr>
          <w:rFonts w:ascii="StobiSerif Regular" w:hAnsi="StobiSerif Regular"/>
          <w:sz w:val="22"/>
          <w:szCs w:val="22"/>
          <w:lang w:val="ru-RU"/>
        </w:rPr>
        <w:t>Барателот</w:t>
      </w:r>
      <w:r>
        <w:rPr>
          <w:rFonts w:ascii="StobiSerif Regular" w:hAnsi="StobiSerif Regular"/>
          <w:sz w:val="22"/>
          <w:szCs w:val="22"/>
          <w:lang w:val="mk-MK"/>
        </w:rPr>
        <w:t xml:space="preserve"> </w:t>
      </w:r>
      <w:r>
        <w:rPr>
          <w:rFonts w:ascii="StobiSerif Regular" w:hAnsi="StobiSerif Regular"/>
          <w:sz w:val="22"/>
          <w:szCs w:val="22"/>
          <w:lang w:val="ru-RU"/>
        </w:rPr>
        <w:t>на</w:t>
      </w:r>
      <w:r>
        <w:rPr>
          <w:rFonts w:ascii="StobiSerif Regular" w:hAnsi="StobiSerif Regular"/>
          <w:sz w:val="22"/>
          <w:szCs w:val="22"/>
          <w:lang w:val="mk-MK"/>
        </w:rPr>
        <w:t xml:space="preserve"> </w:t>
      </w:r>
      <w:r>
        <w:rPr>
          <w:rFonts w:ascii="StobiSerif Regular" w:hAnsi="StobiSerif Regular"/>
          <w:sz w:val="22"/>
          <w:szCs w:val="22"/>
          <w:lang w:val="ru-RU"/>
        </w:rPr>
        <w:t>информацијата, во</w:t>
      </w:r>
      <w:r>
        <w:rPr>
          <w:rFonts w:ascii="StobiSerif Regular" w:hAnsi="StobiSerif Regular"/>
          <w:sz w:val="22"/>
          <w:szCs w:val="22"/>
          <w:lang w:val="mk-MK"/>
        </w:rPr>
        <w:t xml:space="preserve"> </w:t>
      </w:r>
      <w:r>
        <w:rPr>
          <w:rFonts w:ascii="StobiSerif Regular" w:hAnsi="StobiSerif Regular"/>
          <w:sz w:val="22"/>
          <w:szCs w:val="22"/>
          <w:lang w:val="ru-RU"/>
        </w:rPr>
        <w:t>законски</w:t>
      </w:r>
      <w:r>
        <w:rPr>
          <w:rFonts w:ascii="StobiSerif Regular" w:hAnsi="StobiSerif Regular"/>
          <w:sz w:val="22"/>
          <w:szCs w:val="22"/>
          <w:lang w:val="mk-MK"/>
        </w:rPr>
        <w:t xml:space="preserve"> </w:t>
      </w:r>
      <w:r>
        <w:rPr>
          <w:rFonts w:ascii="StobiSerif Regular" w:hAnsi="StobiSerif Regular"/>
          <w:sz w:val="22"/>
          <w:szCs w:val="22"/>
          <w:lang w:val="ru-RU"/>
        </w:rPr>
        <w:t>предвидениот</w:t>
      </w:r>
      <w:r>
        <w:rPr>
          <w:rFonts w:ascii="StobiSerif Regular" w:hAnsi="StobiSerif Regular"/>
          <w:sz w:val="22"/>
          <w:szCs w:val="22"/>
          <w:lang w:val="mk-MK"/>
        </w:rPr>
        <w:t xml:space="preserve"> </w:t>
      </w:r>
      <w:r>
        <w:rPr>
          <w:rFonts w:ascii="StobiSerif Regular" w:hAnsi="StobiSerif Regular"/>
          <w:sz w:val="22"/>
          <w:szCs w:val="22"/>
          <w:lang w:val="ru-RU"/>
        </w:rPr>
        <w:t>рок</w:t>
      </w:r>
      <w:r>
        <w:rPr>
          <w:rFonts w:ascii="StobiSerif Regular" w:hAnsi="StobiSerif Regular"/>
          <w:sz w:val="22"/>
          <w:szCs w:val="22"/>
          <w:lang w:val="mk-MK"/>
        </w:rPr>
        <w:t xml:space="preserve">, </w:t>
      </w:r>
      <w:r>
        <w:rPr>
          <w:rFonts w:ascii="StobiSerif Regular" w:hAnsi="StobiSerif Regular"/>
          <w:sz w:val="22"/>
          <w:szCs w:val="22"/>
          <w:lang w:val="ru-RU"/>
        </w:rPr>
        <w:t>поднел</w:t>
      </w:r>
      <w:r>
        <w:rPr>
          <w:rFonts w:ascii="StobiSerif Regular" w:hAnsi="StobiSerif Regular"/>
          <w:sz w:val="22"/>
          <w:szCs w:val="22"/>
          <w:lang w:val="mk-MK"/>
        </w:rPr>
        <w:t xml:space="preserve"> </w:t>
      </w:r>
      <w:r>
        <w:rPr>
          <w:rFonts w:ascii="StobiSerif Regular" w:hAnsi="StobiSerif Regular"/>
          <w:sz w:val="22"/>
          <w:szCs w:val="22"/>
          <w:lang w:val="ru-RU"/>
        </w:rPr>
        <w:t>Жалба</w:t>
      </w:r>
      <w:r>
        <w:rPr>
          <w:rFonts w:ascii="StobiSerif Regular" w:hAnsi="StobiSerif Regular"/>
          <w:sz w:val="22"/>
          <w:szCs w:val="22"/>
          <w:lang w:val="mk-MK"/>
        </w:rPr>
        <w:t xml:space="preserve"> </w:t>
      </w:r>
      <w:r>
        <w:rPr>
          <w:rFonts w:ascii="StobiSerif Regular" w:hAnsi="StobiSerif Regular"/>
          <w:sz w:val="22"/>
          <w:szCs w:val="22"/>
          <w:lang w:val="ru-RU"/>
        </w:rPr>
        <w:t>заведена</w:t>
      </w:r>
      <w:r>
        <w:rPr>
          <w:rFonts w:ascii="StobiSerif Regular" w:hAnsi="StobiSerif Regular"/>
          <w:sz w:val="22"/>
          <w:szCs w:val="22"/>
          <w:lang w:val="mk-MK"/>
        </w:rPr>
        <w:t xml:space="preserve"> </w:t>
      </w:r>
      <w:r>
        <w:rPr>
          <w:rFonts w:ascii="StobiSerif Regular" w:hAnsi="StobiSerif Regular"/>
          <w:sz w:val="22"/>
          <w:szCs w:val="22"/>
          <w:lang w:val="ru-RU"/>
        </w:rPr>
        <w:t>во</w:t>
      </w:r>
      <w:r>
        <w:rPr>
          <w:rFonts w:ascii="StobiSerif Regular" w:hAnsi="StobiSerif Regular"/>
          <w:sz w:val="22"/>
          <w:szCs w:val="22"/>
          <w:lang w:val="mk-MK"/>
        </w:rPr>
        <w:t xml:space="preserve"> </w:t>
      </w:r>
      <w:r>
        <w:rPr>
          <w:rFonts w:ascii="StobiSerif Regular" w:hAnsi="StobiSerif Regular"/>
          <w:sz w:val="22"/>
          <w:szCs w:val="22"/>
          <w:lang w:val="ru-RU"/>
        </w:rPr>
        <w:t>Агенцијата</w:t>
      </w:r>
      <w:r>
        <w:rPr>
          <w:rFonts w:ascii="StobiSerif Regular" w:hAnsi="StobiSerif Regular"/>
          <w:sz w:val="22"/>
          <w:szCs w:val="22"/>
          <w:lang w:val="mk-MK"/>
        </w:rPr>
        <w:t xml:space="preserve"> со </w:t>
      </w:r>
      <w:r>
        <w:rPr>
          <w:rFonts w:ascii="StobiSerif Regular" w:hAnsi="StobiSerif Regular"/>
          <w:sz w:val="22"/>
          <w:szCs w:val="22"/>
          <w:lang w:val="ru-RU"/>
        </w:rPr>
        <w:t>бр. 08-</w:t>
      </w:r>
      <w:r>
        <w:rPr>
          <w:rFonts w:ascii="StobiSerif Regular" w:hAnsi="StobiSerif Regular"/>
          <w:sz w:val="22"/>
          <w:szCs w:val="22"/>
          <w:lang w:val="mk-MK"/>
        </w:rPr>
        <w:t xml:space="preserve">154 на 22.05.2026 година. </w:t>
      </w:r>
    </w:p>
    <w:p w:rsidR="00355C9D" w:rsidRPr="00986E7D" w:rsidRDefault="00355C9D" w:rsidP="00355C9D">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Pr="00986E7D">
        <w:rPr>
          <w:rFonts w:ascii="StobiSerif Regular" w:hAnsi="StobiSerif Regular"/>
          <w:sz w:val="22"/>
          <w:szCs w:val="22"/>
          <w:lang w:val="mk-MK"/>
        </w:rPr>
        <w:t>Агенцијата, преку е-маил заведен со</w:t>
      </w:r>
      <w:r>
        <w:rPr>
          <w:rFonts w:ascii="StobiSerif Regular" w:hAnsi="StobiSerif Regular"/>
          <w:sz w:val="22"/>
          <w:szCs w:val="22"/>
          <w:lang w:val="mk-MK"/>
        </w:rPr>
        <w:t xml:space="preserve"> </w:t>
      </w:r>
      <w:r w:rsidRPr="00986E7D">
        <w:rPr>
          <w:rFonts w:ascii="StobiSerif Regular" w:hAnsi="StobiSerif Regular"/>
          <w:sz w:val="22"/>
          <w:szCs w:val="22"/>
          <w:lang w:val="mk-MK"/>
        </w:rPr>
        <w:t>бр.08-</w:t>
      </w:r>
      <w:r>
        <w:rPr>
          <w:rFonts w:ascii="StobiSerif Regular" w:hAnsi="StobiSerif Regular"/>
          <w:sz w:val="22"/>
          <w:szCs w:val="22"/>
          <w:lang w:val="mk-MK"/>
        </w:rPr>
        <w:t>154</w:t>
      </w:r>
      <w:r w:rsidRPr="00986E7D">
        <w:rPr>
          <w:rFonts w:ascii="StobiSerif Regular" w:hAnsi="StobiSerif Regular"/>
          <w:sz w:val="22"/>
          <w:szCs w:val="22"/>
          <w:lang w:val="mk-MK"/>
        </w:rPr>
        <w:t xml:space="preserve"> од </w:t>
      </w:r>
      <w:r>
        <w:rPr>
          <w:rFonts w:ascii="StobiSerif Regular" w:hAnsi="StobiSerif Regular"/>
          <w:sz w:val="22"/>
          <w:szCs w:val="22"/>
          <w:lang w:val="mk-MK"/>
        </w:rPr>
        <w:t>22.05</w:t>
      </w:r>
      <w:r w:rsidRPr="00986E7D">
        <w:rPr>
          <w:rFonts w:ascii="StobiSerif Regular" w:hAnsi="StobiSerif Regular"/>
          <w:sz w:val="22"/>
          <w:szCs w:val="22"/>
          <w:lang w:val="mk-MK"/>
        </w:rPr>
        <w:t>.202</w:t>
      </w:r>
      <w:r>
        <w:rPr>
          <w:rFonts w:ascii="StobiSerif Regular" w:hAnsi="StobiSerif Regular"/>
          <w:sz w:val="22"/>
          <w:szCs w:val="22"/>
          <w:lang w:val="mk-MK"/>
        </w:rPr>
        <w:t>6</w:t>
      </w:r>
      <w:r w:rsidRPr="00986E7D">
        <w:rPr>
          <w:rFonts w:ascii="StobiSerif Regular" w:hAnsi="StobiSerif Regular"/>
          <w:sz w:val="22"/>
          <w:szCs w:val="22"/>
          <w:lang w:val="mk-MK"/>
        </w:rPr>
        <w:t xml:space="preserve"> година, ја препрати </w:t>
      </w:r>
      <w:r w:rsidRPr="00986E7D">
        <w:rPr>
          <w:rFonts w:ascii="StobiSerif Regular" w:hAnsi="StobiSerif Regular"/>
          <w:sz w:val="22"/>
          <w:szCs w:val="22"/>
          <w:lang w:val="mk-MK"/>
        </w:rPr>
        <w:lastRenderedPageBreak/>
        <w:t>Жалбата до Имателот на информации</w:t>
      </w:r>
      <w:r w:rsidRPr="00986E7D">
        <w:rPr>
          <w:rFonts w:ascii="StobiSerif Regular" w:hAnsi="StobiSerif Regular"/>
          <w:snapToGrid w:val="0"/>
          <w:sz w:val="22"/>
          <w:szCs w:val="22"/>
          <w:lang w:val="mk-MK"/>
        </w:rPr>
        <w:t xml:space="preserve"> и </w:t>
      </w:r>
      <w:r w:rsidRPr="00986E7D">
        <w:rPr>
          <w:rFonts w:ascii="StobiSerif Regular" w:hAnsi="StobiSerif Regular"/>
          <w:sz w:val="22"/>
          <w:szCs w:val="22"/>
          <w:lang w:val="mk-MK"/>
        </w:rPr>
        <w:t>побара во рок од седум (7) дена да се произнесе по истата и до Агенцијата да ги достави сите списи во врска со предметот.</w:t>
      </w:r>
    </w:p>
    <w:p w:rsidR="00355C9D" w:rsidRDefault="00355C9D" w:rsidP="00355C9D">
      <w:pPr>
        <w:pStyle w:val="NoSpacing"/>
        <w:ind w:firstLine="0"/>
        <w:rPr>
          <w:rFonts w:ascii="StobiSerif Regular" w:hAnsi="StobiSerif Regular"/>
          <w:sz w:val="22"/>
          <w:szCs w:val="22"/>
          <w:lang w:val="mk-MK"/>
        </w:rPr>
      </w:pPr>
      <w:r>
        <w:rPr>
          <w:rFonts w:ascii="StobiSerif Regular" w:hAnsi="StobiSerif Regular"/>
          <w:sz w:val="22"/>
          <w:szCs w:val="22"/>
          <w:lang w:val="mk-MK"/>
        </w:rPr>
        <w:t xml:space="preserve"> </w:t>
      </w:r>
      <w:r>
        <w:rPr>
          <w:rFonts w:ascii="StobiSerif Regular" w:hAnsi="StobiSerif Regular"/>
          <w:sz w:val="22"/>
          <w:szCs w:val="22"/>
          <w:lang w:val="mk-MK"/>
        </w:rPr>
        <w:tab/>
      </w:r>
      <w:r w:rsidR="00A747BC">
        <w:rPr>
          <w:rFonts w:ascii="StobiSerif Regular" w:hAnsi="StobiSerif Regular"/>
          <w:sz w:val="22"/>
          <w:szCs w:val="22"/>
          <w:lang w:val="mk-MK"/>
        </w:rPr>
        <w:t xml:space="preserve">Имателот на информации </w:t>
      </w:r>
      <w:r>
        <w:rPr>
          <w:rFonts w:ascii="StobiSerif Regular" w:hAnsi="StobiSerif Regular"/>
          <w:sz w:val="22"/>
          <w:szCs w:val="22"/>
          <w:lang w:val="mk-MK"/>
        </w:rPr>
        <w:t xml:space="preserve">на 27.05.2026 година до Агенцијата и до Барателот по електронски пат достави </w:t>
      </w:r>
      <w:r w:rsidR="00A747BC">
        <w:rPr>
          <w:rFonts w:ascii="StobiSerif Regular" w:hAnsi="StobiSerif Regular"/>
          <w:sz w:val="22"/>
          <w:szCs w:val="22"/>
          <w:lang w:val="mk-MK"/>
        </w:rPr>
        <w:t>Решение бр.</w:t>
      </w:r>
      <w:r w:rsidR="00A747BC">
        <w:rPr>
          <w:rFonts w:ascii="StobiSerif Regular" w:hAnsi="StobiSerif Regular"/>
          <w:sz w:val="22"/>
          <w:szCs w:val="22"/>
        </w:rPr>
        <w:t>03</w:t>
      </w:r>
      <w:r w:rsidR="00A747BC">
        <w:rPr>
          <w:rFonts w:ascii="StobiSerif Regular" w:hAnsi="StobiSerif Regular"/>
          <w:sz w:val="22"/>
          <w:szCs w:val="22"/>
          <w:lang w:val="mk-MK"/>
        </w:rPr>
        <w:t>-</w:t>
      </w:r>
      <w:r>
        <w:rPr>
          <w:rFonts w:ascii="StobiSerif Regular" w:hAnsi="StobiSerif Regular"/>
          <w:sz w:val="22"/>
          <w:szCs w:val="22"/>
          <w:lang w:val="mk-MK"/>
        </w:rPr>
        <w:t>6019</w:t>
      </w:r>
      <w:r w:rsidR="00A747BC">
        <w:rPr>
          <w:rFonts w:ascii="StobiSerif Regular" w:hAnsi="StobiSerif Regular"/>
          <w:sz w:val="22"/>
          <w:szCs w:val="22"/>
          <w:lang w:val="mk-MK"/>
        </w:rPr>
        <w:t>/</w:t>
      </w:r>
      <w:r w:rsidR="00A747BC">
        <w:rPr>
          <w:rFonts w:ascii="StobiSerif Regular" w:hAnsi="StobiSerif Regular"/>
          <w:sz w:val="22"/>
          <w:szCs w:val="22"/>
        </w:rPr>
        <w:t>4</w:t>
      </w:r>
      <w:r w:rsidR="00A747BC">
        <w:rPr>
          <w:rFonts w:ascii="StobiSerif Regular" w:hAnsi="StobiSerif Regular"/>
          <w:sz w:val="22"/>
          <w:szCs w:val="22"/>
          <w:lang w:val="mk-MK"/>
        </w:rPr>
        <w:t xml:space="preserve"> од </w:t>
      </w:r>
      <w:r>
        <w:rPr>
          <w:rFonts w:ascii="StobiSerif Regular" w:hAnsi="StobiSerif Regular"/>
          <w:sz w:val="22"/>
          <w:szCs w:val="22"/>
          <w:lang w:val="mk-MK"/>
        </w:rPr>
        <w:t>21</w:t>
      </w:r>
      <w:r w:rsidR="00A747BC">
        <w:rPr>
          <w:rFonts w:ascii="StobiSerif Regular" w:hAnsi="StobiSerif Regular"/>
          <w:sz w:val="22"/>
          <w:szCs w:val="22"/>
          <w:lang w:val="mk-MK"/>
        </w:rPr>
        <w:t>.</w:t>
      </w:r>
      <w:r w:rsidR="00A747BC">
        <w:rPr>
          <w:rFonts w:ascii="StobiSerif Regular" w:hAnsi="StobiSerif Regular"/>
          <w:sz w:val="22"/>
          <w:szCs w:val="22"/>
        </w:rPr>
        <w:t>0</w:t>
      </w:r>
      <w:r>
        <w:rPr>
          <w:rFonts w:ascii="StobiSerif Regular" w:hAnsi="StobiSerif Regular"/>
          <w:sz w:val="22"/>
          <w:szCs w:val="22"/>
          <w:lang w:val="mk-MK"/>
        </w:rPr>
        <w:t>5</w:t>
      </w:r>
      <w:r w:rsidR="00A747BC">
        <w:rPr>
          <w:rFonts w:ascii="StobiSerif Regular" w:hAnsi="StobiSerif Regular"/>
          <w:sz w:val="22"/>
          <w:szCs w:val="22"/>
          <w:lang w:val="mk-MK"/>
        </w:rPr>
        <w:t>.202</w:t>
      </w:r>
      <w:r w:rsidR="00A747BC">
        <w:rPr>
          <w:rFonts w:ascii="StobiSerif Regular" w:hAnsi="StobiSerif Regular"/>
          <w:sz w:val="22"/>
          <w:szCs w:val="22"/>
        </w:rPr>
        <w:t>6</w:t>
      </w:r>
      <w:r w:rsidR="00A747BC">
        <w:rPr>
          <w:rFonts w:ascii="StobiSerif Regular" w:hAnsi="StobiSerif Regular"/>
          <w:sz w:val="22"/>
          <w:szCs w:val="22"/>
          <w:lang w:val="mk-MK"/>
        </w:rPr>
        <w:t xml:space="preserve"> година </w:t>
      </w:r>
      <w:r>
        <w:rPr>
          <w:rFonts w:ascii="StobiSerif Regular" w:hAnsi="StobiSerif Regular"/>
          <w:sz w:val="22"/>
          <w:szCs w:val="22"/>
          <w:lang w:val="mk-MK"/>
        </w:rPr>
        <w:t>со кое се уважува Барањето на Барателот и му се доставува одговор на побараните информации со прилог допис</w:t>
      </w:r>
      <w:r w:rsidR="00C53933">
        <w:rPr>
          <w:rFonts w:ascii="StobiSerif Regular" w:hAnsi="StobiSerif Regular"/>
          <w:sz w:val="22"/>
          <w:szCs w:val="22"/>
          <w:lang w:val="mk-MK"/>
        </w:rPr>
        <w:t>и</w:t>
      </w:r>
      <w:r>
        <w:rPr>
          <w:rFonts w:ascii="StobiSerif Regular" w:hAnsi="StobiSerif Regular"/>
          <w:sz w:val="22"/>
          <w:szCs w:val="22"/>
          <w:lang w:val="mk-MK"/>
        </w:rPr>
        <w:t>т</w:t>
      </w:r>
      <w:r w:rsidR="00C53933">
        <w:rPr>
          <w:rFonts w:ascii="StobiSerif Regular" w:hAnsi="StobiSerif Regular"/>
          <w:sz w:val="22"/>
          <w:szCs w:val="22"/>
          <w:lang w:val="mk-MK"/>
        </w:rPr>
        <w:t xml:space="preserve">е бр.05-5087/3 од 18.05.2026 година и </w:t>
      </w:r>
      <w:r>
        <w:rPr>
          <w:rFonts w:ascii="StobiSerif Regular" w:hAnsi="StobiSerif Regular"/>
          <w:sz w:val="22"/>
          <w:szCs w:val="22"/>
          <w:lang w:val="mk-MK"/>
        </w:rPr>
        <w:t>бр.05-6019/3 од 19.05.2026 година.</w:t>
      </w:r>
      <w:r w:rsidR="002C6F28">
        <w:rPr>
          <w:rFonts w:ascii="StobiSerif Regular" w:hAnsi="StobiSerif Regular"/>
          <w:sz w:val="22"/>
          <w:szCs w:val="22"/>
          <w:lang w:val="mk-MK"/>
        </w:rPr>
        <w:t xml:space="preserve"> </w:t>
      </w:r>
    </w:p>
    <w:p w:rsidR="002C6F28" w:rsidRDefault="002C6F28" w:rsidP="00355C9D">
      <w:pPr>
        <w:pStyle w:val="NoSpacing"/>
        <w:ind w:firstLine="0"/>
        <w:rPr>
          <w:rFonts w:ascii="StobiSerif Regular" w:hAnsi="StobiSerif Regular"/>
          <w:sz w:val="22"/>
          <w:szCs w:val="22"/>
          <w:lang w:val="mk-MK"/>
        </w:rPr>
      </w:pPr>
      <w:r>
        <w:rPr>
          <w:rFonts w:ascii="StobiSerif Regular" w:hAnsi="StobiSerif Regular"/>
          <w:sz w:val="22"/>
          <w:szCs w:val="22"/>
          <w:lang w:val="mk-MK"/>
        </w:rPr>
        <w:tab/>
        <w:t xml:space="preserve">Барателот на информации на </w:t>
      </w:r>
      <w:r w:rsidR="00C53933">
        <w:rPr>
          <w:rFonts w:ascii="StobiSerif Regular" w:hAnsi="StobiSerif Regular"/>
          <w:sz w:val="22"/>
          <w:szCs w:val="22"/>
          <w:lang w:val="mk-MK"/>
        </w:rPr>
        <w:t>28</w:t>
      </w:r>
      <w:r>
        <w:rPr>
          <w:rFonts w:ascii="StobiSerif Regular" w:hAnsi="StobiSerif Regular"/>
          <w:sz w:val="22"/>
          <w:szCs w:val="22"/>
          <w:lang w:val="mk-MK"/>
        </w:rPr>
        <w:t>.0</w:t>
      </w:r>
      <w:r w:rsidR="00C53933">
        <w:rPr>
          <w:rFonts w:ascii="StobiSerif Regular" w:hAnsi="StobiSerif Regular"/>
          <w:sz w:val="22"/>
          <w:szCs w:val="22"/>
          <w:lang w:val="mk-MK"/>
        </w:rPr>
        <w:t>5</w:t>
      </w:r>
      <w:r>
        <w:rPr>
          <w:rFonts w:ascii="StobiSerif Regular" w:hAnsi="StobiSerif Regular"/>
          <w:sz w:val="22"/>
          <w:szCs w:val="22"/>
          <w:lang w:val="mk-MK"/>
        </w:rPr>
        <w:t>.2026 година побарал од Имателот на информации дополнување на одговорот со следното: „Ви благодарам за доставениот одговор и ве замолувам за дополнување на истиот. – број на новороденчиња за кои е исплатена сумата од 1.938.000 денари во 2024 (зошто од податоците бројките не може да се пресмета) – бројот на новороденчиња за кои е исплатена сумата од 1.592.000 денари во 2025 година и – број на лица на кои им е исплатена субвенција за клима уред во 20256 година.“</w:t>
      </w:r>
    </w:p>
    <w:p w:rsidR="007D6EA2" w:rsidRDefault="00A747BC" w:rsidP="002C6F28">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002C6F28">
        <w:rPr>
          <w:rFonts w:ascii="StobiSerif Regular" w:hAnsi="StobiSerif Regular"/>
          <w:sz w:val="22"/>
          <w:szCs w:val="22"/>
          <w:lang w:val="mk-MK"/>
        </w:rPr>
        <w:t>Во врска со горенаведеното, Имателот на информации не му одговорил на Барателот на информации.</w:t>
      </w:r>
    </w:p>
    <w:p w:rsidR="009A462F" w:rsidRPr="00986E7D" w:rsidRDefault="009A462F" w:rsidP="009A462F">
      <w:pPr>
        <w:pStyle w:val="NoSpacing"/>
        <w:ind w:firstLine="709"/>
        <w:rPr>
          <w:rFonts w:ascii="StobiSerif Regular" w:hAnsi="StobiSerif Regular"/>
          <w:sz w:val="22"/>
          <w:szCs w:val="22"/>
          <w:lang w:val="mk-MK"/>
        </w:rPr>
      </w:pPr>
      <w:r w:rsidRPr="00986E7D">
        <w:rPr>
          <w:rFonts w:ascii="StobiSerif Regular" w:hAnsi="StobiSerif Regular"/>
          <w:sz w:val="22"/>
          <w:szCs w:val="22"/>
          <w:lang w:val="mk-MK"/>
        </w:rPr>
        <w:tab/>
      </w:r>
      <w:proofErr w:type="spellStart"/>
      <w:r w:rsidRPr="00986E7D">
        <w:rPr>
          <w:rFonts w:ascii="StobiSerif Regular" w:hAnsi="StobiSerif Regular"/>
          <w:sz w:val="22"/>
          <w:szCs w:val="22"/>
        </w:rPr>
        <w:t>Постапувајќи</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по</w:t>
      </w:r>
      <w:proofErr w:type="spellEnd"/>
      <w:r w:rsidRPr="00986E7D">
        <w:rPr>
          <w:rFonts w:ascii="StobiSerif Regular" w:hAnsi="StobiSerif Regular"/>
          <w:sz w:val="22"/>
          <w:szCs w:val="22"/>
          <w:lang w:val="mk-MK"/>
        </w:rPr>
        <w:t xml:space="preserve"> Ж</w:t>
      </w:r>
      <w:proofErr w:type="spellStart"/>
      <w:r w:rsidRPr="00986E7D">
        <w:rPr>
          <w:rFonts w:ascii="StobiSerif Regular" w:hAnsi="StobiSerif Regular"/>
          <w:sz w:val="22"/>
          <w:szCs w:val="22"/>
        </w:rPr>
        <w:t>алба</w:t>
      </w:r>
      <w:proofErr w:type="spellEnd"/>
      <w:r w:rsidRPr="00986E7D">
        <w:rPr>
          <w:rFonts w:ascii="StobiSerif Regular" w:hAnsi="StobiSerif Regular"/>
          <w:sz w:val="22"/>
          <w:szCs w:val="22"/>
          <w:lang w:val="mk-MK"/>
        </w:rPr>
        <w:t>та</w:t>
      </w:r>
      <w:r w:rsidRPr="00986E7D">
        <w:rPr>
          <w:rFonts w:ascii="StobiSerif Regular" w:hAnsi="StobiSerif Regular"/>
          <w:sz w:val="22"/>
          <w:szCs w:val="22"/>
        </w:rPr>
        <w:t xml:space="preserve">, </w:t>
      </w:r>
      <w:proofErr w:type="spellStart"/>
      <w:r w:rsidRPr="00986E7D">
        <w:rPr>
          <w:rFonts w:ascii="StobiSerif Regular" w:hAnsi="StobiSerif Regular"/>
          <w:sz w:val="22"/>
          <w:szCs w:val="22"/>
        </w:rPr>
        <w:t>Агенцијата</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за</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заштита</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на</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правото</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на</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слободен</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пристап</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до</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информациите</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од</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јавен</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карактер</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истата</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b/>
          <w:sz w:val="22"/>
          <w:szCs w:val="22"/>
        </w:rPr>
        <w:t>ја</w:t>
      </w:r>
      <w:proofErr w:type="spellEnd"/>
      <w:r w:rsidRPr="00986E7D">
        <w:rPr>
          <w:rFonts w:ascii="StobiSerif Regular" w:hAnsi="StobiSerif Regular"/>
          <w:b/>
          <w:sz w:val="22"/>
          <w:szCs w:val="22"/>
          <w:lang w:val="mk-MK"/>
        </w:rPr>
        <w:t xml:space="preserve"> уважи</w:t>
      </w:r>
      <w:r w:rsidR="00816F1A">
        <w:rPr>
          <w:rFonts w:ascii="StobiSerif Regular" w:hAnsi="StobiSerif Regular"/>
          <w:b/>
          <w:sz w:val="22"/>
          <w:szCs w:val="22"/>
        </w:rPr>
        <w:t xml:space="preserve"> </w:t>
      </w:r>
      <w:r w:rsidRPr="00986E7D">
        <w:rPr>
          <w:rFonts w:ascii="StobiSerif Regular" w:hAnsi="StobiSerif Regular"/>
          <w:b/>
          <w:sz w:val="22"/>
          <w:szCs w:val="22"/>
          <w:lang w:val="mk-MK"/>
        </w:rPr>
        <w:t>и предметот го врати на повторно постапување пред првостепениот орган</w:t>
      </w:r>
      <w:r w:rsidRPr="00986E7D">
        <w:rPr>
          <w:rFonts w:ascii="StobiSerif Regular" w:hAnsi="StobiSerif Regular"/>
          <w:sz w:val="22"/>
          <w:szCs w:val="22"/>
          <w:lang w:val="mk-MK"/>
        </w:rPr>
        <w:t xml:space="preserve">, </w:t>
      </w:r>
      <w:proofErr w:type="spellStart"/>
      <w:r w:rsidRPr="00986E7D">
        <w:rPr>
          <w:rFonts w:ascii="StobiSerif Regular" w:hAnsi="StobiSerif Regular"/>
          <w:sz w:val="22"/>
          <w:szCs w:val="22"/>
        </w:rPr>
        <w:t>поради</w:t>
      </w:r>
      <w:proofErr w:type="spellEnd"/>
      <w:r w:rsidR="00831654">
        <w:rPr>
          <w:rFonts w:ascii="StobiSerif Regular" w:hAnsi="StobiSerif Regular"/>
          <w:sz w:val="22"/>
          <w:szCs w:val="22"/>
          <w:lang w:val="mk-MK"/>
        </w:rPr>
        <w:t xml:space="preserve"> </w:t>
      </w:r>
      <w:proofErr w:type="spellStart"/>
      <w:r w:rsidRPr="00986E7D">
        <w:rPr>
          <w:rFonts w:ascii="StobiSerif Regular" w:hAnsi="StobiSerif Regular"/>
          <w:sz w:val="22"/>
          <w:szCs w:val="22"/>
        </w:rPr>
        <w:t>следното</w:t>
      </w:r>
      <w:proofErr w:type="spellEnd"/>
      <w:r w:rsidRPr="00986E7D">
        <w:rPr>
          <w:rFonts w:ascii="StobiSerif Regular" w:hAnsi="StobiSerif Regular"/>
          <w:sz w:val="22"/>
          <w:szCs w:val="22"/>
        </w:rPr>
        <w:t>:</w:t>
      </w:r>
    </w:p>
    <w:p w:rsidR="00F90EED" w:rsidRDefault="00F90EED" w:rsidP="00F90EED">
      <w:pPr>
        <w:pStyle w:val="NoSpacing"/>
        <w:ind w:firstLine="720"/>
        <w:rPr>
          <w:rFonts w:ascii="StobiSerif Regular" w:hAnsi="StobiSerif Regular"/>
          <w:sz w:val="22"/>
          <w:szCs w:val="22"/>
          <w:lang w:val="mk-MK"/>
        </w:rPr>
      </w:pPr>
      <w:r>
        <w:rPr>
          <w:rFonts w:ascii="StobiSerif Regular" w:hAnsi="StobiSerif Regular"/>
          <w:sz w:val="22"/>
          <w:szCs w:val="22"/>
          <w:lang w:val="mk-MK"/>
        </w:rPr>
        <w:t>По разгледувањето на Жалбата и расположливите списи во врска со предметот, Агенцијата утврди дека Имателот на информации не постапил целосно согласно одредбите од Законот за слободен пристап до информации од јавен карактер, со тоа што не му ги доставил сите побарани информации на Барателот.</w:t>
      </w:r>
    </w:p>
    <w:p w:rsidR="00F90EED" w:rsidRPr="00C53933" w:rsidRDefault="00F90EED" w:rsidP="00F90EED">
      <w:pPr>
        <w:ind w:firstLine="720"/>
        <w:jc w:val="both"/>
        <w:rPr>
          <w:rFonts w:ascii="StobiSerif Regular" w:eastAsia="Arial Unicode MS" w:hAnsi="StobiSerif Regular" w:cs="Arial Unicode MS"/>
          <w:sz w:val="22"/>
          <w:szCs w:val="22"/>
          <w:lang w:val="mk-MK"/>
        </w:rPr>
      </w:pPr>
      <w:r>
        <w:rPr>
          <w:rFonts w:ascii="StobiSerif Regular" w:eastAsia="Arial Unicode MS" w:hAnsi="StobiSerif Regular" w:cs="Arial Unicode MS"/>
          <w:sz w:val="22"/>
          <w:szCs w:val="22"/>
          <w:lang w:val="mk-MK"/>
        </w:rPr>
        <w:t xml:space="preserve">Агенцијата за заштита на правото на слободен пристап до информациите од јавен карактер утврди дека Имателот на информации отпочнал првостепена постапка по Барање за пристап до информации од јавен карактер согласно член 20 став </w:t>
      </w:r>
      <w:r>
        <w:rPr>
          <w:rFonts w:ascii="StobiSerif Regular" w:eastAsia="Arial Unicode MS" w:hAnsi="StobiSerif Regular" w:cs="Arial Unicode MS"/>
          <w:sz w:val="22"/>
          <w:szCs w:val="22"/>
        </w:rPr>
        <w:t>1</w:t>
      </w:r>
      <w:r>
        <w:rPr>
          <w:rFonts w:ascii="StobiSerif Regular" w:eastAsia="Arial Unicode MS" w:hAnsi="StobiSerif Regular" w:cs="Arial Unicode MS"/>
          <w:sz w:val="22"/>
          <w:szCs w:val="22"/>
          <w:lang w:val="mk-MK"/>
        </w:rPr>
        <w:t xml:space="preserve"> од Законот за слободен пристап до информации од јавен карактер, иако донел Решение со кое се уважува Барањето на Барателот, не му ги доставил во </w:t>
      </w:r>
      <w:r>
        <w:rPr>
          <w:rFonts w:ascii="StobiSerif Regular" w:eastAsia="Arial Unicode MS" w:hAnsi="StobiSerif Regular" w:cs="Arial Unicode MS"/>
          <w:b/>
          <w:sz w:val="22"/>
          <w:szCs w:val="22"/>
          <w:lang w:val="mk-MK"/>
        </w:rPr>
        <w:t>целост бараните информации на начин и во</w:t>
      </w:r>
      <w:r w:rsidR="00C53933">
        <w:rPr>
          <w:rFonts w:ascii="StobiSerif Regular" w:eastAsia="Arial Unicode MS" w:hAnsi="StobiSerif Regular" w:cs="Arial Unicode MS"/>
          <w:b/>
          <w:sz w:val="22"/>
          <w:szCs w:val="22"/>
          <w:lang w:val="mk-MK"/>
        </w:rPr>
        <w:t xml:space="preserve"> форма наведени во Барањето, </w:t>
      </w:r>
      <w:r w:rsidR="00C53933" w:rsidRPr="00C53933">
        <w:rPr>
          <w:rFonts w:ascii="StobiSerif Regular" w:eastAsia="Arial Unicode MS" w:hAnsi="StobiSerif Regular" w:cs="Arial Unicode MS"/>
          <w:sz w:val="22"/>
          <w:szCs w:val="22"/>
          <w:lang w:val="mk-MK"/>
        </w:rPr>
        <w:t>односно не му одговорил на Дополнителното барање во законски предвидениот рок, во врска со прашањето за „новороденчиња и субвенциите за клима уреди“.</w:t>
      </w:r>
    </w:p>
    <w:p w:rsidR="00F90EED" w:rsidRDefault="00F90EED" w:rsidP="00F90EED">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 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а сог</w:t>
      </w:r>
      <w:r w:rsidR="00C53933">
        <w:rPr>
          <w:rFonts w:ascii="StobiSerif Regular" w:hAnsi="StobiSerif Regular"/>
          <w:sz w:val="22"/>
          <w:szCs w:val="22"/>
          <w:lang w:val="mk-MK"/>
        </w:rPr>
        <w:t xml:space="preserve">ласно член 10 став 1 алинеи 1, </w:t>
      </w:r>
      <w:r>
        <w:rPr>
          <w:rFonts w:ascii="StobiSerif Regular" w:hAnsi="StobiSerif Regular"/>
          <w:sz w:val="22"/>
          <w:szCs w:val="22"/>
          <w:lang w:val="mk-MK"/>
        </w:rPr>
        <w:t>1</w:t>
      </w:r>
      <w:r w:rsidR="00C53933">
        <w:rPr>
          <w:rFonts w:ascii="StobiSerif Regular" w:hAnsi="StobiSerif Regular"/>
          <w:sz w:val="22"/>
          <w:szCs w:val="22"/>
          <w:lang w:val="mk-MK"/>
        </w:rPr>
        <w:t>8</w:t>
      </w:r>
      <w:r>
        <w:rPr>
          <w:rFonts w:ascii="StobiSerif Regular" w:hAnsi="StobiSerif Regular"/>
          <w:sz w:val="22"/>
          <w:szCs w:val="22"/>
          <w:lang w:val="mk-MK"/>
        </w:rPr>
        <w:t xml:space="preserve">, 20, 21 и 22 од истиот Закон, е должен да ја информира јавноста со објавување на податоци од негова надлежност, </w:t>
      </w:r>
      <w:r w:rsidR="00C53933">
        <w:rPr>
          <w:rFonts w:ascii="StobiSerif Regular" w:hAnsi="StobiSerif Regular"/>
          <w:sz w:val="22"/>
          <w:szCs w:val="22"/>
          <w:lang w:val="mk-MK"/>
        </w:rPr>
        <w:t>статистички податоци за работата, како и други информации, акти и мерки со кои се влијае на животот и работата на граѓаните и кои произлегуваат од надлежноста и работата на имателот на информации</w:t>
      </w:r>
      <w:r>
        <w:rPr>
          <w:rFonts w:ascii="StobiSerif Regular" w:hAnsi="StobiSerif Regular"/>
          <w:sz w:val="22"/>
          <w:szCs w:val="22"/>
          <w:lang w:val="mk-MK"/>
        </w:rPr>
        <w:t xml:space="preserve"> и други информации кои произлегуваат од надлежноста и работата на имателот на информацијата.</w:t>
      </w:r>
    </w:p>
    <w:p w:rsidR="007D6EA2" w:rsidRDefault="007D6EA2" w:rsidP="004818B0">
      <w:pPr>
        <w:ind w:firstLine="720"/>
        <w:jc w:val="both"/>
        <w:rPr>
          <w:rFonts w:ascii="StobiSerif Regular" w:hAnsi="StobiSerif Regular"/>
          <w:sz w:val="22"/>
          <w:szCs w:val="22"/>
          <w:lang w:val="mk-MK"/>
        </w:rPr>
      </w:pPr>
    </w:p>
    <w:p w:rsidR="00EB2EF8" w:rsidRDefault="00EB2EF8" w:rsidP="00EB2EF8">
      <w:pPr>
        <w:spacing w:after="120"/>
        <w:ind w:firstLine="720"/>
        <w:jc w:val="both"/>
        <w:rPr>
          <w:rFonts w:ascii="StobiSerif Regular" w:hAnsi="StobiSerif Regular"/>
          <w:sz w:val="22"/>
          <w:szCs w:val="22"/>
          <w:lang w:val="mk-MK"/>
        </w:rPr>
      </w:pPr>
      <w:r>
        <w:rPr>
          <w:rFonts w:ascii="StobiSerif Regular" w:hAnsi="StobiSerif Regular"/>
          <w:sz w:val="22"/>
          <w:szCs w:val="22"/>
          <w:lang w:val="mk-MK"/>
        </w:rPr>
        <w:t xml:space="preserve">При повторното постапување по предметното Барање, Имателот на информациие должен одново да го разгледа Барањето и да постапи согласно </w:t>
      </w:r>
      <w:r>
        <w:rPr>
          <w:rFonts w:ascii="StobiSerif Regular" w:hAnsi="StobiSerif Regular"/>
          <w:sz w:val="22"/>
          <w:szCs w:val="22"/>
          <w:lang w:val="mk-MK"/>
        </w:rPr>
        <w:lastRenderedPageBreak/>
        <w:t xml:space="preserve">одредбите од Законот за слободен пристап до информации од јавен карактер, односно по укажувањата на Агенцијата. </w:t>
      </w:r>
    </w:p>
    <w:p w:rsidR="009B5BFF" w:rsidRDefault="009B5BFF" w:rsidP="009A462F">
      <w:pPr>
        <w:pStyle w:val="NoSpacing"/>
        <w:rPr>
          <w:rFonts w:ascii="StobiSerif Regular" w:eastAsia="Arial Unicode MS" w:hAnsi="StobiSerif Regular" w:cs="Arial Unicode MS"/>
          <w:sz w:val="22"/>
          <w:szCs w:val="22"/>
          <w:lang w:val="mk-MK"/>
        </w:rPr>
      </w:pPr>
    </w:p>
    <w:p w:rsidR="009A462F" w:rsidRPr="00986E7D" w:rsidRDefault="009A462F" w:rsidP="009A462F">
      <w:pPr>
        <w:pStyle w:val="NoSpacing"/>
        <w:rPr>
          <w:rFonts w:ascii="StobiSerif Regular" w:eastAsia="Arial Unicode MS" w:hAnsi="StobiSerif Regular" w:cs="Arial Unicode MS"/>
          <w:sz w:val="22"/>
          <w:szCs w:val="22"/>
          <w:lang w:val="mk-MK"/>
        </w:rPr>
      </w:pPr>
      <w:r w:rsidRPr="00986E7D">
        <w:rPr>
          <w:rFonts w:ascii="StobiSerif Regular" w:eastAsia="Arial Unicode MS" w:hAnsi="StobiSerif Regular" w:cs="Arial Unicode MS"/>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9A462F" w:rsidRPr="00986E7D" w:rsidRDefault="007D676B" w:rsidP="00811CCE">
      <w:pPr>
        <w:spacing w:after="120"/>
        <w:ind w:firstLine="720"/>
        <w:jc w:val="both"/>
        <w:rPr>
          <w:rFonts w:ascii="StobiSerif Regular" w:hAnsi="StobiSerif Regular"/>
          <w:sz w:val="22"/>
          <w:szCs w:val="22"/>
          <w:lang w:val="mk-MK"/>
        </w:rPr>
      </w:pPr>
      <w:r w:rsidRPr="00986E7D">
        <w:rPr>
          <w:rFonts w:ascii="StobiSerif Regular" w:hAnsi="StobiSerif Regular"/>
          <w:sz w:val="22"/>
          <w:szCs w:val="22"/>
          <w:lang w:val="mk-MK"/>
        </w:rPr>
        <w:t>Ова Решение е конечно во управната постапка и против него нема место за жалба.</w:t>
      </w:r>
    </w:p>
    <w:p w:rsidR="007D676B" w:rsidRDefault="007D676B" w:rsidP="00811CCE">
      <w:pPr>
        <w:spacing w:after="120"/>
        <w:ind w:firstLine="720"/>
        <w:jc w:val="both"/>
        <w:rPr>
          <w:rFonts w:ascii="StobiSerif Regular" w:hAnsi="StobiSerif Regular"/>
          <w:sz w:val="22"/>
          <w:szCs w:val="22"/>
          <w:lang w:val="mk-MK"/>
        </w:rPr>
      </w:pPr>
      <w:r w:rsidRPr="00986E7D">
        <w:rPr>
          <w:rFonts w:ascii="StobiSerif Regular" w:hAnsi="StobiSerif Regular"/>
          <w:b/>
          <w:sz w:val="22"/>
          <w:szCs w:val="22"/>
          <w:lang w:val="mk-MK"/>
        </w:rPr>
        <w:t>ПРАВНА ПОУКА:</w:t>
      </w:r>
      <w:r w:rsidRPr="00986E7D">
        <w:rPr>
          <w:rFonts w:ascii="StobiSerif Regular" w:hAnsi="StobiSerif Regular"/>
          <w:sz w:val="22"/>
          <w:szCs w:val="22"/>
          <w:lang w:val="mk-MK"/>
        </w:rPr>
        <w:t xml:space="preserve"> Против ова Решение странката може да поведе управен спор пред Управниот суд во рок од 30 дена.</w:t>
      </w:r>
    </w:p>
    <w:p w:rsidR="009A656B" w:rsidRPr="00986E7D" w:rsidRDefault="009A656B" w:rsidP="00811CCE">
      <w:pPr>
        <w:spacing w:after="120"/>
        <w:ind w:firstLine="720"/>
        <w:jc w:val="both"/>
        <w:rPr>
          <w:rFonts w:ascii="StobiSerif Regular" w:hAnsi="StobiSerif Regular"/>
          <w:sz w:val="22"/>
          <w:szCs w:val="22"/>
          <w:lang w:val="mk-MK"/>
        </w:rPr>
      </w:pPr>
    </w:p>
    <w:p w:rsidR="00C20182" w:rsidRDefault="00C20182" w:rsidP="00C20182">
      <w:pPr>
        <w:ind w:left="5760" w:firstLine="720"/>
        <w:jc w:val="both"/>
        <w:rPr>
          <w:rFonts w:ascii="StobiSerif Regular" w:hAnsi="StobiSerif Regular"/>
          <w:b/>
          <w:sz w:val="22"/>
          <w:szCs w:val="22"/>
          <w:lang w:val="ru-RU"/>
        </w:rPr>
      </w:pPr>
      <w:r>
        <w:rPr>
          <w:rFonts w:ascii="StobiSerif Regular" w:hAnsi="StobiSerif Regular"/>
          <w:b/>
          <w:sz w:val="22"/>
          <w:szCs w:val="22"/>
          <w:lang w:val="mk-MK"/>
        </w:rPr>
        <w:t>Директор,</w:t>
      </w:r>
    </w:p>
    <w:p w:rsidR="00C20182" w:rsidRDefault="00C20182" w:rsidP="00C20182">
      <w:pPr>
        <w:rPr>
          <w:rFonts w:ascii="StobiSerif Regular" w:hAnsi="StobiSerif Regular"/>
          <w:b/>
          <w:sz w:val="22"/>
          <w:szCs w:val="22"/>
          <w:lang w:val="ru-RU"/>
        </w:rPr>
      </w:pPr>
      <w:r>
        <w:rPr>
          <w:rFonts w:ascii="StobiSerif Regular" w:hAnsi="StobiSerif Regular"/>
          <w:b/>
          <w:sz w:val="22"/>
          <w:szCs w:val="22"/>
          <w:lang w:val="ru-RU"/>
        </w:rPr>
        <w:t xml:space="preserve">                                                                                                              </w:t>
      </w:r>
      <w:r w:rsidR="006E34C6">
        <w:rPr>
          <w:rFonts w:ascii="StobiSerif Regular" w:hAnsi="StobiSerif Regular"/>
          <w:b/>
          <w:sz w:val="22"/>
          <w:szCs w:val="22"/>
          <w:lang w:val="ru-RU"/>
        </w:rPr>
        <w:t xml:space="preserve">    Петар Гајдов</w:t>
      </w:r>
    </w:p>
    <w:p w:rsidR="00C20182" w:rsidRDefault="00C20182" w:rsidP="00C20182">
      <w:pPr>
        <w:rPr>
          <w:rFonts w:ascii="StobiSerif Regular" w:hAnsi="StobiSerif Regular"/>
          <w:sz w:val="16"/>
          <w:szCs w:val="16"/>
          <w:lang w:val="mk-MK"/>
        </w:rPr>
      </w:pPr>
    </w:p>
    <w:p w:rsidR="00C20182" w:rsidRDefault="00C20182" w:rsidP="00C20182">
      <w:pPr>
        <w:rPr>
          <w:rFonts w:ascii="StobiSerif Regular" w:hAnsi="StobiSerif Regular"/>
          <w:sz w:val="16"/>
          <w:szCs w:val="16"/>
          <w:lang w:val="mk-MK"/>
        </w:rPr>
      </w:pPr>
    </w:p>
    <w:p w:rsidR="00C20182" w:rsidRDefault="00C20182" w:rsidP="00C20182">
      <w:pPr>
        <w:rPr>
          <w:rFonts w:ascii="StobiSerif Regular" w:hAnsi="StobiSerif Regular"/>
          <w:sz w:val="16"/>
          <w:szCs w:val="16"/>
          <w:lang w:val="mk-MK"/>
        </w:rPr>
      </w:pPr>
    </w:p>
    <w:p w:rsidR="002A32BB" w:rsidRPr="00986E7D" w:rsidRDefault="002A32BB" w:rsidP="006119F5">
      <w:pPr>
        <w:pStyle w:val="NoSpacing"/>
        <w:ind w:firstLine="0"/>
        <w:rPr>
          <w:rFonts w:ascii="StobiSerif Regular" w:hAnsi="StobiSerif Regular"/>
          <w:sz w:val="16"/>
          <w:szCs w:val="16"/>
        </w:rPr>
      </w:pPr>
      <w:bookmarkStart w:id="0" w:name="_GoBack"/>
      <w:bookmarkEnd w:id="0"/>
    </w:p>
    <w:sectPr w:rsidR="002A32BB" w:rsidRPr="00986E7D" w:rsidSect="00525046">
      <w:footerReference w:type="even" r:id="rId8"/>
      <w:footerReference w:type="default" r:id="rId9"/>
      <w:pgSz w:w="12240" w:h="15840"/>
      <w:pgMar w:top="1135"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EA2" w:rsidRDefault="007D6EA2">
      <w:r>
        <w:separator/>
      </w:r>
    </w:p>
  </w:endnote>
  <w:endnote w:type="continuationSeparator" w:id="0">
    <w:p w:rsidR="007D6EA2" w:rsidRDefault="007D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EA2" w:rsidRDefault="007D6EA2"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D6EA2" w:rsidRDefault="007D6EA2"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EA2" w:rsidRDefault="007D6EA2"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74A8">
      <w:rPr>
        <w:rStyle w:val="PageNumber"/>
        <w:noProof/>
      </w:rPr>
      <w:t>3</w:t>
    </w:r>
    <w:r>
      <w:rPr>
        <w:rStyle w:val="PageNumber"/>
      </w:rPr>
      <w:fldChar w:fldCharType="end"/>
    </w:r>
  </w:p>
  <w:p w:rsidR="007D6EA2" w:rsidRDefault="007D6EA2"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EA2" w:rsidRDefault="007D6EA2">
      <w:r>
        <w:separator/>
      </w:r>
    </w:p>
  </w:footnote>
  <w:footnote w:type="continuationSeparator" w:id="0">
    <w:p w:rsidR="007D6EA2" w:rsidRDefault="007D6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89568C5"/>
    <w:multiLevelType w:val="hybridMultilevel"/>
    <w:tmpl w:val="3AE6D8E2"/>
    <w:lvl w:ilvl="0" w:tplc="042F0001">
      <w:start w:val="1"/>
      <w:numFmt w:val="bullet"/>
      <w:lvlText w:val=""/>
      <w:lvlJc w:val="left"/>
      <w:pPr>
        <w:ind w:left="1496" w:hanging="360"/>
      </w:pPr>
      <w:rPr>
        <w:rFonts w:ascii="Symbol" w:hAnsi="Symbol" w:hint="default"/>
      </w:rPr>
    </w:lvl>
    <w:lvl w:ilvl="1" w:tplc="042F0003" w:tentative="1">
      <w:start w:val="1"/>
      <w:numFmt w:val="bullet"/>
      <w:lvlText w:val="o"/>
      <w:lvlJc w:val="left"/>
      <w:pPr>
        <w:ind w:left="2216" w:hanging="360"/>
      </w:pPr>
      <w:rPr>
        <w:rFonts w:ascii="Courier New" w:hAnsi="Courier New" w:cs="Courier New" w:hint="default"/>
      </w:rPr>
    </w:lvl>
    <w:lvl w:ilvl="2" w:tplc="042F0005" w:tentative="1">
      <w:start w:val="1"/>
      <w:numFmt w:val="bullet"/>
      <w:lvlText w:val=""/>
      <w:lvlJc w:val="left"/>
      <w:pPr>
        <w:ind w:left="2936" w:hanging="360"/>
      </w:pPr>
      <w:rPr>
        <w:rFonts w:ascii="Wingdings" w:hAnsi="Wingdings" w:hint="default"/>
      </w:rPr>
    </w:lvl>
    <w:lvl w:ilvl="3" w:tplc="042F0001" w:tentative="1">
      <w:start w:val="1"/>
      <w:numFmt w:val="bullet"/>
      <w:lvlText w:val=""/>
      <w:lvlJc w:val="left"/>
      <w:pPr>
        <w:ind w:left="3656" w:hanging="360"/>
      </w:pPr>
      <w:rPr>
        <w:rFonts w:ascii="Symbol" w:hAnsi="Symbol" w:hint="default"/>
      </w:rPr>
    </w:lvl>
    <w:lvl w:ilvl="4" w:tplc="042F0003" w:tentative="1">
      <w:start w:val="1"/>
      <w:numFmt w:val="bullet"/>
      <w:lvlText w:val="o"/>
      <w:lvlJc w:val="left"/>
      <w:pPr>
        <w:ind w:left="4376" w:hanging="360"/>
      </w:pPr>
      <w:rPr>
        <w:rFonts w:ascii="Courier New" w:hAnsi="Courier New" w:cs="Courier New" w:hint="default"/>
      </w:rPr>
    </w:lvl>
    <w:lvl w:ilvl="5" w:tplc="042F0005" w:tentative="1">
      <w:start w:val="1"/>
      <w:numFmt w:val="bullet"/>
      <w:lvlText w:val=""/>
      <w:lvlJc w:val="left"/>
      <w:pPr>
        <w:ind w:left="5096" w:hanging="360"/>
      </w:pPr>
      <w:rPr>
        <w:rFonts w:ascii="Wingdings" w:hAnsi="Wingdings" w:hint="default"/>
      </w:rPr>
    </w:lvl>
    <w:lvl w:ilvl="6" w:tplc="042F0001" w:tentative="1">
      <w:start w:val="1"/>
      <w:numFmt w:val="bullet"/>
      <w:lvlText w:val=""/>
      <w:lvlJc w:val="left"/>
      <w:pPr>
        <w:ind w:left="5816" w:hanging="360"/>
      </w:pPr>
      <w:rPr>
        <w:rFonts w:ascii="Symbol" w:hAnsi="Symbol" w:hint="default"/>
      </w:rPr>
    </w:lvl>
    <w:lvl w:ilvl="7" w:tplc="042F0003" w:tentative="1">
      <w:start w:val="1"/>
      <w:numFmt w:val="bullet"/>
      <w:lvlText w:val="o"/>
      <w:lvlJc w:val="left"/>
      <w:pPr>
        <w:ind w:left="6536" w:hanging="360"/>
      </w:pPr>
      <w:rPr>
        <w:rFonts w:ascii="Courier New" w:hAnsi="Courier New" w:cs="Courier New" w:hint="default"/>
      </w:rPr>
    </w:lvl>
    <w:lvl w:ilvl="8" w:tplc="042F0005" w:tentative="1">
      <w:start w:val="1"/>
      <w:numFmt w:val="bullet"/>
      <w:lvlText w:val=""/>
      <w:lvlJc w:val="left"/>
      <w:pPr>
        <w:ind w:left="7256" w:hanging="360"/>
      </w:pPr>
      <w:rPr>
        <w:rFonts w:ascii="Wingdings" w:hAnsi="Wingdings" w:hint="default"/>
      </w:rPr>
    </w:lvl>
  </w:abstractNum>
  <w:abstractNum w:abstractNumId="2"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 w15:restartNumberingAfterBreak="0">
    <w:nsid w:val="119111BD"/>
    <w:multiLevelType w:val="hybridMultilevel"/>
    <w:tmpl w:val="9D24F76E"/>
    <w:lvl w:ilvl="0" w:tplc="A822B6A0">
      <w:start w:val="1"/>
      <w:numFmt w:val="decimal"/>
      <w:lvlText w:val="%1."/>
      <w:lvlJc w:val="left"/>
      <w:pPr>
        <w:ind w:left="1976" w:hanging="1125"/>
      </w:pPr>
      <w:rPr>
        <w:rFonts w:hint="default"/>
      </w:rPr>
    </w:lvl>
    <w:lvl w:ilvl="1" w:tplc="042F0019" w:tentative="1">
      <w:start w:val="1"/>
      <w:numFmt w:val="lowerLetter"/>
      <w:lvlText w:val="%2."/>
      <w:lvlJc w:val="left"/>
      <w:pPr>
        <w:ind w:left="1931" w:hanging="360"/>
      </w:pPr>
    </w:lvl>
    <w:lvl w:ilvl="2" w:tplc="042F001B" w:tentative="1">
      <w:start w:val="1"/>
      <w:numFmt w:val="lowerRoman"/>
      <w:lvlText w:val="%3."/>
      <w:lvlJc w:val="right"/>
      <w:pPr>
        <w:ind w:left="2651" w:hanging="180"/>
      </w:pPr>
    </w:lvl>
    <w:lvl w:ilvl="3" w:tplc="042F000F" w:tentative="1">
      <w:start w:val="1"/>
      <w:numFmt w:val="decimal"/>
      <w:lvlText w:val="%4."/>
      <w:lvlJc w:val="left"/>
      <w:pPr>
        <w:ind w:left="3371" w:hanging="360"/>
      </w:pPr>
    </w:lvl>
    <w:lvl w:ilvl="4" w:tplc="042F0019" w:tentative="1">
      <w:start w:val="1"/>
      <w:numFmt w:val="lowerLetter"/>
      <w:lvlText w:val="%5."/>
      <w:lvlJc w:val="left"/>
      <w:pPr>
        <w:ind w:left="4091" w:hanging="360"/>
      </w:pPr>
    </w:lvl>
    <w:lvl w:ilvl="5" w:tplc="042F001B" w:tentative="1">
      <w:start w:val="1"/>
      <w:numFmt w:val="lowerRoman"/>
      <w:lvlText w:val="%6."/>
      <w:lvlJc w:val="right"/>
      <w:pPr>
        <w:ind w:left="4811" w:hanging="180"/>
      </w:pPr>
    </w:lvl>
    <w:lvl w:ilvl="6" w:tplc="042F000F" w:tentative="1">
      <w:start w:val="1"/>
      <w:numFmt w:val="decimal"/>
      <w:lvlText w:val="%7."/>
      <w:lvlJc w:val="left"/>
      <w:pPr>
        <w:ind w:left="5531" w:hanging="360"/>
      </w:pPr>
    </w:lvl>
    <w:lvl w:ilvl="7" w:tplc="042F0019" w:tentative="1">
      <w:start w:val="1"/>
      <w:numFmt w:val="lowerLetter"/>
      <w:lvlText w:val="%8."/>
      <w:lvlJc w:val="left"/>
      <w:pPr>
        <w:ind w:left="6251" w:hanging="360"/>
      </w:pPr>
    </w:lvl>
    <w:lvl w:ilvl="8" w:tplc="042F001B" w:tentative="1">
      <w:start w:val="1"/>
      <w:numFmt w:val="lowerRoman"/>
      <w:lvlText w:val="%9."/>
      <w:lvlJc w:val="right"/>
      <w:pPr>
        <w:ind w:left="6971" w:hanging="180"/>
      </w:pPr>
    </w:lvl>
  </w:abstractNum>
  <w:abstractNum w:abstractNumId="4" w15:restartNumberingAfterBreak="0">
    <w:nsid w:val="1E1546B6"/>
    <w:multiLevelType w:val="hybridMultilevel"/>
    <w:tmpl w:val="633213EC"/>
    <w:lvl w:ilvl="0" w:tplc="2D8483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10F55A1"/>
    <w:multiLevelType w:val="hybridMultilevel"/>
    <w:tmpl w:val="99A49B0C"/>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7" w15:restartNumberingAfterBreak="0">
    <w:nsid w:val="36B45148"/>
    <w:multiLevelType w:val="hybridMultilevel"/>
    <w:tmpl w:val="0014575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50051965"/>
    <w:multiLevelType w:val="hybridMultilevel"/>
    <w:tmpl w:val="B450E5B4"/>
    <w:lvl w:ilvl="0" w:tplc="107A752C">
      <w:numFmt w:val="bullet"/>
      <w:lvlText w:val="-"/>
      <w:lvlJc w:val="left"/>
      <w:pPr>
        <w:ind w:left="1590" w:hanging="360"/>
      </w:pPr>
      <w:rPr>
        <w:rFonts w:ascii="StobiSerif Regular" w:eastAsia="Times New Roman" w:hAnsi="StobiSerif Regular" w:cs="Times New Roman"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9" w15:restartNumberingAfterBreak="0">
    <w:nsid w:val="57CA32E1"/>
    <w:multiLevelType w:val="hybridMultilevel"/>
    <w:tmpl w:val="4346417A"/>
    <w:lvl w:ilvl="0" w:tplc="A796B50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933CBF"/>
    <w:multiLevelType w:val="hybridMultilevel"/>
    <w:tmpl w:val="DF5096D4"/>
    <w:lvl w:ilvl="0" w:tplc="E1784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60F1899"/>
    <w:multiLevelType w:val="hybridMultilevel"/>
    <w:tmpl w:val="AD4A5B14"/>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6A371332"/>
    <w:multiLevelType w:val="hybridMultilevel"/>
    <w:tmpl w:val="1256DFF4"/>
    <w:lvl w:ilvl="0" w:tplc="3D706A08">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3D8703F"/>
    <w:multiLevelType w:val="hybridMultilevel"/>
    <w:tmpl w:val="3A5E9948"/>
    <w:lvl w:ilvl="0" w:tplc="8CE822B0">
      <w:start w:val="8"/>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4" w15:restartNumberingAfterBreak="0">
    <w:nsid w:val="75076082"/>
    <w:multiLevelType w:val="hybridMultilevel"/>
    <w:tmpl w:val="CEF0724A"/>
    <w:lvl w:ilvl="0" w:tplc="79589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num w:numId="1">
    <w:abstractNumId w:val="10"/>
  </w:num>
  <w:num w:numId="2">
    <w:abstractNumId w:val="14"/>
  </w:num>
  <w:num w:numId="3">
    <w:abstractNumId w:val="1"/>
  </w:num>
  <w:num w:numId="4">
    <w:abstractNumId w:val="3"/>
  </w:num>
  <w:num w:numId="5">
    <w:abstractNumId w:val="12"/>
  </w:num>
  <w:num w:numId="6">
    <w:abstractNumId w:val="15"/>
  </w:num>
  <w:num w:numId="7">
    <w:abstractNumId w:val="0"/>
  </w:num>
  <w:num w:numId="8">
    <w:abstractNumId w:val="13"/>
  </w:num>
  <w:num w:numId="9">
    <w:abstractNumId w:val="4"/>
  </w:num>
  <w:num w:numId="10">
    <w:abstractNumId w:val="2"/>
  </w:num>
  <w:num w:numId="11">
    <w:abstractNumId w:val="7"/>
  </w:num>
  <w:num w:numId="12">
    <w:abstractNumId w:val="9"/>
  </w:num>
  <w:num w:numId="13">
    <w:abstractNumId w:val="11"/>
  </w:num>
  <w:num w:numId="14">
    <w:abstractNumId w:val="8"/>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217F"/>
    <w:rsid w:val="00003011"/>
    <w:rsid w:val="000061DE"/>
    <w:rsid w:val="00006F16"/>
    <w:rsid w:val="00007E10"/>
    <w:rsid w:val="00011002"/>
    <w:rsid w:val="00012D9C"/>
    <w:rsid w:val="000154B9"/>
    <w:rsid w:val="00021118"/>
    <w:rsid w:val="00021387"/>
    <w:rsid w:val="00025262"/>
    <w:rsid w:val="0002650E"/>
    <w:rsid w:val="00026B90"/>
    <w:rsid w:val="00027061"/>
    <w:rsid w:val="000310F8"/>
    <w:rsid w:val="00041CA6"/>
    <w:rsid w:val="000473D5"/>
    <w:rsid w:val="000510E7"/>
    <w:rsid w:val="0005723E"/>
    <w:rsid w:val="0006545A"/>
    <w:rsid w:val="000724C1"/>
    <w:rsid w:val="00076E05"/>
    <w:rsid w:val="00081428"/>
    <w:rsid w:val="00084569"/>
    <w:rsid w:val="00086286"/>
    <w:rsid w:val="000938D5"/>
    <w:rsid w:val="00093ACD"/>
    <w:rsid w:val="00096D8E"/>
    <w:rsid w:val="000A4D7B"/>
    <w:rsid w:val="000A714D"/>
    <w:rsid w:val="000B2102"/>
    <w:rsid w:val="000B2DCE"/>
    <w:rsid w:val="000B32B5"/>
    <w:rsid w:val="000B3786"/>
    <w:rsid w:val="000C293A"/>
    <w:rsid w:val="000C57F8"/>
    <w:rsid w:val="000C5A9F"/>
    <w:rsid w:val="000C7BD7"/>
    <w:rsid w:val="000C7ECE"/>
    <w:rsid w:val="000D541F"/>
    <w:rsid w:val="000E5E42"/>
    <w:rsid w:val="000F0C68"/>
    <w:rsid w:val="000F0E30"/>
    <w:rsid w:val="000F2954"/>
    <w:rsid w:val="000F4FCD"/>
    <w:rsid w:val="000F7321"/>
    <w:rsid w:val="00100026"/>
    <w:rsid w:val="00102D34"/>
    <w:rsid w:val="001032AE"/>
    <w:rsid w:val="00113403"/>
    <w:rsid w:val="00113CDA"/>
    <w:rsid w:val="00116333"/>
    <w:rsid w:val="00116DF1"/>
    <w:rsid w:val="001241B5"/>
    <w:rsid w:val="0012465F"/>
    <w:rsid w:val="00125C85"/>
    <w:rsid w:val="00126255"/>
    <w:rsid w:val="00133556"/>
    <w:rsid w:val="00134724"/>
    <w:rsid w:val="00145D91"/>
    <w:rsid w:val="00147854"/>
    <w:rsid w:val="00151C79"/>
    <w:rsid w:val="00157EAB"/>
    <w:rsid w:val="0016093B"/>
    <w:rsid w:val="001622C3"/>
    <w:rsid w:val="001651B4"/>
    <w:rsid w:val="00167BD5"/>
    <w:rsid w:val="001703B7"/>
    <w:rsid w:val="00173EAC"/>
    <w:rsid w:val="00174D87"/>
    <w:rsid w:val="00180254"/>
    <w:rsid w:val="0018040D"/>
    <w:rsid w:val="00180F40"/>
    <w:rsid w:val="001822ED"/>
    <w:rsid w:val="001825F8"/>
    <w:rsid w:val="001863C8"/>
    <w:rsid w:val="00186C5E"/>
    <w:rsid w:val="00190B0D"/>
    <w:rsid w:val="00191CC5"/>
    <w:rsid w:val="001933D5"/>
    <w:rsid w:val="00193EB9"/>
    <w:rsid w:val="001A000A"/>
    <w:rsid w:val="001A1EB4"/>
    <w:rsid w:val="001A2BED"/>
    <w:rsid w:val="001A358E"/>
    <w:rsid w:val="001A6409"/>
    <w:rsid w:val="001B36BB"/>
    <w:rsid w:val="001C0A9C"/>
    <w:rsid w:val="001C0B91"/>
    <w:rsid w:val="001C5606"/>
    <w:rsid w:val="001D7083"/>
    <w:rsid w:val="001E2F3F"/>
    <w:rsid w:val="001E62C9"/>
    <w:rsid w:val="001F2A6D"/>
    <w:rsid w:val="00211164"/>
    <w:rsid w:val="0021235B"/>
    <w:rsid w:val="00213331"/>
    <w:rsid w:val="00217275"/>
    <w:rsid w:val="0022358B"/>
    <w:rsid w:val="00227C00"/>
    <w:rsid w:val="00230828"/>
    <w:rsid w:val="00232104"/>
    <w:rsid w:val="00236F33"/>
    <w:rsid w:val="00246101"/>
    <w:rsid w:val="00247173"/>
    <w:rsid w:val="002507D9"/>
    <w:rsid w:val="002525A4"/>
    <w:rsid w:val="00255348"/>
    <w:rsid w:val="00255556"/>
    <w:rsid w:val="002566D8"/>
    <w:rsid w:val="00256E06"/>
    <w:rsid w:val="002643B3"/>
    <w:rsid w:val="00271A21"/>
    <w:rsid w:val="002722A4"/>
    <w:rsid w:val="00274303"/>
    <w:rsid w:val="00286372"/>
    <w:rsid w:val="00296639"/>
    <w:rsid w:val="002A0231"/>
    <w:rsid w:val="002A32BB"/>
    <w:rsid w:val="002A4E7A"/>
    <w:rsid w:val="002B278B"/>
    <w:rsid w:val="002B3A9A"/>
    <w:rsid w:val="002B4759"/>
    <w:rsid w:val="002B6CFB"/>
    <w:rsid w:val="002C150A"/>
    <w:rsid w:val="002C6F28"/>
    <w:rsid w:val="002C7F24"/>
    <w:rsid w:val="002D14CD"/>
    <w:rsid w:val="002D30C9"/>
    <w:rsid w:val="002D5D92"/>
    <w:rsid w:val="002E24D1"/>
    <w:rsid w:val="002E3429"/>
    <w:rsid w:val="002E6C84"/>
    <w:rsid w:val="002F0D1B"/>
    <w:rsid w:val="002F1308"/>
    <w:rsid w:val="002F700C"/>
    <w:rsid w:val="002F75DC"/>
    <w:rsid w:val="002F7E43"/>
    <w:rsid w:val="00302D42"/>
    <w:rsid w:val="00306403"/>
    <w:rsid w:val="00307966"/>
    <w:rsid w:val="00312F89"/>
    <w:rsid w:val="00316BC3"/>
    <w:rsid w:val="00330440"/>
    <w:rsid w:val="003356DC"/>
    <w:rsid w:val="003466C3"/>
    <w:rsid w:val="00346C31"/>
    <w:rsid w:val="003505D6"/>
    <w:rsid w:val="00351964"/>
    <w:rsid w:val="00354891"/>
    <w:rsid w:val="00355C9D"/>
    <w:rsid w:val="00356452"/>
    <w:rsid w:val="00360ABF"/>
    <w:rsid w:val="00361AC3"/>
    <w:rsid w:val="00363A9D"/>
    <w:rsid w:val="003661B1"/>
    <w:rsid w:val="00375708"/>
    <w:rsid w:val="00380081"/>
    <w:rsid w:val="00393F28"/>
    <w:rsid w:val="003944F4"/>
    <w:rsid w:val="003A0982"/>
    <w:rsid w:val="003A4384"/>
    <w:rsid w:val="003A5C01"/>
    <w:rsid w:val="003B049B"/>
    <w:rsid w:val="003B08DC"/>
    <w:rsid w:val="003B3629"/>
    <w:rsid w:val="003B4AE3"/>
    <w:rsid w:val="003B4DE9"/>
    <w:rsid w:val="003B60B5"/>
    <w:rsid w:val="003C05C4"/>
    <w:rsid w:val="003C29B6"/>
    <w:rsid w:val="003C2B1C"/>
    <w:rsid w:val="003C4D3C"/>
    <w:rsid w:val="003D0782"/>
    <w:rsid w:val="003E0244"/>
    <w:rsid w:val="003E14E7"/>
    <w:rsid w:val="003E2539"/>
    <w:rsid w:val="003E3CE4"/>
    <w:rsid w:val="003E567E"/>
    <w:rsid w:val="003E6E05"/>
    <w:rsid w:val="003E73F3"/>
    <w:rsid w:val="003F4BBB"/>
    <w:rsid w:val="003F67F8"/>
    <w:rsid w:val="004021AB"/>
    <w:rsid w:val="00402898"/>
    <w:rsid w:val="00405212"/>
    <w:rsid w:val="00407421"/>
    <w:rsid w:val="00407514"/>
    <w:rsid w:val="00411575"/>
    <w:rsid w:val="00414800"/>
    <w:rsid w:val="0041716F"/>
    <w:rsid w:val="004222E4"/>
    <w:rsid w:val="00423E9F"/>
    <w:rsid w:val="00424C20"/>
    <w:rsid w:val="00427844"/>
    <w:rsid w:val="00434799"/>
    <w:rsid w:val="00437568"/>
    <w:rsid w:val="004376A1"/>
    <w:rsid w:val="00437A92"/>
    <w:rsid w:val="0044098C"/>
    <w:rsid w:val="004434FC"/>
    <w:rsid w:val="00461B6F"/>
    <w:rsid w:val="004805B7"/>
    <w:rsid w:val="004818B0"/>
    <w:rsid w:val="00481EEE"/>
    <w:rsid w:val="004904CE"/>
    <w:rsid w:val="00491928"/>
    <w:rsid w:val="00492CB1"/>
    <w:rsid w:val="00493D0F"/>
    <w:rsid w:val="00497839"/>
    <w:rsid w:val="004A5031"/>
    <w:rsid w:val="004B38D0"/>
    <w:rsid w:val="004B5330"/>
    <w:rsid w:val="004B54CB"/>
    <w:rsid w:val="004B6BB7"/>
    <w:rsid w:val="004C5FD5"/>
    <w:rsid w:val="004D69DA"/>
    <w:rsid w:val="004E5722"/>
    <w:rsid w:val="004F0782"/>
    <w:rsid w:val="004F3B40"/>
    <w:rsid w:val="004F62AF"/>
    <w:rsid w:val="00500702"/>
    <w:rsid w:val="00506586"/>
    <w:rsid w:val="00506961"/>
    <w:rsid w:val="005115F2"/>
    <w:rsid w:val="0051233B"/>
    <w:rsid w:val="00512857"/>
    <w:rsid w:val="00515800"/>
    <w:rsid w:val="00517DC3"/>
    <w:rsid w:val="00521A09"/>
    <w:rsid w:val="00525046"/>
    <w:rsid w:val="00525269"/>
    <w:rsid w:val="00526F50"/>
    <w:rsid w:val="00533A7A"/>
    <w:rsid w:val="005365F6"/>
    <w:rsid w:val="00541046"/>
    <w:rsid w:val="00544DE3"/>
    <w:rsid w:val="00546855"/>
    <w:rsid w:val="00551D42"/>
    <w:rsid w:val="00552AE3"/>
    <w:rsid w:val="00553742"/>
    <w:rsid w:val="00554752"/>
    <w:rsid w:val="00556545"/>
    <w:rsid w:val="00573609"/>
    <w:rsid w:val="005800D3"/>
    <w:rsid w:val="005829E8"/>
    <w:rsid w:val="00586D46"/>
    <w:rsid w:val="00595058"/>
    <w:rsid w:val="00596CD6"/>
    <w:rsid w:val="005A0DED"/>
    <w:rsid w:val="005A64EB"/>
    <w:rsid w:val="005B0A88"/>
    <w:rsid w:val="005C0492"/>
    <w:rsid w:val="005C4599"/>
    <w:rsid w:val="005C625C"/>
    <w:rsid w:val="005D4112"/>
    <w:rsid w:val="005D5729"/>
    <w:rsid w:val="005E2204"/>
    <w:rsid w:val="005E58B9"/>
    <w:rsid w:val="005E757F"/>
    <w:rsid w:val="00601A5F"/>
    <w:rsid w:val="006046DD"/>
    <w:rsid w:val="006119F5"/>
    <w:rsid w:val="00611B00"/>
    <w:rsid w:val="006165BF"/>
    <w:rsid w:val="00627FFA"/>
    <w:rsid w:val="0064095B"/>
    <w:rsid w:val="00643D8C"/>
    <w:rsid w:val="006463EE"/>
    <w:rsid w:val="00650E22"/>
    <w:rsid w:val="00650F8A"/>
    <w:rsid w:val="00653C70"/>
    <w:rsid w:val="00653D65"/>
    <w:rsid w:val="006543EB"/>
    <w:rsid w:val="006557FF"/>
    <w:rsid w:val="0065595F"/>
    <w:rsid w:val="00656025"/>
    <w:rsid w:val="006619B2"/>
    <w:rsid w:val="00664FF2"/>
    <w:rsid w:val="00670225"/>
    <w:rsid w:val="0067265A"/>
    <w:rsid w:val="006726E4"/>
    <w:rsid w:val="00673602"/>
    <w:rsid w:val="00676BA8"/>
    <w:rsid w:val="00683B00"/>
    <w:rsid w:val="00684565"/>
    <w:rsid w:val="00685E56"/>
    <w:rsid w:val="00691421"/>
    <w:rsid w:val="0069313B"/>
    <w:rsid w:val="006945A6"/>
    <w:rsid w:val="006970D1"/>
    <w:rsid w:val="0069745D"/>
    <w:rsid w:val="006B2A4D"/>
    <w:rsid w:val="006B2AD4"/>
    <w:rsid w:val="006B31E4"/>
    <w:rsid w:val="006C56DB"/>
    <w:rsid w:val="006D09ED"/>
    <w:rsid w:val="006D51A2"/>
    <w:rsid w:val="006E2151"/>
    <w:rsid w:val="006E2FCB"/>
    <w:rsid w:val="006E34C6"/>
    <w:rsid w:val="006E5D6A"/>
    <w:rsid w:val="006E71C1"/>
    <w:rsid w:val="006F1088"/>
    <w:rsid w:val="006F11D1"/>
    <w:rsid w:val="006F14D9"/>
    <w:rsid w:val="006F419C"/>
    <w:rsid w:val="006F504A"/>
    <w:rsid w:val="00701845"/>
    <w:rsid w:val="00715D8F"/>
    <w:rsid w:val="00715F5C"/>
    <w:rsid w:val="00720181"/>
    <w:rsid w:val="00722904"/>
    <w:rsid w:val="0072367E"/>
    <w:rsid w:val="0072794D"/>
    <w:rsid w:val="00734487"/>
    <w:rsid w:val="00734FEA"/>
    <w:rsid w:val="00740F5E"/>
    <w:rsid w:val="0074752B"/>
    <w:rsid w:val="007476B3"/>
    <w:rsid w:val="00750459"/>
    <w:rsid w:val="007519C7"/>
    <w:rsid w:val="00751F09"/>
    <w:rsid w:val="007554C9"/>
    <w:rsid w:val="00757907"/>
    <w:rsid w:val="007605D6"/>
    <w:rsid w:val="007620F7"/>
    <w:rsid w:val="0077256E"/>
    <w:rsid w:val="00773A2C"/>
    <w:rsid w:val="00775790"/>
    <w:rsid w:val="00775D5E"/>
    <w:rsid w:val="007845F7"/>
    <w:rsid w:val="00793AF5"/>
    <w:rsid w:val="00794A0C"/>
    <w:rsid w:val="007A1CFA"/>
    <w:rsid w:val="007B0690"/>
    <w:rsid w:val="007B0D46"/>
    <w:rsid w:val="007B1987"/>
    <w:rsid w:val="007B478F"/>
    <w:rsid w:val="007B5D59"/>
    <w:rsid w:val="007B7516"/>
    <w:rsid w:val="007C322E"/>
    <w:rsid w:val="007D676B"/>
    <w:rsid w:val="007D6EA2"/>
    <w:rsid w:val="007D7658"/>
    <w:rsid w:val="007E0A1A"/>
    <w:rsid w:val="007E35BF"/>
    <w:rsid w:val="007E50A7"/>
    <w:rsid w:val="007E50DA"/>
    <w:rsid w:val="007F0E36"/>
    <w:rsid w:val="007F18AD"/>
    <w:rsid w:val="007F3B93"/>
    <w:rsid w:val="008052E8"/>
    <w:rsid w:val="00811CCE"/>
    <w:rsid w:val="00811FA3"/>
    <w:rsid w:val="00813984"/>
    <w:rsid w:val="00816F1A"/>
    <w:rsid w:val="00820E8B"/>
    <w:rsid w:val="00821AB9"/>
    <w:rsid w:val="0082733E"/>
    <w:rsid w:val="00831654"/>
    <w:rsid w:val="00835FAB"/>
    <w:rsid w:val="00841053"/>
    <w:rsid w:val="00841259"/>
    <w:rsid w:val="00843CAD"/>
    <w:rsid w:val="00846E78"/>
    <w:rsid w:val="00852EB0"/>
    <w:rsid w:val="00853763"/>
    <w:rsid w:val="0085422B"/>
    <w:rsid w:val="00862229"/>
    <w:rsid w:val="0087323F"/>
    <w:rsid w:val="0087503D"/>
    <w:rsid w:val="00876441"/>
    <w:rsid w:val="00877B7C"/>
    <w:rsid w:val="00880C6E"/>
    <w:rsid w:val="00880D2B"/>
    <w:rsid w:val="00882A82"/>
    <w:rsid w:val="00883480"/>
    <w:rsid w:val="00883585"/>
    <w:rsid w:val="00884D5C"/>
    <w:rsid w:val="008916B4"/>
    <w:rsid w:val="0089197E"/>
    <w:rsid w:val="008944FF"/>
    <w:rsid w:val="008A0520"/>
    <w:rsid w:val="008A1E2A"/>
    <w:rsid w:val="008A4D60"/>
    <w:rsid w:val="008A6AC7"/>
    <w:rsid w:val="008B0341"/>
    <w:rsid w:val="008B0B91"/>
    <w:rsid w:val="008C2B1D"/>
    <w:rsid w:val="008C4D7B"/>
    <w:rsid w:val="008D78FF"/>
    <w:rsid w:val="008E0A53"/>
    <w:rsid w:val="008E66E9"/>
    <w:rsid w:val="008E6A82"/>
    <w:rsid w:val="00903792"/>
    <w:rsid w:val="0091031E"/>
    <w:rsid w:val="00915020"/>
    <w:rsid w:val="00920BA2"/>
    <w:rsid w:val="00921902"/>
    <w:rsid w:val="009247B8"/>
    <w:rsid w:val="0092579C"/>
    <w:rsid w:val="00926FA4"/>
    <w:rsid w:val="0092763A"/>
    <w:rsid w:val="00930857"/>
    <w:rsid w:val="009370CB"/>
    <w:rsid w:val="00945A04"/>
    <w:rsid w:val="00950045"/>
    <w:rsid w:val="0095243B"/>
    <w:rsid w:val="0095314C"/>
    <w:rsid w:val="00954D61"/>
    <w:rsid w:val="00965CF6"/>
    <w:rsid w:val="00971EAE"/>
    <w:rsid w:val="009726C3"/>
    <w:rsid w:val="0097427B"/>
    <w:rsid w:val="009774A8"/>
    <w:rsid w:val="00982EA9"/>
    <w:rsid w:val="00984BF5"/>
    <w:rsid w:val="00986E7D"/>
    <w:rsid w:val="009871D2"/>
    <w:rsid w:val="009925B8"/>
    <w:rsid w:val="009A1257"/>
    <w:rsid w:val="009A462F"/>
    <w:rsid w:val="009A574E"/>
    <w:rsid w:val="009A57F4"/>
    <w:rsid w:val="009A656B"/>
    <w:rsid w:val="009A67A9"/>
    <w:rsid w:val="009A7792"/>
    <w:rsid w:val="009B1F9B"/>
    <w:rsid w:val="009B5BFF"/>
    <w:rsid w:val="009C1A5B"/>
    <w:rsid w:val="009C36E9"/>
    <w:rsid w:val="009C4191"/>
    <w:rsid w:val="009D2259"/>
    <w:rsid w:val="009D49A2"/>
    <w:rsid w:val="009E20BC"/>
    <w:rsid w:val="009E5EB6"/>
    <w:rsid w:val="009E6036"/>
    <w:rsid w:val="009F1407"/>
    <w:rsid w:val="009F2A4A"/>
    <w:rsid w:val="009F59A6"/>
    <w:rsid w:val="00A03B9A"/>
    <w:rsid w:val="00A07961"/>
    <w:rsid w:val="00A1300B"/>
    <w:rsid w:val="00A16701"/>
    <w:rsid w:val="00A24DC1"/>
    <w:rsid w:val="00A2570C"/>
    <w:rsid w:val="00A30126"/>
    <w:rsid w:val="00A36633"/>
    <w:rsid w:val="00A40CBB"/>
    <w:rsid w:val="00A4106E"/>
    <w:rsid w:val="00A43C25"/>
    <w:rsid w:val="00A47DAD"/>
    <w:rsid w:val="00A47E5F"/>
    <w:rsid w:val="00A522C3"/>
    <w:rsid w:val="00A62284"/>
    <w:rsid w:val="00A64325"/>
    <w:rsid w:val="00A736D2"/>
    <w:rsid w:val="00A73BD2"/>
    <w:rsid w:val="00A747BC"/>
    <w:rsid w:val="00A74DF4"/>
    <w:rsid w:val="00A75988"/>
    <w:rsid w:val="00A76C33"/>
    <w:rsid w:val="00A83833"/>
    <w:rsid w:val="00A86C2E"/>
    <w:rsid w:val="00A86FC0"/>
    <w:rsid w:val="00A871D3"/>
    <w:rsid w:val="00AA4120"/>
    <w:rsid w:val="00AA4E1E"/>
    <w:rsid w:val="00AB0228"/>
    <w:rsid w:val="00AB13F8"/>
    <w:rsid w:val="00AB234A"/>
    <w:rsid w:val="00AB2D45"/>
    <w:rsid w:val="00AC19AF"/>
    <w:rsid w:val="00AC690E"/>
    <w:rsid w:val="00AD2685"/>
    <w:rsid w:val="00AD354F"/>
    <w:rsid w:val="00AD4F55"/>
    <w:rsid w:val="00AE4631"/>
    <w:rsid w:val="00AE4B65"/>
    <w:rsid w:val="00AF0E51"/>
    <w:rsid w:val="00B05AA0"/>
    <w:rsid w:val="00B07E0E"/>
    <w:rsid w:val="00B12EDD"/>
    <w:rsid w:val="00B14A12"/>
    <w:rsid w:val="00B1751A"/>
    <w:rsid w:val="00B269C7"/>
    <w:rsid w:val="00B40BE7"/>
    <w:rsid w:val="00B4151E"/>
    <w:rsid w:val="00B50BAA"/>
    <w:rsid w:val="00B612FD"/>
    <w:rsid w:val="00B6720D"/>
    <w:rsid w:val="00B701D7"/>
    <w:rsid w:val="00B80144"/>
    <w:rsid w:val="00B80F96"/>
    <w:rsid w:val="00B86AE8"/>
    <w:rsid w:val="00B878D7"/>
    <w:rsid w:val="00B9052E"/>
    <w:rsid w:val="00B92F0B"/>
    <w:rsid w:val="00B94A21"/>
    <w:rsid w:val="00B94A5F"/>
    <w:rsid w:val="00BA2A98"/>
    <w:rsid w:val="00BA3100"/>
    <w:rsid w:val="00BA32C4"/>
    <w:rsid w:val="00BA4F66"/>
    <w:rsid w:val="00BA53A4"/>
    <w:rsid w:val="00BA57EE"/>
    <w:rsid w:val="00BB053A"/>
    <w:rsid w:val="00BB4011"/>
    <w:rsid w:val="00BB429D"/>
    <w:rsid w:val="00BB5138"/>
    <w:rsid w:val="00BC05FC"/>
    <w:rsid w:val="00BC1D93"/>
    <w:rsid w:val="00BD0A6F"/>
    <w:rsid w:val="00BD15C1"/>
    <w:rsid w:val="00BD270F"/>
    <w:rsid w:val="00BD4B47"/>
    <w:rsid w:val="00BE236E"/>
    <w:rsid w:val="00BF1B53"/>
    <w:rsid w:val="00BF2EAF"/>
    <w:rsid w:val="00C05356"/>
    <w:rsid w:val="00C0627A"/>
    <w:rsid w:val="00C10FCA"/>
    <w:rsid w:val="00C120ED"/>
    <w:rsid w:val="00C124E2"/>
    <w:rsid w:val="00C155CF"/>
    <w:rsid w:val="00C17EAD"/>
    <w:rsid w:val="00C20182"/>
    <w:rsid w:val="00C2034F"/>
    <w:rsid w:val="00C21E37"/>
    <w:rsid w:val="00C34DEA"/>
    <w:rsid w:val="00C35316"/>
    <w:rsid w:val="00C36C38"/>
    <w:rsid w:val="00C36D16"/>
    <w:rsid w:val="00C51DA8"/>
    <w:rsid w:val="00C53933"/>
    <w:rsid w:val="00C54357"/>
    <w:rsid w:val="00C57CD0"/>
    <w:rsid w:val="00C63853"/>
    <w:rsid w:val="00C67802"/>
    <w:rsid w:val="00C7284D"/>
    <w:rsid w:val="00C75238"/>
    <w:rsid w:val="00C75F66"/>
    <w:rsid w:val="00C83F4B"/>
    <w:rsid w:val="00C8465C"/>
    <w:rsid w:val="00C8626E"/>
    <w:rsid w:val="00C921C4"/>
    <w:rsid w:val="00C94942"/>
    <w:rsid w:val="00CA1C55"/>
    <w:rsid w:val="00CA203E"/>
    <w:rsid w:val="00CA3E11"/>
    <w:rsid w:val="00CA69AC"/>
    <w:rsid w:val="00CC3CED"/>
    <w:rsid w:val="00CC408F"/>
    <w:rsid w:val="00CC5CCF"/>
    <w:rsid w:val="00CD4FB9"/>
    <w:rsid w:val="00CE4BA3"/>
    <w:rsid w:val="00CE5E46"/>
    <w:rsid w:val="00CF246C"/>
    <w:rsid w:val="00CF273C"/>
    <w:rsid w:val="00CF2886"/>
    <w:rsid w:val="00CF28F1"/>
    <w:rsid w:val="00D12A6B"/>
    <w:rsid w:val="00D16E49"/>
    <w:rsid w:val="00D17219"/>
    <w:rsid w:val="00D17BBB"/>
    <w:rsid w:val="00D2079B"/>
    <w:rsid w:val="00D240E2"/>
    <w:rsid w:val="00D30FA8"/>
    <w:rsid w:val="00D32A9A"/>
    <w:rsid w:val="00D44740"/>
    <w:rsid w:val="00D47F34"/>
    <w:rsid w:val="00D53933"/>
    <w:rsid w:val="00D63BA1"/>
    <w:rsid w:val="00D70760"/>
    <w:rsid w:val="00D738BD"/>
    <w:rsid w:val="00D73BED"/>
    <w:rsid w:val="00D740F9"/>
    <w:rsid w:val="00D7466A"/>
    <w:rsid w:val="00D76BCE"/>
    <w:rsid w:val="00D76D7C"/>
    <w:rsid w:val="00D85C1B"/>
    <w:rsid w:val="00D863A6"/>
    <w:rsid w:val="00D90311"/>
    <w:rsid w:val="00D908DC"/>
    <w:rsid w:val="00D923B1"/>
    <w:rsid w:val="00D96348"/>
    <w:rsid w:val="00DA656C"/>
    <w:rsid w:val="00DA6C38"/>
    <w:rsid w:val="00DB4BAC"/>
    <w:rsid w:val="00DB72AC"/>
    <w:rsid w:val="00DC08FD"/>
    <w:rsid w:val="00DC121C"/>
    <w:rsid w:val="00DD0010"/>
    <w:rsid w:val="00DD5D55"/>
    <w:rsid w:val="00DD6F71"/>
    <w:rsid w:val="00DE0B62"/>
    <w:rsid w:val="00DE0F6D"/>
    <w:rsid w:val="00DE7DFC"/>
    <w:rsid w:val="00DF24E2"/>
    <w:rsid w:val="00DF2D3C"/>
    <w:rsid w:val="00DF2E5B"/>
    <w:rsid w:val="00E03C27"/>
    <w:rsid w:val="00E041BC"/>
    <w:rsid w:val="00E05A01"/>
    <w:rsid w:val="00E06ADA"/>
    <w:rsid w:val="00E15C60"/>
    <w:rsid w:val="00E20A13"/>
    <w:rsid w:val="00E24CC3"/>
    <w:rsid w:val="00E2712E"/>
    <w:rsid w:val="00E304F1"/>
    <w:rsid w:val="00E33273"/>
    <w:rsid w:val="00E3674F"/>
    <w:rsid w:val="00E375EE"/>
    <w:rsid w:val="00E41631"/>
    <w:rsid w:val="00E4230E"/>
    <w:rsid w:val="00E44457"/>
    <w:rsid w:val="00E44A43"/>
    <w:rsid w:val="00E463CB"/>
    <w:rsid w:val="00E54EE8"/>
    <w:rsid w:val="00E60C65"/>
    <w:rsid w:val="00E63EA9"/>
    <w:rsid w:val="00E66879"/>
    <w:rsid w:val="00E673B0"/>
    <w:rsid w:val="00E76116"/>
    <w:rsid w:val="00E82DD4"/>
    <w:rsid w:val="00E83E29"/>
    <w:rsid w:val="00E87607"/>
    <w:rsid w:val="00E93709"/>
    <w:rsid w:val="00E96A45"/>
    <w:rsid w:val="00EB04AE"/>
    <w:rsid w:val="00EB2EF8"/>
    <w:rsid w:val="00EB39D6"/>
    <w:rsid w:val="00EB39EF"/>
    <w:rsid w:val="00EB547A"/>
    <w:rsid w:val="00EB747F"/>
    <w:rsid w:val="00EC392F"/>
    <w:rsid w:val="00ED215F"/>
    <w:rsid w:val="00ED35CD"/>
    <w:rsid w:val="00EE0752"/>
    <w:rsid w:val="00EE25F9"/>
    <w:rsid w:val="00EE2968"/>
    <w:rsid w:val="00EE3A24"/>
    <w:rsid w:val="00EE55DA"/>
    <w:rsid w:val="00EF408E"/>
    <w:rsid w:val="00EF7B23"/>
    <w:rsid w:val="00F022E9"/>
    <w:rsid w:val="00F06054"/>
    <w:rsid w:val="00F0699F"/>
    <w:rsid w:val="00F0772E"/>
    <w:rsid w:val="00F1153A"/>
    <w:rsid w:val="00F24529"/>
    <w:rsid w:val="00F2578E"/>
    <w:rsid w:val="00F31C80"/>
    <w:rsid w:val="00F338FF"/>
    <w:rsid w:val="00F52471"/>
    <w:rsid w:val="00F651FE"/>
    <w:rsid w:val="00F66A3B"/>
    <w:rsid w:val="00F72393"/>
    <w:rsid w:val="00F8229A"/>
    <w:rsid w:val="00F86180"/>
    <w:rsid w:val="00F87C2E"/>
    <w:rsid w:val="00F90EED"/>
    <w:rsid w:val="00F94DBA"/>
    <w:rsid w:val="00F9670C"/>
    <w:rsid w:val="00FA57C9"/>
    <w:rsid w:val="00FB0D72"/>
    <w:rsid w:val="00FB56EF"/>
    <w:rsid w:val="00FC4177"/>
    <w:rsid w:val="00FD1E57"/>
    <w:rsid w:val="00FD302E"/>
    <w:rsid w:val="00FD622B"/>
    <w:rsid w:val="00FE0A76"/>
    <w:rsid w:val="00FE1007"/>
    <w:rsid w:val="00FE1B17"/>
    <w:rsid w:val="00FE1CD9"/>
    <w:rsid w:val="00FE6F3A"/>
    <w:rsid w:val="00FF2AD5"/>
    <w:rsid w:val="00FF4D36"/>
    <w:rsid w:val="00FF7C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1B7CE"/>
  <w15:docId w15:val="{FC401FCA-7CFE-4A85-B9BC-B4800230D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E5EB6"/>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674F"/>
    <w:pPr>
      <w:tabs>
        <w:tab w:val="center" w:pos="4320"/>
        <w:tab w:val="right" w:pos="8640"/>
      </w:tabs>
    </w:pPr>
  </w:style>
  <w:style w:type="character" w:customStyle="1" w:styleId="FooterChar">
    <w:name w:val="Footer Char"/>
    <w:basedOn w:val="DefaultParagraphFont"/>
    <w:link w:val="Footer"/>
    <w:uiPriority w:val="99"/>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customStyle="1" w:styleId="Heading2Char">
    <w:name w:val="Heading 2 Char"/>
    <w:basedOn w:val="DefaultParagraphFont"/>
    <w:link w:val="Heading2"/>
    <w:uiPriority w:val="9"/>
    <w:semiHidden/>
    <w:rsid w:val="009E5EB6"/>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A1C55"/>
    <w:rPr>
      <w:color w:val="0000FF" w:themeColor="hyperlink"/>
      <w:u w:val="single"/>
    </w:rPr>
  </w:style>
  <w:style w:type="paragraph" w:styleId="Header">
    <w:name w:val="header"/>
    <w:basedOn w:val="Normal"/>
    <w:link w:val="HeaderChar"/>
    <w:uiPriority w:val="99"/>
    <w:semiHidden/>
    <w:unhideWhenUsed/>
    <w:rsid w:val="00F24529"/>
    <w:pPr>
      <w:tabs>
        <w:tab w:val="center" w:pos="4513"/>
        <w:tab w:val="right" w:pos="9026"/>
      </w:tabs>
    </w:pPr>
  </w:style>
  <w:style w:type="character" w:customStyle="1" w:styleId="HeaderChar">
    <w:name w:val="Header Char"/>
    <w:basedOn w:val="DefaultParagraphFont"/>
    <w:link w:val="Header"/>
    <w:uiPriority w:val="99"/>
    <w:semiHidden/>
    <w:rsid w:val="00F24529"/>
    <w:rPr>
      <w:rFonts w:ascii="Times New Roman" w:eastAsia="Times New Roman" w:hAnsi="Times New Roman" w:cs="Times New Roman"/>
      <w:sz w:val="24"/>
      <w:szCs w:val="24"/>
    </w:rPr>
  </w:style>
  <w:style w:type="paragraph" w:styleId="NormalWeb">
    <w:name w:val="Normal (Web)"/>
    <w:basedOn w:val="Normal"/>
    <w:uiPriority w:val="99"/>
    <w:rsid w:val="00255556"/>
    <w:pPr>
      <w:suppressAutoHyphens/>
      <w:spacing w:before="100" w:after="115" w:line="100" w:lineRule="atLeast"/>
    </w:pPr>
    <w:rPr>
      <w:lang w:val="en-GB" w:eastAsia="ar-SA"/>
    </w:rPr>
  </w:style>
  <w:style w:type="paragraph" w:styleId="List">
    <w:name w:val="List"/>
    <w:basedOn w:val="Normal"/>
    <w:rsid w:val="003B4DE9"/>
    <w:pPr>
      <w:suppressAutoHyphens/>
      <w:spacing w:after="120" w:line="100" w:lineRule="atLeast"/>
    </w:pPr>
    <w:rPr>
      <w:rFonts w:cs="Lucida Sans"/>
      <w:lang w:eastAsia="ar-SA"/>
    </w:rPr>
  </w:style>
  <w:style w:type="paragraph" w:styleId="BodyText">
    <w:name w:val="Body Text"/>
    <w:basedOn w:val="Normal"/>
    <w:link w:val="BodyTextChar"/>
    <w:uiPriority w:val="99"/>
    <w:semiHidden/>
    <w:unhideWhenUsed/>
    <w:rsid w:val="003B4DE9"/>
    <w:pPr>
      <w:spacing w:after="120"/>
    </w:pPr>
  </w:style>
  <w:style w:type="character" w:customStyle="1" w:styleId="BodyTextChar">
    <w:name w:val="Body Text Char"/>
    <w:basedOn w:val="DefaultParagraphFont"/>
    <w:link w:val="BodyText"/>
    <w:uiPriority w:val="99"/>
    <w:semiHidden/>
    <w:rsid w:val="003B4D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0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03E"/>
    <w:rPr>
      <w:rFonts w:ascii="Segoe UI" w:eastAsia="Times New Roman" w:hAnsi="Segoe UI" w:cs="Segoe UI"/>
      <w:sz w:val="18"/>
      <w:szCs w:val="18"/>
    </w:rPr>
  </w:style>
  <w:style w:type="paragraph" w:customStyle="1" w:styleId="Standard">
    <w:name w:val="Standard"/>
    <w:rsid w:val="002A4E7A"/>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7746">
      <w:bodyDiv w:val="1"/>
      <w:marLeft w:val="0"/>
      <w:marRight w:val="0"/>
      <w:marTop w:val="0"/>
      <w:marBottom w:val="0"/>
      <w:divBdr>
        <w:top w:val="none" w:sz="0" w:space="0" w:color="auto"/>
        <w:left w:val="none" w:sz="0" w:space="0" w:color="auto"/>
        <w:bottom w:val="none" w:sz="0" w:space="0" w:color="auto"/>
        <w:right w:val="none" w:sz="0" w:space="0" w:color="auto"/>
      </w:divBdr>
    </w:div>
    <w:div w:id="108401913">
      <w:bodyDiv w:val="1"/>
      <w:marLeft w:val="0"/>
      <w:marRight w:val="0"/>
      <w:marTop w:val="0"/>
      <w:marBottom w:val="0"/>
      <w:divBdr>
        <w:top w:val="none" w:sz="0" w:space="0" w:color="auto"/>
        <w:left w:val="none" w:sz="0" w:space="0" w:color="auto"/>
        <w:bottom w:val="none" w:sz="0" w:space="0" w:color="auto"/>
        <w:right w:val="none" w:sz="0" w:space="0" w:color="auto"/>
      </w:divBdr>
    </w:div>
    <w:div w:id="310252955">
      <w:bodyDiv w:val="1"/>
      <w:marLeft w:val="0"/>
      <w:marRight w:val="0"/>
      <w:marTop w:val="0"/>
      <w:marBottom w:val="0"/>
      <w:divBdr>
        <w:top w:val="none" w:sz="0" w:space="0" w:color="auto"/>
        <w:left w:val="none" w:sz="0" w:space="0" w:color="auto"/>
        <w:bottom w:val="none" w:sz="0" w:space="0" w:color="auto"/>
        <w:right w:val="none" w:sz="0" w:space="0" w:color="auto"/>
      </w:divBdr>
    </w:div>
    <w:div w:id="316619691">
      <w:bodyDiv w:val="1"/>
      <w:marLeft w:val="0"/>
      <w:marRight w:val="0"/>
      <w:marTop w:val="0"/>
      <w:marBottom w:val="0"/>
      <w:divBdr>
        <w:top w:val="none" w:sz="0" w:space="0" w:color="auto"/>
        <w:left w:val="none" w:sz="0" w:space="0" w:color="auto"/>
        <w:bottom w:val="none" w:sz="0" w:space="0" w:color="auto"/>
        <w:right w:val="none" w:sz="0" w:space="0" w:color="auto"/>
      </w:divBdr>
    </w:div>
    <w:div w:id="376205323">
      <w:bodyDiv w:val="1"/>
      <w:marLeft w:val="0"/>
      <w:marRight w:val="0"/>
      <w:marTop w:val="0"/>
      <w:marBottom w:val="0"/>
      <w:divBdr>
        <w:top w:val="none" w:sz="0" w:space="0" w:color="auto"/>
        <w:left w:val="none" w:sz="0" w:space="0" w:color="auto"/>
        <w:bottom w:val="none" w:sz="0" w:space="0" w:color="auto"/>
        <w:right w:val="none" w:sz="0" w:space="0" w:color="auto"/>
      </w:divBdr>
    </w:div>
    <w:div w:id="581841162">
      <w:bodyDiv w:val="1"/>
      <w:marLeft w:val="0"/>
      <w:marRight w:val="0"/>
      <w:marTop w:val="0"/>
      <w:marBottom w:val="0"/>
      <w:divBdr>
        <w:top w:val="none" w:sz="0" w:space="0" w:color="auto"/>
        <w:left w:val="none" w:sz="0" w:space="0" w:color="auto"/>
        <w:bottom w:val="none" w:sz="0" w:space="0" w:color="auto"/>
        <w:right w:val="none" w:sz="0" w:space="0" w:color="auto"/>
      </w:divBdr>
    </w:div>
    <w:div w:id="657609732">
      <w:bodyDiv w:val="1"/>
      <w:marLeft w:val="0"/>
      <w:marRight w:val="0"/>
      <w:marTop w:val="0"/>
      <w:marBottom w:val="0"/>
      <w:divBdr>
        <w:top w:val="none" w:sz="0" w:space="0" w:color="auto"/>
        <w:left w:val="none" w:sz="0" w:space="0" w:color="auto"/>
        <w:bottom w:val="none" w:sz="0" w:space="0" w:color="auto"/>
        <w:right w:val="none" w:sz="0" w:space="0" w:color="auto"/>
      </w:divBdr>
    </w:div>
    <w:div w:id="907034046">
      <w:bodyDiv w:val="1"/>
      <w:marLeft w:val="0"/>
      <w:marRight w:val="0"/>
      <w:marTop w:val="0"/>
      <w:marBottom w:val="0"/>
      <w:divBdr>
        <w:top w:val="none" w:sz="0" w:space="0" w:color="auto"/>
        <w:left w:val="none" w:sz="0" w:space="0" w:color="auto"/>
        <w:bottom w:val="none" w:sz="0" w:space="0" w:color="auto"/>
        <w:right w:val="none" w:sz="0" w:space="0" w:color="auto"/>
      </w:divBdr>
    </w:div>
    <w:div w:id="1024940791">
      <w:bodyDiv w:val="1"/>
      <w:marLeft w:val="0"/>
      <w:marRight w:val="0"/>
      <w:marTop w:val="0"/>
      <w:marBottom w:val="0"/>
      <w:divBdr>
        <w:top w:val="none" w:sz="0" w:space="0" w:color="auto"/>
        <w:left w:val="none" w:sz="0" w:space="0" w:color="auto"/>
        <w:bottom w:val="none" w:sz="0" w:space="0" w:color="auto"/>
        <w:right w:val="none" w:sz="0" w:space="0" w:color="auto"/>
      </w:divBdr>
    </w:div>
    <w:div w:id="1062215305">
      <w:bodyDiv w:val="1"/>
      <w:marLeft w:val="0"/>
      <w:marRight w:val="0"/>
      <w:marTop w:val="0"/>
      <w:marBottom w:val="0"/>
      <w:divBdr>
        <w:top w:val="none" w:sz="0" w:space="0" w:color="auto"/>
        <w:left w:val="none" w:sz="0" w:space="0" w:color="auto"/>
        <w:bottom w:val="none" w:sz="0" w:space="0" w:color="auto"/>
        <w:right w:val="none" w:sz="0" w:space="0" w:color="auto"/>
      </w:divBdr>
    </w:div>
    <w:div w:id="1076169257">
      <w:bodyDiv w:val="1"/>
      <w:marLeft w:val="0"/>
      <w:marRight w:val="0"/>
      <w:marTop w:val="0"/>
      <w:marBottom w:val="0"/>
      <w:divBdr>
        <w:top w:val="none" w:sz="0" w:space="0" w:color="auto"/>
        <w:left w:val="none" w:sz="0" w:space="0" w:color="auto"/>
        <w:bottom w:val="none" w:sz="0" w:space="0" w:color="auto"/>
        <w:right w:val="none" w:sz="0" w:space="0" w:color="auto"/>
      </w:divBdr>
    </w:div>
    <w:div w:id="1080323499">
      <w:bodyDiv w:val="1"/>
      <w:marLeft w:val="0"/>
      <w:marRight w:val="0"/>
      <w:marTop w:val="0"/>
      <w:marBottom w:val="0"/>
      <w:divBdr>
        <w:top w:val="none" w:sz="0" w:space="0" w:color="auto"/>
        <w:left w:val="none" w:sz="0" w:space="0" w:color="auto"/>
        <w:bottom w:val="none" w:sz="0" w:space="0" w:color="auto"/>
        <w:right w:val="none" w:sz="0" w:space="0" w:color="auto"/>
      </w:divBdr>
    </w:div>
    <w:div w:id="1129781513">
      <w:bodyDiv w:val="1"/>
      <w:marLeft w:val="0"/>
      <w:marRight w:val="0"/>
      <w:marTop w:val="0"/>
      <w:marBottom w:val="0"/>
      <w:divBdr>
        <w:top w:val="none" w:sz="0" w:space="0" w:color="auto"/>
        <w:left w:val="none" w:sz="0" w:space="0" w:color="auto"/>
        <w:bottom w:val="none" w:sz="0" w:space="0" w:color="auto"/>
        <w:right w:val="none" w:sz="0" w:space="0" w:color="auto"/>
      </w:divBdr>
    </w:div>
    <w:div w:id="1151484316">
      <w:bodyDiv w:val="1"/>
      <w:marLeft w:val="0"/>
      <w:marRight w:val="0"/>
      <w:marTop w:val="0"/>
      <w:marBottom w:val="0"/>
      <w:divBdr>
        <w:top w:val="none" w:sz="0" w:space="0" w:color="auto"/>
        <w:left w:val="none" w:sz="0" w:space="0" w:color="auto"/>
        <w:bottom w:val="none" w:sz="0" w:space="0" w:color="auto"/>
        <w:right w:val="none" w:sz="0" w:space="0" w:color="auto"/>
      </w:divBdr>
    </w:div>
    <w:div w:id="1172791238">
      <w:bodyDiv w:val="1"/>
      <w:marLeft w:val="0"/>
      <w:marRight w:val="0"/>
      <w:marTop w:val="0"/>
      <w:marBottom w:val="0"/>
      <w:divBdr>
        <w:top w:val="none" w:sz="0" w:space="0" w:color="auto"/>
        <w:left w:val="none" w:sz="0" w:space="0" w:color="auto"/>
        <w:bottom w:val="none" w:sz="0" w:space="0" w:color="auto"/>
        <w:right w:val="none" w:sz="0" w:space="0" w:color="auto"/>
      </w:divBdr>
    </w:div>
    <w:div w:id="1264456202">
      <w:bodyDiv w:val="1"/>
      <w:marLeft w:val="0"/>
      <w:marRight w:val="0"/>
      <w:marTop w:val="0"/>
      <w:marBottom w:val="0"/>
      <w:divBdr>
        <w:top w:val="none" w:sz="0" w:space="0" w:color="auto"/>
        <w:left w:val="none" w:sz="0" w:space="0" w:color="auto"/>
        <w:bottom w:val="none" w:sz="0" w:space="0" w:color="auto"/>
        <w:right w:val="none" w:sz="0" w:space="0" w:color="auto"/>
      </w:divBdr>
    </w:div>
    <w:div w:id="1273441755">
      <w:bodyDiv w:val="1"/>
      <w:marLeft w:val="0"/>
      <w:marRight w:val="0"/>
      <w:marTop w:val="0"/>
      <w:marBottom w:val="0"/>
      <w:divBdr>
        <w:top w:val="none" w:sz="0" w:space="0" w:color="auto"/>
        <w:left w:val="none" w:sz="0" w:space="0" w:color="auto"/>
        <w:bottom w:val="none" w:sz="0" w:space="0" w:color="auto"/>
        <w:right w:val="none" w:sz="0" w:space="0" w:color="auto"/>
      </w:divBdr>
    </w:div>
    <w:div w:id="1282958173">
      <w:bodyDiv w:val="1"/>
      <w:marLeft w:val="0"/>
      <w:marRight w:val="0"/>
      <w:marTop w:val="0"/>
      <w:marBottom w:val="0"/>
      <w:divBdr>
        <w:top w:val="none" w:sz="0" w:space="0" w:color="auto"/>
        <w:left w:val="none" w:sz="0" w:space="0" w:color="auto"/>
        <w:bottom w:val="none" w:sz="0" w:space="0" w:color="auto"/>
        <w:right w:val="none" w:sz="0" w:space="0" w:color="auto"/>
      </w:divBdr>
    </w:div>
    <w:div w:id="1312099494">
      <w:bodyDiv w:val="1"/>
      <w:marLeft w:val="0"/>
      <w:marRight w:val="0"/>
      <w:marTop w:val="0"/>
      <w:marBottom w:val="0"/>
      <w:divBdr>
        <w:top w:val="none" w:sz="0" w:space="0" w:color="auto"/>
        <w:left w:val="none" w:sz="0" w:space="0" w:color="auto"/>
        <w:bottom w:val="none" w:sz="0" w:space="0" w:color="auto"/>
        <w:right w:val="none" w:sz="0" w:space="0" w:color="auto"/>
      </w:divBdr>
    </w:div>
    <w:div w:id="1331979076">
      <w:bodyDiv w:val="1"/>
      <w:marLeft w:val="0"/>
      <w:marRight w:val="0"/>
      <w:marTop w:val="0"/>
      <w:marBottom w:val="0"/>
      <w:divBdr>
        <w:top w:val="none" w:sz="0" w:space="0" w:color="auto"/>
        <w:left w:val="none" w:sz="0" w:space="0" w:color="auto"/>
        <w:bottom w:val="none" w:sz="0" w:space="0" w:color="auto"/>
        <w:right w:val="none" w:sz="0" w:space="0" w:color="auto"/>
      </w:divBdr>
    </w:div>
    <w:div w:id="1332635108">
      <w:bodyDiv w:val="1"/>
      <w:marLeft w:val="0"/>
      <w:marRight w:val="0"/>
      <w:marTop w:val="0"/>
      <w:marBottom w:val="0"/>
      <w:divBdr>
        <w:top w:val="none" w:sz="0" w:space="0" w:color="auto"/>
        <w:left w:val="none" w:sz="0" w:space="0" w:color="auto"/>
        <w:bottom w:val="none" w:sz="0" w:space="0" w:color="auto"/>
        <w:right w:val="none" w:sz="0" w:space="0" w:color="auto"/>
      </w:divBdr>
    </w:div>
    <w:div w:id="1360203855">
      <w:bodyDiv w:val="1"/>
      <w:marLeft w:val="0"/>
      <w:marRight w:val="0"/>
      <w:marTop w:val="0"/>
      <w:marBottom w:val="0"/>
      <w:divBdr>
        <w:top w:val="none" w:sz="0" w:space="0" w:color="auto"/>
        <w:left w:val="none" w:sz="0" w:space="0" w:color="auto"/>
        <w:bottom w:val="none" w:sz="0" w:space="0" w:color="auto"/>
        <w:right w:val="none" w:sz="0" w:space="0" w:color="auto"/>
      </w:divBdr>
    </w:div>
    <w:div w:id="1513447596">
      <w:bodyDiv w:val="1"/>
      <w:marLeft w:val="0"/>
      <w:marRight w:val="0"/>
      <w:marTop w:val="0"/>
      <w:marBottom w:val="0"/>
      <w:divBdr>
        <w:top w:val="none" w:sz="0" w:space="0" w:color="auto"/>
        <w:left w:val="none" w:sz="0" w:space="0" w:color="auto"/>
        <w:bottom w:val="none" w:sz="0" w:space="0" w:color="auto"/>
        <w:right w:val="none" w:sz="0" w:space="0" w:color="auto"/>
      </w:divBdr>
    </w:div>
    <w:div w:id="1517382169">
      <w:bodyDiv w:val="1"/>
      <w:marLeft w:val="0"/>
      <w:marRight w:val="0"/>
      <w:marTop w:val="0"/>
      <w:marBottom w:val="0"/>
      <w:divBdr>
        <w:top w:val="none" w:sz="0" w:space="0" w:color="auto"/>
        <w:left w:val="none" w:sz="0" w:space="0" w:color="auto"/>
        <w:bottom w:val="none" w:sz="0" w:space="0" w:color="auto"/>
        <w:right w:val="none" w:sz="0" w:space="0" w:color="auto"/>
      </w:divBdr>
    </w:div>
    <w:div w:id="1524590883">
      <w:bodyDiv w:val="1"/>
      <w:marLeft w:val="0"/>
      <w:marRight w:val="0"/>
      <w:marTop w:val="0"/>
      <w:marBottom w:val="0"/>
      <w:divBdr>
        <w:top w:val="none" w:sz="0" w:space="0" w:color="auto"/>
        <w:left w:val="none" w:sz="0" w:space="0" w:color="auto"/>
        <w:bottom w:val="none" w:sz="0" w:space="0" w:color="auto"/>
        <w:right w:val="none" w:sz="0" w:space="0" w:color="auto"/>
      </w:divBdr>
    </w:div>
    <w:div w:id="1604603894">
      <w:bodyDiv w:val="1"/>
      <w:marLeft w:val="0"/>
      <w:marRight w:val="0"/>
      <w:marTop w:val="0"/>
      <w:marBottom w:val="0"/>
      <w:divBdr>
        <w:top w:val="none" w:sz="0" w:space="0" w:color="auto"/>
        <w:left w:val="none" w:sz="0" w:space="0" w:color="auto"/>
        <w:bottom w:val="none" w:sz="0" w:space="0" w:color="auto"/>
        <w:right w:val="none" w:sz="0" w:space="0" w:color="auto"/>
      </w:divBdr>
    </w:div>
    <w:div w:id="1642536149">
      <w:bodyDiv w:val="1"/>
      <w:marLeft w:val="0"/>
      <w:marRight w:val="0"/>
      <w:marTop w:val="0"/>
      <w:marBottom w:val="0"/>
      <w:divBdr>
        <w:top w:val="none" w:sz="0" w:space="0" w:color="auto"/>
        <w:left w:val="none" w:sz="0" w:space="0" w:color="auto"/>
        <w:bottom w:val="none" w:sz="0" w:space="0" w:color="auto"/>
        <w:right w:val="none" w:sz="0" w:space="0" w:color="auto"/>
      </w:divBdr>
    </w:div>
    <w:div w:id="1672373044">
      <w:bodyDiv w:val="1"/>
      <w:marLeft w:val="0"/>
      <w:marRight w:val="0"/>
      <w:marTop w:val="0"/>
      <w:marBottom w:val="0"/>
      <w:divBdr>
        <w:top w:val="none" w:sz="0" w:space="0" w:color="auto"/>
        <w:left w:val="none" w:sz="0" w:space="0" w:color="auto"/>
        <w:bottom w:val="none" w:sz="0" w:space="0" w:color="auto"/>
        <w:right w:val="none" w:sz="0" w:space="0" w:color="auto"/>
      </w:divBdr>
    </w:div>
    <w:div w:id="20533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30CEC-52F7-4D6B-87AC-9AD6B97C9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9</cp:revision>
  <cp:lastPrinted>2025-10-20T12:58:00Z</cp:lastPrinted>
  <dcterms:created xsi:type="dcterms:W3CDTF">2026-07-01T06:56:00Z</dcterms:created>
  <dcterms:modified xsi:type="dcterms:W3CDTF">2026-09-23T07:47:00Z</dcterms:modified>
</cp:coreProperties>
</file>