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6A378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6A378A">
        <w:rPr>
          <w:rFonts w:ascii="StobiSerif Regular" w:hAnsi="StobiSerif Regular"/>
          <w:sz w:val="22"/>
          <w:szCs w:val="22"/>
          <w:lang w:val="mk-MK"/>
        </w:rPr>
        <w:t xml:space="preserve"> </w:t>
      </w:r>
      <w:r w:rsidR="009100E2">
        <w:rPr>
          <w:rFonts w:ascii="StobiSerif Regular" w:hAnsi="StobiSerif Regular"/>
          <w:sz w:val="22"/>
          <w:szCs w:val="22"/>
          <w:lang w:val="mk-MK"/>
        </w:rPr>
        <w:t>Д.Л.</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6A378A">
        <w:rPr>
          <w:rFonts w:ascii="StobiSerif Regular" w:hAnsi="StobiSerif Regular"/>
          <w:sz w:val="22"/>
          <w:szCs w:val="22"/>
          <w:lang w:val="mk-MK"/>
        </w:rPr>
        <w:t xml:space="preserve"> Решение на </w:t>
      </w:r>
      <w:r w:rsidR="00814CF8">
        <w:rPr>
          <w:rFonts w:ascii="StobiSerif Regular" w:hAnsi="StobiSerif Regular"/>
          <w:sz w:val="22"/>
          <w:szCs w:val="22"/>
          <w:lang w:val="mk-MK"/>
        </w:rPr>
        <w:t>Комората на извршители на Република Северна Македонија</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814CF8">
        <w:rPr>
          <w:rFonts w:ascii="StobiSerif Regular" w:hAnsi="StobiSerif Regular"/>
          <w:sz w:val="22"/>
          <w:szCs w:val="22"/>
          <w:lang w:val="mk-MK"/>
        </w:rPr>
        <w:t>28.04.2026</w:t>
      </w:r>
      <w:r w:rsidR="00713816" w:rsidRPr="0006586A">
        <w:rPr>
          <w:rFonts w:ascii="StobiSerif Regular" w:hAnsi="StobiSerif Regular"/>
          <w:sz w:val="22"/>
          <w:szCs w:val="22"/>
          <w:lang w:val="mk-MK"/>
        </w:rPr>
        <w:t xml:space="preserve">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1B7B31" w:rsidRPr="0006586A" w:rsidRDefault="001B7B31" w:rsidP="004F1C75">
      <w:pPr>
        <w:spacing w:line="276" w:lineRule="auto"/>
        <w:jc w:val="center"/>
        <w:rPr>
          <w:rFonts w:ascii="StobiSerif Regular" w:hAnsi="StobiSerif Regular"/>
          <w:b/>
          <w:sz w:val="22"/>
          <w:szCs w:val="22"/>
          <w:lang w:val="mk-MK"/>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6A378A" w:rsidRDefault="006A378A" w:rsidP="006A378A">
      <w:pPr>
        <w:spacing w:line="276" w:lineRule="auto"/>
        <w:ind w:firstLine="720"/>
        <w:jc w:val="both"/>
        <w:outlineLvl w:val="0"/>
        <w:rPr>
          <w:rFonts w:ascii="StobiSerif Regular" w:hAnsi="StobiSerif Regular"/>
          <w:sz w:val="22"/>
          <w:szCs w:val="22"/>
          <w:lang w:val="mk-MK"/>
        </w:rPr>
      </w:pPr>
      <w:r>
        <w:rPr>
          <w:rFonts w:ascii="StobiSerif Regular" w:hAnsi="StobiSerif Regular"/>
          <w:sz w:val="22"/>
          <w:szCs w:val="22"/>
          <w:lang w:val="mk-MK"/>
        </w:rPr>
        <w:t>1.</w:t>
      </w:r>
      <w:r w:rsidR="006D7F87" w:rsidRPr="006A378A">
        <w:rPr>
          <w:rFonts w:ascii="StobiSerif Regular" w:hAnsi="StobiSerif Regular"/>
          <w:sz w:val="22"/>
          <w:szCs w:val="22"/>
          <w:lang w:val="mk-MK"/>
        </w:rPr>
        <w:t>Жалбата изјавена од</w:t>
      </w:r>
      <w:r w:rsidRPr="006A378A">
        <w:rPr>
          <w:rFonts w:ascii="StobiSerif Regular" w:hAnsi="StobiSerif Regular"/>
          <w:sz w:val="22"/>
          <w:szCs w:val="22"/>
          <w:lang w:val="mk-MK"/>
        </w:rPr>
        <w:t xml:space="preserve"> </w:t>
      </w:r>
      <w:r w:rsidR="009100E2">
        <w:rPr>
          <w:rFonts w:ascii="StobiSerif Regular" w:hAnsi="StobiSerif Regular"/>
          <w:sz w:val="22"/>
          <w:szCs w:val="22"/>
          <w:lang w:val="mk-MK"/>
        </w:rPr>
        <w:t>Д.Л.</w:t>
      </w:r>
      <w:r w:rsidR="00814CF8" w:rsidRPr="00814CF8">
        <w:rPr>
          <w:rFonts w:ascii="StobiSerif Regular" w:hAnsi="StobiSerif Regular"/>
          <w:sz w:val="22"/>
          <w:szCs w:val="22"/>
          <w:lang w:val="mk-MK"/>
        </w:rPr>
        <w:t xml:space="preserve">, поднесена против Решение на Комората на извршители на Република Северна </w:t>
      </w:r>
      <w:r w:rsidR="00814CF8">
        <w:rPr>
          <w:rFonts w:ascii="StobiSerif Regular" w:hAnsi="StobiSerif Regular"/>
          <w:sz w:val="22"/>
          <w:szCs w:val="22"/>
          <w:lang w:val="mk-MK"/>
        </w:rPr>
        <w:t>М</w:t>
      </w:r>
      <w:r w:rsidR="00814CF8" w:rsidRPr="00814CF8">
        <w:rPr>
          <w:rFonts w:ascii="StobiSerif Regular" w:hAnsi="StobiSerif Regular"/>
          <w:sz w:val="22"/>
          <w:szCs w:val="22"/>
          <w:lang w:val="mk-MK"/>
        </w:rPr>
        <w:t>акедонија</w:t>
      </w:r>
      <w:r w:rsidRPr="006A378A">
        <w:rPr>
          <w:rFonts w:ascii="StobiSerif Regular" w:hAnsi="StobiSerif Regular"/>
          <w:sz w:val="22"/>
          <w:szCs w:val="22"/>
          <w:lang w:val="mk-MK"/>
        </w:rPr>
        <w:t xml:space="preserve"> </w:t>
      </w:r>
      <w:r w:rsidR="00814CF8">
        <w:rPr>
          <w:rFonts w:ascii="StobiSerif Regular" w:hAnsi="StobiSerif Regular"/>
          <w:sz w:val="22"/>
          <w:szCs w:val="22"/>
          <w:lang w:val="mk-MK"/>
        </w:rPr>
        <w:t>бр.03-79/4</w:t>
      </w:r>
      <w:r w:rsidRPr="006A378A">
        <w:rPr>
          <w:rFonts w:ascii="StobiSerif Regular" w:hAnsi="StobiSerif Regular"/>
          <w:sz w:val="22"/>
          <w:szCs w:val="22"/>
          <w:lang w:val="mk-MK"/>
        </w:rPr>
        <w:t xml:space="preserve"> од </w:t>
      </w:r>
      <w:r w:rsidR="00814CF8">
        <w:rPr>
          <w:rFonts w:ascii="StobiSerif Regular" w:hAnsi="StobiSerif Regular"/>
          <w:sz w:val="22"/>
          <w:szCs w:val="22"/>
          <w:lang w:val="mk-MK"/>
        </w:rPr>
        <w:t>18.02.2026</w:t>
      </w:r>
      <w:r w:rsidRPr="006A378A">
        <w:rPr>
          <w:rFonts w:ascii="StobiSerif Regular" w:hAnsi="StobiSerif Regular"/>
          <w:sz w:val="22"/>
          <w:szCs w:val="22"/>
          <w:lang w:val="mk-MK"/>
        </w:rPr>
        <w:t xml:space="preserve"> година</w:t>
      </w:r>
      <w:r w:rsidR="008B3DA1" w:rsidRPr="006A378A">
        <w:rPr>
          <w:rFonts w:ascii="StobiSerif Regular" w:hAnsi="StobiSerif Regular"/>
          <w:snapToGrid w:val="0"/>
          <w:sz w:val="22"/>
          <w:szCs w:val="22"/>
          <w:lang w:val="ru-RU"/>
        </w:rPr>
        <w:t xml:space="preserve">, </w:t>
      </w:r>
      <w:r w:rsidR="00725B03" w:rsidRPr="006A378A">
        <w:rPr>
          <w:rFonts w:ascii="StobiSerif Regular" w:hAnsi="StobiSerif Regular"/>
          <w:snapToGrid w:val="0"/>
          <w:sz w:val="22"/>
          <w:szCs w:val="22"/>
          <w:lang w:val="mk-MK"/>
        </w:rPr>
        <w:t>заве</w:t>
      </w:r>
      <w:r w:rsidR="004118F1" w:rsidRPr="006A378A">
        <w:rPr>
          <w:rFonts w:ascii="StobiSerif Regular" w:hAnsi="StobiSerif Regular"/>
          <w:snapToGrid w:val="0"/>
          <w:sz w:val="22"/>
          <w:szCs w:val="22"/>
          <w:lang w:val="mk-MK"/>
        </w:rPr>
        <w:t>дена во</w:t>
      </w:r>
      <w:r w:rsidR="002C5376" w:rsidRPr="006A378A">
        <w:rPr>
          <w:rFonts w:ascii="StobiSerif Regular" w:hAnsi="StobiSerif Regular"/>
          <w:snapToGrid w:val="0"/>
          <w:sz w:val="22"/>
          <w:szCs w:val="22"/>
          <w:lang w:val="mk-MK"/>
        </w:rPr>
        <w:t xml:space="preserve"> Агенцијата под бр.08-</w:t>
      </w:r>
      <w:r w:rsidR="00814CF8">
        <w:rPr>
          <w:rFonts w:ascii="StobiSerif Regular" w:hAnsi="StobiSerif Regular"/>
          <w:snapToGrid w:val="0"/>
          <w:sz w:val="22"/>
          <w:szCs w:val="22"/>
          <w:lang w:val="mk-MK"/>
        </w:rPr>
        <w:t>57</w:t>
      </w:r>
      <w:r w:rsidR="002F38E6" w:rsidRPr="006A378A">
        <w:rPr>
          <w:rFonts w:ascii="StobiSerif Regular" w:hAnsi="StobiSerif Regular"/>
          <w:snapToGrid w:val="0"/>
          <w:sz w:val="22"/>
          <w:szCs w:val="22"/>
          <w:lang w:val="mk-MK"/>
        </w:rPr>
        <w:t xml:space="preserve"> на</w:t>
      </w:r>
      <w:r w:rsidRPr="006A378A">
        <w:rPr>
          <w:rFonts w:ascii="StobiSerif Regular" w:hAnsi="StobiSerif Regular"/>
          <w:snapToGrid w:val="0"/>
          <w:sz w:val="22"/>
          <w:szCs w:val="22"/>
          <w:lang w:val="mk-MK"/>
        </w:rPr>
        <w:t xml:space="preserve"> </w:t>
      </w:r>
      <w:r w:rsidR="00814CF8">
        <w:rPr>
          <w:rFonts w:ascii="StobiSerif Regular" w:hAnsi="StobiSerif Regular"/>
          <w:snapToGrid w:val="0"/>
          <w:sz w:val="22"/>
          <w:szCs w:val="22"/>
          <w:lang w:val="mk-MK"/>
        </w:rPr>
        <w:t>21.04.2026</w:t>
      </w:r>
      <w:r w:rsidR="002F38E6" w:rsidRPr="006A378A">
        <w:rPr>
          <w:rFonts w:ascii="StobiSerif Regular" w:hAnsi="StobiSerif Regular"/>
          <w:snapToGrid w:val="0"/>
          <w:sz w:val="22"/>
          <w:szCs w:val="22"/>
          <w:lang w:val="mk-MK"/>
        </w:rPr>
        <w:t xml:space="preserve"> </w:t>
      </w:r>
      <w:r w:rsidR="00725B03" w:rsidRPr="006A378A">
        <w:rPr>
          <w:rFonts w:ascii="StobiSerif Regular" w:hAnsi="StobiSerif Regular"/>
          <w:snapToGrid w:val="0"/>
          <w:sz w:val="22"/>
          <w:szCs w:val="22"/>
          <w:lang w:val="mk-MK"/>
        </w:rPr>
        <w:t xml:space="preserve"> година, </w:t>
      </w:r>
      <w:r w:rsidR="008B3DA1" w:rsidRPr="006A378A">
        <w:rPr>
          <w:rFonts w:ascii="StobiSerif Regular" w:hAnsi="StobiSerif Regular"/>
          <w:snapToGrid w:val="0"/>
          <w:sz w:val="22"/>
          <w:szCs w:val="22"/>
          <w:lang w:val="ru-RU"/>
        </w:rPr>
        <w:t>по предметот Барање за пристап до информации од јавен карактер</w:t>
      </w:r>
      <w:r w:rsidR="006D7F87" w:rsidRPr="006A378A">
        <w:rPr>
          <w:rFonts w:ascii="StobiSerif Regular" w:hAnsi="StobiSerif Regular"/>
          <w:b/>
          <w:sz w:val="22"/>
          <w:szCs w:val="22"/>
        </w:rPr>
        <w:t xml:space="preserve">, </w:t>
      </w:r>
      <w:r w:rsidR="006D7F87" w:rsidRPr="006A378A">
        <w:rPr>
          <w:rFonts w:ascii="StobiSerif Regular" w:hAnsi="StobiSerif Regular"/>
          <w:b/>
          <w:sz w:val="22"/>
          <w:szCs w:val="22"/>
          <w:lang w:val="mk-MK"/>
        </w:rPr>
        <w:t>СЕ ОДБИВА како неоснована</w:t>
      </w:r>
      <w:r w:rsidR="006D7F87" w:rsidRPr="006A378A">
        <w:rPr>
          <w:rFonts w:ascii="StobiSerif Regular" w:hAnsi="StobiSerif Regular"/>
          <w:sz w:val="22"/>
          <w:szCs w:val="22"/>
          <w:lang w:val="mk-MK"/>
        </w:rPr>
        <w:t>.</w:t>
      </w:r>
    </w:p>
    <w:p w:rsidR="00343E91" w:rsidRPr="006A378A" w:rsidRDefault="006A378A" w:rsidP="006A378A">
      <w:pPr>
        <w:spacing w:line="276" w:lineRule="auto"/>
        <w:ind w:firstLine="720"/>
        <w:jc w:val="both"/>
        <w:outlineLvl w:val="0"/>
        <w:rPr>
          <w:rFonts w:ascii="StobiSerif Regular" w:hAnsi="StobiSerif Regular"/>
          <w:b/>
          <w:sz w:val="22"/>
          <w:szCs w:val="22"/>
          <w:lang w:val="mk-MK"/>
        </w:rPr>
      </w:pPr>
      <w:r>
        <w:rPr>
          <w:rFonts w:ascii="StobiSerif Regular" w:hAnsi="StobiSerif Regular"/>
          <w:b/>
          <w:sz w:val="22"/>
          <w:szCs w:val="22"/>
          <w:lang w:val="mk-MK"/>
        </w:rPr>
        <w:t>2.</w:t>
      </w:r>
      <w:r w:rsidR="00343E91" w:rsidRPr="006A378A">
        <w:rPr>
          <w:rFonts w:ascii="StobiSerif Regular" w:hAnsi="StobiSerif Regular"/>
          <w:b/>
          <w:sz w:val="22"/>
          <w:szCs w:val="22"/>
          <w:lang w:val="mk-MK"/>
        </w:rPr>
        <w:t xml:space="preserve">Решението </w:t>
      </w:r>
      <w:r w:rsidR="00343E91" w:rsidRPr="006A378A">
        <w:rPr>
          <w:rFonts w:ascii="StobiSerif Regular" w:hAnsi="StobiSerif Regular"/>
          <w:sz w:val="22"/>
          <w:szCs w:val="22"/>
          <w:lang w:val="mk-MK"/>
        </w:rPr>
        <w:t xml:space="preserve">на Имателот на информации </w:t>
      </w:r>
      <w:r w:rsidR="00814CF8" w:rsidRPr="00814CF8">
        <w:rPr>
          <w:rFonts w:ascii="StobiSerif Regular" w:hAnsi="StobiSerif Regular"/>
          <w:sz w:val="22"/>
          <w:szCs w:val="22"/>
          <w:lang w:val="mk-MK"/>
        </w:rPr>
        <w:t>бр.03-79/4 од 18.02.2026</w:t>
      </w:r>
      <w:r w:rsidRPr="006A378A">
        <w:rPr>
          <w:rFonts w:ascii="StobiSerif Regular" w:hAnsi="StobiSerif Regular"/>
          <w:sz w:val="22"/>
          <w:szCs w:val="22"/>
          <w:lang w:val="mk-MK"/>
        </w:rPr>
        <w:t xml:space="preserve"> </w:t>
      </w:r>
      <w:r w:rsidR="00343E91" w:rsidRPr="006A378A">
        <w:rPr>
          <w:rFonts w:ascii="StobiSerif Regular" w:hAnsi="StobiSerif Regular"/>
          <w:sz w:val="22"/>
          <w:szCs w:val="22"/>
          <w:lang w:val="mk-MK"/>
        </w:rPr>
        <w:t xml:space="preserve">година </w:t>
      </w:r>
      <w:r w:rsidR="00343E91" w:rsidRPr="006A378A">
        <w:rPr>
          <w:rFonts w:ascii="StobiSerif Regular" w:hAnsi="StobiSerif Regular"/>
          <w:b/>
          <w:sz w:val="22"/>
          <w:szCs w:val="22"/>
          <w:lang w:val="mk-MK"/>
        </w:rPr>
        <w:t xml:space="preserve">СЕ ПОТВРДУВА. </w:t>
      </w:r>
    </w:p>
    <w:p w:rsidR="00102A9D" w:rsidRPr="00102A9D" w:rsidRDefault="00102A9D" w:rsidP="00102A9D">
      <w:pPr>
        <w:spacing w:line="276" w:lineRule="auto"/>
        <w:jc w:val="both"/>
        <w:outlineLvl w:val="0"/>
        <w:rPr>
          <w:rFonts w:ascii="StobiSerif Regular" w:hAnsi="StobiSerif Regular"/>
          <w:sz w:val="22"/>
          <w:szCs w:val="22"/>
          <w:lang w:val="mk-MK"/>
        </w:rPr>
      </w:pP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Default="009100E2"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Д.Л.</w:t>
      </w:r>
      <w:r w:rsidR="00102A9D" w:rsidRPr="002A32BB">
        <w:rPr>
          <w:rFonts w:ascii="StobiSerif Regular" w:hAnsi="StobiSerif Regular"/>
          <w:sz w:val="22"/>
          <w:szCs w:val="22"/>
          <w:lang w:val="mk-MK"/>
        </w:rPr>
        <w:t>,</w:t>
      </w:r>
      <w:r w:rsidR="006A378A">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6A378A">
        <w:rPr>
          <w:rFonts w:ascii="StobiSerif Regular" w:hAnsi="StobiSerif Regular"/>
          <w:sz w:val="22"/>
          <w:szCs w:val="22"/>
          <w:lang w:val="ru-RU"/>
        </w:rPr>
        <w:t xml:space="preserve"> </w:t>
      </w:r>
      <w:r w:rsidR="00D33C49">
        <w:rPr>
          <w:rFonts w:ascii="StobiSerif Regular" w:hAnsi="StobiSerif Regular"/>
          <w:sz w:val="22"/>
          <w:szCs w:val="22"/>
          <w:lang w:val="mk-MK"/>
        </w:rPr>
        <w:t>09.02.2026</w:t>
      </w:r>
      <w:r w:rsidR="00102A9D" w:rsidRPr="002A32BB">
        <w:rPr>
          <w:rFonts w:ascii="StobiSerif Regular" w:hAnsi="StobiSerif Regular"/>
          <w:sz w:val="22"/>
          <w:szCs w:val="22"/>
          <w:lang w:val="ru-RU"/>
        </w:rPr>
        <w:t xml:space="preserve"> година</w:t>
      </w:r>
      <w:r w:rsidR="00D33C49">
        <w:rPr>
          <w:rFonts w:ascii="StobiSerif Regular" w:hAnsi="StobiSerif Regular"/>
          <w:sz w:val="22"/>
          <w:szCs w:val="22"/>
          <w:lang w:val="ru-RU"/>
        </w:rPr>
        <w:t xml:space="preserve"> по електронски пат</w:t>
      </w:r>
      <w:r w:rsidR="00102A9D" w:rsidRPr="002A32BB">
        <w:rPr>
          <w:rFonts w:ascii="StobiSerif Regular" w:hAnsi="StobiSerif Regular"/>
          <w:sz w:val="22"/>
          <w:szCs w:val="22"/>
          <w:lang w:val="ru-RU"/>
        </w:rPr>
        <w:t xml:space="preserve"> поднел</w:t>
      </w:r>
      <w:r w:rsidR="006A378A">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6A378A">
        <w:rPr>
          <w:rFonts w:ascii="StobiSerif Regular" w:hAnsi="StobiSerif Regular"/>
          <w:sz w:val="22"/>
          <w:szCs w:val="22"/>
          <w:lang w:val="mk-MK"/>
        </w:rPr>
        <w:t xml:space="preserve"> </w:t>
      </w:r>
      <w:r w:rsidR="00D33C49" w:rsidRPr="00D33C49">
        <w:rPr>
          <w:rFonts w:ascii="StobiSerif Regular" w:hAnsi="StobiSerif Regular"/>
          <w:sz w:val="22"/>
          <w:szCs w:val="22"/>
          <w:lang w:val="mk-MK"/>
        </w:rPr>
        <w:t>Комората на извршители на Република Северна Македонија</w:t>
      </w:r>
      <w:r w:rsidR="006A378A">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w:t>
      </w:r>
      <w:r w:rsidR="006A378A">
        <w:rPr>
          <w:rFonts w:ascii="StobiSerif Regular" w:hAnsi="StobiSerif Regular"/>
          <w:sz w:val="22"/>
          <w:szCs w:val="22"/>
          <w:lang w:val="mk-MK"/>
        </w:rPr>
        <w:t>, без да назначи на кој начин и во која форма</w:t>
      </w:r>
      <w:r w:rsidR="00D905F5">
        <w:rPr>
          <w:rFonts w:ascii="StobiSerif Regular" w:hAnsi="StobiSerif Regular"/>
          <w:sz w:val="22"/>
          <w:szCs w:val="22"/>
          <w:lang w:val="mk-MK"/>
        </w:rPr>
        <w:t xml:space="preserve"> ги бара</w:t>
      </w:r>
      <w:r w:rsidR="006A378A">
        <w:rPr>
          <w:rFonts w:ascii="StobiSerif Regular" w:hAnsi="StobiSerif Regular"/>
          <w:sz w:val="22"/>
          <w:szCs w:val="22"/>
          <w:lang w:val="mk-MK"/>
        </w:rPr>
        <w:t>,</w:t>
      </w:r>
      <w:r w:rsidR="00102A9D" w:rsidRPr="002A32BB">
        <w:rPr>
          <w:rFonts w:ascii="StobiSerif Regular" w:hAnsi="StobiSerif Regular"/>
          <w:sz w:val="22"/>
          <w:szCs w:val="22"/>
          <w:lang w:val="mk-MK"/>
        </w:rPr>
        <w:t xml:space="preserve"> побарал</w:t>
      </w:r>
      <w:r w:rsidR="006A378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да му </w:t>
      </w:r>
      <w:r w:rsidR="006A378A">
        <w:rPr>
          <w:rFonts w:ascii="StobiSerif Regular" w:hAnsi="StobiSerif Regular"/>
          <w:sz w:val="22"/>
          <w:szCs w:val="22"/>
          <w:lang w:val="mk-MK"/>
        </w:rPr>
        <w:t>бидат</w:t>
      </w:r>
      <w:r w:rsidR="00102A9D" w:rsidRPr="002A32BB">
        <w:rPr>
          <w:rFonts w:ascii="StobiSerif Regular" w:hAnsi="StobiSerif Regular"/>
          <w:sz w:val="22"/>
          <w:szCs w:val="22"/>
          <w:lang w:val="mk-MK"/>
        </w:rPr>
        <w:t xml:space="preserve"> достав</w:t>
      </w:r>
      <w:r w:rsidR="006A378A">
        <w:rPr>
          <w:rFonts w:ascii="StobiSerif Regular" w:hAnsi="StobiSerif Regular"/>
          <w:sz w:val="22"/>
          <w:szCs w:val="22"/>
          <w:lang w:val="mk-MK"/>
        </w:rPr>
        <w:t xml:space="preserve">ени </w:t>
      </w:r>
      <w:r w:rsidR="001C6F4F">
        <w:rPr>
          <w:rFonts w:ascii="StobiSerif Regular" w:hAnsi="StobiSerif Regular"/>
          <w:sz w:val="22"/>
          <w:szCs w:val="22"/>
          <w:lang w:val="mk-MK"/>
        </w:rPr>
        <w:t xml:space="preserve">одговори на следните </w:t>
      </w:r>
      <w:r w:rsidR="001C6F4F" w:rsidRPr="001C6F4F">
        <w:rPr>
          <w:rFonts w:ascii="StobiSerif Regular" w:hAnsi="StobiSerif Regular"/>
          <w:b/>
          <w:sz w:val="22"/>
          <w:szCs w:val="22"/>
          <w:lang w:val="mk-MK"/>
        </w:rPr>
        <w:t>прашања</w:t>
      </w:r>
      <w:r w:rsidR="00102A9D" w:rsidRPr="002A32BB">
        <w:rPr>
          <w:rFonts w:ascii="StobiSerif Regular" w:hAnsi="StobiSerif Regular"/>
          <w:sz w:val="22"/>
          <w:szCs w:val="22"/>
          <w:lang w:val="mk-MK"/>
        </w:rPr>
        <w:t xml:space="preserve">: </w:t>
      </w:r>
    </w:p>
    <w:p w:rsidR="00B554C1" w:rsidRPr="001E2817" w:rsidRDefault="00102A9D" w:rsidP="001E2817">
      <w:pPr>
        <w:pStyle w:val="normal0"/>
        <w:widowControl w:val="0"/>
        <w:pBdr>
          <w:top w:val="nil"/>
          <w:left w:val="nil"/>
          <w:bottom w:val="nil"/>
          <w:right w:val="nil"/>
          <w:between w:val="nil"/>
        </w:pBdr>
        <w:spacing w:before="32" w:line="257" w:lineRule="auto"/>
        <w:ind w:left="17" w:right="-6" w:firstLine="550"/>
        <w:jc w:val="both"/>
        <w:rPr>
          <w:rFonts w:ascii="StobiSerif Regular" w:eastAsia="Century Gothic" w:hAnsi="StobiSerif Regular" w:cs="Century Gothic"/>
          <w:b/>
          <w:color w:val="000000"/>
        </w:rPr>
      </w:pPr>
      <w:r w:rsidRPr="00B554C1">
        <w:rPr>
          <w:rFonts w:ascii="StobiSerif Regular" w:hAnsi="StobiSerif Regular"/>
          <w:sz w:val="24"/>
          <w:szCs w:val="24"/>
          <w:lang w:val="mk-MK"/>
        </w:rPr>
        <w:t>„</w:t>
      </w:r>
      <w:proofErr w:type="spellStart"/>
      <w:r w:rsidR="00B554C1" w:rsidRPr="00B554C1">
        <w:rPr>
          <w:rFonts w:ascii="StobiSerif Regular" w:eastAsia="Century Gothic" w:hAnsi="StobiSerif Regular" w:cs="Century Gothic"/>
          <w:b/>
          <w:bCs/>
          <w:color w:val="000000"/>
        </w:rPr>
        <w:t>Предмет:</w:t>
      </w:r>
      <w:r w:rsidR="00B554C1" w:rsidRPr="00B554C1">
        <w:rPr>
          <w:rFonts w:ascii="StobiSerif Regular" w:eastAsia="Century Gothic" w:hAnsi="StobiSerif Regular" w:cs="Century Gothic"/>
          <w:color w:val="000000"/>
        </w:rPr>
        <w:t>Барање</w:t>
      </w:r>
      <w:proofErr w:type="spellEnd"/>
      <w:r w:rsidR="00B554C1" w:rsidRPr="00B554C1">
        <w:rPr>
          <w:rFonts w:ascii="StobiSerif Regular" w:eastAsia="Century Gothic" w:hAnsi="StobiSerif Regular" w:cs="Century Gothic"/>
          <w:color w:val="000000"/>
        </w:rPr>
        <w:t xml:space="preserve"> за </w:t>
      </w:r>
      <w:proofErr w:type="spellStart"/>
      <w:r w:rsidR="00B554C1" w:rsidRPr="00B554C1">
        <w:rPr>
          <w:rFonts w:ascii="StobiSerif Regular" w:eastAsia="Century Gothic" w:hAnsi="StobiSerif Regular" w:cs="Century Gothic"/>
          <w:color w:val="000000"/>
        </w:rPr>
        <w:t>информација</w:t>
      </w:r>
      <w:proofErr w:type="spellEnd"/>
      <w:r w:rsidR="00B554C1" w:rsidRPr="00B554C1">
        <w:rPr>
          <w:rFonts w:ascii="StobiSerif Regular" w:eastAsia="Century Gothic" w:hAnsi="StobiSerif Regular" w:cs="Century Gothic"/>
          <w:color w:val="000000"/>
        </w:rPr>
        <w:t xml:space="preserve"> </w:t>
      </w:r>
      <w:proofErr w:type="spellStart"/>
      <w:r w:rsidR="00B554C1" w:rsidRPr="001E2817">
        <w:rPr>
          <w:rFonts w:ascii="StobiSerif Regular" w:eastAsia="Century Gothic" w:hAnsi="StobiSerif Regular" w:cs="Century Gothic"/>
          <w:b/>
          <w:color w:val="000000"/>
        </w:rPr>
        <w:t>по</w:t>
      </w:r>
      <w:proofErr w:type="spellEnd"/>
      <w:r w:rsidR="00B554C1" w:rsidRPr="001E2817">
        <w:rPr>
          <w:rFonts w:ascii="StobiSerif Regular" w:eastAsia="Century Gothic" w:hAnsi="StobiSerif Regular" w:cs="Century Gothic"/>
          <w:b/>
          <w:color w:val="000000"/>
        </w:rPr>
        <w:t xml:space="preserve"> </w:t>
      </w:r>
      <w:proofErr w:type="spellStart"/>
      <w:r w:rsidR="00B554C1" w:rsidRPr="001E2817">
        <w:rPr>
          <w:rFonts w:ascii="StobiSerif Regular" w:eastAsia="Century Gothic" w:hAnsi="StobiSerif Regular" w:cs="Century Gothic"/>
          <w:b/>
          <w:color w:val="000000"/>
        </w:rPr>
        <w:t>кој</w:t>
      </w:r>
      <w:proofErr w:type="spellEnd"/>
      <w:r w:rsidR="00B554C1" w:rsidRPr="001E2817">
        <w:rPr>
          <w:rFonts w:ascii="StobiSerif Regular" w:eastAsia="Century Gothic" w:hAnsi="StobiSerif Regular" w:cs="Century Gothic"/>
          <w:b/>
          <w:color w:val="000000"/>
        </w:rPr>
        <w:t xml:space="preserve"> </w:t>
      </w:r>
      <w:proofErr w:type="spellStart"/>
      <w:r w:rsidR="00B554C1" w:rsidRPr="001E2817">
        <w:rPr>
          <w:rFonts w:ascii="StobiSerif Regular" w:eastAsia="Century Gothic" w:hAnsi="StobiSerif Regular" w:cs="Century Gothic"/>
          <w:b/>
          <w:color w:val="000000"/>
        </w:rPr>
        <w:t>закон</w:t>
      </w:r>
      <w:proofErr w:type="spellEnd"/>
      <w:r w:rsidR="00B554C1" w:rsidRPr="001E2817">
        <w:rPr>
          <w:rFonts w:ascii="StobiSerif Regular" w:eastAsia="Century Gothic" w:hAnsi="StobiSerif Regular" w:cs="Century Gothic"/>
          <w:b/>
          <w:color w:val="000000"/>
        </w:rPr>
        <w:t xml:space="preserve"> и </w:t>
      </w:r>
      <w:proofErr w:type="spellStart"/>
      <w:r w:rsidR="00B554C1" w:rsidRPr="001E2817">
        <w:rPr>
          <w:rFonts w:ascii="StobiSerif Regular" w:eastAsia="Century Gothic" w:hAnsi="StobiSerif Regular" w:cs="Century Gothic"/>
          <w:b/>
          <w:color w:val="000000"/>
        </w:rPr>
        <w:t>по</w:t>
      </w:r>
      <w:proofErr w:type="spellEnd"/>
      <w:r w:rsidR="00B554C1" w:rsidRPr="001E2817">
        <w:rPr>
          <w:rFonts w:ascii="StobiSerif Regular" w:eastAsia="Century Gothic" w:hAnsi="StobiSerif Regular" w:cs="Century Gothic"/>
          <w:b/>
          <w:color w:val="000000"/>
        </w:rPr>
        <w:t xml:space="preserve"> </w:t>
      </w:r>
      <w:proofErr w:type="spellStart"/>
      <w:r w:rsidR="00B554C1" w:rsidRPr="001E2817">
        <w:rPr>
          <w:rFonts w:ascii="StobiSerif Regular" w:eastAsia="Century Gothic" w:hAnsi="StobiSerif Regular" w:cs="Century Gothic"/>
          <w:b/>
          <w:color w:val="000000"/>
        </w:rPr>
        <w:t>кои</w:t>
      </w:r>
      <w:proofErr w:type="spellEnd"/>
      <w:r w:rsidR="00B554C1" w:rsidRPr="001E2817">
        <w:rPr>
          <w:rFonts w:ascii="StobiSerif Regular" w:eastAsia="Century Gothic" w:hAnsi="StobiSerif Regular" w:cs="Century Gothic"/>
          <w:b/>
          <w:color w:val="000000"/>
        </w:rPr>
        <w:t xml:space="preserve"> </w:t>
      </w:r>
      <w:proofErr w:type="spellStart"/>
      <w:r w:rsidR="00B554C1" w:rsidRPr="001E2817">
        <w:rPr>
          <w:rFonts w:ascii="StobiSerif Regular" w:eastAsia="Century Gothic" w:hAnsi="StobiSerif Regular" w:cs="Century Gothic"/>
          <w:b/>
          <w:color w:val="000000"/>
        </w:rPr>
        <w:t>одредби</w:t>
      </w:r>
      <w:proofErr w:type="spellEnd"/>
      <w:r w:rsidR="00B554C1" w:rsidRPr="001E2817">
        <w:rPr>
          <w:rFonts w:ascii="StobiSerif Regular" w:eastAsia="Century Gothic" w:hAnsi="StobiSerif Regular" w:cs="Century Gothic"/>
          <w:b/>
          <w:color w:val="000000"/>
        </w:rPr>
        <w:t xml:space="preserve"> </w:t>
      </w:r>
      <w:proofErr w:type="spellStart"/>
      <w:r w:rsidR="00B554C1" w:rsidRPr="001E2817">
        <w:rPr>
          <w:rFonts w:ascii="StobiSerif Regular" w:eastAsia="Century Gothic" w:hAnsi="StobiSerif Regular" w:cs="Century Gothic"/>
          <w:b/>
          <w:color w:val="000000"/>
        </w:rPr>
        <w:t>постапуваат</w:t>
      </w:r>
      <w:proofErr w:type="spellEnd"/>
      <w:r w:rsidR="00B554C1" w:rsidRPr="001E2817">
        <w:rPr>
          <w:rFonts w:ascii="StobiSerif Regular" w:eastAsia="Century Gothic" w:hAnsi="StobiSerif Regular" w:cs="Century Gothic"/>
          <w:b/>
          <w:color w:val="000000"/>
        </w:rPr>
        <w:t xml:space="preserve">  </w:t>
      </w:r>
      <w:proofErr w:type="spellStart"/>
      <w:r w:rsidR="00B554C1" w:rsidRPr="001E2817">
        <w:rPr>
          <w:rFonts w:ascii="StobiSerif Regular" w:eastAsia="Century Gothic" w:hAnsi="StobiSerif Regular" w:cs="Century Gothic"/>
          <w:b/>
          <w:color w:val="000000"/>
        </w:rPr>
        <w:t>извршителите</w:t>
      </w:r>
      <w:proofErr w:type="spellEnd"/>
      <w:r w:rsidR="00B554C1" w:rsidRPr="001E2817">
        <w:rPr>
          <w:rFonts w:ascii="StobiSerif Regular" w:eastAsia="Century Gothic" w:hAnsi="StobiSerif Regular" w:cs="Century Gothic"/>
          <w:b/>
          <w:color w:val="000000"/>
        </w:rPr>
        <w:t xml:space="preserve"> и </w:t>
      </w:r>
      <w:proofErr w:type="spellStart"/>
      <w:r w:rsidR="00B554C1" w:rsidRPr="001E2817">
        <w:rPr>
          <w:rFonts w:ascii="StobiSerif Regular" w:eastAsia="Century Gothic" w:hAnsi="StobiSerif Regular" w:cs="Century Gothic"/>
          <w:b/>
          <w:color w:val="000000"/>
        </w:rPr>
        <w:t>Комората</w:t>
      </w:r>
      <w:proofErr w:type="spellEnd"/>
      <w:r w:rsidR="00B554C1" w:rsidRPr="001E2817">
        <w:rPr>
          <w:rFonts w:ascii="StobiSerif Regular" w:eastAsia="Century Gothic" w:hAnsi="StobiSerif Regular" w:cs="Century Gothic"/>
          <w:b/>
          <w:color w:val="000000"/>
        </w:rPr>
        <w:t xml:space="preserve"> на </w:t>
      </w:r>
      <w:proofErr w:type="spellStart"/>
      <w:r w:rsidR="00B554C1" w:rsidRPr="001E2817">
        <w:rPr>
          <w:rFonts w:ascii="StobiSerif Regular" w:eastAsia="Century Gothic" w:hAnsi="StobiSerif Regular" w:cs="Century Gothic"/>
          <w:b/>
          <w:color w:val="000000"/>
        </w:rPr>
        <w:t>извршители</w:t>
      </w:r>
      <w:proofErr w:type="spellEnd"/>
      <w:r w:rsidR="00B554C1" w:rsidRPr="001E2817">
        <w:rPr>
          <w:rFonts w:ascii="StobiSerif Regular" w:eastAsia="Century Gothic" w:hAnsi="StobiSerif Regular" w:cs="Century Gothic"/>
          <w:b/>
          <w:color w:val="000000"/>
        </w:rPr>
        <w:t xml:space="preserve"> </w:t>
      </w:r>
      <w:proofErr w:type="spellStart"/>
      <w:r w:rsidR="00B554C1" w:rsidRPr="001E2817">
        <w:rPr>
          <w:rFonts w:ascii="StobiSerif Regular" w:eastAsia="Century Gothic" w:hAnsi="StobiSerif Regular" w:cs="Century Gothic"/>
          <w:b/>
          <w:color w:val="000000"/>
        </w:rPr>
        <w:t>во</w:t>
      </w:r>
      <w:proofErr w:type="spellEnd"/>
      <w:r w:rsidR="00B554C1" w:rsidRPr="001E2817">
        <w:rPr>
          <w:rFonts w:ascii="StobiSerif Regular" w:eastAsia="Century Gothic" w:hAnsi="StobiSerif Regular" w:cs="Century Gothic"/>
          <w:b/>
          <w:color w:val="000000"/>
        </w:rPr>
        <w:t xml:space="preserve"> </w:t>
      </w:r>
      <w:proofErr w:type="spellStart"/>
      <w:r w:rsidR="00B554C1" w:rsidRPr="001E2817">
        <w:rPr>
          <w:rFonts w:ascii="StobiSerif Regular" w:eastAsia="Century Gothic" w:hAnsi="StobiSerif Regular" w:cs="Century Gothic"/>
          <w:b/>
          <w:color w:val="000000"/>
        </w:rPr>
        <w:t>случаи</w:t>
      </w:r>
      <w:proofErr w:type="spellEnd"/>
      <w:r w:rsidR="00B554C1" w:rsidRPr="001E2817">
        <w:rPr>
          <w:rFonts w:ascii="StobiSerif Regular" w:eastAsia="Century Gothic" w:hAnsi="StobiSerif Regular" w:cs="Century Gothic"/>
          <w:b/>
          <w:color w:val="000000"/>
        </w:rPr>
        <w:t xml:space="preserve"> на </w:t>
      </w:r>
      <w:proofErr w:type="spellStart"/>
      <w:r w:rsidR="00B554C1" w:rsidRPr="001E2817">
        <w:rPr>
          <w:rFonts w:ascii="StobiSerif Regular" w:eastAsia="Century Gothic" w:hAnsi="StobiSerif Regular" w:cs="Century Gothic"/>
          <w:b/>
          <w:color w:val="000000"/>
        </w:rPr>
        <w:t>молк</w:t>
      </w:r>
      <w:proofErr w:type="spellEnd"/>
      <w:r w:rsidR="00B554C1" w:rsidRPr="001E2817">
        <w:rPr>
          <w:rFonts w:ascii="StobiSerif Regular" w:eastAsia="Century Gothic" w:hAnsi="StobiSerif Regular" w:cs="Century Gothic"/>
          <w:b/>
          <w:color w:val="000000"/>
        </w:rPr>
        <w:t xml:space="preserve"> и </w:t>
      </w:r>
      <w:proofErr w:type="spellStart"/>
      <w:r w:rsidR="00B554C1" w:rsidRPr="001E2817">
        <w:rPr>
          <w:rFonts w:ascii="StobiSerif Regular" w:eastAsia="Century Gothic" w:hAnsi="StobiSerif Regular" w:cs="Century Gothic"/>
          <w:b/>
          <w:color w:val="000000"/>
        </w:rPr>
        <w:t>незаведување</w:t>
      </w:r>
      <w:proofErr w:type="spellEnd"/>
      <w:r w:rsidR="00B554C1" w:rsidRPr="001E2817">
        <w:rPr>
          <w:rFonts w:ascii="StobiSerif Regular" w:eastAsia="Century Gothic" w:hAnsi="StobiSerif Regular" w:cs="Century Gothic"/>
          <w:b/>
          <w:color w:val="000000"/>
        </w:rPr>
        <w:t xml:space="preserve"> на  </w:t>
      </w:r>
      <w:proofErr w:type="spellStart"/>
      <w:r w:rsidR="00B554C1" w:rsidRPr="001E2817">
        <w:rPr>
          <w:rFonts w:ascii="StobiSerif Regular" w:eastAsia="Century Gothic" w:hAnsi="StobiSerif Regular" w:cs="Century Gothic"/>
          <w:b/>
          <w:color w:val="000000"/>
        </w:rPr>
        <w:t>претставки</w:t>
      </w:r>
      <w:proofErr w:type="spellEnd"/>
      <w:r w:rsidR="00B554C1" w:rsidRPr="001E2817">
        <w:rPr>
          <w:rFonts w:ascii="StobiSerif Regular" w:eastAsia="Century Gothic" w:hAnsi="StobiSerif Regular" w:cs="Century Gothic"/>
          <w:b/>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6"/>
        <w:jc w:val="both"/>
        <w:rPr>
          <w:rFonts w:ascii="StobiSerif Regular" w:eastAsia="Century Gothic" w:hAnsi="StobiSerif Regular" w:cs="Century Gothic"/>
          <w:b/>
          <w:bCs/>
          <w:color w:val="000000"/>
        </w:rPr>
      </w:pPr>
      <w:r w:rsidRPr="00B554C1">
        <w:rPr>
          <w:rFonts w:ascii="StobiSerif Regular" w:eastAsia="Century Gothic" w:hAnsi="StobiSerif Regular" w:cs="Century Gothic"/>
          <w:b/>
          <w:bCs/>
          <w:color w:val="000000"/>
        </w:rPr>
        <w:t xml:space="preserve">I. ФАКТИЧКА ОСНОВА </w:t>
      </w:r>
    </w:p>
    <w:p w:rsidR="00B554C1" w:rsidRPr="00B554C1" w:rsidRDefault="00B554C1" w:rsidP="00306769">
      <w:pPr>
        <w:pStyle w:val="normal0"/>
        <w:widowControl w:val="0"/>
        <w:pBdr>
          <w:top w:val="nil"/>
          <w:left w:val="nil"/>
          <w:bottom w:val="nil"/>
          <w:right w:val="nil"/>
          <w:between w:val="nil"/>
        </w:pBdr>
        <w:spacing w:line="257" w:lineRule="auto"/>
        <w:ind w:left="11" w:right="-6" w:firstLine="8"/>
        <w:jc w:val="both"/>
        <w:rPr>
          <w:rFonts w:ascii="StobiSerif Regular" w:eastAsia="Century Gothic" w:hAnsi="StobiSerif Regular" w:cs="Century Gothic"/>
          <w:color w:val="000000"/>
        </w:rPr>
      </w:pPr>
      <w:proofErr w:type="spellStart"/>
      <w:r w:rsidRPr="00B554C1">
        <w:rPr>
          <w:rFonts w:ascii="StobiSerif Regular" w:eastAsia="Century Gothic" w:hAnsi="StobiSerif Regular" w:cs="Century Gothic"/>
          <w:color w:val="000000"/>
        </w:rPr>
        <w:t>Во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врска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извршна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постапка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која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била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активирана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во</w:t>
      </w:r>
      <w:proofErr w:type="spellEnd"/>
      <w:r w:rsidRPr="00B554C1">
        <w:rPr>
          <w:rFonts w:ascii="StobiSerif Regular" w:eastAsia="Century Gothic" w:hAnsi="StobiSerif Regular" w:cs="Century Gothic"/>
          <w:color w:val="000000"/>
        </w:rPr>
        <w:t xml:space="preserve"> 2015, 2021 и 2025 </w:t>
      </w:r>
      <w:proofErr w:type="spellStart"/>
      <w:r w:rsidRPr="00B554C1">
        <w:rPr>
          <w:rFonts w:ascii="StobiSerif Regular" w:eastAsia="Century Gothic" w:hAnsi="StobiSerif Regular" w:cs="Century Gothic"/>
          <w:color w:val="000000"/>
        </w:rPr>
        <w:t>година</w:t>
      </w:r>
      <w:proofErr w:type="spellEnd"/>
      <w:r w:rsidRPr="00B554C1">
        <w:rPr>
          <w:rFonts w:ascii="StobiSerif Regular" w:eastAsia="Century Gothic" w:hAnsi="StobiSerif Regular" w:cs="Century Gothic"/>
          <w:color w:val="000000"/>
        </w:rPr>
        <w:t xml:space="preserve">,  а </w:t>
      </w:r>
      <w:proofErr w:type="spellStart"/>
      <w:r w:rsidRPr="00B554C1">
        <w:rPr>
          <w:rFonts w:ascii="StobiSerif Regular" w:eastAsia="Century Gothic" w:hAnsi="StobiSerif Regular" w:cs="Century Gothic"/>
          <w:color w:val="000000"/>
        </w:rPr>
        <w:t>претходно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не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била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спроведена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без</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вина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должникот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Комората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извршители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поднесени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повеќе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претставки</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370"/>
        <w:jc w:val="both"/>
        <w:rPr>
          <w:rFonts w:ascii="StobiSerif Regular" w:eastAsia="Century Gothic" w:hAnsi="StobiSerif Regular" w:cs="Century Gothic"/>
          <w:color w:val="000000"/>
        </w:rPr>
      </w:pPr>
      <w:r w:rsidRPr="00B554C1">
        <w:rPr>
          <w:rFonts w:ascii="StobiSerif Regular" w:eastAsia="Noto Sans Symbols" w:hAnsi="StobiSerif Regular" w:cs="Noto Sans Symbols"/>
          <w:color w:val="000000"/>
        </w:rPr>
        <w:t xml:space="preserve">• </w:t>
      </w:r>
      <w:proofErr w:type="spellStart"/>
      <w:proofErr w:type="gramStart"/>
      <w:r w:rsidRPr="00B554C1">
        <w:rPr>
          <w:rFonts w:ascii="StobiSerif Regular" w:eastAsia="Century Gothic" w:hAnsi="StobiSerif Regular" w:cs="Century Gothic"/>
          <w:color w:val="000000"/>
        </w:rPr>
        <w:t>против</w:t>
      </w:r>
      <w:proofErr w:type="spellEnd"/>
      <w:proofErr w:type="gram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постапувањето</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извршител</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бр</w:t>
      </w:r>
      <w:proofErr w:type="spellEnd"/>
      <w:r w:rsidRPr="00B554C1">
        <w:rPr>
          <w:rFonts w:ascii="StobiSerif Regular" w:eastAsia="Century Gothic" w:hAnsi="StobiSerif Regular" w:cs="Century Gothic"/>
          <w:color w:val="000000"/>
        </w:rPr>
        <w:t xml:space="preserve">. 1 и 2, </w:t>
      </w:r>
    </w:p>
    <w:p w:rsidR="00B554C1" w:rsidRPr="00B554C1" w:rsidRDefault="00B554C1" w:rsidP="00306769">
      <w:pPr>
        <w:pStyle w:val="normal0"/>
        <w:widowControl w:val="0"/>
        <w:pBdr>
          <w:top w:val="nil"/>
          <w:left w:val="nil"/>
          <w:bottom w:val="nil"/>
          <w:right w:val="nil"/>
          <w:between w:val="nil"/>
        </w:pBdr>
        <w:spacing w:line="240" w:lineRule="auto"/>
        <w:ind w:left="370"/>
        <w:jc w:val="both"/>
        <w:rPr>
          <w:rFonts w:ascii="StobiSerif Regular" w:eastAsia="Century Gothic" w:hAnsi="StobiSerif Regular" w:cs="Century Gothic"/>
          <w:color w:val="000000"/>
        </w:rPr>
      </w:pPr>
      <w:r w:rsidRPr="00B554C1">
        <w:rPr>
          <w:rFonts w:ascii="StobiSerif Regular" w:eastAsia="Noto Sans Symbols" w:hAnsi="StobiSerif Regular" w:cs="Noto Sans Symbols"/>
          <w:color w:val="000000"/>
        </w:rPr>
        <w:t xml:space="preserve">• </w:t>
      </w:r>
      <w:proofErr w:type="spellStart"/>
      <w:proofErr w:type="gramStart"/>
      <w:r w:rsidRPr="00B554C1">
        <w:rPr>
          <w:rFonts w:ascii="StobiSerif Regular" w:eastAsia="Century Gothic" w:hAnsi="StobiSerif Regular" w:cs="Century Gothic"/>
          <w:color w:val="000000"/>
        </w:rPr>
        <w:t>поради</w:t>
      </w:r>
      <w:proofErr w:type="spellEnd"/>
      <w:proofErr w:type="gram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незаконита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реактивација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извршување</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58" w:lineRule="auto"/>
        <w:ind w:left="736" w:right="-5" w:hanging="366"/>
        <w:jc w:val="both"/>
        <w:rPr>
          <w:rFonts w:ascii="StobiSerif Regular" w:eastAsia="Century Gothic" w:hAnsi="StobiSerif Regular" w:cs="Century Gothic"/>
          <w:color w:val="000000"/>
        </w:rPr>
      </w:pPr>
      <w:r w:rsidRPr="00B554C1">
        <w:rPr>
          <w:rFonts w:ascii="StobiSerif Regular" w:eastAsia="Noto Sans Symbols" w:hAnsi="StobiSerif Regular" w:cs="Noto Sans Symbols"/>
          <w:color w:val="000000"/>
        </w:rPr>
        <w:t xml:space="preserve">• </w:t>
      </w:r>
      <w:proofErr w:type="spellStart"/>
      <w:proofErr w:type="gramStart"/>
      <w:r w:rsidRPr="00B554C1">
        <w:rPr>
          <w:rFonts w:ascii="StobiSerif Regular" w:eastAsia="Century Gothic" w:hAnsi="StobiSerif Regular" w:cs="Century Gothic"/>
          <w:color w:val="000000"/>
        </w:rPr>
        <w:t>поради</w:t>
      </w:r>
      <w:proofErr w:type="spellEnd"/>
      <w:proofErr w:type="gram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прекршување</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начелата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единствен</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извршител</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пропорционалност</w:t>
      </w:r>
      <w:proofErr w:type="spellEnd"/>
      <w:r w:rsidRPr="00B554C1">
        <w:rPr>
          <w:rFonts w:ascii="StobiSerif Regular" w:eastAsia="Century Gothic" w:hAnsi="StobiSerif Regular" w:cs="Century Gothic"/>
          <w:color w:val="000000"/>
        </w:rPr>
        <w:t xml:space="preserve"> и </w:t>
      </w:r>
      <w:proofErr w:type="spellStart"/>
      <w:r w:rsidRPr="00B554C1">
        <w:rPr>
          <w:rFonts w:ascii="StobiSerif Regular" w:eastAsia="Century Gothic" w:hAnsi="StobiSerif Regular" w:cs="Century Gothic"/>
          <w:color w:val="000000"/>
        </w:rPr>
        <w:t>разумен</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рок</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8"/>
        <w:jc w:val="both"/>
        <w:rPr>
          <w:rFonts w:ascii="StobiSerif Regular" w:eastAsia="Century Gothic" w:hAnsi="StobiSerif Regular" w:cs="Century Gothic"/>
          <w:color w:val="000000"/>
        </w:rPr>
      </w:pPr>
      <w:r w:rsidRPr="00B554C1">
        <w:rPr>
          <w:rFonts w:ascii="StobiSerif Regular" w:eastAsia="Century Gothic" w:hAnsi="StobiSerif Regular" w:cs="Century Gothic"/>
          <w:color w:val="000000"/>
        </w:rPr>
        <w:t xml:space="preserve">На </w:t>
      </w:r>
      <w:proofErr w:type="spellStart"/>
      <w:r w:rsidRPr="00B554C1">
        <w:rPr>
          <w:rFonts w:ascii="StobiSerif Regular" w:eastAsia="Century Gothic" w:hAnsi="StobiSerif Regular" w:cs="Century Gothic"/>
          <w:color w:val="000000"/>
        </w:rPr>
        <w:t>сите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поднесени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претставки</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370"/>
        <w:jc w:val="both"/>
        <w:rPr>
          <w:rFonts w:ascii="StobiSerif Regular" w:eastAsia="Century Gothic" w:hAnsi="StobiSerif Regular" w:cs="Century Gothic"/>
          <w:color w:val="000000"/>
        </w:rPr>
      </w:pPr>
      <w:r w:rsidRPr="00B554C1">
        <w:rPr>
          <w:rFonts w:ascii="StobiSerif Regular" w:eastAsia="Noto Sans Symbols" w:hAnsi="StobiSerif Regular" w:cs="Noto Sans Symbols"/>
          <w:color w:val="000000"/>
        </w:rPr>
        <w:t xml:space="preserve">• </w:t>
      </w:r>
      <w:proofErr w:type="spellStart"/>
      <w:proofErr w:type="gramStart"/>
      <w:r w:rsidRPr="00B554C1">
        <w:rPr>
          <w:rFonts w:ascii="StobiSerif Regular" w:eastAsia="Century Gothic" w:hAnsi="StobiSerif Regular" w:cs="Century Gothic"/>
          <w:color w:val="000000"/>
        </w:rPr>
        <w:t>извршителот</w:t>
      </w:r>
      <w:proofErr w:type="spellEnd"/>
      <w:proofErr w:type="gram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b/>
          <w:bCs/>
          <w:color w:val="000000"/>
        </w:rPr>
        <w:t>не</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дава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одговор</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молчи</w:t>
      </w:r>
      <w:proofErr w:type="spellEnd"/>
      <w:r w:rsidRPr="00B554C1">
        <w:rPr>
          <w:rFonts w:ascii="StobiSerif Regular" w:eastAsia="Century Gothic" w:hAnsi="StobiSerif Regular" w:cs="Century Gothic"/>
          <w:b/>
          <w:bCs/>
          <w:color w:val="000000"/>
        </w:rPr>
        <w:t>)</w:t>
      </w:r>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729" w:right="-5" w:hanging="358"/>
        <w:jc w:val="both"/>
        <w:rPr>
          <w:rFonts w:ascii="StobiSerif Regular" w:eastAsia="Century Gothic" w:hAnsi="StobiSerif Regular" w:cs="Century Gothic"/>
          <w:color w:val="000000"/>
        </w:rPr>
      </w:pPr>
      <w:r w:rsidRPr="00B554C1">
        <w:rPr>
          <w:rFonts w:ascii="StobiSerif Regular" w:eastAsia="Noto Sans Symbols" w:hAnsi="StobiSerif Regular" w:cs="Noto Sans Symbols"/>
          <w:color w:val="000000"/>
        </w:rPr>
        <w:lastRenderedPageBreak/>
        <w:t xml:space="preserve">• </w:t>
      </w:r>
      <w:proofErr w:type="spellStart"/>
      <w:r w:rsidRPr="00B554C1">
        <w:rPr>
          <w:rFonts w:ascii="StobiSerif Regular" w:eastAsia="Century Gothic" w:hAnsi="StobiSerif Regular" w:cs="Century Gothic"/>
          <w:color w:val="000000"/>
        </w:rPr>
        <w:t>Комората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извршители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b/>
          <w:bCs/>
          <w:color w:val="000000"/>
        </w:rPr>
        <w:t>одбива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да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ги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заведе</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претставките</w:t>
      </w:r>
      <w:proofErr w:type="spellEnd"/>
      <w:r w:rsidRPr="00B554C1">
        <w:rPr>
          <w:rFonts w:ascii="StobiSerif Regular" w:eastAsia="Century Gothic" w:hAnsi="StobiSerif Regular" w:cs="Century Gothic"/>
          <w:b/>
          <w:bCs/>
          <w:color w:val="000000"/>
        </w:rPr>
        <w:t xml:space="preserve"> </w:t>
      </w:r>
      <w:proofErr w:type="spellStart"/>
      <w:proofErr w:type="gramStart"/>
      <w:r w:rsidRPr="00B554C1">
        <w:rPr>
          <w:rFonts w:ascii="StobiSerif Regular" w:eastAsia="Century Gothic" w:hAnsi="StobiSerif Regular" w:cs="Century Gothic"/>
          <w:b/>
          <w:bCs/>
          <w:color w:val="000000"/>
        </w:rPr>
        <w:t>во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евиденција</w:t>
      </w:r>
      <w:proofErr w:type="spellEnd"/>
      <w:proofErr w:type="gramEnd"/>
      <w:r w:rsidRPr="00B554C1">
        <w:rPr>
          <w:rFonts w:ascii="StobiSerif Regular" w:eastAsia="Century Gothic" w:hAnsi="StobiSerif Regular" w:cs="Century Gothic"/>
          <w:b/>
          <w:bCs/>
          <w:color w:val="000000"/>
        </w:rPr>
        <w:t xml:space="preserve"> </w:t>
      </w:r>
      <w:r w:rsidRPr="00B554C1">
        <w:rPr>
          <w:rFonts w:ascii="StobiSerif Regular" w:eastAsia="Century Gothic" w:hAnsi="StobiSerif Regular" w:cs="Century Gothic"/>
          <w:color w:val="000000"/>
        </w:rPr>
        <w:t xml:space="preserve">и </w:t>
      </w:r>
    </w:p>
    <w:p w:rsidR="00B554C1" w:rsidRPr="00B554C1" w:rsidRDefault="00B554C1" w:rsidP="00306769">
      <w:pPr>
        <w:pStyle w:val="normal0"/>
        <w:widowControl w:val="0"/>
        <w:pBdr>
          <w:top w:val="nil"/>
          <w:left w:val="nil"/>
          <w:bottom w:val="nil"/>
          <w:right w:val="nil"/>
          <w:between w:val="nil"/>
        </w:pBdr>
        <w:spacing w:line="240" w:lineRule="auto"/>
        <w:ind w:left="370"/>
        <w:jc w:val="both"/>
        <w:rPr>
          <w:rFonts w:ascii="StobiSerif Regular" w:eastAsia="Century Gothic" w:hAnsi="StobiSerif Regular" w:cs="Century Gothic"/>
          <w:color w:val="000000"/>
        </w:rPr>
      </w:pPr>
      <w:r w:rsidRPr="00B554C1">
        <w:rPr>
          <w:rFonts w:ascii="StobiSerif Regular" w:eastAsia="Noto Sans Symbols" w:hAnsi="StobiSerif Regular" w:cs="Noto Sans Symbols"/>
          <w:color w:val="000000"/>
        </w:rPr>
        <w:t xml:space="preserve">• </w:t>
      </w:r>
      <w:proofErr w:type="spellStart"/>
      <w:proofErr w:type="gramStart"/>
      <w:r w:rsidRPr="00B554C1">
        <w:rPr>
          <w:rFonts w:ascii="StobiSerif Regular" w:eastAsia="Century Gothic" w:hAnsi="StobiSerif Regular" w:cs="Century Gothic"/>
          <w:color w:val="000000"/>
        </w:rPr>
        <w:t>одбива</w:t>
      </w:r>
      <w:proofErr w:type="spellEnd"/>
      <w:proofErr w:type="gram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донесе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било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каква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писмена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одлука</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5"/>
        <w:jc w:val="both"/>
        <w:rPr>
          <w:rFonts w:ascii="StobiSerif Regular" w:eastAsia="Century Gothic" w:hAnsi="StobiSerif Regular" w:cs="Century Gothic"/>
          <w:b/>
          <w:bCs/>
          <w:color w:val="000000"/>
        </w:rPr>
      </w:pPr>
      <w:r w:rsidRPr="00B554C1">
        <w:rPr>
          <w:rFonts w:ascii="StobiSerif Regular" w:eastAsia="Century Gothic" w:hAnsi="StobiSerif Regular" w:cs="Century Gothic"/>
          <w:b/>
          <w:bCs/>
          <w:color w:val="000000"/>
        </w:rPr>
        <w:t xml:space="preserve">II. БАРАЊЕ ЗА ИНФОРМАЦИЈА </w:t>
      </w:r>
    </w:p>
    <w:p w:rsidR="00B554C1" w:rsidRPr="00B554C1" w:rsidRDefault="00B554C1" w:rsidP="00306769">
      <w:pPr>
        <w:pStyle w:val="normal0"/>
        <w:widowControl w:val="0"/>
        <w:pBdr>
          <w:top w:val="nil"/>
          <w:left w:val="nil"/>
          <w:bottom w:val="nil"/>
          <w:right w:val="nil"/>
          <w:between w:val="nil"/>
        </w:pBdr>
        <w:spacing w:line="240" w:lineRule="auto"/>
        <w:ind w:left="19"/>
        <w:jc w:val="both"/>
        <w:rPr>
          <w:rFonts w:ascii="StobiSerif Regular" w:eastAsia="Century Gothic" w:hAnsi="StobiSerif Regular" w:cs="Century Gothic"/>
          <w:color w:val="000000"/>
        </w:rPr>
      </w:pPr>
      <w:proofErr w:type="spellStart"/>
      <w:r w:rsidRPr="00B554C1">
        <w:rPr>
          <w:rFonts w:ascii="StobiSerif Regular" w:eastAsia="Century Gothic" w:hAnsi="StobiSerif Regular" w:cs="Century Gothic"/>
          <w:color w:val="000000"/>
        </w:rPr>
        <w:t>Врз</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основа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горенаведеното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b/>
          <w:bCs/>
          <w:color w:val="000000"/>
        </w:rPr>
        <w:t>барам</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писмена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информација</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58" w:lineRule="auto"/>
        <w:ind w:left="734" w:right="-5" w:hanging="343"/>
        <w:jc w:val="both"/>
        <w:rPr>
          <w:rFonts w:ascii="StobiSerif Regular" w:eastAsia="Century Gothic" w:hAnsi="StobiSerif Regular" w:cs="Century Gothic"/>
          <w:color w:val="000000"/>
        </w:rPr>
      </w:pPr>
      <w:r w:rsidRPr="00B554C1">
        <w:rPr>
          <w:rFonts w:ascii="StobiSerif Regular" w:eastAsia="Century Gothic" w:hAnsi="StobiSerif Regular" w:cs="Century Gothic"/>
          <w:color w:val="000000"/>
        </w:rPr>
        <w:t xml:space="preserve">1. </w:t>
      </w:r>
      <w:proofErr w:type="spellStart"/>
      <w:r w:rsidRPr="00B554C1">
        <w:rPr>
          <w:rFonts w:ascii="StobiSerif Regular" w:eastAsia="Century Gothic" w:hAnsi="StobiSerif Regular" w:cs="Century Gothic"/>
          <w:b/>
          <w:bCs/>
          <w:color w:val="000000"/>
        </w:rPr>
        <w:t>По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кој</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закон</w:t>
      </w:r>
      <w:proofErr w:type="spellEnd"/>
      <w:r w:rsidRPr="00B554C1">
        <w:rPr>
          <w:rFonts w:ascii="StobiSerif Regular" w:eastAsia="Century Gothic" w:hAnsi="StobiSerif Regular" w:cs="Century Gothic"/>
          <w:b/>
          <w:bCs/>
          <w:color w:val="000000"/>
        </w:rPr>
        <w:t xml:space="preserve"> и </w:t>
      </w:r>
      <w:proofErr w:type="spellStart"/>
      <w:r w:rsidRPr="00B554C1">
        <w:rPr>
          <w:rFonts w:ascii="StobiSerif Regular" w:eastAsia="Century Gothic" w:hAnsi="StobiSerif Regular" w:cs="Century Gothic"/>
          <w:b/>
          <w:bCs/>
          <w:color w:val="000000"/>
        </w:rPr>
        <w:t>по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кои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конкретни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законски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одредби</w:t>
      </w:r>
      <w:proofErr w:type="spellEnd"/>
      <w:r w:rsidRPr="00B554C1">
        <w:rPr>
          <w:rFonts w:ascii="StobiSerif Regular" w:eastAsia="Century Gothic" w:hAnsi="StobiSerif Regular" w:cs="Century Gothic"/>
          <w:b/>
          <w:bCs/>
          <w:color w:val="000000"/>
        </w:rPr>
        <w:t xml:space="preserve"> </w:t>
      </w:r>
      <w:proofErr w:type="spellStart"/>
      <w:proofErr w:type="gramStart"/>
      <w:r w:rsidRPr="00B554C1">
        <w:rPr>
          <w:rFonts w:ascii="StobiSerif Regular" w:eastAsia="Century Gothic" w:hAnsi="StobiSerif Regular" w:cs="Century Gothic"/>
          <w:b/>
          <w:bCs/>
          <w:color w:val="000000"/>
        </w:rPr>
        <w:t>постапуваат</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извршителите</w:t>
      </w:r>
      <w:proofErr w:type="spellEnd"/>
      <w:proofErr w:type="gram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кога</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094"/>
        <w:jc w:val="both"/>
        <w:rPr>
          <w:rFonts w:ascii="StobiSerif Regular" w:eastAsia="Century Gothic" w:hAnsi="StobiSerif Regular" w:cs="Century Gothic"/>
          <w:color w:val="000000"/>
        </w:rPr>
      </w:pPr>
      <w:proofErr w:type="gramStart"/>
      <w:r w:rsidRPr="00B554C1">
        <w:rPr>
          <w:rFonts w:ascii="StobiSerif Regular" w:eastAsia="Courier New" w:hAnsi="StobiSerif Regular" w:cs="Courier New"/>
          <w:color w:val="000000"/>
        </w:rPr>
        <w:t>o</w:t>
      </w:r>
      <w:proofErr w:type="gramEnd"/>
      <w:r w:rsidRPr="00B554C1">
        <w:rPr>
          <w:rFonts w:ascii="StobiSerif Regular" w:eastAsia="Courier New" w:hAnsi="StobiSerif Regular" w:cs="Courier New"/>
          <w:color w:val="000000"/>
        </w:rPr>
        <w:t xml:space="preserve"> </w:t>
      </w:r>
      <w:proofErr w:type="spellStart"/>
      <w:r w:rsidRPr="00B554C1">
        <w:rPr>
          <w:rFonts w:ascii="StobiSerif Regular" w:eastAsia="Century Gothic" w:hAnsi="StobiSerif Regular" w:cs="Century Gothic"/>
          <w:color w:val="000000"/>
        </w:rPr>
        <w:t>не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одговараат</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поднесени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претставки</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094"/>
        <w:jc w:val="both"/>
        <w:rPr>
          <w:rFonts w:ascii="StobiSerif Regular" w:eastAsia="Century Gothic" w:hAnsi="StobiSerif Regular" w:cs="Century Gothic"/>
          <w:color w:val="000000"/>
        </w:rPr>
      </w:pPr>
      <w:proofErr w:type="gramStart"/>
      <w:r w:rsidRPr="00B554C1">
        <w:rPr>
          <w:rFonts w:ascii="StobiSerif Regular" w:eastAsia="Courier New" w:hAnsi="StobiSerif Regular" w:cs="Courier New"/>
          <w:color w:val="000000"/>
        </w:rPr>
        <w:t>o</w:t>
      </w:r>
      <w:proofErr w:type="gramEnd"/>
      <w:r w:rsidRPr="00B554C1">
        <w:rPr>
          <w:rFonts w:ascii="StobiSerif Regular" w:eastAsia="Courier New" w:hAnsi="StobiSerif Regular" w:cs="Courier New"/>
          <w:color w:val="000000"/>
        </w:rPr>
        <w:t xml:space="preserve"> </w:t>
      </w:r>
      <w:proofErr w:type="spellStart"/>
      <w:r w:rsidRPr="00B554C1">
        <w:rPr>
          <w:rFonts w:ascii="StobiSerif Regular" w:eastAsia="Century Gothic" w:hAnsi="StobiSerif Regular" w:cs="Century Gothic"/>
          <w:color w:val="000000"/>
        </w:rPr>
        <w:t>не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изјаснуваат</w:t>
      </w:r>
      <w:proofErr w:type="spellEnd"/>
      <w:r w:rsidRPr="00B554C1">
        <w:rPr>
          <w:rFonts w:ascii="StobiSerif Regular" w:eastAsia="Century Gothic" w:hAnsi="StobiSerif Regular" w:cs="Century Gothic"/>
          <w:color w:val="000000"/>
        </w:rPr>
        <w:t xml:space="preserve"> за </w:t>
      </w:r>
      <w:proofErr w:type="spellStart"/>
      <w:r w:rsidRPr="00B554C1">
        <w:rPr>
          <w:rFonts w:ascii="StobiSerif Regular" w:eastAsia="Century Gothic" w:hAnsi="StobiSerif Regular" w:cs="Century Gothic"/>
          <w:color w:val="000000"/>
        </w:rPr>
        <w:t>законитоста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своите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дејствија</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58" w:lineRule="auto"/>
        <w:ind w:left="734" w:right="-5" w:hanging="368"/>
        <w:jc w:val="both"/>
        <w:rPr>
          <w:rFonts w:ascii="StobiSerif Regular" w:eastAsia="Century Gothic" w:hAnsi="StobiSerif Regular" w:cs="Century Gothic"/>
          <w:color w:val="000000"/>
        </w:rPr>
      </w:pPr>
      <w:r w:rsidRPr="00B554C1">
        <w:rPr>
          <w:rFonts w:ascii="StobiSerif Regular" w:eastAsia="Century Gothic" w:hAnsi="StobiSerif Regular" w:cs="Century Gothic"/>
          <w:color w:val="000000"/>
        </w:rPr>
        <w:t xml:space="preserve">2. </w:t>
      </w:r>
      <w:proofErr w:type="spellStart"/>
      <w:r w:rsidRPr="00B554C1">
        <w:rPr>
          <w:rFonts w:ascii="StobiSerif Regular" w:eastAsia="Century Gothic" w:hAnsi="StobiSerif Regular" w:cs="Century Gothic"/>
          <w:b/>
          <w:bCs/>
          <w:color w:val="000000"/>
        </w:rPr>
        <w:t>По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кој</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закон</w:t>
      </w:r>
      <w:proofErr w:type="spellEnd"/>
      <w:r w:rsidRPr="00B554C1">
        <w:rPr>
          <w:rFonts w:ascii="StobiSerif Regular" w:eastAsia="Century Gothic" w:hAnsi="StobiSerif Regular" w:cs="Century Gothic"/>
          <w:b/>
          <w:bCs/>
          <w:color w:val="000000"/>
        </w:rPr>
        <w:t xml:space="preserve"> и </w:t>
      </w:r>
      <w:proofErr w:type="spellStart"/>
      <w:r w:rsidRPr="00B554C1">
        <w:rPr>
          <w:rFonts w:ascii="StobiSerif Regular" w:eastAsia="Century Gothic" w:hAnsi="StobiSerif Regular" w:cs="Century Gothic"/>
          <w:b/>
          <w:bCs/>
          <w:color w:val="000000"/>
        </w:rPr>
        <w:t>по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кои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конкретни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законски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одредби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постапува</w:t>
      </w:r>
      <w:proofErr w:type="spellEnd"/>
      <w:r w:rsidRPr="00B554C1">
        <w:rPr>
          <w:rFonts w:ascii="StobiSerif Regular" w:eastAsia="Century Gothic" w:hAnsi="StobiSerif Regular" w:cs="Century Gothic"/>
          <w:b/>
          <w:bCs/>
          <w:color w:val="000000"/>
        </w:rPr>
        <w:t xml:space="preserve"> </w:t>
      </w:r>
      <w:proofErr w:type="spellStart"/>
      <w:proofErr w:type="gramStart"/>
      <w:r w:rsidRPr="00B554C1">
        <w:rPr>
          <w:rFonts w:ascii="StobiSerif Regular" w:eastAsia="Century Gothic" w:hAnsi="StobiSerif Regular" w:cs="Century Gothic"/>
          <w:b/>
          <w:bCs/>
          <w:color w:val="000000"/>
        </w:rPr>
        <w:t>Комората</w:t>
      </w:r>
      <w:proofErr w:type="spellEnd"/>
      <w:r w:rsidRPr="00B554C1">
        <w:rPr>
          <w:rFonts w:ascii="StobiSerif Regular" w:eastAsia="Century Gothic" w:hAnsi="StobiSerif Regular" w:cs="Century Gothic"/>
          <w:b/>
          <w:bCs/>
          <w:color w:val="000000"/>
        </w:rPr>
        <w:t xml:space="preserve">  на</w:t>
      </w:r>
      <w:proofErr w:type="gram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извршители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кога</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094"/>
        <w:jc w:val="both"/>
        <w:rPr>
          <w:rFonts w:ascii="StobiSerif Regular" w:eastAsia="Century Gothic" w:hAnsi="StobiSerif Regular" w:cs="Century Gothic"/>
          <w:color w:val="000000"/>
        </w:rPr>
      </w:pPr>
      <w:proofErr w:type="gramStart"/>
      <w:r w:rsidRPr="00B554C1">
        <w:rPr>
          <w:rFonts w:ascii="StobiSerif Regular" w:eastAsia="Courier New" w:hAnsi="StobiSerif Regular" w:cs="Courier New"/>
          <w:color w:val="000000"/>
        </w:rPr>
        <w:t>o</w:t>
      </w:r>
      <w:proofErr w:type="gramEnd"/>
      <w:r w:rsidRPr="00B554C1">
        <w:rPr>
          <w:rFonts w:ascii="StobiSerif Regular" w:eastAsia="Courier New" w:hAnsi="StobiSerif Regular" w:cs="Courier New"/>
          <w:color w:val="000000"/>
        </w:rPr>
        <w:t xml:space="preserve"> </w:t>
      </w:r>
      <w:proofErr w:type="spellStart"/>
      <w:r w:rsidRPr="00B554C1">
        <w:rPr>
          <w:rFonts w:ascii="StobiSerif Regular" w:eastAsia="Century Gothic" w:hAnsi="StobiSerif Regular" w:cs="Century Gothic"/>
          <w:color w:val="000000"/>
        </w:rPr>
        <w:t>одбива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заведе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претставка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евиденција</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094"/>
        <w:jc w:val="both"/>
        <w:rPr>
          <w:rFonts w:ascii="StobiSerif Regular" w:eastAsia="Century Gothic" w:hAnsi="StobiSerif Regular" w:cs="Century Gothic"/>
          <w:color w:val="000000"/>
        </w:rPr>
      </w:pPr>
      <w:proofErr w:type="gramStart"/>
      <w:r w:rsidRPr="00B554C1">
        <w:rPr>
          <w:rFonts w:ascii="StobiSerif Regular" w:eastAsia="Courier New" w:hAnsi="StobiSerif Regular" w:cs="Courier New"/>
          <w:color w:val="000000"/>
        </w:rPr>
        <w:t>o</w:t>
      </w:r>
      <w:proofErr w:type="gramEnd"/>
      <w:r w:rsidRPr="00B554C1">
        <w:rPr>
          <w:rFonts w:ascii="StobiSerif Regular" w:eastAsia="Courier New" w:hAnsi="StobiSerif Regular" w:cs="Courier New"/>
          <w:color w:val="000000"/>
        </w:rPr>
        <w:t xml:space="preserve"> </w:t>
      </w:r>
      <w:proofErr w:type="spellStart"/>
      <w:r w:rsidRPr="00B554C1">
        <w:rPr>
          <w:rFonts w:ascii="StobiSerif Regular" w:eastAsia="Century Gothic" w:hAnsi="StobiSerif Regular" w:cs="Century Gothic"/>
          <w:color w:val="000000"/>
        </w:rPr>
        <w:t>одбива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донесе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решение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или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писмен</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акт</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58" w:lineRule="auto"/>
        <w:ind w:left="1456" w:right="-5" w:hanging="362"/>
        <w:jc w:val="both"/>
        <w:rPr>
          <w:rFonts w:ascii="StobiSerif Regular" w:eastAsia="Century Gothic" w:hAnsi="StobiSerif Regular" w:cs="Century Gothic"/>
          <w:color w:val="000000"/>
        </w:rPr>
      </w:pPr>
      <w:proofErr w:type="gramStart"/>
      <w:r w:rsidRPr="00B554C1">
        <w:rPr>
          <w:rFonts w:ascii="StobiSerif Regular" w:eastAsia="Courier New" w:hAnsi="StobiSerif Regular" w:cs="Courier New"/>
          <w:color w:val="000000"/>
        </w:rPr>
        <w:t>o</w:t>
      </w:r>
      <w:proofErr w:type="gramEnd"/>
      <w:r w:rsidRPr="00B554C1">
        <w:rPr>
          <w:rFonts w:ascii="StobiSerif Regular" w:eastAsia="Courier New" w:hAnsi="StobiSerif Regular" w:cs="Courier New"/>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повикува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претходна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постапка</w:t>
      </w:r>
      <w:proofErr w:type="spellEnd"/>
      <w:r w:rsidRPr="00B554C1">
        <w:rPr>
          <w:rFonts w:ascii="StobiSerif Regular" w:eastAsia="Century Gothic" w:hAnsi="StobiSerif Regular" w:cs="Century Gothic"/>
          <w:color w:val="000000"/>
        </w:rPr>
        <w:t xml:space="preserve"> (2021 </w:t>
      </w:r>
      <w:proofErr w:type="spellStart"/>
      <w:r w:rsidRPr="00B554C1">
        <w:rPr>
          <w:rFonts w:ascii="StobiSerif Regular" w:eastAsia="Century Gothic" w:hAnsi="StobiSerif Regular" w:cs="Century Gothic"/>
          <w:color w:val="000000"/>
        </w:rPr>
        <w:t>год</w:t>
      </w:r>
      <w:r>
        <w:rPr>
          <w:rFonts w:ascii="StobiSerif Regular" w:eastAsia="Century Gothic" w:hAnsi="StobiSerif Regular" w:cs="Century Gothic"/>
          <w:color w:val="000000"/>
        </w:rPr>
        <w:t>ина</w:t>
      </w:r>
      <w:proofErr w:type="spellEnd"/>
      <w:r>
        <w:rPr>
          <w:rFonts w:ascii="StobiSerif Regular" w:eastAsia="Century Gothic" w:hAnsi="StobiSerif Regular" w:cs="Century Gothic"/>
          <w:color w:val="000000"/>
        </w:rPr>
        <w:t xml:space="preserve">) за </w:t>
      </w:r>
      <w:proofErr w:type="spellStart"/>
      <w:r>
        <w:rPr>
          <w:rFonts w:ascii="StobiSerif Regular" w:eastAsia="Century Gothic" w:hAnsi="StobiSerif Regular" w:cs="Century Gothic"/>
          <w:color w:val="000000"/>
        </w:rPr>
        <w:t>да</w:t>
      </w:r>
      <w:proofErr w:type="spellEnd"/>
      <w:r>
        <w:rPr>
          <w:rFonts w:ascii="StobiSerif Regular" w:eastAsia="Century Gothic" w:hAnsi="StobiSerif Regular" w:cs="Century Gothic"/>
          <w:color w:val="000000"/>
        </w:rPr>
        <w:t xml:space="preserve"> </w:t>
      </w:r>
      <w:proofErr w:type="spellStart"/>
      <w:r>
        <w:rPr>
          <w:rFonts w:ascii="StobiSerif Regular" w:eastAsia="Century Gothic" w:hAnsi="StobiSerif Regular" w:cs="Century Gothic"/>
          <w:color w:val="000000"/>
        </w:rPr>
        <w:t>избегне</w:t>
      </w:r>
      <w:proofErr w:type="spellEnd"/>
      <w:r>
        <w:rPr>
          <w:rFonts w:ascii="StobiSerif Regular" w:eastAsia="Century Gothic" w:hAnsi="StobiSerif Regular" w:cs="Century Gothic"/>
          <w:color w:val="000000"/>
        </w:rPr>
        <w:t xml:space="preserve">  </w:t>
      </w:r>
      <w:proofErr w:type="spellStart"/>
      <w:r>
        <w:rPr>
          <w:rFonts w:ascii="StobiSerif Regular" w:eastAsia="Century Gothic" w:hAnsi="StobiSerif Regular" w:cs="Century Gothic"/>
          <w:color w:val="000000"/>
        </w:rPr>
        <w:t>постапување</w:t>
      </w:r>
      <w:proofErr w:type="spellEnd"/>
      <w:r>
        <w:rPr>
          <w:rFonts w:ascii="StobiSerif Regular" w:eastAsia="Century Gothic" w:hAnsi="StobiSerif Regular" w:cs="Century Gothic"/>
          <w:color w:val="000000"/>
          <w:lang w:val="mk-MK"/>
        </w:rPr>
        <w:t xml:space="preserve"> в</w:t>
      </w:r>
      <w:r w:rsidRPr="00B554C1">
        <w:rPr>
          <w:rFonts w:ascii="StobiSerif Regular" w:eastAsia="Century Gothic" w:hAnsi="StobiSerif Regular" w:cs="Century Gothic"/>
          <w:color w:val="000000"/>
        </w:rPr>
        <w:t xml:space="preserve">о </w:t>
      </w:r>
      <w:proofErr w:type="spellStart"/>
      <w:r w:rsidRPr="00B554C1">
        <w:rPr>
          <w:rFonts w:ascii="StobiSerif Regular" w:eastAsia="Century Gothic" w:hAnsi="StobiSerif Regular" w:cs="Century Gothic"/>
          <w:color w:val="000000"/>
        </w:rPr>
        <w:t>тековен</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период</w:t>
      </w:r>
      <w:proofErr w:type="spellEnd"/>
      <w:r w:rsidRPr="00B554C1">
        <w:rPr>
          <w:rFonts w:ascii="StobiSerif Regular" w:eastAsia="Century Gothic" w:hAnsi="StobiSerif Regular" w:cs="Century Gothic"/>
          <w:color w:val="000000"/>
        </w:rPr>
        <w:t>.</w:t>
      </w:r>
    </w:p>
    <w:p w:rsidR="00B554C1" w:rsidRPr="00B554C1" w:rsidRDefault="00B554C1" w:rsidP="00306769">
      <w:pPr>
        <w:pStyle w:val="normal0"/>
        <w:widowControl w:val="0"/>
        <w:pBdr>
          <w:top w:val="nil"/>
          <w:left w:val="nil"/>
          <w:bottom w:val="nil"/>
          <w:right w:val="nil"/>
          <w:between w:val="nil"/>
        </w:pBdr>
        <w:spacing w:line="240" w:lineRule="auto"/>
        <w:ind w:firstLine="367"/>
        <w:jc w:val="both"/>
        <w:rPr>
          <w:rFonts w:ascii="StobiSerif Regular" w:eastAsia="Century Gothic" w:hAnsi="StobiSerif Regular" w:cs="Century Gothic"/>
          <w:color w:val="000000"/>
        </w:rPr>
      </w:pPr>
      <w:proofErr w:type="spellStart"/>
      <w:r w:rsidRPr="00B554C1">
        <w:rPr>
          <w:rFonts w:ascii="StobiSerif Regular" w:eastAsia="Century Gothic" w:hAnsi="StobiSerif Regular" w:cs="Century Gothic"/>
          <w:color w:val="000000"/>
        </w:rPr>
        <w:t>Комората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извршители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создава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нова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информација</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56" w:lineRule="auto"/>
        <w:ind w:left="725" w:right="-5" w:hanging="358"/>
        <w:jc w:val="both"/>
        <w:rPr>
          <w:rFonts w:ascii="StobiSerif Regular" w:eastAsia="Century Gothic" w:hAnsi="StobiSerif Regular" w:cs="Century Gothic"/>
          <w:color w:val="000000"/>
        </w:rPr>
      </w:pPr>
      <w:r w:rsidRPr="00B554C1">
        <w:rPr>
          <w:rFonts w:ascii="StobiSerif Regular" w:eastAsia="Century Gothic" w:hAnsi="StobiSerif Regular" w:cs="Century Gothic"/>
          <w:color w:val="000000"/>
        </w:rPr>
        <w:t xml:space="preserve">3. </w:t>
      </w:r>
      <w:proofErr w:type="spellStart"/>
      <w:r w:rsidRPr="00B554C1">
        <w:rPr>
          <w:rFonts w:ascii="StobiSerif Regular" w:eastAsia="Century Gothic" w:hAnsi="StobiSerif Regular" w:cs="Century Gothic"/>
          <w:b/>
          <w:bCs/>
          <w:color w:val="000000"/>
        </w:rPr>
        <w:t>Дали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Комората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смета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дека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има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право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да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не</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постапува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односно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proofErr w:type="gramStart"/>
      <w:r w:rsidRPr="00B554C1">
        <w:rPr>
          <w:rFonts w:ascii="StobiSerif Regular" w:eastAsia="Century Gothic" w:hAnsi="StobiSerif Regular" w:cs="Century Gothic"/>
          <w:color w:val="000000"/>
        </w:rPr>
        <w:t>не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заведува</w:t>
      </w:r>
      <w:proofErr w:type="spellEnd"/>
      <w:proofErr w:type="gram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претставки</w:t>
      </w:r>
      <w:proofErr w:type="spellEnd"/>
      <w:r w:rsidRPr="00B554C1">
        <w:rPr>
          <w:rFonts w:ascii="StobiSerif Regular" w:eastAsia="Century Gothic" w:hAnsi="StobiSerif Regular" w:cs="Century Gothic"/>
          <w:color w:val="000000"/>
        </w:rPr>
        <w:t xml:space="preserve">, и </w:t>
      </w:r>
      <w:proofErr w:type="spellStart"/>
      <w:r w:rsidRPr="00B554C1">
        <w:rPr>
          <w:rFonts w:ascii="StobiSerif Regular" w:eastAsia="Century Gothic" w:hAnsi="StobiSerif Regular" w:cs="Century Gothic"/>
          <w:color w:val="000000"/>
        </w:rPr>
        <w:t>ако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наведе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b/>
          <w:bCs/>
          <w:color w:val="000000"/>
        </w:rPr>
        <w:t>точниот</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законски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основ</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color w:val="000000"/>
        </w:rPr>
        <w:t>што</w:t>
      </w:r>
      <w:proofErr w:type="spellEnd"/>
      <w:r w:rsidRPr="00B554C1">
        <w:rPr>
          <w:rFonts w:ascii="StobiSerif Regular" w:eastAsia="Century Gothic" w:hAnsi="StobiSerif Regular" w:cs="Century Gothic"/>
          <w:color w:val="000000"/>
        </w:rPr>
        <w:t xml:space="preserve">  </w:t>
      </w:r>
      <w:r w:rsidRPr="00B554C1">
        <w:rPr>
          <w:rFonts w:ascii="StobiSerif Regular" w:eastAsia="Calibri" w:hAnsi="StobiSerif Regular" w:cs="Calibri"/>
          <w:color w:val="000000"/>
        </w:rPr>
        <w:t xml:space="preserve">ѝ </w:t>
      </w:r>
      <w:proofErr w:type="spellStart"/>
      <w:r w:rsidRPr="00B554C1">
        <w:rPr>
          <w:rFonts w:ascii="StobiSerif Regular" w:eastAsia="Century Gothic" w:hAnsi="StobiSerif Regular" w:cs="Century Gothic"/>
          <w:color w:val="000000"/>
        </w:rPr>
        <w:t>го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дозволува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тоа</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58" w:lineRule="auto"/>
        <w:ind w:left="734" w:right="-5" w:hanging="369"/>
        <w:jc w:val="both"/>
        <w:rPr>
          <w:rFonts w:ascii="StobiSerif Regular" w:eastAsia="Century Gothic" w:hAnsi="StobiSerif Regular" w:cs="Century Gothic"/>
          <w:color w:val="000000"/>
        </w:rPr>
      </w:pPr>
      <w:r w:rsidRPr="00B554C1">
        <w:rPr>
          <w:rFonts w:ascii="StobiSerif Regular" w:eastAsia="Century Gothic" w:hAnsi="StobiSerif Regular" w:cs="Century Gothic"/>
          <w:color w:val="000000"/>
        </w:rPr>
        <w:t xml:space="preserve">4. </w:t>
      </w:r>
      <w:proofErr w:type="spellStart"/>
      <w:r w:rsidRPr="00B554C1">
        <w:rPr>
          <w:rFonts w:ascii="StobiSerif Regular" w:eastAsia="Century Gothic" w:hAnsi="StobiSerif Regular" w:cs="Century Gothic"/>
          <w:b/>
          <w:bCs/>
          <w:color w:val="000000"/>
        </w:rPr>
        <w:t>Дали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молкот</w:t>
      </w:r>
      <w:proofErr w:type="spellEnd"/>
      <w:r w:rsidRPr="00B554C1">
        <w:rPr>
          <w:rFonts w:ascii="StobiSerif Regular" w:eastAsia="Century Gothic" w:hAnsi="StobiSerif Regular" w:cs="Century Gothic"/>
          <w:b/>
          <w:bCs/>
          <w:color w:val="000000"/>
        </w:rPr>
        <w:t xml:space="preserve"> на </w:t>
      </w:r>
      <w:proofErr w:type="spellStart"/>
      <w:r w:rsidRPr="00B554C1">
        <w:rPr>
          <w:rFonts w:ascii="StobiSerif Regular" w:eastAsia="Century Gothic" w:hAnsi="StobiSerif Regular" w:cs="Century Gothic"/>
          <w:b/>
          <w:bCs/>
          <w:color w:val="000000"/>
        </w:rPr>
        <w:t>извршител</w:t>
      </w:r>
      <w:proofErr w:type="spellEnd"/>
      <w:r w:rsidRPr="00B554C1">
        <w:rPr>
          <w:rFonts w:ascii="StobiSerif Regular" w:eastAsia="Century Gothic" w:hAnsi="StobiSerif Regular" w:cs="Century Gothic"/>
          <w:b/>
          <w:bCs/>
          <w:color w:val="000000"/>
        </w:rPr>
        <w:t xml:space="preserve"> и </w:t>
      </w:r>
      <w:proofErr w:type="spellStart"/>
      <w:r w:rsidRPr="00B554C1">
        <w:rPr>
          <w:rFonts w:ascii="StobiSerif Regular" w:eastAsia="Century Gothic" w:hAnsi="StobiSerif Regular" w:cs="Century Gothic"/>
          <w:b/>
          <w:bCs/>
          <w:color w:val="000000"/>
        </w:rPr>
        <w:t>молкот</w:t>
      </w:r>
      <w:proofErr w:type="spellEnd"/>
      <w:r w:rsidRPr="00B554C1">
        <w:rPr>
          <w:rFonts w:ascii="StobiSerif Regular" w:eastAsia="Century Gothic" w:hAnsi="StobiSerif Regular" w:cs="Century Gothic"/>
          <w:b/>
          <w:bCs/>
          <w:color w:val="000000"/>
        </w:rPr>
        <w:t xml:space="preserve"> на </w:t>
      </w:r>
      <w:proofErr w:type="spellStart"/>
      <w:r w:rsidRPr="00B554C1">
        <w:rPr>
          <w:rFonts w:ascii="StobiSerif Regular" w:eastAsia="Century Gothic" w:hAnsi="StobiSerif Regular" w:cs="Century Gothic"/>
          <w:b/>
          <w:bCs/>
          <w:color w:val="000000"/>
        </w:rPr>
        <w:t>Комората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се</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сметаат</w:t>
      </w:r>
      <w:proofErr w:type="spellEnd"/>
      <w:r w:rsidRPr="00B554C1">
        <w:rPr>
          <w:rFonts w:ascii="StobiSerif Regular" w:eastAsia="Century Gothic" w:hAnsi="StobiSerif Regular" w:cs="Century Gothic"/>
          <w:b/>
          <w:bCs/>
          <w:color w:val="000000"/>
        </w:rPr>
        <w:t xml:space="preserve"> за </w:t>
      </w:r>
      <w:proofErr w:type="spellStart"/>
      <w:proofErr w:type="gramStart"/>
      <w:r w:rsidRPr="00B554C1">
        <w:rPr>
          <w:rFonts w:ascii="StobiSerif Regular" w:eastAsia="Century Gothic" w:hAnsi="StobiSerif Regular" w:cs="Century Gothic"/>
          <w:b/>
          <w:bCs/>
          <w:color w:val="000000"/>
        </w:rPr>
        <w:t>законито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постапување</w:t>
      </w:r>
      <w:proofErr w:type="spellEnd"/>
      <w:proofErr w:type="gramEnd"/>
      <w:r w:rsidRPr="00B554C1">
        <w:rPr>
          <w:rFonts w:ascii="StobiSerif Regular" w:eastAsia="Century Gothic" w:hAnsi="StobiSerif Regular" w:cs="Century Gothic"/>
          <w:color w:val="000000"/>
        </w:rPr>
        <w:t xml:space="preserve">, и </w:t>
      </w:r>
      <w:proofErr w:type="spellStart"/>
      <w:r w:rsidRPr="00B554C1">
        <w:rPr>
          <w:rFonts w:ascii="StobiSerif Regular" w:eastAsia="Century Gothic" w:hAnsi="StobiSerif Regular" w:cs="Century Gothic"/>
          <w:color w:val="000000"/>
        </w:rPr>
        <w:t>ако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 </w:t>
      </w:r>
      <w:proofErr w:type="spellStart"/>
      <w:r w:rsidRPr="00B554C1">
        <w:rPr>
          <w:rFonts w:ascii="StobiSerif Regular" w:eastAsia="Century Gothic" w:hAnsi="StobiSerif Regular" w:cs="Century Gothic"/>
          <w:color w:val="000000"/>
        </w:rPr>
        <w:t>по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која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законска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норма</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5"/>
        <w:jc w:val="both"/>
        <w:rPr>
          <w:rFonts w:ascii="StobiSerif Regular" w:eastAsia="Century Gothic" w:hAnsi="StobiSerif Regular" w:cs="Century Gothic"/>
          <w:b/>
          <w:bCs/>
          <w:color w:val="000000"/>
        </w:rPr>
      </w:pPr>
      <w:r w:rsidRPr="00B554C1">
        <w:rPr>
          <w:rFonts w:ascii="StobiSerif Regular" w:eastAsia="Century Gothic" w:hAnsi="StobiSerif Regular" w:cs="Century Gothic"/>
          <w:b/>
          <w:bCs/>
          <w:color w:val="000000"/>
        </w:rPr>
        <w:t xml:space="preserve">III. НАПОМЕНА </w:t>
      </w:r>
    </w:p>
    <w:p w:rsidR="00B554C1" w:rsidRPr="00B554C1" w:rsidRDefault="00B554C1" w:rsidP="00306769">
      <w:pPr>
        <w:pStyle w:val="normal0"/>
        <w:widowControl w:val="0"/>
        <w:pBdr>
          <w:top w:val="nil"/>
          <w:left w:val="nil"/>
          <w:bottom w:val="nil"/>
          <w:right w:val="nil"/>
          <w:between w:val="nil"/>
        </w:pBdr>
        <w:spacing w:line="257" w:lineRule="auto"/>
        <w:ind w:left="4" w:right="-6" w:firstLine="14"/>
        <w:jc w:val="both"/>
        <w:rPr>
          <w:rFonts w:ascii="StobiSerif Regular" w:eastAsia="Century Gothic" w:hAnsi="StobiSerif Regular" w:cs="Century Gothic"/>
          <w:color w:val="000000"/>
        </w:rPr>
      </w:pPr>
      <w:proofErr w:type="spellStart"/>
      <w:r w:rsidRPr="00B554C1">
        <w:rPr>
          <w:rFonts w:ascii="StobiSerif Regular" w:eastAsia="Century Gothic" w:hAnsi="StobiSerif Regular" w:cs="Century Gothic"/>
          <w:color w:val="000000"/>
        </w:rPr>
        <w:t>Барам</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одговорот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биде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b/>
          <w:bCs/>
          <w:color w:val="000000"/>
        </w:rPr>
        <w:t>писмен</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образложен</w:t>
      </w:r>
      <w:proofErr w:type="spellEnd"/>
      <w:r w:rsidRPr="00B554C1">
        <w:rPr>
          <w:rFonts w:ascii="StobiSerif Regular" w:eastAsia="Century Gothic" w:hAnsi="StobiSerif Regular" w:cs="Century Gothic"/>
          <w:b/>
          <w:bCs/>
          <w:color w:val="000000"/>
        </w:rPr>
        <w:t xml:space="preserve"> и </w:t>
      </w:r>
      <w:proofErr w:type="spellStart"/>
      <w:r w:rsidRPr="00B554C1">
        <w:rPr>
          <w:rFonts w:ascii="StobiSerif Regular" w:eastAsia="Century Gothic" w:hAnsi="StobiSerif Regular" w:cs="Century Gothic"/>
          <w:b/>
          <w:bCs/>
          <w:color w:val="000000"/>
        </w:rPr>
        <w:t>со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наведување</w:t>
      </w:r>
      <w:proofErr w:type="spellEnd"/>
      <w:r w:rsidRPr="00B554C1">
        <w:rPr>
          <w:rFonts w:ascii="StobiSerif Regular" w:eastAsia="Century Gothic" w:hAnsi="StobiSerif Regular" w:cs="Century Gothic"/>
          <w:b/>
          <w:bCs/>
          <w:color w:val="000000"/>
        </w:rPr>
        <w:t xml:space="preserve"> на </w:t>
      </w:r>
      <w:proofErr w:type="spellStart"/>
      <w:proofErr w:type="gramStart"/>
      <w:r w:rsidRPr="00B554C1">
        <w:rPr>
          <w:rFonts w:ascii="StobiSerif Regular" w:eastAsia="Century Gothic" w:hAnsi="StobiSerif Regular" w:cs="Century Gothic"/>
          <w:b/>
          <w:bCs/>
          <w:color w:val="000000"/>
        </w:rPr>
        <w:t>точни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членови</w:t>
      </w:r>
      <w:proofErr w:type="spellEnd"/>
      <w:proofErr w:type="gram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од</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закон</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бидејќи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спротивно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одбивањето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даде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информација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ќе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смета</w:t>
      </w:r>
      <w:proofErr w:type="spellEnd"/>
      <w:r w:rsidRPr="00B554C1">
        <w:rPr>
          <w:rFonts w:ascii="StobiSerif Regular" w:eastAsia="Century Gothic" w:hAnsi="StobiSerif Regular" w:cs="Century Gothic"/>
          <w:color w:val="000000"/>
        </w:rPr>
        <w:t xml:space="preserve"> за </w:t>
      </w:r>
      <w:proofErr w:type="spellStart"/>
      <w:r w:rsidRPr="00B554C1">
        <w:rPr>
          <w:rFonts w:ascii="StobiSerif Regular" w:eastAsia="Century Gothic" w:hAnsi="StobiSerif Regular" w:cs="Century Gothic"/>
          <w:b/>
          <w:bCs/>
          <w:color w:val="000000"/>
        </w:rPr>
        <w:t>молк</w:t>
      </w:r>
      <w:proofErr w:type="spellEnd"/>
      <w:r w:rsidRPr="00B554C1">
        <w:rPr>
          <w:rFonts w:ascii="StobiSerif Regular" w:eastAsia="Century Gothic" w:hAnsi="StobiSerif Regular" w:cs="Century Gothic"/>
          <w:b/>
          <w:bCs/>
          <w:color w:val="000000"/>
        </w:rPr>
        <w:t xml:space="preserve"> на </w:t>
      </w:r>
      <w:proofErr w:type="spellStart"/>
      <w:r w:rsidRPr="00B554C1">
        <w:rPr>
          <w:rFonts w:ascii="StobiSerif Regular" w:eastAsia="Century Gothic" w:hAnsi="StobiSerif Regular" w:cs="Century Gothic"/>
          <w:b/>
          <w:bCs/>
          <w:color w:val="000000"/>
        </w:rPr>
        <w:t>орган</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сите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законски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последици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што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од</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тоа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произлегуваат</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0"/>
        <w:jc w:val="both"/>
        <w:rPr>
          <w:rFonts w:ascii="StobiSerif Regular" w:eastAsia="Century Gothic" w:hAnsi="StobiSerif Regular" w:cs="Century Gothic"/>
          <w:b/>
          <w:bCs/>
          <w:color w:val="000000"/>
        </w:rPr>
      </w:pPr>
      <w:proofErr w:type="spellStart"/>
      <w:r w:rsidRPr="00B554C1">
        <w:rPr>
          <w:rFonts w:ascii="StobiSerif Regular" w:eastAsia="Century Gothic" w:hAnsi="StobiSerif Regular" w:cs="Century Gothic"/>
          <w:b/>
          <w:bCs/>
          <w:color w:val="000000"/>
        </w:rPr>
        <w:t>Образложение</w:t>
      </w:r>
      <w:proofErr w:type="spellEnd"/>
      <w:r w:rsidRPr="00B554C1">
        <w:rPr>
          <w:rFonts w:ascii="StobiSerif Regular" w:eastAsia="Century Gothic" w:hAnsi="StobiSerif Regular" w:cs="Century Gothic"/>
          <w:b/>
          <w:bCs/>
          <w:color w:val="000000"/>
        </w:rPr>
        <w:t xml:space="preserve"> </w:t>
      </w:r>
    </w:p>
    <w:p w:rsidR="00B554C1" w:rsidRPr="00B554C1" w:rsidRDefault="00B554C1" w:rsidP="00306769">
      <w:pPr>
        <w:pStyle w:val="normal0"/>
        <w:widowControl w:val="0"/>
        <w:pBdr>
          <w:top w:val="nil"/>
          <w:left w:val="nil"/>
          <w:bottom w:val="nil"/>
          <w:right w:val="nil"/>
          <w:between w:val="nil"/>
        </w:pBdr>
        <w:spacing w:line="258" w:lineRule="auto"/>
        <w:ind w:left="5" w:right="82" w:firstLine="66"/>
        <w:jc w:val="both"/>
        <w:rPr>
          <w:rFonts w:ascii="StobiSerif Regular" w:eastAsia="Century Gothic" w:hAnsi="StobiSerif Regular" w:cs="Century Gothic"/>
          <w:color w:val="000000"/>
        </w:rPr>
      </w:pPr>
      <w:proofErr w:type="spellStart"/>
      <w:r w:rsidRPr="00B554C1">
        <w:rPr>
          <w:rFonts w:ascii="StobiSerif Regular" w:eastAsia="Century Gothic" w:hAnsi="StobiSerif Regular" w:cs="Century Gothic"/>
          <w:b/>
          <w:bCs/>
          <w:color w:val="000000"/>
        </w:rPr>
        <w:t>Со</w:t>
      </w:r>
      <w:proofErr w:type="spellEnd"/>
      <w:r w:rsidRPr="00B554C1">
        <w:rPr>
          <w:rFonts w:ascii="StobiSerif Regular" w:eastAsia="Century Gothic" w:hAnsi="StobiSerif Regular" w:cs="Century Gothic"/>
          <w:b/>
          <w:bCs/>
          <w:color w:val="000000"/>
        </w:rPr>
        <w:t xml:space="preserve"> РЕШЕНИЕ НА АПЕЛАЦИОНИОТ СУД ШТИП </w:t>
      </w:r>
      <w:r w:rsidRPr="00B554C1">
        <w:rPr>
          <w:rFonts w:ascii="StobiSerif Regular" w:eastAsia="Century Gothic" w:hAnsi="StobiSerif Regular" w:cs="Century Gothic"/>
          <w:color w:val="000000"/>
        </w:rPr>
        <w:t xml:space="preserve">(ГЖ </w:t>
      </w:r>
      <w:proofErr w:type="spellStart"/>
      <w:r w:rsidRPr="00B554C1">
        <w:rPr>
          <w:rFonts w:ascii="StobiSerif Regular" w:eastAsia="Century Gothic" w:hAnsi="StobiSerif Regular" w:cs="Century Gothic"/>
          <w:color w:val="000000"/>
        </w:rPr>
        <w:t>бр</w:t>
      </w:r>
      <w:proofErr w:type="spellEnd"/>
      <w:r w:rsidRPr="00B554C1">
        <w:rPr>
          <w:rFonts w:ascii="StobiSerif Regular" w:eastAsia="Century Gothic" w:hAnsi="StobiSerif Regular" w:cs="Century Gothic"/>
          <w:color w:val="000000"/>
        </w:rPr>
        <w:t xml:space="preserve">. 93/2009 </w:t>
      </w:r>
      <w:proofErr w:type="spellStart"/>
      <w:r w:rsidRPr="00B554C1">
        <w:rPr>
          <w:rFonts w:ascii="StobiSerif Regular" w:eastAsia="Century Gothic" w:hAnsi="StobiSerif Regular" w:cs="Century Gothic"/>
          <w:color w:val="000000"/>
        </w:rPr>
        <w:t>од</w:t>
      </w:r>
      <w:proofErr w:type="spellEnd"/>
      <w:r w:rsidRPr="00B554C1">
        <w:rPr>
          <w:rFonts w:ascii="StobiSerif Regular" w:eastAsia="Century Gothic" w:hAnsi="StobiSerif Regular" w:cs="Century Gothic"/>
          <w:color w:val="000000"/>
        </w:rPr>
        <w:t xml:space="preserve"> 12.02.2009) </w:t>
      </w:r>
      <w:proofErr w:type="spellStart"/>
      <w:r w:rsidRPr="00B554C1">
        <w:rPr>
          <w:rFonts w:ascii="StobiSerif Regular" w:eastAsia="Century Gothic" w:hAnsi="StobiSerif Regular" w:cs="Century Gothic"/>
          <w:color w:val="000000"/>
        </w:rPr>
        <w:t>Апелациониот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суд</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58" w:lineRule="auto"/>
        <w:ind w:left="731" w:right="-5" w:hanging="360"/>
        <w:jc w:val="both"/>
        <w:rPr>
          <w:rFonts w:ascii="StobiSerif Regular" w:eastAsia="Century Gothic" w:hAnsi="StobiSerif Regular" w:cs="Century Gothic"/>
          <w:color w:val="000000"/>
        </w:rPr>
      </w:pPr>
      <w:r w:rsidRPr="00B554C1">
        <w:rPr>
          <w:rFonts w:ascii="StobiSerif Regular" w:eastAsia="Noto Sans Symbols" w:hAnsi="StobiSerif Regular" w:cs="Noto Sans Symbols"/>
          <w:color w:val="000000"/>
        </w:rPr>
        <w:t xml:space="preserve">• </w:t>
      </w:r>
      <w:r w:rsidRPr="00B554C1">
        <w:rPr>
          <w:rFonts w:ascii="StobiSerif Regular" w:eastAsia="Century Gothic" w:hAnsi="StobiSerif Regular" w:cs="Century Gothic"/>
          <w:color w:val="000000"/>
        </w:rPr>
        <w:t xml:space="preserve">- </w:t>
      </w:r>
      <w:r w:rsidRPr="00B554C1">
        <w:rPr>
          <w:rFonts w:ascii="StobiSerif Regular" w:eastAsia="Century Gothic" w:hAnsi="StobiSerif Regular" w:cs="Century Gothic"/>
          <w:b/>
          <w:bCs/>
          <w:color w:val="000000"/>
        </w:rPr>
        <w:t xml:space="preserve">ЈА УКИНАЛ </w:t>
      </w:r>
      <w:proofErr w:type="spellStart"/>
      <w:r w:rsidRPr="00B554C1">
        <w:rPr>
          <w:rFonts w:ascii="StobiSerif Regular" w:eastAsia="Century Gothic" w:hAnsi="StobiSerif Regular" w:cs="Century Gothic"/>
          <w:color w:val="000000"/>
        </w:rPr>
        <w:t>првостепената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пресуда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таа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престанува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постои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во</w:t>
      </w:r>
      <w:proofErr w:type="spellEnd"/>
      <w:r w:rsidRPr="00B554C1">
        <w:rPr>
          <w:rFonts w:ascii="StobiSerif Regular" w:eastAsia="Century Gothic" w:hAnsi="StobiSerif Regular" w:cs="Century Gothic"/>
          <w:color w:val="000000"/>
        </w:rPr>
        <w:t xml:space="preserve"> </w:t>
      </w:r>
      <w:proofErr w:type="spellStart"/>
      <w:proofErr w:type="gramStart"/>
      <w:r w:rsidRPr="00B554C1">
        <w:rPr>
          <w:rFonts w:ascii="StobiSerif Regular" w:eastAsia="Century Gothic" w:hAnsi="StobiSerif Regular" w:cs="Century Gothic"/>
          <w:color w:val="000000"/>
        </w:rPr>
        <w:t>правен</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смисол</w:t>
      </w:r>
      <w:proofErr w:type="spellEnd"/>
      <w:proofErr w:type="gram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370"/>
        <w:jc w:val="both"/>
        <w:rPr>
          <w:rFonts w:ascii="StobiSerif Regular" w:eastAsia="Century Gothic" w:hAnsi="StobiSerif Regular" w:cs="Century Gothic"/>
          <w:color w:val="000000"/>
        </w:rPr>
      </w:pPr>
      <w:r w:rsidRPr="00B554C1">
        <w:rPr>
          <w:rFonts w:ascii="StobiSerif Regular" w:eastAsia="Noto Sans Symbols" w:hAnsi="StobiSerif Regular" w:cs="Noto Sans Symbols"/>
          <w:color w:val="000000"/>
        </w:rPr>
        <w:t xml:space="preserve">• </w:t>
      </w:r>
      <w:r w:rsidRPr="00B554C1">
        <w:rPr>
          <w:rFonts w:ascii="StobiSerif Regular" w:eastAsia="Century Gothic" w:hAnsi="StobiSerif Regular" w:cs="Century Gothic"/>
          <w:b/>
          <w:bCs/>
          <w:color w:val="000000"/>
        </w:rPr>
        <w:t>ГО ВРАТИЛ ПРЕДМЕТОТ НА ПОВТОРНО СУДЕЊЕ</w:t>
      </w:r>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370"/>
        <w:jc w:val="both"/>
        <w:rPr>
          <w:rFonts w:ascii="StobiSerif Regular" w:eastAsia="Century Gothic" w:hAnsi="StobiSerif Regular" w:cs="Century Gothic"/>
          <w:color w:val="000000"/>
        </w:rPr>
      </w:pPr>
      <w:r w:rsidRPr="00B554C1">
        <w:rPr>
          <w:rFonts w:ascii="StobiSerif Regular" w:eastAsia="Noto Sans Symbols" w:hAnsi="StobiSerif Regular" w:cs="Noto Sans Symbols"/>
          <w:color w:val="000000"/>
        </w:rPr>
        <w:t xml:space="preserve">• </w:t>
      </w:r>
      <w:r w:rsidRPr="00B554C1">
        <w:rPr>
          <w:rFonts w:ascii="StobiSerif Regular" w:eastAsia="Century Gothic" w:hAnsi="StobiSerif Regular" w:cs="Century Gothic"/>
          <w:color w:val="000000"/>
        </w:rPr>
        <w:t xml:space="preserve">ДАЛ </w:t>
      </w:r>
      <w:r w:rsidRPr="00B554C1">
        <w:rPr>
          <w:rFonts w:ascii="StobiSerif Regular" w:eastAsia="Century Gothic" w:hAnsi="StobiSerif Regular" w:cs="Century Gothic"/>
          <w:b/>
          <w:bCs/>
          <w:color w:val="000000"/>
        </w:rPr>
        <w:t>ОБВРЗУВАЧКИ УПАТСТВА</w:t>
      </w:r>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094"/>
        <w:jc w:val="both"/>
        <w:rPr>
          <w:rFonts w:ascii="StobiSerif Regular" w:eastAsia="Century Gothic" w:hAnsi="StobiSerif Regular" w:cs="Century Gothic"/>
          <w:color w:val="000000"/>
        </w:rPr>
      </w:pPr>
      <w:proofErr w:type="gramStart"/>
      <w:r w:rsidRPr="00B554C1">
        <w:rPr>
          <w:rFonts w:ascii="StobiSerif Regular" w:eastAsia="Courier New" w:hAnsi="StobiSerif Regular" w:cs="Courier New"/>
          <w:color w:val="000000"/>
        </w:rPr>
        <w:t>o</w:t>
      </w:r>
      <w:proofErr w:type="gramEnd"/>
      <w:r w:rsidRPr="00B554C1">
        <w:rPr>
          <w:rFonts w:ascii="StobiSerif Regular" w:eastAsia="Courier New" w:hAnsi="StobiSerif Regular" w:cs="Courier New"/>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отстранат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суштествените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повреди</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58" w:lineRule="auto"/>
        <w:ind w:left="1458" w:right="-5" w:hanging="364"/>
        <w:jc w:val="both"/>
        <w:rPr>
          <w:rFonts w:ascii="StobiSerif Regular" w:eastAsia="Century Gothic" w:hAnsi="StobiSerif Regular" w:cs="Century Gothic"/>
          <w:color w:val="000000"/>
        </w:rPr>
      </w:pPr>
      <w:proofErr w:type="gramStart"/>
      <w:r w:rsidRPr="00B554C1">
        <w:rPr>
          <w:rFonts w:ascii="StobiSerif Regular" w:eastAsia="Courier New" w:hAnsi="StobiSerif Regular" w:cs="Courier New"/>
          <w:color w:val="000000"/>
        </w:rPr>
        <w:t>o</w:t>
      </w:r>
      <w:proofErr w:type="gramEnd"/>
      <w:r w:rsidRPr="00B554C1">
        <w:rPr>
          <w:rFonts w:ascii="StobiSerif Regular" w:eastAsia="Courier New" w:hAnsi="StobiSerif Regular" w:cs="Courier New"/>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расправа</w:t>
      </w:r>
      <w:proofErr w:type="spellEnd"/>
      <w:r w:rsidRPr="00B554C1">
        <w:rPr>
          <w:rFonts w:ascii="StobiSerif Regular" w:eastAsia="Century Gothic" w:hAnsi="StobiSerif Regular" w:cs="Century Gothic"/>
          <w:color w:val="000000"/>
        </w:rPr>
        <w:t xml:space="preserve"> </w:t>
      </w:r>
      <w:r w:rsidRPr="00B554C1">
        <w:rPr>
          <w:rFonts w:ascii="StobiSerif Regular" w:eastAsia="Century Gothic" w:hAnsi="StobiSerif Regular" w:cs="Century Gothic"/>
          <w:b/>
          <w:bCs/>
          <w:color w:val="000000"/>
        </w:rPr>
        <w:t xml:space="preserve">и </w:t>
      </w:r>
      <w:proofErr w:type="spellStart"/>
      <w:r w:rsidRPr="00B554C1">
        <w:rPr>
          <w:rFonts w:ascii="StobiSerif Regular" w:eastAsia="Century Gothic" w:hAnsi="StobiSerif Regular" w:cs="Century Gothic"/>
          <w:b/>
          <w:bCs/>
          <w:color w:val="000000"/>
        </w:rPr>
        <w:t>по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тужбата</w:t>
      </w:r>
      <w:proofErr w:type="spellEnd"/>
      <w:r w:rsidRPr="00B554C1">
        <w:rPr>
          <w:rFonts w:ascii="StobiSerif Regular" w:eastAsia="Century Gothic" w:hAnsi="StobiSerif Regular" w:cs="Century Gothic"/>
          <w:b/>
          <w:bCs/>
          <w:color w:val="000000"/>
        </w:rPr>
        <w:t xml:space="preserve"> и </w:t>
      </w:r>
      <w:proofErr w:type="spellStart"/>
      <w:r w:rsidRPr="00B554C1">
        <w:rPr>
          <w:rFonts w:ascii="StobiSerif Regular" w:eastAsia="Century Gothic" w:hAnsi="StobiSerif Regular" w:cs="Century Gothic"/>
          <w:b/>
          <w:bCs/>
          <w:color w:val="000000"/>
        </w:rPr>
        <w:t>по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оштетното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побарување</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од</w:t>
      </w:r>
      <w:proofErr w:type="spellEnd"/>
      <w:r w:rsidRPr="00B554C1">
        <w:rPr>
          <w:rFonts w:ascii="StobiSerif Regular" w:eastAsia="Century Gothic" w:hAnsi="StobiSerif Regular" w:cs="Century Gothic"/>
          <w:b/>
          <w:bCs/>
          <w:color w:val="000000"/>
        </w:rPr>
        <w:t xml:space="preserve">  1.500.000 </w:t>
      </w:r>
      <w:proofErr w:type="spellStart"/>
      <w:r w:rsidRPr="00B554C1">
        <w:rPr>
          <w:rFonts w:ascii="StobiSerif Regular" w:eastAsia="Century Gothic" w:hAnsi="StobiSerif Regular" w:cs="Century Gothic"/>
          <w:b/>
          <w:bCs/>
          <w:color w:val="000000"/>
        </w:rPr>
        <w:t>денари</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ind w:left="1094"/>
        <w:jc w:val="both"/>
        <w:rPr>
          <w:rFonts w:ascii="StobiSerif Regular" w:eastAsia="Century Gothic" w:hAnsi="StobiSerif Regular" w:cs="Century Gothic"/>
          <w:color w:val="000000"/>
        </w:rPr>
      </w:pPr>
      <w:proofErr w:type="gramStart"/>
      <w:r w:rsidRPr="00B554C1">
        <w:rPr>
          <w:rFonts w:ascii="StobiSerif Regular" w:eastAsia="Courier New" w:hAnsi="StobiSerif Regular" w:cs="Courier New"/>
          <w:color w:val="000000"/>
        </w:rPr>
        <w:t>o</w:t>
      </w:r>
      <w:proofErr w:type="gramEnd"/>
      <w:r w:rsidRPr="00B554C1">
        <w:rPr>
          <w:rFonts w:ascii="StobiSerif Regular" w:eastAsia="Courier New" w:hAnsi="StobiSerif Regular" w:cs="Courier New"/>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расправа</w:t>
      </w:r>
      <w:proofErr w:type="spellEnd"/>
      <w:r w:rsidRPr="00B554C1">
        <w:rPr>
          <w:rFonts w:ascii="StobiSerif Regular" w:eastAsia="Century Gothic" w:hAnsi="StobiSerif Regular" w:cs="Century Gothic"/>
          <w:color w:val="000000"/>
        </w:rPr>
        <w:t xml:space="preserve"> </w:t>
      </w:r>
      <w:r w:rsidRPr="00B554C1">
        <w:rPr>
          <w:rFonts w:ascii="StobiSerif Regular" w:eastAsia="Century Gothic" w:hAnsi="StobiSerif Regular" w:cs="Century Gothic"/>
          <w:b/>
          <w:bCs/>
          <w:color w:val="000000"/>
        </w:rPr>
        <w:t xml:space="preserve">и </w:t>
      </w:r>
      <w:proofErr w:type="spellStart"/>
      <w:r w:rsidRPr="00B554C1">
        <w:rPr>
          <w:rFonts w:ascii="StobiSerif Regular" w:eastAsia="Century Gothic" w:hAnsi="StobiSerif Regular" w:cs="Century Gothic"/>
          <w:b/>
          <w:bCs/>
          <w:color w:val="000000"/>
        </w:rPr>
        <w:t>по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сите</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жалбени</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наводи</w:t>
      </w:r>
      <w:proofErr w:type="spell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jc w:val="both"/>
        <w:rPr>
          <w:rFonts w:ascii="StobiSerif Regular" w:eastAsia="Century Gothic" w:hAnsi="StobiSerif Regular" w:cs="Century Gothic"/>
          <w:color w:val="000000"/>
        </w:rPr>
      </w:pPr>
      <w:proofErr w:type="gramStart"/>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Овие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упатства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од</w:t>
      </w:r>
      <w:proofErr w:type="spellEnd"/>
      <w:r w:rsidRPr="00B554C1">
        <w:rPr>
          <w:rFonts w:ascii="StobiSerif Regular" w:eastAsia="Century Gothic" w:hAnsi="StobiSerif Regular" w:cs="Century Gothic"/>
          <w:color w:val="000000"/>
        </w:rPr>
        <w:t xml:space="preserve"> АС </w:t>
      </w:r>
      <w:proofErr w:type="spellStart"/>
      <w:r w:rsidRPr="00B554C1">
        <w:rPr>
          <w:rFonts w:ascii="StobiSerif Regular" w:eastAsia="Century Gothic" w:hAnsi="StobiSerif Regular" w:cs="Century Gothic"/>
          <w:color w:val="000000"/>
        </w:rPr>
        <w:t>Штип</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b/>
          <w:bCs/>
          <w:color w:val="000000"/>
        </w:rPr>
        <w:t>задолжителни</w:t>
      </w:r>
      <w:proofErr w:type="spellEnd"/>
      <w:r w:rsidRPr="00B554C1">
        <w:rPr>
          <w:rFonts w:ascii="StobiSerif Regular" w:eastAsia="Century Gothic" w:hAnsi="StobiSerif Regular" w:cs="Century Gothic"/>
          <w:b/>
          <w:bCs/>
          <w:color w:val="000000"/>
        </w:rPr>
        <w:t xml:space="preserve"> </w:t>
      </w:r>
      <w:r w:rsidRPr="00B554C1">
        <w:rPr>
          <w:rFonts w:ascii="StobiSerif Regular" w:eastAsia="Century Gothic" w:hAnsi="StobiSerif Regular" w:cs="Century Gothic"/>
          <w:color w:val="000000"/>
        </w:rPr>
        <w:t xml:space="preserve">за </w:t>
      </w:r>
      <w:proofErr w:type="spellStart"/>
      <w:r w:rsidRPr="00B554C1">
        <w:rPr>
          <w:rFonts w:ascii="StobiSerif Regular" w:eastAsia="Century Gothic" w:hAnsi="StobiSerif Regular" w:cs="Century Gothic"/>
          <w:color w:val="000000"/>
        </w:rPr>
        <w:t>Основниот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суд</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Струмица</w:t>
      </w:r>
      <w:proofErr w:type="spellEnd"/>
      <w:r w:rsidRPr="00B554C1">
        <w:rPr>
          <w:rFonts w:ascii="StobiSerif Regular" w:eastAsia="Century Gothic" w:hAnsi="StobiSerif Regular" w:cs="Century Gothic"/>
          <w:color w:val="000000"/>
        </w:rPr>
        <w:t>.</w:t>
      </w:r>
      <w:proofErr w:type="gramEnd"/>
      <w:r w:rsidRPr="00B554C1">
        <w:rPr>
          <w:rFonts w:ascii="StobiSerif Regular" w:eastAsia="Century Gothic" w:hAnsi="StobiSerif Regular" w:cs="Century Gothic"/>
          <w:color w:val="000000"/>
        </w:rPr>
        <w:t xml:space="preserve"> </w:t>
      </w:r>
    </w:p>
    <w:p w:rsidR="00B554C1" w:rsidRPr="00B554C1" w:rsidRDefault="00B554C1" w:rsidP="00306769">
      <w:pPr>
        <w:pStyle w:val="normal0"/>
        <w:widowControl w:val="0"/>
        <w:pBdr>
          <w:top w:val="nil"/>
          <w:left w:val="nil"/>
          <w:bottom w:val="nil"/>
          <w:right w:val="nil"/>
          <w:between w:val="nil"/>
        </w:pBdr>
        <w:spacing w:line="240" w:lineRule="auto"/>
        <w:jc w:val="both"/>
        <w:rPr>
          <w:rFonts w:ascii="StobiSerif Regular" w:eastAsia="Century Gothic" w:hAnsi="StobiSerif Regular" w:cs="Century Gothic"/>
          <w:color w:val="000000"/>
        </w:rPr>
      </w:pPr>
      <w:proofErr w:type="spellStart"/>
      <w:proofErr w:type="gramStart"/>
      <w:r w:rsidRPr="00B554C1">
        <w:rPr>
          <w:rFonts w:ascii="StobiSerif Regular" w:eastAsia="Century Gothic" w:hAnsi="StobiSerif Regular" w:cs="Century Gothic"/>
          <w:color w:val="000000"/>
        </w:rPr>
        <w:t>Судот</w:t>
      </w:r>
      <w:proofErr w:type="spellEnd"/>
      <w:r w:rsidRPr="00B554C1">
        <w:rPr>
          <w:rFonts w:ascii="StobiSerif Regular" w:eastAsia="Century Gothic" w:hAnsi="StobiSerif Regular" w:cs="Century Gothic"/>
          <w:color w:val="000000"/>
        </w:rPr>
        <w:t xml:space="preserve"> </w:t>
      </w:r>
      <w:r w:rsidRPr="00B554C1">
        <w:rPr>
          <w:rFonts w:ascii="StobiSerif Regular" w:eastAsia="Century Gothic" w:hAnsi="StobiSerif Regular" w:cs="Century Gothic"/>
          <w:b/>
          <w:bCs/>
          <w:color w:val="000000"/>
        </w:rPr>
        <w:t xml:space="preserve">НЕ СМЕЕ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врати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само</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платниот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налог</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како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ништо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не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случило</w:t>
      </w:r>
      <w:proofErr w:type="spellEnd"/>
      <w:r w:rsidRPr="00B554C1">
        <w:rPr>
          <w:rFonts w:ascii="StobiSerif Regular" w:eastAsia="Century Gothic" w:hAnsi="StobiSerif Regular" w:cs="Century Gothic"/>
          <w:color w:val="000000"/>
        </w:rPr>
        <w:t>.</w:t>
      </w:r>
      <w:proofErr w:type="gramEnd"/>
      <w:r w:rsidRPr="00B554C1">
        <w:rPr>
          <w:rFonts w:ascii="StobiSerif Regular" w:eastAsia="Century Gothic" w:hAnsi="StobiSerif Regular" w:cs="Century Gothic"/>
          <w:color w:val="000000"/>
        </w:rPr>
        <w:t xml:space="preserve"> </w:t>
      </w:r>
    </w:p>
    <w:p w:rsidR="00102A9D" w:rsidRDefault="00B554C1" w:rsidP="00306769">
      <w:pPr>
        <w:pStyle w:val="normal0"/>
        <w:widowControl w:val="0"/>
        <w:pBdr>
          <w:top w:val="nil"/>
          <w:left w:val="nil"/>
          <w:bottom w:val="nil"/>
          <w:right w:val="nil"/>
          <w:between w:val="nil"/>
        </w:pBdr>
        <w:spacing w:line="256" w:lineRule="auto"/>
        <w:ind w:left="4" w:right="-6" w:firstLine="15"/>
        <w:jc w:val="both"/>
        <w:rPr>
          <w:rFonts w:ascii="StobiSerif Regular" w:hAnsi="StobiSerif Regular"/>
          <w:lang w:val="mk-MK"/>
        </w:rPr>
      </w:pPr>
      <w:proofErr w:type="spellStart"/>
      <w:proofErr w:type="gramStart"/>
      <w:r w:rsidRPr="00B554C1">
        <w:rPr>
          <w:rFonts w:ascii="StobiSerif Regular" w:eastAsia="Century Gothic" w:hAnsi="StobiSerif Regular" w:cs="Century Gothic"/>
          <w:color w:val="000000"/>
        </w:rPr>
        <w:t>Иако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Апелациониот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суд</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Штип</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Решение</w:t>
      </w:r>
      <w:proofErr w:type="spellEnd"/>
      <w:r w:rsidRPr="00B554C1">
        <w:rPr>
          <w:rFonts w:ascii="StobiSerif Regular" w:eastAsia="Century Gothic" w:hAnsi="StobiSerif Regular" w:cs="Century Gothic"/>
          <w:color w:val="000000"/>
        </w:rPr>
        <w:t xml:space="preserve"> ГЖ </w:t>
      </w:r>
      <w:proofErr w:type="spellStart"/>
      <w:r w:rsidRPr="00B554C1">
        <w:rPr>
          <w:rFonts w:ascii="StobiSerif Regular" w:eastAsia="Century Gothic" w:hAnsi="StobiSerif Regular" w:cs="Century Gothic"/>
          <w:color w:val="000000"/>
        </w:rPr>
        <w:t>бр</w:t>
      </w:r>
      <w:proofErr w:type="spellEnd"/>
      <w:r w:rsidRPr="00B554C1">
        <w:rPr>
          <w:rFonts w:ascii="StobiSerif Regular" w:eastAsia="Century Gothic" w:hAnsi="StobiSerif Regular" w:cs="Century Gothic"/>
          <w:color w:val="000000"/>
        </w:rPr>
        <w:t>.</w:t>
      </w:r>
      <w:proofErr w:type="gramEnd"/>
      <w:r w:rsidRPr="00B554C1">
        <w:rPr>
          <w:rFonts w:ascii="StobiSerif Regular" w:eastAsia="Century Gothic" w:hAnsi="StobiSerif Regular" w:cs="Century Gothic"/>
          <w:color w:val="000000"/>
        </w:rPr>
        <w:t xml:space="preserve"> 93/2009 </w:t>
      </w:r>
      <w:proofErr w:type="spellStart"/>
      <w:r w:rsidRPr="00B554C1">
        <w:rPr>
          <w:rFonts w:ascii="StobiSerif Regular" w:eastAsia="Century Gothic" w:hAnsi="StobiSerif Regular" w:cs="Century Gothic"/>
          <w:color w:val="000000"/>
        </w:rPr>
        <w:t>од</w:t>
      </w:r>
      <w:proofErr w:type="spellEnd"/>
      <w:r w:rsidRPr="00B554C1">
        <w:rPr>
          <w:rFonts w:ascii="StobiSerif Regular" w:eastAsia="Century Gothic" w:hAnsi="StobiSerif Regular" w:cs="Century Gothic"/>
          <w:color w:val="000000"/>
        </w:rPr>
        <w:t xml:space="preserve"> 12.02.2009 </w:t>
      </w:r>
      <w:proofErr w:type="spellStart"/>
      <w:r w:rsidRPr="00B554C1">
        <w:rPr>
          <w:rFonts w:ascii="StobiSerif Regular" w:eastAsia="Century Gothic" w:hAnsi="StobiSerif Regular" w:cs="Century Gothic"/>
          <w:color w:val="000000"/>
        </w:rPr>
        <w:t>година</w:t>
      </w:r>
      <w:proofErr w:type="spellEnd"/>
      <w:r w:rsidRPr="00B554C1">
        <w:rPr>
          <w:rFonts w:ascii="StobiSerif Regular" w:eastAsia="Century Gothic" w:hAnsi="StobiSerif Regular" w:cs="Century Gothic"/>
          <w:color w:val="000000"/>
        </w:rPr>
        <w:t xml:space="preserve"> </w:t>
      </w:r>
      <w:proofErr w:type="spellStart"/>
      <w:proofErr w:type="gramStart"/>
      <w:r w:rsidRPr="00B554C1">
        <w:rPr>
          <w:rFonts w:ascii="StobiSerif Regular" w:eastAsia="Century Gothic" w:hAnsi="StobiSerif Regular" w:cs="Century Gothic"/>
          <w:color w:val="000000"/>
        </w:rPr>
        <w:t>ја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укинал</w:t>
      </w:r>
      <w:proofErr w:type="spellEnd"/>
      <w:proofErr w:type="gram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пресудата</w:t>
      </w:r>
      <w:proofErr w:type="spellEnd"/>
      <w:r w:rsidRPr="00B554C1">
        <w:rPr>
          <w:rFonts w:ascii="StobiSerif Regular" w:eastAsia="Century Gothic" w:hAnsi="StobiSerif Regular" w:cs="Century Gothic"/>
          <w:color w:val="000000"/>
        </w:rPr>
        <w:t xml:space="preserve"> и </w:t>
      </w:r>
      <w:proofErr w:type="spellStart"/>
      <w:r w:rsidRPr="00B554C1">
        <w:rPr>
          <w:rFonts w:ascii="StobiSerif Regular" w:eastAsia="Century Gothic" w:hAnsi="StobiSerif Regular" w:cs="Century Gothic"/>
          <w:color w:val="000000"/>
        </w:rPr>
        <w:t>наложи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расправа</w:t>
      </w:r>
      <w:proofErr w:type="spellEnd"/>
      <w:r w:rsidRPr="00B554C1">
        <w:rPr>
          <w:rFonts w:ascii="StobiSerif Regular" w:eastAsia="Century Gothic" w:hAnsi="StobiSerif Regular" w:cs="Century Gothic"/>
          <w:color w:val="000000"/>
        </w:rPr>
        <w:t xml:space="preserve"> и </w:t>
      </w:r>
      <w:proofErr w:type="spellStart"/>
      <w:r w:rsidRPr="00B554C1">
        <w:rPr>
          <w:rFonts w:ascii="StobiSerif Regular" w:eastAsia="Century Gothic" w:hAnsi="StobiSerif Regular" w:cs="Century Gothic"/>
          <w:color w:val="000000"/>
        </w:rPr>
        <w:t>по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тужбата</w:t>
      </w:r>
      <w:proofErr w:type="spellEnd"/>
      <w:r w:rsidRPr="00B554C1">
        <w:rPr>
          <w:rFonts w:ascii="StobiSerif Regular" w:eastAsia="Century Gothic" w:hAnsi="StobiSerif Regular" w:cs="Century Gothic"/>
          <w:color w:val="000000"/>
        </w:rPr>
        <w:t xml:space="preserve"> и </w:t>
      </w:r>
      <w:proofErr w:type="spellStart"/>
      <w:r w:rsidRPr="00B554C1">
        <w:rPr>
          <w:rFonts w:ascii="StobiSerif Regular" w:eastAsia="Century Gothic" w:hAnsi="StobiSerif Regular" w:cs="Century Gothic"/>
          <w:color w:val="000000"/>
        </w:rPr>
        <w:t>по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оштетното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побарување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од</w:t>
      </w:r>
      <w:proofErr w:type="spellEnd"/>
      <w:r w:rsidRPr="00B554C1">
        <w:rPr>
          <w:rFonts w:ascii="StobiSerif Regular" w:eastAsia="Century Gothic" w:hAnsi="StobiSerif Regular" w:cs="Century Gothic"/>
          <w:color w:val="000000"/>
        </w:rPr>
        <w:t xml:space="preserve"> 1.500.000 </w:t>
      </w:r>
      <w:proofErr w:type="spellStart"/>
      <w:r w:rsidRPr="00B554C1">
        <w:rPr>
          <w:rFonts w:ascii="StobiSerif Regular" w:eastAsia="Century Gothic" w:hAnsi="StobiSerif Regular" w:cs="Century Gothic"/>
          <w:color w:val="000000"/>
        </w:rPr>
        <w:t>денари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Основниот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суд</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Струмица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носи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трета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препишана</w:t>
      </w:r>
      <w:proofErr w:type="spellEnd"/>
      <w:r w:rsidRPr="00B554C1">
        <w:rPr>
          <w:rFonts w:ascii="StobiSerif Regular" w:eastAsia="Century Gothic" w:hAnsi="StobiSerif Regular" w:cs="Century Gothic"/>
          <w:color w:val="000000"/>
        </w:rPr>
        <w:t xml:space="preserve"> </w:t>
      </w:r>
      <w:proofErr w:type="spellStart"/>
      <w:proofErr w:type="gramStart"/>
      <w:r w:rsidRPr="00B554C1">
        <w:rPr>
          <w:rFonts w:ascii="StobiSerif Regular" w:eastAsia="Century Gothic" w:hAnsi="StobiSerif Regular" w:cs="Century Gothic"/>
          <w:color w:val="000000"/>
        </w:rPr>
        <w:t>пресуда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без</w:t>
      </w:r>
      <w:proofErr w:type="spellEnd"/>
      <w:proofErr w:type="gram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воопшто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да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постапи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тие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задолжителни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упатства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што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претставува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суштествена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повреда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постапката-</w:t>
      </w:r>
      <w:r w:rsidRPr="00B554C1">
        <w:rPr>
          <w:rFonts w:ascii="StobiSerif Regular" w:eastAsia="Century Gothic" w:hAnsi="StobiSerif Regular" w:cs="Century Gothic"/>
          <w:b/>
          <w:bCs/>
          <w:color w:val="000000"/>
        </w:rPr>
        <w:t>не</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почитување</w:t>
      </w:r>
      <w:proofErr w:type="spellEnd"/>
      <w:r w:rsidRPr="00B554C1">
        <w:rPr>
          <w:rFonts w:ascii="StobiSerif Regular" w:eastAsia="Century Gothic" w:hAnsi="StobiSerif Regular" w:cs="Century Gothic"/>
          <w:b/>
          <w:bCs/>
          <w:color w:val="000000"/>
        </w:rPr>
        <w:t xml:space="preserve"> на </w:t>
      </w:r>
      <w:proofErr w:type="spellStart"/>
      <w:r w:rsidRPr="00B554C1">
        <w:rPr>
          <w:rFonts w:ascii="StobiSerif Regular" w:eastAsia="Century Gothic" w:hAnsi="StobiSerif Regular" w:cs="Century Gothic"/>
          <w:b/>
          <w:bCs/>
          <w:color w:val="000000"/>
        </w:rPr>
        <w:t>судска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одлука</w:t>
      </w:r>
      <w:proofErr w:type="spellEnd"/>
      <w:r w:rsidRPr="00B554C1">
        <w:rPr>
          <w:rFonts w:ascii="StobiSerif Regular" w:eastAsia="Century Gothic" w:hAnsi="StobiSerif Regular" w:cs="Century Gothic"/>
          <w:b/>
          <w:bCs/>
          <w:color w:val="000000"/>
        </w:rPr>
        <w:t xml:space="preserve"> на АС</w:t>
      </w:r>
      <w:r w:rsidR="00D62872" w:rsidRPr="00B554C1">
        <w:rPr>
          <w:rFonts w:ascii="StobiSerif Regular" w:hAnsi="StobiSerif Regular"/>
          <w:lang w:val="mk-MK"/>
        </w:rPr>
        <w:t>“</w:t>
      </w:r>
      <w:r w:rsidR="00102A9D" w:rsidRPr="00B554C1">
        <w:rPr>
          <w:rFonts w:ascii="StobiSerif Regular" w:hAnsi="StobiSerif Regular"/>
          <w:lang w:val="mk-MK"/>
        </w:rPr>
        <w:t>.</w:t>
      </w:r>
    </w:p>
    <w:p w:rsidR="00306769" w:rsidRDefault="00B554C1" w:rsidP="00306769">
      <w:pPr>
        <w:pStyle w:val="normal0"/>
        <w:widowControl w:val="0"/>
        <w:pBdr>
          <w:top w:val="nil"/>
          <w:left w:val="nil"/>
          <w:bottom w:val="nil"/>
          <w:right w:val="nil"/>
          <w:between w:val="nil"/>
        </w:pBdr>
        <w:spacing w:before="32" w:line="256" w:lineRule="auto"/>
        <w:ind w:left="3" w:right="-6" w:firstLine="8"/>
        <w:jc w:val="both"/>
        <w:rPr>
          <w:rFonts w:ascii="StobiSerif Regular" w:eastAsia="Century Gothic" w:hAnsi="StobiSerif Regular" w:cs="Century Gothic"/>
          <w:color w:val="000000"/>
          <w:lang w:val="mk-MK"/>
        </w:rPr>
      </w:pPr>
      <w:r>
        <w:rPr>
          <w:rFonts w:ascii="StobiSerif Regular" w:hAnsi="StobiSerif Regular"/>
          <w:lang w:val="mk-MK"/>
        </w:rPr>
        <w:tab/>
        <w:t xml:space="preserve">Во прилог на наведеното барање, </w:t>
      </w:r>
      <w:r w:rsidR="009100E2">
        <w:rPr>
          <w:rFonts w:ascii="StobiSerif Regular" w:hAnsi="StobiSerif Regular"/>
          <w:lang w:val="mk-MK"/>
        </w:rPr>
        <w:t>Д.Л.</w:t>
      </w:r>
      <w:r>
        <w:rPr>
          <w:rFonts w:ascii="StobiSerif Regular" w:hAnsi="StobiSerif Regular"/>
          <w:lang w:val="mk-MK"/>
        </w:rPr>
        <w:t xml:space="preserve"> до Имателот на информации доставил </w:t>
      </w:r>
      <w:r w:rsidRPr="00B554C1">
        <w:rPr>
          <w:rFonts w:ascii="StobiSerif Regular" w:hAnsi="StobiSerif Regular"/>
          <w:lang w:val="mk-MK"/>
        </w:rPr>
        <w:t xml:space="preserve">Пресуда од </w:t>
      </w:r>
      <w:proofErr w:type="spellStart"/>
      <w:r w:rsidRPr="00B554C1">
        <w:rPr>
          <w:rFonts w:ascii="StobiSerif Regular" w:eastAsia="Century Gothic" w:hAnsi="StobiSerif Regular" w:cs="Century Gothic"/>
          <w:color w:val="000000"/>
        </w:rPr>
        <w:t>Основниот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суд</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Струмица</w:t>
      </w:r>
      <w:proofErr w:type="spellEnd"/>
      <w:r w:rsidRPr="00B554C1">
        <w:rPr>
          <w:rFonts w:ascii="StobiSerif Regular" w:eastAsia="Century Gothic" w:hAnsi="StobiSerif Regular" w:cs="Century Gothic"/>
          <w:color w:val="000000"/>
        </w:rPr>
        <w:t>,</w:t>
      </w:r>
      <w:r w:rsidR="00306769">
        <w:rPr>
          <w:rFonts w:ascii="StobiSerif Regular" w:eastAsia="Century Gothic" w:hAnsi="StobiSerif Regular" w:cs="Century Gothic"/>
          <w:color w:val="000000"/>
          <w:lang w:val="mk-MK"/>
        </w:rPr>
        <w:t xml:space="preserve"> кој постапувал</w:t>
      </w:r>
      <w:r w:rsidRPr="00B554C1">
        <w:rPr>
          <w:rFonts w:ascii="StobiSerif Regular" w:eastAsia="Century Gothic" w:hAnsi="StobiSerif Regular" w:cs="Century Gothic"/>
          <w:color w:val="000000"/>
        </w:rPr>
        <w:t xml:space="preserve"> </w:t>
      </w:r>
      <w:r w:rsidR="00306769">
        <w:rPr>
          <w:rFonts w:ascii="StobiSerif Regular" w:eastAsia="Century Gothic" w:hAnsi="StobiSerif Regular" w:cs="Century Gothic"/>
          <w:color w:val="000000"/>
          <w:lang w:val="mk-MK"/>
        </w:rPr>
        <w:t>„...</w:t>
      </w:r>
      <w:proofErr w:type="spellStart"/>
      <w:proofErr w:type="gramStart"/>
      <w:r w:rsidRPr="00B554C1">
        <w:rPr>
          <w:rFonts w:ascii="StobiSerif Regular" w:eastAsia="Century Gothic" w:hAnsi="StobiSerif Regular" w:cs="Century Gothic"/>
          <w:b/>
          <w:bCs/>
          <w:color w:val="000000"/>
        </w:rPr>
        <w:t>по</w:t>
      </w:r>
      <w:proofErr w:type="spellEnd"/>
      <w:proofErr w:type="gram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укината</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пресуда</w:t>
      </w:r>
      <w:proofErr w:type="spellEnd"/>
      <w:r w:rsidRPr="00B554C1">
        <w:rPr>
          <w:rFonts w:ascii="StobiSerif Regular" w:eastAsia="Century Gothic" w:hAnsi="StobiSerif Regular" w:cs="Century Gothic"/>
          <w:b/>
          <w:bCs/>
          <w:color w:val="000000"/>
        </w:rPr>
        <w:t xml:space="preserve"> и </w:t>
      </w:r>
      <w:proofErr w:type="spellStart"/>
      <w:r w:rsidRPr="00B554C1">
        <w:rPr>
          <w:rFonts w:ascii="StobiSerif Regular" w:eastAsia="Century Gothic" w:hAnsi="StobiSerif Regular" w:cs="Century Gothic"/>
          <w:b/>
          <w:bCs/>
          <w:color w:val="000000"/>
        </w:rPr>
        <w:t>по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lastRenderedPageBreak/>
        <w:t>враќање</w:t>
      </w:r>
      <w:proofErr w:type="spellEnd"/>
      <w:r w:rsidRPr="00B554C1">
        <w:rPr>
          <w:rFonts w:ascii="StobiSerif Regular" w:eastAsia="Century Gothic" w:hAnsi="StobiSerif Regular" w:cs="Century Gothic"/>
          <w:b/>
          <w:bCs/>
          <w:color w:val="000000"/>
        </w:rPr>
        <w:t xml:space="preserve"> на </w:t>
      </w:r>
      <w:proofErr w:type="spellStart"/>
      <w:r w:rsidRPr="00B554C1">
        <w:rPr>
          <w:rFonts w:ascii="StobiSerif Regular" w:eastAsia="Century Gothic" w:hAnsi="StobiSerif Regular" w:cs="Century Gothic"/>
          <w:b/>
          <w:bCs/>
          <w:color w:val="000000"/>
        </w:rPr>
        <w:t>предметот</w:t>
      </w:r>
      <w:proofErr w:type="spellEnd"/>
      <w:r w:rsidRPr="00B554C1">
        <w:rPr>
          <w:rFonts w:ascii="StobiSerif Regular" w:eastAsia="Century Gothic" w:hAnsi="StobiSerif Regular" w:cs="Century Gothic"/>
          <w:b/>
          <w:bCs/>
          <w:color w:val="000000"/>
        </w:rPr>
        <w:t xml:space="preserve"> на </w:t>
      </w:r>
      <w:proofErr w:type="spellStart"/>
      <w:r w:rsidRPr="00B554C1">
        <w:rPr>
          <w:rFonts w:ascii="StobiSerif Regular" w:eastAsia="Century Gothic" w:hAnsi="StobiSerif Regular" w:cs="Century Gothic"/>
          <w:b/>
          <w:bCs/>
          <w:color w:val="000000"/>
        </w:rPr>
        <w:t>повторно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судење</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врз</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основа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Решението</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Апелациониот</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суд</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Штип</w:t>
      </w:r>
      <w:proofErr w:type="spellEnd"/>
      <w:r w:rsidRPr="00B554C1">
        <w:rPr>
          <w:rFonts w:ascii="StobiSerif Regular" w:eastAsia="Century Gothic" w:hAnsi="StobiSerif Regular" w:cs="Century Gothic"/>
          <w:color w:val="000000"/>
        </w:rPr>
        <w:t xml:space="preserve"> ГЖ </w:t>
      </w:r>
      <w:proofErr w:type="spellStart"/>
      <w:r w:rsidRPr="00B554C1">
        <w:rPr>
          <w:rFonts w:ascii="StobiSerif Regular" w:eastAsia="Century Gothic" w:hAnsi="StobiSerif Regular" w:cs="Century Gothic"/>
          <w:color w:val="000000"/>
        </w:rPr>
        <w:t>бр</w:t>
      </w:r>
      <w:proofErr w:type="spellEnd"/>
      <w:r w:rsidRPr="00B554C1">
        <w:rPr>
          <w:rFonts w:ascii="StobiSerif Regular" w:eastAsia="Century Gothic" w:hAnsi="StobiSerif Regular" w:cs="Century Gothic"/>
          <w:color w:val="000000"/>
        </w:rPr>
        <w:t xml:space="preserve">. 93/2009 </w:t>
      </w:r>
      <w:proofErr w:type="spellStart"/>
      <w:r w:rsidRPr="00B554C1">
        <w:rPr>
          <w:rFonts w:ascii="StobiSerif Regular" w:eastAsia="Century Gothic" w:hAnsi="StobiSerif Regular" w:cs="Century Gothic"/>
          <w:color w:val="000000"/>
        </w:rPr>
        <w:t>од</w:t>
      </w:r>
      <w:proofErr w:type="spellEnd"/>
      <w:r w:rsidRPr="00B554C1">
        <w:rPr>
          <w:rFonts w:ascii="StobiSerif Regular" w:eastAsia="Century Gothic" w:hAnsi="StobiSerif Regular" w:cs="Century Gothic"/>
          <w:color w:val="000000"/>
        </w:rPr>
        <w:t xml:space="preserve">  12.02.2009 </w:t>
      </w:r>
      <w:proofErr w:type="spellStart"/>
      <w:r w:rsidRPr="00B554C1">
        <w:rPr>
          <w:rFonts w:ascii="StobiSerif Regular" w:eastAsia="Century Gothic" w:hAnsi="StobiSerif Regular" w:cs="Century Gothic"/>
          <w:color w:val="000000"/>
        </w:rPr>
        <w:t>година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тужбата</w:t>
      </w:r>
      <w:proofErr w:type="spellEnd"/>
      <w:r w:rsidRPr="00B554C1">
        <w:rPr>
          <w:rFonts w:ascii="StobiSerif Regular" w:eastAsia="Century Gothic" w:hAnsi="StobiSerif Regular" w:cs="Century Gothic"/>
          <w:color w:val="000000"/>
        </w:rPr>
        <w:t xml:space="preserve"> на </w:t>
      </w:r>
      <w:proofErr w:type="spellStart"/>
      <w:r w:rsidRPr="00B554C1">
        <w:rPr>
          <w:rFonts w:ascii="StobiSerif Regular" w:eastAsia="Century Gothic" w:hAnsi="StobiSerif Regular" w:cs="Century Gothic"/>
          <w:color w:val="000000"/>
        </w:rPr>
        <w:t>тужителот</w:t>
      </w:r>
      <w:proofErr w:type="spellEnd"/>
      <w:r w:rsidRPr="00B554C1">
        <w:rPr>
          <w:rFonts w:ascii="StobiSerif Regular" w:eastAsia="Century Gothic" w:hAnsi="StobiSerif Regular" w:cs="Century Gothic"/>
          <w:color w:val="000000"/>
        </w:rPr>
        <w:t xml:space="preserve"> АД за </w:t>
      </w:r>
      <w:proofErr w:type="spellStart"/>
      <w:r w:rsidRPr="00B554C1">
        <w:rPr>
          <w:rFonts w:ascii="StobiSerif Regular" w:eastAsia="Century Gothic" w:hAnsi="StobiSerif Regular" w:cs="Century Gothic"/>
          <w:color w:val="000000"/>
        </w:rPr>
        <w:t>телекомуникации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Македонски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телекомуникации</w:t>
      </w:r>
      <w:proofErr w:type="spellEnd"/>
      <w:r w:rsidRPr="00B554C1">
        <w:rPr>
          <w:rFonts w:ascii="StobiSerif Regular" w:eastAsia="Century Gothic" w:hAnsi="StobiSerif Regular" w:cs="Century Gothic"/>
          <w:color w:val="000000"/>
        </w:rPr>
        <w:t xml:space="preserve">“ АД – Скопје </w:t>
      </w:r>
      <w:proofErr w:type="spellStart"/>
      <w:r w:rsidRPr="00B554C1">
        <w:rPr>
          <w:rFonts w:ascii="StobiSerif Regular" w:eastAsia="Century Gothic" w:hAnsi="StobiSerif Regular" w:cs="Century Gothic"/>
          <w:color w:val="000000"/>
        </w:rPr>
        <w:t>против</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тужениот</w:t>
      </w:r>
      <w:proofErr w:type="spellEnd"/>
      <w:r w:rsidRPr="00B554C1">
        <w:rPr>
          <w:rFonts w:ascii="StobiSerif Regular" w:eastAsia="Century Gothic" w:hAnsi="StobiSerif Regular" w:cs="Century Gothic"/>
          <w:color w:val="000000"/>
        </w:rPr>
        <w:t xml:space="preserve"> </w:t>
      </w:r>
      <w:r w:rsidR="009100E2">
        <w:rPr>
          <w:rFonts w:ascii="StobiSerif Regular" w:eastAsia="Century Gothic" w:hAnsi="StobiSerif Regular" w:cs="Century Gothic"/>
          <w:color w:val="000000"/>
          <w:lang w:val="mk-MK"/>
        </w:rPr>
        <w:t>Д.Л.</w:t>
      </w:r>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b/>
          <w:bCs/>
          <w:color w:val="000000"/>
        </w:rPr>
        <w:t>како</w:t>
      </w:r>
      <w:proofErr w:type="spellEnd"/>
      <w:r w:rsidRPr="00B554C1">
        <w:rPr>
          <w:rFonts w:ascii="StobiSerif Regular" w:eastAsia="Century Gothic" w:hAnsi="StobiSerif Regular" w:cs="Century Gothic"/>
          <w:b/>
          <w:bCs/>
          <w:color w:val="000000"/>
        </w:rPr>
        <w:t xml:space="preserve"> и </w:t>
      </w:r>
      <w:proofErr w:type="spellStart"/>
      <w:r w:rsidRPr="00B554C1">
        <w:rPr>
          <w:rFonts w:ascii="StobiSerif Regular" w:eastAsia="Century Gothic" w:hAnsi="StobiSerif Regular" w:cs="Century Gothic"/>
          <w:b/>
          <w:bCs/>
          <w:color w:val="000000"/>
        </w:rPr>
        <w:t>по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противтужбата</w:t>
      </w:r>
      <w:proofErr w:type="spellEnd"/>
      <w:r w:rsidRPr="00B554C1">
        <w:rPr>
          <w:rFonts w:ascii="StobiSerif Regular" w:eastAsia="Century Gothic" w:hAnsi="StobiSerif Regular" w:cs="Century Gothic"/>
          <w:b/>
          <w:bCs/>
          <w:color w:val="000000"/>
        </w:rPr>
        <w:t xml:space="preserve"> / </w:t>
      </w:r>
      <w:proofErr w:type="spellStart"/>
      <w:r w:rsidRPr="00B554C1">
        <w:rPr>
          <w:rFonts w:ascii="StobiSerif Regular" w:eastAsia="Century Gothic" w:hAnsi="StobiSerif Regular" w:cs="Century Gothic"/>
          <w:b/>
          <w:bCs/>
          <w:color w:val="000000"/>
        </w:rPr>
        <w:t>оштетното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побарување</w:t>
      </w:r>
      <w:proofErr w:type="spellEnd"/>
      <w:r w:rsidRPr="00B554C1">
        <w:rPr>
          <w:rFonts w:ascii="StobiSerif Regular" w:eastAsia="Century Gothic" w:hAnsi="StobiSerif Regular" w:cs="Century Gothic"/>
          <w:b/>
          <w:bCs/>
          <w:color w:val="000000"/>
        </w:rPr>
        <w:t xml:space="preserve"> на </w:t>
      </w:r>
      <w:proofErr w:type="spellStart"/>
      <w:r w:rsidRPr="00B554C1">
        <w:rPr>
          <w:rFonts w:ascii="StobiSerif Regular" w:eastAsia="Century Gothic" w:hAnsi="StobiSerif Regular" w:cs="Century Gothic"/>
          <w:b/>
          <w:bCs/>
          <w:color w:val="000000"/>
        </w:rPr>
        <w:t>тужениот</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во</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износ</w:t>
      </w:r>
      <w:proofErr w:type="spellEnd"/>
      <w:r w:rsidRPr="00B554C1">
        <w:rPr>
          <w:rFonts w:ascii="StobiSerif Regular" w:eastAsia="Century Gothic" w:hAnsi="StobiSerif Regular" w:cs="Century Gothic"/>
          <w:b/>
          <w:bCs/>
          <w:color w:val="000000"/>
        </w:rPr>
        <w:t xml:space="preserve"> </w:t>
      </w:r>
      <w:proofErr w:type="spellStart"/>
      <w:r w:rsidRPr="00B554C1">
        <w:rPr>
          <w:rFonts w:ascii="StobiSerif Regular" w:eastAsia="Century Gothic" w:hAnsi="StobiSerif Regular" w:cs="Century Gothic"/>
          <w:b/>
          <w:bCs/>
          <w:color w:val="000000"/>
        </w:rPr>
        <w:t>од</w:t>
      </w:r>
      <w:proofErr w:type="spellEnd"/>
      <w:r w:rsidRPr="00B554C1">
        <w:rPr>
          <w:rFonts w:ascii="StobiSerif Regular" w:eastAsia="Century Gothic" w:hAnsi="StobiSerif Regular" w:cs="Century Gothic"/>
          <w:b/>
          <w:bCs/>
          <w:color w:val="000000"/>
        </w:rPr>
        <w:t xml:space="preserve"> 1.500.000,00 </w:t>
      </w:r>
      <w:proofErr w:type="spellStart"/>
      <w:r w:rsidRPr="00B554C1">
        <w:rPr>
          <w:rFonts w:ascii="StobiSerif Regular" w:eastAsia="Century Gothic" w:hAnsi="StobiSerif Regular" w:cs="Century Gothic"/>
          <w:b/>
          <w:bCs/>
          <w:color w:val="000000"/>
        </w:rPr>
        <w:t>денари</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по</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одржана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јавна</w:t>
      </w:r>
      <w:proofErr w:type="spellEnd"/>
      <w:r w:rsidRPr="00B554C1">
        <w:rPr>
          <w:rFonts w:ascii="StobiSerif Regular" w:eastAsia="Century Gothic" w:hAnsi="StobiSerif Regular" w:cs="Century Gothic"/>
          <w:color w:val="000000"/>
        </w:rPr>
        <w:t xml:space="preserve"> и </w:t>
      </w:r>
      <w:proofErr w:type="spellStart"/>
      <w:r w:rsidRPr="00B554C1">
        <w:rPr>
          <w:rFonts w:ascii="StobiSerif Regular" w:eastAsia="Century Gothic" w:hAnsi="StobiSerif Regular" w:cs="Century Gothic"/>
          <w:color w:val="000000"/>
        </w:rPr>
        <w:t>главна</w:t>
      </w:r>
      <w:proofErr w:type="spellEnd"/>
      <w:r w:rsidRPr="00B554C1">
        <w:rPr>
          <w:rFonts w:ascii="StobiSerif Regular" w:eastAsia="Century Gothic" w:hAnsi="StobiSerif Regular" w:cs="Century Gothic"/>
          <w:color w:val="000000"/>
        </w:rPr>
        <w:t xml:space="preserve"> </w:t>
      </w:r>
      <w:proofErr w:type="spellStart"/>
      <w:r w:rsidRPr="00B554C1">
        <w:rPr>
          <w:rFonts w:ascii="StobiSerif Regular" w:eastAsia="Century Gothic" w:hAnsi="StobiSerif Regular" w:cs="Century Gothic"/>
          <w:color w:val="000000"/>
        </w:rPr>
        <w:t>расправа</w:t>
      </w:r>
      <w:proofErr w:type="spellEnd"/>
      <w:r w:rsidR="00306769">
        <w:rPr>
          <w:rFonts w:ascii="StobiSerif Regular" w:eastAsia="Century Gothic" w:hAnsi="StobiSerif Regular" w:cs="Century Gothic"/>
          <w:color w:val="000000"/>
          <w:lang w:val="mk-MK"/>
        </w:rPr>
        <w:t>...“.</w:t>
      </w:r>
    </w:p>
    <w:p w:rsidR="00D33C49" w:rsidRPr="00B554C1" w:rsidRDefault="00D33C49" w:rsidP="00D11B0D">
      <w:pPr>
        <w:widowControl w:val="0"/>
        <w:ind w:firstLine="720"/>
        <w:jc w:val="both"/>
        <w:rPr>
          <w:rFonts w:ascii="StobiSerif Regular" w:hAnsi="StobiSerif Regular"/>
          <w:sz w:val="22"/>
          <w:szCs w:val="22"/>
          <w:lang w:val="mk-MK"/>
        </w:rPr>
      </w:pPr>
      <w:r w:rsidRPr="00B554C1">
        <w:rPr>
          <w:rFonts w:ascii="StobiSerif Regular" w:hAnsi="StobiSerif Regular"/>
          <w:sz w:val="22"/>
          <w:szCs w:val="22"/>
          <w:lang w:val="mk-MK"/>
        </w:rPr>
        <w:t xml:space="preserve">Истиот ден, </w:t>
      </w:r>
      <w:proofErr w:type="spellStart"/>
      <w:r w:rsidR="00D11B0D" w:rsidRPr="00B554C1">
        <w:rPr>
          <w:rFonts w:ascii="StobiSerif Regular" w:hAnsi="StobiSerif Regular"/>
          <w:sz w:val="22"/>
          <w:szCs w:val="22"/>
        </w:rPr>
        <w:t>Имателот</w:t>
      </w:r>
      <w:proofErr w:type="spellEnd"/>
      <w:r w:rsidR="001C6F4F" w:rsidRPr="00B554C1">
        <w:rPr>
          <w:rFonts w:ascii="StobiSerif Regular" w:hAnsi="StobiSerif Regular"/>
          <w:sz w:val="22"/>
          <w:szCs w:val="22"/>
          <w:lang w:val="mk-MK"/>
        </w:rPr>
        <w:t xml:space="preserve"> </w:t>
      </w:r>
      <w:r w:rsidR="00D11B0D" w:rsidRPr="00B554C1">
        <w:rPr>
          <w:rFonts w:ascii="StobiSerif Regular" w:hAnsi="StobiSerif Regular"/>
          <w:sz w:val="22"/>
          <w:szCs w:val="22"/>
        </w:rPr>
        <w:t>на</w:t>
      </w:r>
      <w:r w:rsidR="001C6F4F" w:rsidRPr="00B554C1">
        <w:rPr>
          <w:rFonts w:ascii="StobiSerif Regular" w:hAnsi="StobiSerif Regular"/>
          <w:sz w:val="22"/>
          <w:szCs w:val="22"/>
          <w:lang w:val="mk-MK"/>
        </w:rPr>
        <w:t xml:space="preserve"> </w:t>
      </w:r>
      <w:proofErr w:type="spellStart"/>
      <w:r w:rsidR="00D11B0D" w:rsidRPr="00B554C1">
        <w:rPr>
          <w:rFonts w:ascii="StobiSerif Regular" w:hAnsi="StobiSerif Regular"/>
          <w:sz w:val="22"/>
          <w:szCs w:val="22"/>
        </w:rPr>
        <w:t>информации</w:t>
      </w:r>
      <w:proofErr w:type="spellEnd"/>
      <w:r w:rsidRPr="00B554C1">
        <w:rPr>
          <w:rFonts w:ascii="StobiSerif Regular" w:hAnsi="StobiSerif Regular"/>
          <w:sz w:val="22"/>
          <w:szCs w:val="22"/>
          <w:lang w:val="mk-MK"/>
        </w:rPr>
        <w:t>, повикувајќи се на член 17 од Законот за слободен пристап до информации од јавен карактер, од барателот побарал да го појасни и да го уреди Барањето од причини што „Со едно барање се обраќате до Извршител и до две институции...Поставувате прашања кои се нејасни што истовремено покажува дека не побарувате информација од јавен карактер како што е дефинирано во член 3 став 1 алинеја 2 од ЗСПИЈК...“.</w:t>
      </w:r>
    </w:p>
    <w:p w:rsidR="007F3161" w:rsidRPr="00B554C1" w:rsidRDefault="00D33C49" w:rsidP="00D11B0D">
      <w:pPr>
        <w:widowControl w:val="0"/>
        <w:ind w:firstLine="720"/>
        <w:jc w:val="both"/>
        <w:rPr>
          <w:rFonts w:ascii="StobiSerif Regular" w:hAnsi="StobiSerif Regular"/>
          <w:sz w:val="22"/>
          <w:szCs w:val="22"/>
          <w:lang w:val="mk-MK"/>
        </w:rPr>
      </w:pPr>
      <w:r w:rsidRPr="00B554C1">
        <w:rPr>
          <w:rFonts w:ascii="StobiSerif Regular" w:hAnsi="StobiSerif Regular"/>
          <w:sz w:val="22"/>
          <w:szCs w:val="22"/>
          <w:lang w:val="mk-MK"/>
        </w:rPr>
        <w:t xml:space="preserve">На 11.02.2026 година </w:t>
      </w:r>
      <w:r w:rsidR="009100E2">
        <w:rPr>
          <w:rFonts w:ascii="StobiSerif Regular" w:hAnsi="StobiSerif Regular"/>
          <w:sz w:val="22"/>
          <w:szCs w:val="22"/>
          <w:lang w:val="mk-MK"/>
        </w:rPr>
        <w:t>Д.Л.</w:t>
      </w:r>
      <w:r w:rsidRPr="00B554C1">
        <w:rPr>
          <w:rFonts w:ascii="StobiSerif Regular" w:hAnsi="StobiSerif Regular"/>
          <w:sz w:val="22"/>
          <w:szCs w:val="22"/>
          <w:lang w:val="mk-MK"/>
        </w:rPr>
        <w:t xml:space="preserve"> до Комората на извршители на Република Северна Македонија, по електронски пат, доставил допис насловен  „Уредување на барање“</w:t>
      </w:r>
      <w:r w:rsidR="007F3161" w:rsidRPr="00B554C1">
        <w:rPr>
          <w:rFonts w:ascii="StobiSerif Regular" w:hAnsi="StobiSerif Regular"/>
          <w:sz w:val="22"/>
          <w:szCs w:val="22"/>
          <w:lang w:val="mk-MK"/>
        </w:rPr>
        <w:t>, во кој наведува: „..</w:t>
      </w:r>
      <w:r w:rsidRPr="00B554C1">
        <w:rPr>
          <w:rFonts w:ascii="StobiSerif Regular" w:hAnsi="StobiSerif Regular"/>
          <w:sz w:val="22"/>
          <w:szCs w:val="22"/>
          <w:lang w:val="mk-MK"/>
        </w:rPr>
        <w:t>.</w:t>
      </w:r>
      <w:r w:rsidR="007F3161" w:rsidRPr="00B554C1">
        <w:rPr>
          <w:rFonts w:ascii="StobiSerif Regular" w:hAnsi="StobiSerif Regular"/>
          <w:sz w:val="22"/>
          <w:szCs w:val="22"/>
          <w:lang w:val="mk-MK"/>
        </w:rPr>
        <w:t>сметам дека Барањето е доволно јасно и процесно...“.</w:t>
      </w:r>
    </w:p>
    <w:p w:rsidR="00D33C49" w:rsidRDefault="007F3161" w:rsidP="00D11B0D">
      <w:pPr>
        <w:widowControl w:val="0"/>
        <w:ind w:firstLine="720"/>
        <w:jc w:val="both"/>
        <w:rPr>
          <w:rFonts w:ascii="StobiSerif Regular" w:hAnsi="StobiSerif Regular"/>
          <w:sz w:val="22"/>
          <w:szCs w:val="22"/>
          <w:lang w:val="mk-MK"/>
        </w:rPr>
      </w:pPr>
      <w:r w:rsidRPr="00B554C1">
        <w:rPr>
          <w:rFonts w:ascii="StobiSerif Regular" w:hAnsi="StobiSerif Regular"/>
          <w:sz w:val="22"/>
          <w:szCs w:val="22"/>
          <w:lang w:val="mk-MK"/>
        </w:rPr>
        <w:t xml:space="preserve">Постапувајќи по Барањето и Уредувањето на барање доставени од </w:t>
      </w:r>
      <w:r w:rsidR="009100E2">
        <w:rPr>
          <w:rFonts w:ascii="StobiSerif Regular" w:hAnsi="StobiSerif Regular"/>
          <w:sz w:val="22"/>
          <w:szCs w:val="22"/>
          <w:lang w:val="mk-MK"/>
        </w:rPr>
        <w:t>Д.Л.</w:t>
      </w:r>
      <w:r w:rsidRPr="00B554C1">
        <w:rPr>
          <w:rFonts w:ascii="StobiSerif Regular" w:hAnsi="StobiSerif Regular"/>
          <w:sz w:val="22"/>
          <w:szCs w:val="22"/>
          <w:lang w:val="mk-MK"/>
        </w:rPr>
        <w:t xml:space="preserve">, </w:t>
      </w:r>
      <w:r w:rsidR="00D33C49" w:rsidRPr="00B554C1">
        <w:rPr>
          <w:rFonts w:ascii="StobiSerif Regular" w:hAnsi="StobiSerif Regular"/>
          <w:sz w:val="22"/>
          <w:szCs w:val="22"/>
          <w:lang w:val="mk-MK"/>
        </w:rPr>
        <w:t xml:space="preserve"> </w:t>
      </w:r>
      <w:r w:rsidRPr="00B554C1">
        <w:rPr>
          <w:rFonts w:ascii="StobiSerif Regular" w:hAnsi="StobiSerif Regular"/>
          <w:sz w:val="22"/>
          <w:szCs w:val="22"/>
          <w:lang w:val="mk-MK"/>
        </w:rPr>
        <w:t xml:space="preserve">Комората на извршители на Република Северна Македонија, повикувајќи се на член 17 став 5 од Законот за слободен пристап до информации од јавен карактер донела </w:t>
      </w:r>
      <w:r w:rsidR="00D33C49" w:rsidRPr="00B554C1">
        <w:rPr>
          <w:rFonts w:ascii="StobiSerif Regular" w:hAnsi="StobiSerif Regular"/>
          <w:sz w:val="22"/>
          <w:szCs w:val="22"/>
          <w:lang w:val="mk-MK"/>
        </w:rPr>
        <w:t xml:space="preserve"> </w:t>
      </w:r>
      <w:r w:rsidRPr="00B554C1">
        <w:rPr>
          <w:rFonts w:ascii="StobiSerif Regular" w:hAnsi="StobiSerif Regular"/>
          <w:sz w:val="22"/>
          <w:szCs w:val="22"/>
          <w:lang w:val="mk-MK"/>
        </w:rPr>
        <w:t>Решение бр.03-79/4 од 18.02.2026 година со кое истите ги отфрлила „од причина што...барањето и по доставеното дополнување не ги исполнува условите од членот 16 од Законот за слободен пристап до информации од јавен карактер и поради тоа што имателот на информации не може да го разгледа барањето...</w:t>
      </w:r>
      <w:r>
        <w:rPr>
          <w:rFonts w:ascii="StobiSerif Regular" w:hAnsi="StobiSerif Regular"/>
          <w:sz w:val="22"/>
          <w:szCs w:val="22"/>
          <w:lang w:val="mk-MK"/>
        </w:rPr>
        <w:t xml:space="preserve">“.  </w:t>
      </w:r>
    </w:p>
    <w:p w:rsidR="00D11B0D" w:rsidRPr="00D11B0D" w:rsidRDefault="00780280" w:rsidP="00D11B0D">
      <w:pPr>
        <w:widowControl w:val="0"/>
        <w:ind w:firstLine="720"/>
        <w:jc w:val="both"/>
        <w:rPr>
          <w:rFonts w:ascii="StobiSerif Regular" w:hAnsi="StobiSerif Regular"/>
          <w:sz w:val="22"/>
          <w:szCs w:val="22"/>
        </w:rPr>
      </w:pPr>
      <w:r>
        <w:rPr>
          <w:rFonts w:ascii="StobiSerif Regular" w:hAnsi="StobiSerif Regular"/>
          <w:sz w:val="22"/>
          <w:szCs w:val="22"/>
          <w:lang w:val="mk-MK"/>
        </w:rPr>
        <w:t>Незадоволен од содржината на добиен</w:t>
      </w:r>
      <w:r w:rsidR="00306769">
        <w:rPr>
          <w:rFonts w:ascii="StobiSerif Regular" w:hAnsi="StobiSerif Regular"/>
          <w:sz w:val="22"/>
          <w:szCs w:val="22"/>
          <w:lang w:val="mk-MK"/>
        </w:rPr>
        <w:t xml:space="preserve">ото Решение од </w:t>
      </w:r>
      <w:r w:rsidR="00306769" w:rsidRPr="00306769">
        <w:rPr>
          <w:rFonts w:ascii="StobiSerif Regular" w:hAnsi="StobiSerif Regular"/>
          <w:sz w:val="22"/>
          <w:szCs w:val="22"/>
          <w:lang w:val="mk-MK"/>
        </w:rPr>
        <w:t>Комората на извршители на Република Северна Македонија</w:t>
      </w:r>
      <w:r w:rsidR="00306769">
        <w:rPr>
          <w:rFonts w:ascii="StobiSerif Regular" w:hAnsi="StobiSerif Regular"/>
          <w:sz w:val="22"/>
          <w:szCs w:val="22"/>
          <w:lang w:val="mk-MK"/>
        </w:rPr>
        <w:t>,</w:t>
      </w:r>
      <w:r>
        <w:rPr>
          <w:rFonts w:ascii="StobiSerif Regular" w:hAnsi="StobiSerif Regular"/>
          <w:sz w:val="22"/>
          <w:szCs w:val="22"/>
          <w:lang w:val="mk-MK"/>
        </w:rPr>
        <w:t xml:space="preserve"> Барателот достави Жалба, заведена во Агенцијата со бр.08-</w:t>
      </w:r>
      <w:r w:rsidR="00306769">
        <w:rPr>
          <w:rFonts w:ascii="StobiSerif Regular" w:hAnsi="StobiSerif Regular"/>
          <w:sz w:val="22"/>
          <w:szCs w:val="22"/>
          <w:lang w:val="mk-MK"/>
        </w:rPr>
        <w:t>57</w:t>
      </w:r>
      <w:r>
        <w:rPr>
          <w:rFonts w:ascii="StobiSerif Regular" w:hAnsi="StobiSerif Regular"/>
          <w:sz w:val="22"/>
          <w:szCs w:val="22"/>
          <w:lang w:val="mk-MK"/>
        </w:rPr>
        <w:t xml:space="preserve"> на </w:t>
      </w:r>
      <w:r w:rsidR="00306769">
        <w:rPr>
          <w:rFonts w:ascii="StobiSerif Regular" w:hAnsi="StobiSerif Regular"/>
          <w:sz w:val="22"/>
          <w:szCs w:val="22"/>
          <w:lang w:val="mk-MK"/>
        </w:rPr>
        <w:t>21.04.2026</w:t>
      </w:r>
      <w:r>
        <w:rPr>
          <w:rFonts w:ascii="StobiSerif Regular" w:hAnsi="StobiSerif Regular"/>
          <w:sz w:val="22"/>
          <w:szCs w:val="22"/>
          <w:lang w:val="mk-MK"/>
        </w:rPr>
        <w:t xml:space="preserve"> година. </w:t>
      </w:r>
      <w:r w:rsidR="00D11B0D" w:rsidRPr="00D11B0D">
        <w:rPr>
          <w:rFonts w:ascii="StobiSerif Regular" w:hAnsi="StobiSerif Regular"/>
          <w:sz w:val="22"/>
          <w:szCs w:val="22"/>
          <w:lang w:val="mk-MK"/>
        </w:rPr>
        <w:t xml:space="preserve"> </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w:t>
      </w:r>
      <w:r w:rsidR="00D77BEB">
        <w:rPr>
          <w:rFonts w:ascii="StobiSerif Regular" w:hAnsi="StobiSerif Regular"/>
          <w:sz w:val="22"/>
          <w:szCs w:val="22"/>
          <w:lang w:val="mk-MK"/>
        </w:rPr>
        <w:t>ги</w:t>
      </w:r>
      <w:r w:rsidRPr="0006586A">
        <w:rPr>
          <w:rFonts w:ascii="StobiSerif Regular" w:hAnsi="StobiSerif Regular"/>
          <w:sz w:val="22"/>
          <w:szCs w:val="22"/>
          <w:lang w:val="mk-MK"/>
        </w:rPr>
        <w:t xml:space="preserve"> разгледа Жалбата изјавена од Барателот на информацијата</w:t>
      </w:r>
      <w:r w:rsidR="00D77BEB">
        <w:rPr>
          <w:rFonts w:ascii="StobiSerif Regular" w:hAnsi="StobiSerif Regular"/>
          <w:sz w:val="22"/>
          <w:szCs w:val="22"/>
          <w:lang w:val="mk-MK"/>
        </w:rPr>
        <w:t xml:space="preserve"> и останатите расположливи списи</w:t>
      </w:r>
      <w:r w:rsidR="00780280">
        <w:rPr>
          <w:rFonts w:ascii="StobiSerif Regular" w:hAnsi="StobiSerif Regular"/>
          <w:sz w:val="22"/>
          <w:szCs w:val="22"/>
          <w:lang w:val="mk-MK"/>
        </w:rPr>
        <w:t xml:space="preserve"> и</w:t>
      </w:r>
      <w:r w:rsidRPr="0006586A">
        <w:rPr>
          <w:rFonts w:ascii="StobiSerif Regular" w:hAnsi="StobiSerif Regular"/>
          <w:sz w:val="22"/>
          <w:szCs w:val="22"/>
          <w:lang w:val="mk-MK"/>
        </w:rPr>
        <w:t xml:space="preserve"> </w:t>
      </w:r>
      <w:r w:rsidR="00D77BEB">
        <w:rPr>
          <w:rFonts w:ascii="StobiSerif Regular" w:hAnsi="StobiSerif Regular"/>
          <w:sz w:val="22"/>
          <w:szCs w:val="22"/>
          <w:lang w:val="mk-MK"/>
        </w:rPr>
        <w:t>Жалбата</w:t>
      </w:r>
      <w:r w:rsidRPr="0006586A">
        <w:rPr>
          <w:rFonts w:ascii="StobiSerif Regular" w:hAnsi="StobiSerif Regular"/>
          <w:sz w:val="22"/>
          <w:szCs w:val="22"/>
          <w:lang w:val="mk-MK"/>
        </w:rPr>
        <w:t xml:space="preserve">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w:t>
      </w:r>
      <w:r w:rsidR="00306769">
        <w:rPr>
          <w:rFonts w:ascii="StobiSerif Regular" w:hAnsi="StobiSerif Regular"/>
          <w:sz w:val="22"/>
          <w:szCs w:val="22"/>
          <w:lang w:val="mk-MK"/>
        </w:rPr>
        <w:t xml:space="preserve"> а Решението на Имателот на информации </w:t>
      </w:r>
      <w:r w:rsidR="00306769" w:rsidRPr="00306769">
        <w:rPr>
          <w:rFonts w:ascii="StobiSerif Regular" w:hAnsi="StobiSerif Regular"/>
          <w:sz w:val="22"/>
          <w:szCs w:val="22"/>
          <w:lang w:val="mk-MK"/>
        </w:rPr>
        <w:t>бр.03-79/4 од 18.02.2026 година</w:t>
      </w:r>
      <w:r w:rsidR="00306769">
        <w:rPr>
          <w:rFonts w:ascii="StobiSerif Regular" w:hAnsi="StobiSerif Regular"/>
          <w:sz w:val="22"/>
          <w:szCs w:val="22"/>
          <w:lang w:val="mk-MK"/>
        </w:rPr>
        <w:t xml:space="preserve"> го потврди, </w:t>
      </w:r>
      <w:r w:rsidR="00AE6515" w:rsidRPr="0006586A">
        <w:rPr>
          <w:rFonts w:ascii="StobiSerif Regular" w:hAnsi="StobiSerif Regular"/>
          <w:sz w:val="22"/>
          <w:szCs w:val="22"/>
          <w:lang w:val="mk-MK"/>
        </w:rPr>
        <w:t xml:space="preserve"> поради следното:</w:t>
      </w:r>
    </w:p>
    <w:p w:rsidR="00196A7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t xml:space="preserve">Агенцијата констатира дека во конкрениот случај Имателот на информации постапил согласно одредбите на Законот за слободен пристап до информации од јавен карактер, со тоа што согласно член </w:t>
      </w:r>
      <w:r w:rsidR="00306769">
        <w:rPr>
          <w:rFonts w:ascii="StobiSerif Regular" w:hAnsi="StobiSerif Regular"/>
          <w:sz w:val="22"/>
          <w:szCs w:val="22"/>
          <w:lang w:val="mk-MK"/>
        </w:rPr>
        <w:t>17 став 5</w:t>
      </w:r>
      <w:r w:rsidRPr="00196A7A">
        <w:rPr>
          <w:rFonts w:ascii="StobiSerif Regular" w:hAnsi="StobiSerif Regular"/>
          <w:sz w:val="22"/>
          <w:szCs w:val="22"/>
          <w:lang w:val="mk-MK"/>
        </w:rPr>
        <w:t xml:space="preserve"> од истиот Закон донел правилно и засновано Решение</w:t>
      </w:r>
      <w:r w:rsidR="00D77BEB">
        <w:rPr>
          <w:rFonts w:ascii="StobiSerif Regular" w:hAnsi="StobiSerif Regular"/>
          <w:sz w:val="22"/>
          <w:szCs w:val="22"/>
          <w:lang w:val="mk-MK"/>
        </w:rPr>
        <w:t>,</w:t>
      </w:r>
      <w:r w:rsidRPr="00196A7A">
        <w:rPr>
          <w:rFonts w:ascii="StobiSerif Regular" w:hAnsi="StobiSerif Regular"/>
          <w:sz w:val="22"/>
          <w:szCs w:val="22"/>
          <w:lang w:val="mk-MK"/>
        </w:rPr>
        <w:t xml:space="preserve"> со кое </w:t>
      </w:r>
      <w:r w:rsidR="00306769">
        <w:rPr>
          <w:rFonts w:ascii="StobiSerif Regular" w:hAnsi="StobiSerif Regular"/>
          <w:sz w:val="22"/>
          <w:szCs w:val="22"/>
          <w:lang w:val="mk-MK"/>
        </w:rPr>
        <w:t>отфрлил</w:t>
      </w:r>
      <w:r w:rsidRPr="00196A7A">
        <w:rPr>
          <w:rFonts w:ascii="StobiSerif Regular" w:hAnsi="StobiSerif Regular"/>
          <w:sz w:val="22"/>
          <w:szCs w:val="22"/>
          <w:lang w:val="mk-MK"/>
        </w:rPr>
        <w:t xml:space="preserve"> Барањето.</w:t>
      </w:r>
    </w:p>
    <w:p w:rsidR="00306769" w:rsidRPr="00196A7A" w:rsidRDefault="00306769" w:rsidP="00196A7A">
      <w:pPr>
        <w:spacing w:line="276" w:lineRule="auto"/>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дека </w:t>
      </w:r>
      <w:r w:rsidR="007D09CD">
        <w:rPr>
          <w:rFonts w:ascii="StobiSerif Regular" w:hAnsi="StobiSerif Regular"/>
          <w:sz w:val="22"/>
          <w:szCs w:val="22"/>
          <w:lang w:val="mk-MK"/>
        </w:rPr>
        <w:t>при доставување на исти или слични барања за пристап до информации од јавен карактер треба да води сметка истите содржински да ги исполнуваат условите наведени во член 16 од Законот за слободен пристап до информации од јавен карактер.</w:t>
      </w:r>
    </w:p>
    <w:p w:rsidR="00196A7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t>Агенцијата</w:t>
      </w:r>
      <w:r w:rsidR="007D09CD">
        <w:rPr>
          <w:rFonts w:ascii="StobiSerif Regular" w:hAnsi="StobiSerif Regular"/>
          <w:sz w:val="22"/>
          <w:szCs w:val="22"/>
          <w:lang w:val="mk-MK"/>
        </w:rPr>
        <w:t>, исто така,</w:t>
      </w:r>
      <w:r w:rsidRPr="00196A7A">
        <w:rPr>
          <w:rFonts w:ascii="StobiSerif Regular" w:hAnsi="StobiSerif Regular"/>
          <w:sz w:val="22"/>
          <w:szCs w:val="22"/>
          <w:lang w:val="mk-MK"/>
        </w:rPr>
        <w:t xml:space="preserve"> му укажува на Барателот на информации дека,</w:t>
      </w:r>
      <w:r>
        <w:rPr>
          <w:rFonts w:ascii="StobiSerif Regular" w:hAnsi="StobiSerif Regular"/>
          <w:sz w:val="22"/>
          <w:szCs w:val="22"/>
          <w:lang w:val="mk-MK"/>
        </w:rPr>
        <w:t xml:space="preserve"> </w:t>
      </w:r>
      <w:r w:rsidRPr="00196A7A">
        <w:rPr>
          <w:rFonts w:ascii="StobiSerif Regular" w:hAnsi="StobiSerif Regular"/>
          <w:sz w:val="22"/>
          <w:szCs w:val="22"/>
          <w:lang w:val="mk-MK"/>
        </w:rPr>
        <w:t>согласно член 3 став 1 алинеа 2 од Законот за слободен пристап до информации од јавен карактер</w:t>
      </w:r>
      <w:r>
        <w:rPr>
          <w:rFonts w:ascii="StobiSerif Regular" w:hAnsi="StobiSerif Regular"/>
          <w:sz w:val="22"/>
          <w:szCs w:val="22"/>
          <w:lang w:val="mk-MK"/>
        </w:rPr>
        <w:t xml:space="preserve"> </w:t>
      </w:r>
      <w:r w:rsidRPr="00196A7A">
        <w:rPr>
          <w:rFonts w:ascii="StobiSerif Regular" w:hAnsi="StobiSerif Regular"/>
          <w:sz w:val="22"/>
          <w:szCs w:val="22"/>
          <w:lang w:val="mk-MK"/>
        </w:rPr>
        <w:t xml:space="preserve"> </w:t>
      </w:r>
      <w:r>
        <w:rPr>
          <w:rFonts w:ascii="StobiSerif Regular" w:hAnsi="StobiSerif Regular"/>
          <w:sz w:val="22"/>
          <w:szCs w:val="22"/>
          <w:lang w:val="mk-MK"/>
        </w:rPr>
        <w:t>„</w:t>
      </w:r>
      <w:r w:rsidRPr="00196A7A">
        <w:rPr>
          <w:rFonts w:ascii="StobiSerif Regular" w:hAnsi="StobiSerif Regular"/>
          <w:sz w:val="22"/>
          <w:szCs w:val="22"/>
          <w:lang w:val="mk-MK"/>
        </w:rPr>
        <w:t>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 П</w:t>
      </w:r>
      <w:r w:rsidRPr="00196A7A">
        <w:rPr>
          <w:rFonts w:ascii="StobiSerif Regular" w:hAnsi="StobiSerif Regular"/>
          <w:sz w:val="22"/>
          <w:szCs w:val="22"/>
          <w:lang w:val="mk-MK"/>
        </w:rPr>
        <w:t xml:space="preserve">оради </w:t>
      </w:r>
      <w:r>
        <w:rPr>
          <w:rFonts w:ascii="StobiSerif Regular" w:hAnsi="StobiSerif Regular"/>
          <w:sz w:val="22"/>
          <w:szCs w:val="22"/>
          <w:lang w:val="mk-MK"/>
        </w:rPr>
        <w:t>тоа</w:t>
      </w:r>
      <w:r w:rsidRPr="00196A7A">
        <w:rPr>
          <w:rFonts w:ascii="StobiSerif Regular" w:hAnsi="StobiSerif Regular"/>
          <w:sz w:val="22"/>
          <w:szCs w:val="22"/>
          <w:lang w:val="mk-MK"/>
        </w:rPr>
        <w:t xml:space="preserve"> Имателот на информации не е должен</w:t>
      </w:r>
      <w:r>
        <w:rPr>
          <w:rFonts w:ascii="StobiSerif Regular" w:hAnsi="StobiSerif Regular"/>
          <w:sz w:val="22"/>
          <w:szCs w:val="22"/>
          <w:lang w:val="mk-MK"/>
        </w:rPr>
        <w:t xml:space="preserve"> да одговара на </w:t>
      </w:r>
      <w:r w:rsidRPr="00196A7A">
        <w:rPr>
          <w:rFonts w:ascii="StobiSerif Regular" w:hAnsi="StobiSerif Regular"/>
          <w:b/>
          <w:sz w:val="22"/>
          <w:szCs w:val="22"/>
          <w:lang w:val="mk-MK"/>
        </w:rPr>
        <w:t>прашања</w:t>
      </w:r>
      <w:r>
        <w:rPr>
          <w:rFonts w:ascii="StobiSerif Regular" w:hAnsi="StobiSerif Regular"/>
          <w:sz w:val="22"/>
          <w:szCs w:val="22"/>
          <w:lang w:val="mk-MK"/>
        </w:rPr>
        <w:t xml:space="preserve"> насловени како  </w:t>
      </w:r>
      <w:r>
        <w:rPr>
          <w:rFonts w:ascii="StobiSerif Regular" w:hAnsi="StobiSerif Regular"/>
          <w:sz w:val="22"/>
          <w:szCs w:val="22"/>
          <w:lang w:val="mk-MK"/>
        </w:rPr>
        <w:lastRenderedPageBreak/>
        <w:t>Барање за слободен пристап до информации од јавен карактер, односно</w:t>
      </w:r>
      <w:r w:rsidRPr="00196A7A">
        <w:rPr>
          <w:rFonts w:ascii="StobiSerif Regular" w:hAnsi="StobiSerif Regular"/>
          <w:sz w:val="22"/>
          <w:szCs w:val="22"/>
          <w:lang w:val="mk-MK"/>
        </w:rPr>
        <w:t xml:space="preserve"> да создава нов</w:t>
      </w:r>
      <w:r>
        <w:rPr>
          <w:rFonts w:ascii="StobiSerif Regular" w:hAnsi="StobiSerif Regular"/>
          <w:sz w:val="22"/>
          <w:szCs w:val="22"/>
          <w:lang w:val="mk-MK"/>
        </w:rPr>
        <w:t>и</w:t>
      </w:r>
      <w:r w:rsidRPr="00196A7A">
        <w:rPr>
          <w:rFonts w:ascii="StobiSerif Regular" w:hAnsi="StobiSerif Regular"/>
          <w:sz w:val="22"/>
          <w:szCs w:val="22"/>
          <w:lang w:val="mk-MK"/>
        </w:rPr>
        <w:t xml:space="preserve"> информаци</w:t>
      </w:r>
      <w:r>
        <w:rPr>
          <w:rFonts w:ascii="StobiSerif Regular" w:hAnsi="StobiSerif Regular"/>
          <w:sz w:val="22"/>
          <w:szCs w:val="22"/>
          <w:lang w:val="mk-MK"/>
        </w:rPr>
        <w:t>и</w:t>
      </w:r>
      <w:r w:rsidRPr="00196A7A">
        <w:rPr>
          <w:rFonts w:ascii="StobiSerif Regular" w:hAnsi="StobiSerif Regular"/>
          <w:sz w:val="22"/>
          <w:szCs w:val="22"/>
          <w:lang w:val="mk-MK"/>
        </w:rPr>
        <w:t xml:space="preserve"> за да го задоволи Барателот во однос на неговото поднесено Барање</w:t>
      </w:r>
      <w:r>
        <w:rPr>
          <w:rFonts w:ascii="StobiSerif Regular" w:hAnsi="StobiSerif Regular"/>
          <w:sz w:val="22"/>
          <w:szCs w:val="22"/>
          <w:lang w:val="mk-MK"/>
        </w:rPr>
        <w:t xml:space="preserve">. </w:t>
      </w:r>
    </w:p>
    <w:p w:rsidR="001E2817" w:rsidRPr="00856C89" w:rsidRDefault="007D09CD" w:rsidP="001E2817">
      <w:pPr>
        <w:pStyle w:val="NoSpacing"/>
        <w:ind w:firstLine="720"/>
        <w:rPr>
          <w:rFonts w:ascii="StobiSerif Regular" w:eastAsia="Arial Unicode MS" w:hAnsi="StobiSerif Regular" w:cs="Arial Unicode MS"/>
          <w:sz w:val="22"/>
          <w:szCs w:val="22"/>
          <w:lang w:val="mk-MK"/>
        </w:rPr>
      </w:pPr>
      <w:r>
        <w:rPr>
          <w:rFonts w:ascii="StobiSerif Regular" w:hAnsi="StobiSerif Regular"/>
          <w:sz w:val="22"/>
          <w:szCs w:val="22"/>
          <w:lang w:val="mk-MK"/>
        </w:rPr>
        <w:t xml:space="preserve">Што се однесува до </w:t>
      </w:r>
      <w:r w:rsidRPr="007D09CD">
        <w:rPr>
          <w:rFonts w:ascii="StobiSerif Regular" w:hAnsi="StobiSerif Regular"/>
          <w:sz w:val="22"/>
          <w:szCs w:val="22"/>
          <w:lang w:val="mk-MK"/>
        </w:rPr>
        <w:t>прилог</w:t>
      </w:r>
      <w:r>
        <w:rPr>
          <w:rFonts w:ascii="StobiSerif Regular" w:hAnsi="StobiSerif Regular"/>
          <w:sz w:val="22"/>
          <w:szCs w:val="22"/>
          <w:lang w:val="mk-MK"/>
        </w:rPr>
        <w:t>от</w:t>
      </w:r>
      <w:r w:rsidRPr="007D09CD">
        <w:rPr>
          <w:rFonts w:ascii="StobiSerif Regular" w:hAnsi="StobiSerif Regular"/>
          <w:sz w:val="22"/>
          <w:szCs w:val="22"/>
          <w:lang w:val="mk-MK"/>
        </w:rPr>
        <w:t xml:space="preserve"> на </w:t>
      </w:r>
      <w:r>
        <w:rPr>
          <w:rFonts w:ascii="StobiSerif Regular" w:hAnsi="StobiSerif Regular"/>
          <w:sz w:val="22"/>
          <w:szCs w:val="22"/>
          <w:lang w:val="mk-MK"/>
        </w:rPr>
        <w:t xml:space="preserve">приложеното </w:t>
      </w:r>
      <w:r w:rsidRPr="007D09CD">
        <w:rPr>
          <w:rFonts w:ascii="StobiSerif Regular" w:hAnsi="StobiSerif Regular"/>
          <w:sz w:val="22"/>
          <w:szCs w:val="22"/>
          <w:lang w:val="mk-MK"/>
        </w:rPr>
        <w:t>барањ</w:t>
      </w:r>
      <w:r>
        <w:rPr>
          <w:rFonts w:ascii="StobiSerif Regular" w:hAnsi="StobiSerif Regular"/>
          <w:sz w:val="22"/>
          <w:szCs w:val="22"/>
          <w:lang w:val="mk-MK"/>
        </w:rPr>
        <w:t>е</w:t>
      </w:r>
      <w:r w:rsidRPr="007D09CD">
        <w:rPr>
          <w:rFonts w:ascii="StobiSerif Regular" w:hAnsi="StobiSerif Regular"/>
          <w:sz w:val="22"/>
          <w:szCs w:val="22"/>
          <w:lang w:val="mk-MK"/>
        </w:rPr>
        <w:t xml:space="preserve">, </w:t>
      </w:r>
      <w:r>
        <w:rPr>
          <w:rFonts w:ascii="StobiSerif Regular" w:hAnsi="StobiSerif Regular"/>
          <w:sz w:val="22"/>
          <w:szCs w:val="22"/>
          <w:lang w:val="mk-MK"/>
        </w:rPr>
        <w:t>односно до</w:t>
      </w:r>
      <w:r w:rsidRPr="007D09CD">
        <w:rPr>
          <w:rFonts w:ascii="StobiSerif Regular" w:hAnsi="StobiSerif Regular"/>
          <w:sz w:val="22"/>
          <w:szCs w:val="22"/>
          <w:lang w:val="mk-MK"/>
        </w:rPr>
        <w:t xml:space="preserve"> Пресуда од Основниот суд во Струмица</w:t>
      </w:r>
      <w:r>
        <w:rPr>
          <w:rFonts w:ascii="StobiSerif Regular" w:hAnsi="StobiSerif Regular"/>
          <w:sz w:val="22"/>
          <w:szCs w:val="22"/>
          <w:lang w:val="mk-MK"/>
        </w:rPr>
        <w:t xml:space="preserve"> „...</w:t>
      </w:r>
      <w:r w:rsidRPr="007D09CD">
        <w:rPr>
          <w:rFonts w:ascii="StobiSerif Regular" w:hAnsi="StobiSerif Regular"/>
          <w:sz w:val="22"/>
          <w:szCs w:val="22"/>
          <w:lang w:val="mk-MK"/>
        </w:rPr>
        <w:t xml:space="preserve">врз основа на Решението на Апелациониот суд Штип ГЖ бр. 93/2009 од  12.02.2009 година, по тужбата на тужителот АД за телекомуникации „Македонски  телекомуникации“ АД – Скопје </w:t>
      </w:r>
      <w:r w:rsidRPr="007D09CD">
        <w:rPr>
          <w:rFonts w:ascii="StobiSerif Regular" w:hAnsi="StobiSerif Regular"/>
          <w:b/>
          <w:sz w:val="22"/>
          <w:szCs w:val="22"/>
          <w:lang w:val="mk-MK"/>
        </w:rPr>
        <w:t xml:space="preserve">против тужениот </w:t>
      </w:r>
      <w:r w:rsidR="009100E2">
        <w:rPr>
          <w:rFonts w:ascii="StobiSerif Regular" w:hAnsi="StobiSerif Regular"/>
          <w:b/>
          <w:sz w:val="22"/>
          <w:szCs w:val="22"/>
          <w:lang w:val="mk-MK"/>
        </w:rPr>
        <w:t>Д.Л.</w:t>
      </w:r>
      <w:r w:rsidRPr="007D09CD">
        <w:rPr>
          <w:rFonts w:ascii="StobiSerif Regular" w:hAnsi="StobiSerif Regular"/>
          <w:sz w:val="22"/>
          <w:szCs w:val="22"/>
          <w:lang w:val="mk-MK"/>
        </w:rPr>
        <w:t>, како и по противтужбата / оштетното побарување на тужениот во  износ од 1.500.000,00 денари</w:t>
      </w:r>
      <w:r>
        <w:rPr>
          <w:rFonts w:ascii="StobiSerif Regular" w:hAnsi="StobiSerif Regular"/>
          <w:sz w:val="22"/>
          <w:szCs w:val="22"/>
          <w:lang w:val="mk-MK"/>
        </w:rPr>
        <w:t xml:space="preserve">...“, </w:t>
      </w:r>
      <w:r w:rsidR="001E2817" w:rsidRPr="00856C89">
        <w:rPr>
          <w:rFonts w:ascii="StobiSerif Regular" w:eastAsia="Arial Unicode MS" w:hAnsi="StobiSerif Regular" w:cs="Arial Unicode MS"/>
          <w:sz w:val="22"/>
          <w:szCs w:val="22"/>
          <w:lang w:val="mk-MK"/>
        </w:rPr>
        <w:t>Агенцијата за заштита на правото на слободен пристап до информациите од јавен карактер</w:t>
      </w:r>
      <w:r w:rsidR="001E2817">
        <w:rPr>
          <w:rFonts w:ascii="StobiSerif Regular" w:eastAsia="Arial Unicode MS" w:hAnsi="StobiSerif Regular" w:cs="Arial Unicode MS"/>
          <w:sz w:val="22"/>
          <w:szCs w:val="22"/>
          <w:lang w:val="mk-MK"/>
        </w:rPr>
        <w:t xml:space="preserve"> смета</w:t>
      </w:r>
      <w:r w:rsidR="001E2817" w:rsidRPr="00856C89">
        <w:rPr>
          <w:rFonts w:ascii="StobiSerif Regular" w:eastAsia="Arial Unicode MS" w:hAnsi="StobiSerif Regular" w:cs="Arial Unicode MS"/>
          <w:sz w:val="22"/>
          <w:szCs w:val="22"/>
          <w:lang w:val="mk-MK"/>
        </w:rPr>
        <w:t xml:space="preserve"> дека </w:t>
      </w:r>
      <w:r w:rsidR="001E2817">
        <w:rPr>
          <w:rFonts w:ascii="StobiSerif Regular" w:eastAsia="Arial Unicode MS" w:hAnsi="StobiSerif Regular" w:cs="Arial Unicode MS"/>
          <w:sz w:val="22"/>
          <w:szCs w:val="22"/>
          <w:lang w:val="mk-MK"/>
        </w:rPr>
        <w:t xml:space="preserve">оспореното </w:t>
      </w:r>
      <w:r w:rsidR="001E2817" w:rsidRPr="00856C89">
        <w:rPr>
          <w:rFonts w:ascii="StobiSerif Regular" w:eastAsia="Arial Unicode MS" w:hAnsi="StobiSerif Regular" w:cs="Arial Unicode MS"/>
          <w:sz w:val="22"/>
          <w:szCs w:val="22"/>
          <w:lang w:val="mk-MK"/>
        </w:rPr>
        <w:t xml:space="preserve">Барање на Барателот, поднесено до </w:t>
      </w:r>
      <w:r w:rsidR="001E2817" w:rsidRPr="001E2817">
        <w:rPr>
          <w:rFonts w:ascii="StobiSerif Regular" w:hAnsi="StobiSerif Regular"/>
          <w:sz w:val="22"/>
          <w:szCs w:val="22"/>
          <w:lang w:val="mk-MK"/>
        </w:rPr>
        <w:t>Комората на извршители на Република Северна Македонија</w:t>
      </w:r>
      <w:r w:rsidR="001E2817" w:rsidRPr="00856C89">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w:t>
      </w:r>
      <w:r w:rsidR="001E2817">
        <w:rPr>
          <w:rFonts w:ascii="StobiSerif Regular" w:eastAsia="Arial Unicode MS" w:hAnsi="StobiSerif Regular" w:cs="Arial Unicode MS"/>
          <w:sz w:val="22"/>
          <w:szCs w:val="22"/>
          <w:lang w:val="mk-MK"/>
        </w:rPr>
        <w:t>што предметната жалба ја прави и недопуштена</w:t>
      </w:r>
      <w:r w:rsidR="001E2817" w:rsidRPr="00856C89">
        <w:rPr>
          <w:rFonts w:ascii="StobiSerif Regular" w:eastAsia="Arial Unicode MS" w:hAnsi="StobiSerif Regular" w:cs="Arial Unicode MS"/>
          <w:sz w:val="22"/>
          <w:szCs w:val="22"/>
          <w:lang w:val="mk-MK"/>
        </w:rPr>
        <w:t>.</w:t>
      </w:r>
    </w:p>
    <w:p w:rsidR="00196A7A" w:rsidRPr="00196A7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t>Согласно погоре</w:t>
      </w:r>
      <w:r w:rsidR="00D905F5">
        <w:rPr>
          <w:rFonts w:ascii="StobiSerif Regular" w:hAnsi="StobiSerif Regular"/>
          <w:sz w:val="22"/>
          <w:szCs w:val="22"/>
          <w:lang w:val="mk-MK"/>
        </w:rPr>
        <w:t xml:space="preserve"> </w:t>
      </w:r>
      <w:r w:rsidRPr="00196A7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D77BEB" w:rsidRDefault="00D77BEB" w:rsidP="00196A7A">
      <w:pPr>
        <w:spacing w:line="276" w:lineRule="auto"/>
        <w:ind w:firstLine="720"/>
        <w:jc w:val="both"/>
        <w:rPr>
          <w:rFonts w:ascii="StobiSerif Regular" w:hAnsi="StobiSerif Regular"/>
          <w:sz w:val="22"/>
          <w:szCs w:val="22"/>
          <w:lang w:val="mk-MK"/>
        </w:rPr>
      </w:pPr>
    </w:p>
    <w:p w:rsidR="006D7F87" w:rsidRPr="0006586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t>Ова Решение е конечно во управната постапка и против него нема место за жалба.</w:t>
      </w:r>
    </w:p>
    <w:p w:rsidR="00CC1B8C" w:rsidRDefault="00CC1B8C"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A91CFE" w:rsidRPr="0006586A" w:rsidRDefault="00A91CFE" w:rsidP="00CF60D8">
      <w:pPr>
        <w:spacing w:line="276" w:lineRule="auto"/>
        <w:ind w:firstLine="720"/>
        <w:jc w:val="both"/>
        <w:rPr>
          <w:rFonts w:ascii="StobiSerif Regular" w:hAnsi="StobiSerif Regular"/>
          <w:sz w:val="22"/>
          <w:szCs w:val="22"/>
          <w:lang w:val="mk-MK"/>
        </w:rPr>
      </w:pP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196A7A">
        <w:rPr>
          <w:rFonts w:ascii="StobiSerif Regular" w:hAnsi="StobiSerif Regular"/>
          <w:b/>
          <w:sz w:val="22"/>
          <w:szCs w:val="22"/>
          <w:lang w:val="ru-RU"/>
        </w:rPr>
        <w:t xml:space="preserve">                                                                                               </w:t>
      </w:r>
      <w:r w:rsidR="001E2817">
        <w:rPr>
          <w:rFonts w:ascii="StobiSerif Regular" w:hAnsi="StobiSerif Regular"/>
          <w:b/>
          <w:sz w:val="22"/>
          <w:szCs w:val="22"/>
          <w:lang w:val="ru-RU"/>
        </w:rPr>
        <w:t xml:space="preserve">    Петар Гајдов</w:t>
      </w:r>
    </w:p>
    <w:p w:rsidR="00A91CFE" w:rsidRDefault="00A91CFE" w:rsidP="00D548A0">
      <w:pPr>
        <w:rPr>
          <w:rFonts w:ascii="StobiSerif Regular" w:hAnsi="StobiSerif Regular"/>
          <w:sz w:val="16"/>
          <w:szCs w:val="16"/>
          <w:lang w:val="mk-MK"/>
        </w:rPr>
      </w:pPr>
    </w:p>
    <w:p w:rsidR="00D905F5" w:rsidRDefault="00D905F5" w:rsidP="00D548A0">
      <w:pPr>
        <w:rPr>
          <w:rFonts w:ascii="StobiSerif Regular" w:hAnsi="StobiSerif Regular"/>
          <w:sz w:val="16"/>
          <w:szCs w:val="16"/>
          <w:lang w:val="mk-MK"/>
        </w:rPr>
      </w:pPr>
    </w:p>
    <w:p w:rsidR="00D905F5" w:rsidRDefault="00D905F5" w:rsidP="00D548A0">
      <w:pPr>
        <w:rPr>
          <w:rFonts w:ascii="StobiSerif Regular" w:hAnsi="StobiSerif Regular"/>
          <w:sz w:val="16"/>
          <w:szCs w:val="16"/>
          <w:lang w:val="mk-MK"/>
        </w:rPr>
      </w:pPr>
    </w:p>
    <w:p w:rsidR="00D905F5" w:rsidRDefault="00D905F5" w:rsidP="00D548A0">
      <w:pPr>
        <w:rPr>
          <w:rFonts w:ascii="StobiSerif Regular" w:hAnsi="StobiSerif Regular"/>
          <w:sz w:val="16"/>
          <w:szCs w:val="16"/>
          <w:lang w:val="mk-MK"/>
        </w:rPr>
      </w:pPr>
    </w:p>
    <w:p w:rsidR="00D905F5" w:rsidRDefault="00D905F5" w:rsidP="00D548A0">
      <w:pPr>
        <w:rPr>
          <w:rFonts w:ascii="StobiSerif Regular" w:hAnsi="StobiSerif Regular"/>
          <w:sz w:val="16"/>
          <w:szCs w:val="16"/>
          <w:lang w:val="mk-MK"/>
        </w:rPr>
      </w:pPr>
    </w:p>
    <w:sectPr w:rsidR="00D905F5"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9E4" w:rsidRDefault="009549E4" w:rsidP="002260FA">
      <w:r>
        <w:separator/>
      </w:r>
    </w:p>
  </w:endnote>
  <w:endnote w:type="continuationSeparator" w:id="1">
    <w:p w:rsidR="009549E4" w:rsidRDefault="009549E4"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161" w:rsidRDefault="00BE75F7">
    <w:pPr>
      <w:pStyle w:val="Footer"/>
      <w:jc w:val="right"/>
    </w:pPr>
    <w:fldSimple w:instr=" PAGE   \* MERGEFORMAT ">
      <w:r w:rsidR="009100E2">
        <w:rPr>
          <w:noProof/>
        </w:rPr>
        <w:t>4</w:t>
      </w:r>
    </w:fldSimple>
  </w:p>
  <w:p w:rsidR="007F3161" w:rsidRDefault="007F3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9E4" w:rsidRDefault="009549E4" w:rsidP="002260FA">
      <w:r>
        <w:separator/>
      </w:r>
    </w:p>
  </w:footnote>
  <w:footnote w:type="continuationSeparator" w:id="1">
    <w:p w:rsidR="009549E4" w:rsidRDefault="009549E4"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B84301C"/>
    <w:multiLevelType w:val="hybridMultilevel"/>
    <w:tmpl w:val="4D3A42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7">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2">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2"/>
  </w:num>
  <w:num w:numId="2">
    <w:abstractNumId w:val="14"/>
  </w:num>
  <w:num w:numId="3">
    <w:abstractNumId w:val="0"/>
  </w:num>
  <w:num w:numId="4">
    <w:abstractNumId w:val="11"/>
  </w:num>
  <w:num w:numId="5">
    <w:abstractNumId w:val="10"/>
  </w:num>
  <w:num w:numId="6">
    <w:abstractNumId w:val="13"/>
  </w:num>
  <w:num w:numId="7">
    <w:abstractNumId w:val="5"/>
  </w:num>
  <w:num w:numId="8">
    <w:abstractNumId w:val="6"/>
  </w:num>
  <w:num w:numId="9">
    <w:abstractNumId w:val="1"/>
  </w:num>
  <w:num w:numId="10">
    <w:abstractNumId w:val="4"/>
  </w:num>
  <w:num w:numId="11">
    <w:abstractNumId w:val="2"/>
  </w:num>
  <w:num w:numId="12">
    <w:abstractNumId w:val="7"/>
  </w:num>
  <w:num w:numId="13">
    <w:abstractNumId w:val="9"/>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5CDE"/>
    <w:rsid w:val="00090868"/>
    <w:rsid w:val="000A1464"/>
    <w:rsid w:val="000A1CCA"/>
    <w:rsid w:val="000B4BBF"/>
    <w:rsid w:val="000B4D87"/>
    <w:rsid w:val="000C4A0D"/>
    <w:rsid w:val="000D4750"/>
    <w:rsid w:val="000E28DD"/>
    <w:rsid w:val="000F0E0B"/>
    <w:rsid w:val="000F653A"/>
    <w:rsid w:val="000F6783"/>
    <w:rsid w:val="00102A9D"/>
    <w:rsid w:val="00105B79"/>
    <w:rsid w:val="00120AD1"/>
    <w:rsid w:val="00122B47"/>
    <w:rsid w:val="0012307D"/>
    <w:rsid w:val="0012380D"/>
    <w:rsid w:val="001264DD"/>
    <w:rsid w:val="001330EB"/>
    <w:rsid w:val="0014194A"/>
    <w:rsid w:val="00145094"/>
    <w:rsid w:val="00151853"/>
    <w:rsid w:val="001708FA"/>
    <w:rsid w:val="001753A6"/>
    <w:rsid w:val="00180339"/>
    <w:rsid w:val="00182D40"/>
    <w:rsid w:val="00193FBB"/>
    <w:rsid w:val="00196A7A"/>
    <w:rsid w:val="001A4F23"/>
    <w:rsid w:val="001B1DA3"/>
    <w:rsid w:val="001B3268"/>
    <w:rsid w:val="001B64E5"/>
    <w:rsid w:val="001B6D6F"/>
    <w:rsid w:val="001B7B31"/>
    <w:rsid w:val="001C4352"/>
    <w:rsid w:val="001C542E"/>
    <w:rsid w:val="001C6F4F"/>
    <w:rsid w:val="001D38D3"/>
    <w:rsid w:val="001E2817"/>
    <w:rsid w:val="001F76C3"/>
    <w:rsid w:val="00211AB5"/>
    <w:rsid w:val="00212BE8"/>
    <w:rsid w:val="002204AB"/>
    <w:rsid w:val="00223608"/>
    <w:rsid w:val="002239F2"/>
    <w:rsid w:val="002250DE"/>
    <w:rsid w:val="002253A9"/>
    <w:rsid w:val="002258E9"/>
    <w:rsid w:val="00225E9E"/>
    <w:rsid w:val="002260FA"/>
    <w:rsid w:val="00226C60"/>
    <w:rsid w:val="00250833"/>
    <w:rsid w:val="00261A8E"/>
    <w:rsid w:val="002620F7"/>
    <w:rsid w:val="00280563"/>
    <w:rsid w:val="00291D17"/>
    <w:rsid w:val="002A52AF"/>
    <w:rsid w:val="002A566C"/>
    <w:rsid w:val="002C37AC"/>
    <w:rsid w:val="002C5376"/>
    <w:rsid w:val="002E4617"/>
    <w:rsid w:val="002F38E6"/>
    <w:rsid w:val="002F4110"/>
    <w:rsid w:val="00306769"/>
    <w:rsid w:val="003108FB"/>
    <w:rsid w:val="003125EA"/>
    <w:rsid w:val="003262A7"/>
    <w:rsid w:val="003366C9"/>
    <w:rsid w:val="00343D73"/>
    <w:rsid w:val="00343E91"/>
    <w:rsid w:val="003523B0"/>
    <w:rsid w:val="00355AA6"/>
    <w:rsid w:val="0036413E"/>
    <w:rsid w:val="003659F3"/>
    <w:rsid w:val="00374CF2"/>
    <w:rsid w:val="00377B08"/>
    <w:rsid w:val="003814BF"/>
    <w:rsid w:val="003853B1"/>
    <w:rsid w:val="00391D40"/>
    <w:rsid w:val="00392C29"/>
    <w:rsid w:val="00394795"/>
    <w:rsid w:val="003A187F"/>
    <w:rsid w:val="003A388D"/>
    <w:rsid w:val="003A38CA"/>
    <w:rsid w:val="003A3DFF"/>
    <w:rsid w:val="003B3CF7"/>
    <w:rsid w:val="003C7D6C"/>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437"/>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44026"/>
    <w:rsid w:val="00550AB1"/>
    <w:rsid w:val="00556EE5"/>
    <w:rsid w:val="00564C6D"/>
    <w:rsid w:val="00565841"/>
    <w:rsid w:val="00571E34"/>
    <w:rsid w:val="005775E5"/>
    <w:rsid w:val="005826C1"/>
    <w:rsid w:val="005865D5"/>
    <w:rsid w:val="005951FC"/>
    <w:rsid w:val="005A319E"/>
    <w:rsid w:val="005B4FE2"/>
    <w:rsid w:val="005B5D66"/>
    <w:rsid w:val="005E00E1"/>
    <w:rsid w:val="005E03EC"/>
    <w:rsid w:val="005F3E7A"/>
    <w:rsid w:val="00606721"/>
    <w:rsid w:val="00613409"/>
    <w:rsid w:val="006207DC"/>
    <w:rsid w:val="00625E0A"/>
    <w:rsid w:val="00646639"/>
    <w:rsid w:val="00652986"/>
    <w:rsid w:val="00662B86"/>
    <w:rsid w:val="006664B5"/>
    <w:rsid w:val="006859D6"/>
    <w:rsid w:val="006874C5"/>
    <w:rsid w:val="006A23FD"/>
    <w:rsid w:val="006A378A"/>
    <w:rsid w:val="006A4A36"/>
    <w:rsid w:val="006A4C2E"/>
    <w:rsid w:val="006C3DC0"/>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5B03"/>
    <w:rsid w:val="00733426"/>
    <w:rsid w:val="00735134"/>
    <w:rsid w:val="00744D5D"/>
    <w:rsid w:val="007450E5"/>
    <w:rsid w:val="007547C3"/>
    <w:rsid w:val="00760D9A"/>
    <w:rsid w:val="00762FEF"/>
    <w:rsid w:val="00776399"/>
    <w:rsid w:val="00780280"/>
    <w:rsid w:val="00785FDF"/>
    <w:rsid w:val="007953C3"/>
    <w:rsid w:val="00795680"/>
    <w:rsid w:val="007B3852"/>
    <w:rsid w:val="007C01E5"/>
    <w:rsid w:val="007C4BA7"/>
    <w:rsid w:val="007C5B9C"/>
    <w:rsid w:val="007D09CD"/>
    <w:rsid w:val="007D0D6C"/>
    <w:rsid w:val="007D4C0F"/>
    <w:rsid w:val="007E11C4"/>
    <w:rsid w:val="007E158B"/>
    <w:rsid w:val="007E4A7D"/>
    <w:rsid w:val="007F02AF"/>
    <w:rsid w:val="007F3161"/>
    <w:rsid w:val="007F6224"/>
    <w:rsid w:val="00814CF8"/>
    <w:rsid w:val="008231E7"/>
    <w:rsid w:val="00827494"/>
    <w:rsid w:val="0084713D"/>
    <w:rsid w:val="00863B5A"/>
    <w:rsid w:val="00864923"/>
    <w:rsid w:val="00866993"/>
    <w:rsid w:val="008702DE"/>
    <w:rsid w:val="008729FF"/>
    <w:rsid w:val="008863D4"/>
    <w:rsid w:val="008951B9"/>
    <w:rsid w:val="008B3B50"/>
    <w:rsid w:val="008B3DA1"/>
    <w:rsid w:val="008D0816"/>
    <w:rsid w:val="008E17C5"/>
    <w:rsid w:val="008E255C"/>
    <w:rsid w:val="008F1175"/>
    <w:rsid w:val="00902190"/>
    <w:rsid w:val="00903CEA"/>
    <w:rsid w:val="009100E2"/>
    <w:rsid w:val="0091125A"/>
    <w:rsid w:val="00911BE1"/>
    <w:rsid w:val="00927991"/>
    <w:rsid w:val="00936736"/>
    <w:rsid w:val="009369C1"/>
    <w:rsid w:val="00943D52"/>
    <w:rsid w:val="009452BA"/>
    <w:rsid w:val="00945876"/>
    <w:rsid w:val="00945D36"/>
    <w:rsid w:val="00950BA6"/>
    <w:rsid w:val="009549E4"/>
    <w:rsid w:val="0096041C"/>
    <w:rsid w:val="009625F5"/>
    <w:rsid w:val="00963CD0"/>
    <w:rsid w:val="00970A11"/>
    <w:rsid w:val="009759D5"/>
    <w:rsid w:val="00983F16"/>
    <w:rsid w:val="00993441"/>
    <w:rsid w:val="009A52FD"/>
    <w:rsid w:val="009A6172"/>
    <w:rsid w:val="009B31D7"/>
    <w:rsid w:val="009B5C90"/>
    <w:rsid w:val="009C564C"/>
    <w:rsid w:val="009D0254"/>
    <w:rsid w:val="009F5BB6"/>
    <w:rsid w:val="00A2126A"/>
    <w:rsid w:val="00A259AD"/>
    <w:rsid w:val="00A43865"/>
    <w:rsid w:val="00A5304E"/>
    <w:rsid w:val="00A7306E"/>
    <w:rsid w:val="00A73275"/>
    <w:rsid w:val="00A826AC"/>
    <w:rsid w:val="00A91CFE"/>
    <w:rsid w:val="00A927DA"/>
    <w:rsid w:val="00AA4ECD"/>
    <w:rsid w:val="00AB12D8"/>
    <w:rsid w:val="00AB1594"/>
    <w:rsid w:val="00AB5D9A"/>
    <w:rsid w:val="00AE27CD"/>
    <w:rsid w:val="00AE6515"/>
    <w:rsid w:val="00AF77BC"/>
    <w:rsid w:val="00AF77E5"/>
    <w:rsid w:val="00B435DB"/>
    <w:rsid w:val="00B44B09"/>
    <w:rsid w:val="00B46974"/>
    <w:rsid w:val="00B554C1"/>
    <w:rsid w:val="00B62E43"/>
    <w:rsid w:val="00B706F2"/>
    <w:rsid w:val="00B718E9"/>
    <w:rsid w:val="00B72A6E"/>
    <w:rsid w:val="00B93769"/>
    <w:rsid w:val="00BC2DFD"/>
    <w:rsid w:val="00BD1127"/>
    <w:rsid w:val="00BD1453"/>
    <w:rsid w:val="00BD5262"/>
    <w:rsid w:val="00BE5E72"/>
    <w:rsid w:val="00BE70D5"/>
    <w:rsid w:val="00BE75F7"/>
    <w:rsid w:val="00BF40F3"/>
    <w:rsid w:val="00C06FBC"/>
    <w:rsid w:val="00C1342B"/>
    <w:rsid w:val="00C13A34"/>
    <w:rsid w:val="00C14083"/>
    <w:rsid w:val="00C16BD2"/>
    <w:rsid w:val="00C215B4"/>
    <w:rsid w:val="00C254E5"/>
    <w:rsid w:val="00C5104E"/>
    <w:rsid w:val="00C5536A"/>
    <w:rsid w:val="00C61F34"/>
    <w:rsid w:val="00C765DB"/>
    <w:rsid w:val="00C7694C"/>
    <w:rsid w:val="00C85173"/>
    <w:rsid w:val="00C90856"/>
    <w:rsid w:val="00CA4ADC"/>
    <w:rsid w:val="00CA6253"/>
    <w:rsid w:val="00CA6CDE"/>
    <w:rsid w:val="00CB12B7"/>
    <w:rsid w:val="00CB1B58"/>
    <w:rsid w:val="00CC1B8C"/>
    <w:rsid w:val="00CC567C"/>
    <w:rsid w:val="00CD2A40"/>
    <w:rsid w:val="00CD5192"/>
    <w:rsid w:val="00CD55F0"/>
    <w:rsid w:val="00CD757D"/>
    <w:rsid w:val="00CE3EBE"/>
    <w:rsid w:val="00CF5A43"/>
    <w:rsid w:val="00CF60D8"/>
    <w:rsid w:val="00D02CD7"/>
    <w:rsid w:val="00D11B0D"/>
    <w:rsid w:val="00D275F4"/>
    <w:rsid w:val="00D33C49"/>
    <w:rsid w:val="00D51413"/>
    <w:rsid w:val="00D52D5E"/>
    <w:rsid w:val="00D548A0"/>
    <w:rsid w:val="00D62872"/>
    <w:rsid w:val="00D62AC2"/>
    <w:rsid w:val="00D77BEB"/>
    <w:rsid w:val="00D8362B"/>
    <w:rsid w:val="00D84F3A"/>
    <w:rsid w:val="00D905F5"/>
    <w:rsid w:val="00D92015"/>
    <w:rsid w:val="00D92502"/>
    <w:rsid w:val="00DA1096"/>
    <w:rsid w:val="00DA34B5"/>
    <w:rsid w:val="00DA4F01"/>
    <w:rsid w:val="00DC0674"/>
    <w:rsid w:val="00DC20D6"/>
    <w:rsid w:val="00DC2C4C"/>
    <w:rsid w:val="00DC32B1"/>
    <w:rsid w:val="00DC5F76"/>
    <w:rsid w:val="00DD0E85"/>
    <w:rsid w:val="00DE3873"/>
    <w:rsid w:val="00DE4327"/>
    <w:rsid w:val="00DE7031"/>
    <w:rsid w:val="00DF409D"/>
    <w:rsid w:val="00E025ED"/>
    <w:rsid w:val="00E02940"/>
    <w:rsid w:val="00E0464E"/>
    <w:rsid w:val="00E04AD7"/>
    <w:rsid w:val="00E134A9"/>
    <w:rsid w:val="00E23890"/>
    <w:rsid w:val="00E2526D"/>
    <w:rsid w:val="00E25FC4"/>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A48B4"/>
    <w:rsid w:val="00EA53FD"/>
    <w:rsid w:val="00EB1DFA"/>
    <w:rsid w:val="00EC142C"/>
    <w:rsid w:val="00EC42BB"/>
    <w:rsid w:val="00EC6449"/>
    <w:rsid w:val="00ED696D"/>
    <w:rsid w:val="00EE1518"/>
    <w:rsid w:val="00EE16FA"/>
    <w:rsid w:val="00EE2DDE"/>
    <w:rsid w:val="00EF0027"/>
    <w:rsid w:val="00EF2375"/>
    <w:rsid w:val="00EF44AA"/>
    <w:rsid w:val="00EF60E8"/>
    <w:rsid w:val="00EF6DC9"/>
    <w:rsid w:val="00F0384C"/>
    <w:rsid w:val="00F148A8"/>
    <w:rsid w:val="00F23A4F"/>
    <w:rsid w:val="00F27799"/>
    <w:rsid w:val="00F3797E"/>
    <w:rsid w:val="00F46548"/>
    <w:rsid w:val="00F46F9D"/>
    <w:rsid w:val="00F50020"/>
    <w:rsid w:val="00F76D8B"/>
    <w:rsid w:val="00F77C2F"/>
    <w:rsid w:val="00FA6498"/>
    <w:rsid w:val="00FB028D"/>
    <w:rsid w:val="00FB1F85"/>
    <w:rsid w:val="00FB7726"/>
    <w:rsid w:val="00FC4694"/>
    <w:rsid w:val="00FC6600"/>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paragraph" w:customStyle="1" w:styleId="normal0">
    <w:name w:val="normal"/>
    <w:rsid w:val="00B554C1"/>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26780262">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5664-18C7-4688-949C-E2A1E2BE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13</cp:revision>
  <cp:lastPrinted>2026-04-28T08:12:00Z</cp:lastPrinted>
  <dcterms:created xsi:type="dcterms:W3CDTF">2025-07-29T10:43:00Z</dcterms:created>
  <dcterms:modified xsi:type="dcterms:W3CDTF">2026-06-25T13:00:00Z</dcterms:modified>
</cp:coreProperties>
</file>