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23" w:rsidRPr="00472A9F" w:rsidRDefault="00556F23" w:rsidP="00372906">
      <w:pPr>
        <w:pStyle w:val="NoSpacing"/>
        <w:rPr>
          <w:rFonts w:ascii="StobiSerif Regular" w:hAnsi="StobiSerif Regular"/>
          <w:sz w:val="22"/>
          <w:szCs w:val="22"/>
        </w:rPr>
      </w:pPr>
      <w:proofErr w:type="spellStart"/>
      <w:r w:rsidRPr="00472A9F">
        <w:rPr>
          <w:rFonts w:ascii="StobiSerif Regular" w:hAnsi="StobiSerif Regular"/>
          <w:sz w:val="22"/>
          <w:szCs w:val="22"/>
        </w:rPr>
        <w:t>Агенцијата</w:t>
      </w:r>
      <w:proofErr w:type="spellEnd"/>
      <w:r w:rsidRPr="00472A9F">
        <w:rPr>
          <w:rFonts w:ascii="StobiSerif Regular" w:hAnsi="StobiSerif Regular"/>
          <w:sz w:val="22"/>
          <w:szCs w:val="22"/>
        </w:rPr>
        <w:t xml:space="preserve"> за заштита на </w:t>
      </w:r>
      <w:proofErr w:type="spellStart"/>
      <w:r w:rsidRPr="00472A9F">
        <w:rPr>
          <w:rFonts w:ascii="StobiSerif Regular" w:hAnsi="StobiSerif Regular"/>
          <w:sz w:val="22"/>
          <w:szCs w:val="22"/>
        </w:rPr>
        <w:t>правото</w:t>
      </w:r>
      <w:proofErr w:type="spellEnd"/>
      <w:r w:rsidRPr="00472A9F">
        <w:rPr>
          <w:rFonts w:ascii="StobiSerif Regular" w:hAnsi="StobiSerif Regular"/>
          <w:sz w:val="22"/>
          <w:szCs w:val="22"/>
        </w:rPr>
        <w:t xml:space="preserve"> на </w:t>
      </w:r>
      <w:proofErr w:type="spellStart"/>
      <w:r w:rsidRPr="00472A9F">
        <w:rPr>
          <w:rFonts w:ascii="StobiSerif Regular" w:hAnsi="StobiSerif Regular"/>
          <w:sz w:val="22"/>
          <w:szCs w:val="22"/>
        </w:rPr>
        <w:t>слободен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информациите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врз</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основа</w:t>
      </w:r>
      <w:proofErr w:type="spellEnd"/>
      <w:r w:rsidRPr="00472A9F">
        <w:rPr>
          <w:rFonts w:ascii="StobiSerif Regular" w:hAnsi="StobiSerif Regular"/>
          <w:sz w:val="22"/>
          <w:szCs w:val="22"/>
        </w:rPr>
        <w:t xml:space="preserve"> на </w:t>
      </w:r>
      <w:proofErr w:type="spellStart"/>
      <w:r w:rsidRPr="00472A9F">
        <w:rPr>
          <w:rFonts w:ascii="StobiSerif Regular" w:hAnsi="StobiSerif Regular"/>
          <w:sz w:val="22"/>
          <w:szCs w:val="22"/>
        </w:rPr>
        <w:t>член</w:t>
      </w:r>
      <w:proofErr w:type="spellEnd"/>
      <w:r w:rsidRPr="00472A9F">
        <w:rPr>
          <w:rFonts w:ascii="StobiSerif Regular" w:hAnsi="StobiSerif Regular"/>
          <w:sz w:val="22"/>
          <w:szCs w:val="22"/>
        </w:rPr>
        <w:t xml:space="preserve"> 109 </w:t>
      </w:r>
      <w:proofErr w:type="spellStart"/>
      <w:r w:rsidRPr="00472A9F">
        <w:rPr>
          <w:rFonts w:ascii="StobiSerif Regular" w:hAnsi="StobiSerif Regular"/>
          <w:sz w:val="22"/>
          <w:szCs w:val="22"/>
        </w:rPr>
        <w:t>став</w:t>
      </w:r>
      <w:proofErr w:type="spellEnd"/>
      <w:r w:rsidRPr="00472A9F">
        <w:rPr>
          <w:rFonts w:ascii="StobiSerif Regular" w:hAnsi="StobiSerif Regular"/>
          <w:sz w:val="22"/>
          <w:szCs w:val="22"/>
        </w:rPr>
        <w:t xml:space="preserve"> 9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Законот</w:t>
      </w:r>
      <w:proofErr w:type="spellEnd"/>
      <w:r w:rsidRPr="00472A9F">
        <w:rPr>
          <w:rFonts w:ascii="StobiSerif Regular" w:hAnsi="StobiSerif Regular"/>
          <w:sz w:val="22"/>
          <w:szCs w:val="22"/>
        </w:rPr>
        <w:t xml:space="preserve"> за </w:t>
      </w:r>
      <w:proofErr w:type="spellStart"/>
      <w:r w:rsidRPr="00472A9F">
        <w:rPr>
          <w:rFonts w:ascii="StobiSerif Regular" w:hAnsi="StobiSerif Regular"/>
          <w:sz w:val="22"/>
          <w:szCs w:val="22"/>
        </w:rPr>
        <w:t>општата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управна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постапка</w:t>
      </w:r>
      <w:proofErr w:type="spellEnd"/>
      <w:r w:rsidRPr="00472A9F">
        <w:rPr>
          <w:rFonts w:ascii="StobiSerif Regular" w:hAnsi="StobiSerif Regular"/>
          <w:sz w:val="22"/>
          <w:szCs w:val="22"/>
        </w:rPr>
        <w:t xml:space="preserve"> (</w:t>
      </w:r>
      <w:r w:rsidR="00541C80">
        <w:rPr>
          <w:rFonts w:ascii="StobiSerif Regular" w:hAnsi="StobiSerif Regular"/>
          <w:sz w:val="22"/>
          <w:szCs w:val="22"/>
          <w:lang w:val="mk-MK"/>
        </w:rPr>
        <w:t>„</w:t>
      </w:r>
      <w:proofErr w:type="spellStart"/>
      <w:r w:rsidRPr="00472A9F">
        <w:rPr>
          <w:rFonts w:ascii="StobiSerif Regular" w:hAnsi="StobiSerif Regular"/>
          <w:sz w:val="22"/>
          <w:szCs w:val="22"/>
        </w:rPr>
        <w:t>Службен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весник</w:t>
      </w:r>
      <w:proofErr w:type="spellEnd"/>
      <w:r w:rsidRPr="00472A9F">
        <w:rPr>
          <w:rFonts w:ascii="StobiSerif Regular" w:hAnsi="StobiSerif Regular"/>
          <w:sz w:val="22"/>
          <w:szCs w:val="22"/>
        </w:rPr>
        <w:t xml:space="preserve"> на</w:t>
      </w:r>
      <w:r w:rsidR="00D6643D">
        <w:rPr>
          <w:rFonts w:ascii="StobiSerif Regular" w:hAnsi="StobiSerif Regular"/>
          <w:sz w:val="22"/>
          <w:szCs w:val="22"/>
        </w:rPr>
        <w:t xml:space="preserve"> </w:t>
      </w:r>
      <w:proofErr w:type="spellStart"/>
      <w:r w:rsidR="00D6643D">
        <w:rPr>
          <w:rFonts w:ascii="StobiSerif Regular" w:hAnsi="StobiSerif Regular"/>
          <w:sz w:val="22"/>
          <w:szCs w:val="22"/>
        </w:rPr>
        <w:t>Република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Македонија</w:t>
      </w:r>
      <w:proofErr w:type="spellEnd"/>
      <w:r w:rsidR="00D6643D">
        <w:rPr>
          <w:rFonts w:ascii="StobiSerif Regular" w:hAnsi="StobiSerif Regular"/>
          <w:sz w:val="22"/>
          <w:szCs w:val="22"/>
        </w:rPr>
        <w:t>“ бр.</w:t>
      </w:r>
      <w:r w:rsidR="0015161D">
        <w:rPr>
          <w:rFonts w:ascii="StobiSerif Regular" w:hAnsi="StobiSerif Regular"/>
          <w:sz w:val="22"/>
          <w:szCs w:val="22"/>
        </w:rPr>
        <w:t>124/</w:t>
      </w:r>
      <w:r w:rsidRPr="00472A9F">
        <w:rPr>
          <w:rFonts w:ascii="StobiSerif Regular" w:hAnsi="StobiSerif Regular"/>
          <w:sz w:val="22"/>
          <w:szCs w:val="22"/>
        </w:rPr>
        <w:t xml:space="preserve">15), а </w:t>
      </w:r>
      <w:proofErr w:type="spellStart"/>
      <w:r w:rsidRPr="00472A9F">
        <w:rPr>
          <w:rFonts w:ascii="StobiSerif Regular" w:hAnsi="StobiSerif Regular"/>
          <w:sz w:val="22"/>
          <w:szCs w:val="22"/>
        </w:rPr>
        <w:t>согласно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член</w:t>
      </w:r>
      <w:proofErr w:type="spellEnd"/>
      <w:r w:rsidRPr="00472A9F">
        <w:rPr>
          <w:rFonts w:ascii="StobiSerif Regular" w:hAnsi="StobiSerif Regular"/>
          <w:sz w:val="22"/>
          <w:szCs w:val="22"/>
        </w:rPr>
        <w:t xml:space="preserve"> 27и </w:t>
      </w:r>
      <w:proofErr w:type="spellStart"/>
      <w:r w:rsidRPr="00472A9F">
        <w:rPr>
          <w:rFonts w:ascii="StobiSerif Regular" w:hAnsi="StobiSerif Regular"/>
          <w:sz w:val="22"/>
          <w:szCs w:val="22"/>
        </w:rPr>
        <w:t>член</w:t>
      </w:r>
      <w:proofErr w:type="spellEnd"/>
      <w:r w:rsidRPr="00472A9F">
        <w:rPr>
          <w:rFonts w:ascii="StobiSerif Regular" w:hAnsi="StobiSerif Regular"/>
          <w:sz w:val="22"/>
          <w:szCs w:val="22"/>
        </w:rPr>
        <w:t xml:space="preserve"> 34 </w:t>
      </w:r>
      <w:proofErr w:type="spellStart"/>
      <w:r w:rsidRPr="00472A9F">
        <w:rPr>
          <w:rFonts w:ascii="StobiSerif Regular" w:hAnsi="StobiSerif Regular"/>
          <w:sz w:val="22"/>
          <w:szCs w:val="22"/>
        </w:rPr>
        <w:t>став</w:t>
      </w:r>
      <w:proofErr w:type="spellEnd"/>
      <w:r w:rsidRPr="00472A9F">
        <w:rPr>
          <w:rFonts w:ascii="StobiSerif Regular" w:hAnsi="StobiSerif Regular"/>
          <w:sz w:val="22"/>
          <w:szCs w:val="22"/>
        </w:rPr>
        <w:t xml:space="preserve"> 1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Законот</w:t>
      </w:r>
      <w:proofErr w:type="spellEnd"/>
      <w:r w:rsidRPr="00472A9F">
        <w:rPr>
          <w:rFonts w:ascii="StobiSerif Regular" w:hAnsi="StobiSerif Regular"/>
          <w:sz w:val="22"/>
          <w:szCs w:val="22"/>
        </w:rPr>
        <w:t xml:space="preserve"> за </w:t>
      </w:r>
      <w:proofErr w:type="spellStart"/>
      <w:r w:rsidRPr="00472A9F">
        <w:rPr>
          <w:rFonts w:ascii="StobiSerif Regular" w:hAnsi="StobiSerif Regular"/>
          <w:sz w:val="22"/>
          <w:szCs w:val="22"/>
        </w:rPr>
        <w:t>слободен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r w:rsidR="00541C80">
        <w:rPr>
          <w:rFonts w:ascii="StobiSerif Regular" w:hAnsi="StobiSerif Regular"/>
          <w:sz w:val="22"/>
          <w:szCs w:val="22"/>
          <w:lang w:val="mk-MK"/>
        </w:rPr>
        <w:t>„</w:t>
      </w:r>
      <w:proofErr w:type="spellStart"/>
      <w:r w:rsidRPr="00472A9F">
        <w:rPr>
          <w:rFonts w:ascii="StobiSerif Regular" w:hAnsi="StobiSerif Regular"/>
          <w:sz w:val="22"/>
          <w:szCs w:val="22"/>
        </w:rPr>
        <w:t>Службен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весник</w:t>
      </w:r>
      <w:proofErr w:type="spellEnd"/>
      <w:r w:rsidRPr="00472A9F">
        <w:rPr>
          <w:rFonts w:ascii="StobiSerif Regular" w:hAnsi="StobiSerif Regular"/>
          <w:sz w:val="22"/>
          <w:szCs w:val="22"/>
        </w:rPr>
        <w:t xml:space="preserve"> на </w:t>
      </w:r>
      <w:proofErr w:type="spellStart"/>
      <w:r w:rsidRPr="00472A9F">
        <w:rPr>
          <w:rFonts w:ascii="StobiSerif Regular" w:hAnsi="StobiSerif Regular"/>
          <w:sz w:val="22"/>
          <w:szCs w:val="22"/>
        </w:rPr>
        <w:t>Републи</w:t>
      </w:r>
      <w:r w:rsidR="00D6643D">
        <w:rPr>
          <w:rFonts w:ascii="StobiSerif Regular" w:hAnsi="StobiSerif Regular"/>
          <w:sz w:val="22"/>
          <w:szCs w:val="22"/>
        </w:rPr>
        <w:t>ка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Северна</w:t>
      </w:r>
      <w:proofErr w:type="spellEnd"/>
      <w:r w:rsidR="00D6643D">
        <w:rPr>
          <w:rFonts w:ascii="StobiSerif Regular" w:hAnsi="StobiSerif Regular"/>
          <w:sz w:val="22"/>
          <w:szCs w:val="22"/>
        </w:rPr>
        <w:t xml:space="preserve"> </w:t>
      </w:r>
      <w:proofErr w:type="spellStart"/>
      <w:r w:rsidR="00D6643D">
        <w:rPr>
          <w:rFonts w:ascii="StobiSerif Regular" w:hAnsi="StobiSerif Regular"/>
          <w:sz w:val="22"/>
          <w:szCs w:val="22"/>
        </w:rPr>
        <w:t>Македонија</w:t>
      </w:r>
      <w:proofErr w:type="spellEnd"/>
      <w:r w:rsidR="00D6643D">
        <w:rPr>
          <w:rFonts w:ascii="StobiSerif Regular" w:hAnsi="StobiSerif Regular"/>
          <w:sz w:val="22"/>
          <w:szCs w:val="22"/>
        </w:rPr>
        <w:t>“ бр.</w:t>
      </w:r>
      <w:bookmarkStart w:id="0" w:name="_GoBack"/>
      <w:bookmarkEnd w:id="0"/>
      <w:r w:rsidR="0015161D">
        <w:rPr>
          <w:rFonts w:ascii="StobiSerif Regular" w:hAnsi="StobiSerif Regular"/>
          <w:sz w:val="22"/>
          <w:szCs w:val="22"/>
        </w:rPr>
        <w:t>101/</w:t>
      </w:r>
      <w:r w:rsidRPr="00472A9F">
        <w:rPr>
          <w:rFonts w:ascii="StobiSerif Regular" w:hAnsi="StobiSerif Regular"/>
          <w:sz w:val="22"/>
          <w:szCs w:val="22"/>
        </w:rPr>
        <w:t xml:space="preserve">19), и </w:t>
      </w:r>
      <w:proofErr w:type="spellStart"/>
      <w:r w:rsidRPr="00472A9F">
        <w:rPr>
          <w:rFonts w:ascii="StobiSerif Regular" w:hAnsi="StobiSerif Regular"/>
          <w:sz w:val="22"/>
          <w:szCs w:val="22"/>
        </w:rPr>
        <w:t>согласно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Упатството</w:t>
      </w:r>
      <w:proofErr w:type="spellEnd"/>
      <w:r w:rsidRPr="00472A9F">
        <w:rPr>
          <w:rFonts w:ascii="StobiSerif Regular" w:hAnsi="StobiSerif Regular"/>
          <w:sz w:val="22"/>
          <w:szCs w:val="22"/>
        </w:rPr>
        <w:t xml:space="preserve"> за </w:t>
      </w:r>
      <w:proofErr w:type="spellStart"/>
      <w:r w:rsidRPr="00472A9F">
        <w:rPr>
          <w:rFonts w:ascii="StobiSerif Regular" w:hAnsi="StobiSerif Regular"/>
          <w:sz w:val="22"/>
          <w:szCs w:val="22"/>
        </w:rPr>
        <w:t>спроведување</w:t>
      </w:r>
      <w:proofErr w:type="spellEnd"/>
      <w:r w:rsidRPr="00472A9F">
        <w:rPr>
          <w:rFonts w:ascii="StobiSerif Regular" w:hAnsi="StobiSerif Regular"/>
          <w:sz w:val="22"/>
          <w:szCs w:val="22"/>
        </w:rPr>
        <w:t xml:space="preserve"> на </w:t>
      </w:r>
      <w:proofErr w:type="spellStart"/>
      <w:r w:rsidRPr="00472A9F">
        <w:rPr>
          <w:rFonts w:ascii="StobiSerif Regular" w:hAnsi="StobiSerif Regular"/>
          <w:sz w:val="22"/>
          <w:szCs w:val="22"/>
        </w:rPr>
        <w:t>Законот</w:t>
      </w:r>
      <w:proofErr w:type="spellEnd"/>
      <w:r w:rsidRPr="00472A9F">
        <w:rPr>
          <w:rFonts w:ascii="StobiSerif Regular" w:hAnsi="StobiSerif Regular"/>
          <w:sz w:val="22"/>
          <w:szCs w:val="22"/>
        </w:rPr>
        <w:t xml:space="preserve"> за </w:t>
      </w:r>
      <w:proofErr w:type="spellStart"/>
      <w:r w:rsidRPr="00472A9F">
        <w:rPr>
          <w:rFonts w:ascii="StobiSerif Regular" w:hAnsi="StobiSerif Regular"/>
          <w:sz w:val="22"/>
          <w:szCs w:val="22"/>
        </w:rPr>
        <w:t>слободен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xml:space="preserve"> (</w:t>
      </w:r>
      <w:r w:rsidR="00541C80">
        <w:rPr>
          <w:rFonts w:ascii="StobiSerif Regular" w:hAnsi="StobiSerif Regular"/>
          <w:sz w:val="22"/>
          <w:szCs w:val="22"/>
          <w:lang w:val="mk-MK"/>
        </w:rPr>
        <w:t>„</w:t>
      </w:r>
      <w:proofErr w:type="spellStart"/>
      <w:r w:rsidRPr="00472A9F">
        <w:rPr>
          <w:rFonts w:ascii="StobiSerif Regular" w:hAnsi="StobiSerif Regular"/>
          <w:sz w:val="22"/>
          <w:szCs w:val="22"/>
        </w:rPr>
        <w:t>Службен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весник</w:t>
      </w:r>
      <w:proofErr w:type="spellEnd"/>
      <w:r w:rsidRPr="00472A9F">
        <w:rPr>
          <w:rFonts w:ascii="StobiSerif Regular" w:hAnsi="StobiSerif Regular"/>
          <w:sz w:val="22"/>
          <w:szCs w:val="22"/>
        </w:rPr>
        <w:t xml:space="preserve"> на </w:t>
      </w:r>
      <w:proofErr w:type="spellStart"/>
      <w:r w:rsidRPr="00472A9F">
        <w:rPr>
          <w:rFonts w:ascii="StobiSerif Regular" w:hAnsi="StobiSerif Regular"/>
          <w:sz w:val="22"/>
          <w:szCs w:val="22"/>
        </w:rPr>
        <w:t>Република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Северна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Македонија</w:t>
      </w:r>
      <w:proofErr w:type="spellEnd"/>
      <w:r w:rsidRPr="00472A9F">
        <w:rPr>
          <w:rFonts w:ascii="StobiSerif Regular" w:hAnsi="StobiSerif Regular"/>
          <w:sz w:val="22"/>
          <w:szCs w:val="22"/>
        </w:rPr>
        <w:t xml:space="preserve">“ бр.60/20) </w:t>
      </w:r>
      <w:proofErr w:type="spellStart"/>
      <w:r w:rsidRPr="00472A9F">
        <w:rPr>
          <w:rFonts w:ascii="StobiSerif Regular" w:hAnsi="StobiSerif Regular"/>
          <w:sz w:val="22"/>
          <w:szCs w:val="22"/>
        </w:rPr>
        <w:t>постапувајќи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Жалбата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изјавена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r w:rsidR="00B516E3">
        <w:rPr>
          <w:rFonts w:ascii="StobiSerif Regular" w:hAnsi="StobiSerif Regular"/>
          <w:sz w:val="22"/>
          <w:szCs w:val="22"/>
          <w:lang w:val="mk-MK"/>
        </w:rPr>
        <w:t>Д.В.</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поднесена</w:t>
      </w:r>
      <w:proofErr w:type="spellEnd"/>
      <w:r w:rsidR="002462B8">
        <w:rPr>
          <w:rFonts w:ascii="StobiSerif Regular" w:hAnsi="StobiSerif Regular"/>
          <w:sz w:val="22"/>
          <w:szCs w:val="22"/>
          <w:lang w:val="mk-MK"/>
        </w:rPr>
        <w:t xml:space="preserve"> </w:t>
      </w:r>
      <w:proofErr w:type="spellStart"/>
      <w:r w:rsidRPr="00472A9F">
        <w:rPr>
          <w:rFonts w:ascii="StobiSerif Regular" w:hAnsi="StobiSerif Regular"/>
          <w:sz w:val="22"/>
          <w:szCs w:val="22"/>
        </w:rPr>
        <w:t>против</w:t>
      </w:r>
      <w:proofErr w:type="spellEnd"/>
      <w:r w:rsidR="00472A9F">
        <w:rPr>
          <w:rFonts w:ascii="StobiSerif Regular" w:hAnsi="StobiSerif Regular"/>
          <w:sz w:val="22"/>
          <w:szCs w:val="22"/>
          <w:lang w:val="mk-MK"/>
        </w:rPr>
        <w:t xml:space="preserve"> Решение на </w:t>
      </w:r>
      <w:r w:rsidR="002462B8">
        <w:rPr>
          <w:rFonts w:ascii="StobiSerif Regular" w:hAnsi="StobiSerif Regular"/>
          <w:sz w:val="22"/>
          <w:szCs w:val="22"/>
          <w:lang w:val="mk-MK"/>
        </w:rPr>
        <w:t>Судскиот совет на Република Северна Македонија</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предметот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Барање</w:t>
      </w:r>
      <w:proofErr w:type="spellEnd"/>
      <w:r w:rsidRPr="00472A9F">
        <w:rPr>
          <w:rFonts w:ascii="StobiSerif Regular" w:hAnsi="StobiSerif Regular"/>
          <w:sz w:val="22"/>
          <w:szCs w:val="22"/>
        </w:rPr>
        <w:t xml:space="preserve"> за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proofErr w:type="spellEnd"/>
      <w:r w:rsidRPr="00472A9F">
        <w:rPr>
          <w:rFonts w:ascii="StobiSerif Regular" w:hAnsi="StobiSerif Regular"/>
          <w:sz w:val="22"/>
          <w:szCs w:val="22"/>
        </w:rPr>
        <w:t>, на</w:t>
      </w:r>
      <w:r w:rsidR="002462B8">
        <w:rPr>
          <w:rFonts w:ascii="StobiSerif Regular" w:hAnsi="StobiSerif Regular"/>
          <w:sz w:val="22"/>
          <w:szCs w:val="22"/>
          <w:lang w:val="mk-MK"/>
        </w:rPr>
        <w:t xml:space="preserve"> 1</w:t>
      </w:r>
      <w:r w:rsidR="00E84D00">
        <w:rPr>
          <w:rFonts w:ascii="StobiSerif Regular" w:hAnsi="StobiSerif Regular"/>
          <w:sz w:val="22"/>
          <w:szCs w:val="22"/>
          <w:lang w:val="mk-MK"/>
        </w:rPr>
        <w:t>5</w:t>
      </w:r>
      <w:r w:rsidR="002462B8">
        <w:rPr>
          <w:rFonts w:ascii="StobiSerif Regular" w:hAnsi="StobiSerif Regular"/>
          <w:sz w:val="22"/>
          <w:szCs w:val="22"/>
          <w:lang w:val="mk-MK"/>
        </w:rPr>
        <w:t>.12</w:t>
      </w:r>
      <w:r w:rsidRPr="00472A9F">
        <w:rPr>
          <w:rFonts w:ascii="StobiSerif Regular" w:hAnsi="StobiSerif Regular"/>
          <w:sz w:val="22"/>
          <w:szCs w:val="22"/>
        </w:rPr>
        <w:t>.202</w:t>
      </w:r>
      <w:r w:rsidR="00472A9F">
        <w:rPr>
          <w:rFonts w:ascii="StobiSerif Regular" w:hAnsi="StobiSerif Regular"/>
          <w:sz w:val="22"/>
          <w:szCs w:val="22"/>
          <w:lang w:val="mk-MK"/>
        </w:rPr>
        <w:t>5</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година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го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донесе</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следното</w:t>
      </w:r>
      <w:proofErr w:type="spellEnd"/>
    </w:p>
    <w:p w:rsidR="00556F23" w:rsidRPr="00372906" w:rsidRDefault="00556F23" w:rsidP="00372906">
      <w:pPr>
        <w:pStyle w:val="NoSpacing"/>
        <w:rPr>
          <w:rFonts w:ascii="StobiSerif Regular" w:hAnsi="StobiSerif Regular"/>
          <w:sz w:val="22"/>
          <w:szCs w:val="22"/>
          <w:lang w:val="mk-MK"/>
        </w:rPr>
      </w:pPr>
    </w:p>
    <w:p w:rsidR="00372906" w:rsidRDefault="00372906" w:rsidP="00372906">
      <w:pPr>
        <w:pStyle w:val="NoSpacing"/>
        <w:ind w:firstLine="0"/>
        <w:rPr>
          <w:rFonts w:ascii="StobiSerif Regular" w:hAnsi="StobiSerif Regular"/>
          <w:b/>
          <w:sz w:val="22"/>
          <w:szCs w:val="22"/>
          <w:lang w:val="mk-MK"/>
        </w:rPr>
      </w:pPr>
    </w:p>
    <w:p w:rsidR="00556F23" w:rsidRPr="00472A9F" w:rsidRDefault="00556F23" w:rsidP="00372906">
      <w:pPr>
        <w:pStyle w:val="NoSpacing"/>
        <w:ind w:firstLine="0"/>
        <w:jc w:val="center"/>
        <w:rPr>
          <w:rFonts w:ascii="StobiSerif Regular" w:hAnsi="StobiSerif Regular"/>
          <w:b/>
          <w:sz w:val="22"/>
          <w:szCs w:val="22"/>
        </w:rPr>
      </w:pPr>
      <w:r w:rsidRPr="00472A9F">
        <w:rPr>
          <w:rFonts w:ascii="StobiSerif Regular" w:hAnsi="StobiSerif Regular"/>
          <w:b/>
          <w:sz w:val="22"/>
          <w:szCs w:val="22"/>
        </w:rPr>
        <w:t>Р Е Ш Е Н И Е</w:t>
      </w:r>
    </w:p>
    <w:p w:rsidR="00556F23" w:rsidRPr="00472A9F" w:rsidRDefault="00556F23" w:rsidP="00372906">
      <w:pPr>
        <w:pStyle w:val="NoSpacing"/>
        <w:rPr>
          <w:rFonts w:ascii="StobiSerif Regular" w:hAnsi="StobiSerif Regular"/>
          <w:sz w:val="22"/>
          <w:szCs w:val="22"/>
        </w:rPr>
      </w:pPr>
    </w:p>
    <w:p w:rsidR="007145EA" w:rsidRDefault="00556F23" w:rsidP="007145EA">
      <w:pPr>
        <w:pStyle w:val="NoSpacing"/>
        <w:rPr>
          <w:rFonts w:ascii="StobiSerif Regular" w:hAnsi="StobiSerif Regular"/>
          <w:sz w:val="22"/>
          <w:szCs w:val="22"/>
          <w:lang w:val="mk-MK"/>
        </w:rPr>
      </w:pPr>
      <w:proofErr w:type="gramStart"/>
      <w:r w:rsidRPr="00472A9F">
        <w:rPr>
          <w:rFonts w:ascii="StobiSerif Regular" w:hAnsi="StobiSerif Regular"/>
          <w:sz w:val="22"/>
          <w:szCs w:val="22"/>
        </w:rPr>
        <w:t xml:space="preserve">1.Жалбата </w:t>
      </w:r>
      <w:proofErr w:type="spellStart"/>
      <w:r w:rsidRPr="00472A9F">
        <w:rPr>
          <w:rFonts w:ascii="StobiSerif Regular" w:hAnsi="StobiSerif Regular"/>
          <w:sz w:val="22"/>
          <w:szCs w:val="22"/>
        </w:rPr>
        <w:t>изјавена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r w:rsidR="00B516E3">
        <w:rPr>
          <w:rFonts w:ascii="StobiSerif Regular" w:hAnsi="StobiSerif Regular"/>
          <w:sz w:val="22"/>
          <w:szCs w:val="22"/>
          <w:lang w:val="mk-MK"/>
        </w:rPr>
        <w:t>Д.В.</w:t>
      </w:r>
      <w:r w:rsidR="002462B8" w:rsidRPr="002462B8">
        <w:rPr>
          <w:rFonts w:ascii="StobiSerif Regular" w:hAnsi="StobiSerif Regular"/>
          <w:sz w:val="22"/>
          <w:szCs w:val="22"/>
          <w:lang w:val="mk-MK"/>
        </w:rPr>
        <w:t>, поднесена против Решение на Судскиот совет на Република Северна Македонија</w:t>
      </w:r>
      <w:r w:rsidR="00FF48CC" w:rsidRPr="00FF48CC">
        <w:rPr>
          <w:rFonts w:ascii="StobiSerif Regular" w:hAnsi="StobiSerif Regular"/>
          <w:sz w:val="22"/>
          <w:szCs w:val="22"/>
          <w:lang w:val="mk-MK"/>
        </w:rPr>
        <w:t xml:space="preserve"> </w:t>
      </w:r>
      <w:r w:rsidR="003D530A">
        <w:rPr>
          <w:rFonts w:ascii="StobiSerif Regular" w:hAnsi="StobiSerif Regular"/>
          <w:sz w:val="22"/>
          <w:szCs w:val="22"/>
          <w:lang w:val="mk-MK"/>
        </w:rPr>
        <w:t>бр.</w:t>
      </w:r>
      <w:proofErr w:type="gramEnd"/>
      <w:r w:rsidR="003D530A">
        <w:rPr>
          <w:rFonts w:ascii="StobiSerif Regular" w:hAnsi="StobiSerif Regular"/>
          <w:sz w:val="22"/>
          <w:szCs w:val="22"/>
          <w:lang w:val="mk-MK"/>
        </w:rPr>
        <w:t xml:space="preserve"> </w:t>
      </w:r>
      <w:bookmarkStart w:id="1" w:name="_Hlk192074391"/>
      <w:r w:rsidR="007145EA">
        <w:rPr>
          <w:rFonts w:ascii="StobiSerif Regular" w:hAnsi="StobiSerif Regular"/>
          <w:sz w:val="22"/>
          <w:szCs w:val="22"/>
          <w:lang w:val="mk-MK"/>
        </w:rPr>
        <w:t>1</w:t>
      </w:r>
      <w:r w:rsidR="00FF48CC">
        <w:rPr>
          <w:rFonts w:ascii="StobiSerif Regular" w:hAnsi="StobiSerif Regular"/>
          <w:sz w:val="22"/>
          <w:szCs w:val="22"/>
          <w:lang w:val="mk-MK"/>
        </w:rPr>
        <w:t>1-</w:t>
      </w:r>
      <w:r w:rsidR="002462B8">
        <w:rPr>
          <w:rFonts w:ascii="StobiSerif Regular" w:hAnsi="StobiSerif Regular"/>
          <w:sz w:val="22"/>
          <w:szCs w:val="22"/>
          <w:lang w:val="mk-MK"/>
        </w:rPr>
        <w:t>2288</w:t>
      </w:r>
      <w:r w:rsidR="00FF48CC">
        <w:rPr>
          <w:rFonts w:ascii="StobiSerif Regular" w:hAnsi="StobiSerif Regular"/>
          <w:sz w:val="22"/>
          <w:szCs w:val="22"/>
          <w:lang w:val="mk-MK"/>
        </w:rPr>
        <w:t>/2</w:t>
      </w:r>
      <w:r w:rsidR="002462B8">
        <w:rPr>
          <w:rFonts w:ascii="StobiSerif Regular" w:hAnsi="StobiSerif Regular"/>
          <w:sz w:val="22"/>
          <w:szCs w:val="22"/>
          <w:lang w:val="mk-MK"/>
        </w:rPr>
        <w:t>025-3</w:t>
      </w:r>
      <w:r w:rsidR="003D530A">
        <w:rPr>
          <w:rFonts w:ascii="StobiSerif Regular" w:hAnsi="StobiSerif Regular"/>
          <w:sz w:val="22"/>
          <w:szCs w:val="22"/>
          <w:lang w:val="mk-MK"/>
        </w:rPr>
        <w:t xml:space="preserve"> од </w:t>
      </w:r>
      <w:r w:rsidR="002462B8">
        <w:rPr>
          <w:rFonts w:ascii="StobiSerif Regular" w:hAnsi="StobiSerif Regular"/>
          <w:sz w:val="22"/>
          <w:szCs w:val="22"/>
          <w:lang w:val="mk-MK"/>
        </w:rPr>
        <w:t>18.11</w:t>
      </w:r>
      <w:r w:rsidR="003D530A">
        <w:rPr>
          <w:rFonts w:ascii="StobiSerif Regular" w:hAnsi="StobiSerif Regular"/>
          <w:sz w:val="22"/>
          <w:szCs w:val="22"/>
          <w:lang w:val="mk-MK"/>
        </w:rPr>
        <w:t>.202</w:t>
      </w:r>
      <w:r w:rsidR="00C94EFF">
        <w:rPr>
          <w:rFonts w:ascii="StobiSerif Regular" w:hAnsi="StobiSerif Regular"/>
          <w:sz w:val="22"/>
          <w:szCs w:val="22"/>
          <w:lang w:val="mk-MK"/>
        </w:rPr>
        <w:t>5</w:t>
      </w:r>
      <w:bookmarkEnd w:id="1"/>
      <w:r w:rsidR="003D530A">
        <w:rPr>
          <w:rFonts w:ascii="StobiSerif Regular" w:hAnsi="StobiSerif Regular"/>
          <w:sz w:val="22"/>
          <w:szCs w:val="22"/>
          <w:lang w:val="mk-MK"/>
        </w:rPr>
        <w:t xml:space="preserve"> година</w:t>
      </w:r>
      <w:r w:rsidRPr="00472A9F">
        <w:rPr>
          <w:rFonts w:ascii="StobiSerif Regular" w:hAnsi="StobiSerif Regular"/>
          <w:sz w:val="22"/>
          <w:szCs w:val="22"/>
        </w:rPr>
        <w:t>,</w:t>
      </w:r>
      <w:r w:rsidR="002462B8">
        <w:rPr>
          <w:rFonts w:ascii="StobiSerif Regular" w:hAnsi="StobiSerif Regular"/>
          <w:sz w:val="22"/>
          <w:szCs w:val="22"/>
          <w:lang w:val="mk-MK"/>
        </w:rPr>
        <w:t xml:space="preserve"> </w:t>
      </w:r>
      <w:proofErr w:type="spellStart"/>
      <w:r w:rsidRPr="00472A9F">
        <w:rPr>
          <w:rFonts w:ascii="StobiSerif Regular" w:hAnsi="StobiSerif Regular"/>
          <w:sz w:val="22"/>
          <w:szCs w:val="22"/>
        </w:rPr>
        <w:t>заведена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во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Агенцијата</w:t>
      </w:r>
      <w:proofErr w:type="spellEnd"/>
      <w:r w:rsidRPr="00472A9F">
        <w:rPr>
          <w:rFonts w:ascii="StobiSerif Regular" w:hAnsi="StobiSerif Regular"/>
          <w:sz w:val="22"/>
          <w:szCs w:val="22"/>
        </w:rPr>
        <w:t xml:space="preserve"> </w:t>
      </w:r>
      <w:r w:rsidR="002462B8">
        <w:rPr>
          <w:rFonts w:ascii="StobiSerif Regular" w:hAnsi="StobiSerif Regular"/>
          <w:sz w:val="22"/>
          <w:szCs w:val="22"/>
          <w:lang w:val="mk-MK"/>
        </w:rPr>
        <w:t>под</w:t>
      </w:r>
      <w:r w:rsidRPr="00472A9F">
        <w:rPr>
          <w:rFonts w:ascii="StobiSerif Regular" w:hAnsi="StobiSerif Regular"/>
          <w:sz w:val="22"/>
          <w:szCs w:val="22"/>
        </w:rPr>
        <w:t xml:space="preserve"> бр.08-</w:t>
      </w:r>
      <w:r w:rsidR="002462B8">
        <w:rPr>
          <w:rFonts w:ascii="StobiSerif Regular" w:hAnsi="StobiSerif Regular"/>
          <w:sz w:val="22"/>
          <w:szCs w:val="22"/>
          <w:lang w:val="mk-MK"/>
        </w:rPr>
        <w:t>593</w:t>
      </w:r>
      <w:r w:rsidRPr="00472A9F">
        <w:rPr>
          <w:rFonts w:ascii="StobiSerif Regular" w:hAnsi="StobiSerif Regular"/>
          <w:sz w:val="22"/>
          <w:szCs w:val="22"/>
        </w:rPr>
        <w:t xml:space="preserve"> на </w:t>
      </w:r>
      <w:r w:rsidR="002462B8">
        <w:rPr>
          <w:rFonts w:ascii="StobiSerif Regular" w:hAnsi="StobiSerif Regular"/>
          <w:sz w:val="22"/>
          <w:szCs w:val="22"/>
          <w:lang w:val="mk-MK"/>
        </w:rPr>
        <w:t>03.12</w:t>
      </w:r>
      <w:r w:rsidRPr="00472A9F">
        <w:rPr>
          <w:rFonts w:ascii="StobiSerif Regular" w:hAnsi="StobiSerif Regular"/>
          <w:sz w:val="22"/>
          <w:szCs w:val="22"/>
        </w:rPr>
        <w:t>.202</w:t>
      </w:r>
      <w:r w:rsidR="00C94EFF">
        <w:rPr>
          <w:rFonts w:ascii="StobiSerif Regular" w:hAnsi="StobiSerif Regular"/>
          <w:sz w:val="22"/>
          <w:szCs w:val="22"/>
          <w:lang w:val="mk-MK"/>
        </w:rPr>
        <w:t>5</w:t>
      </w:r>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година</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предметот</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Барање</w:t>
      </w:r>
      <w:proofErr w:type="spellEnd"/>
      <w:r w:rsidRPr="00472A9F">
        <w:rPr>
          <w:rFonts w:ascii="StobiSerif Regular" w:hAnsi="StobiSerif Regular"/>
          <w:sz w:val="22"/>
          <w:szCs w:val="22"/>
        </w:rPr>
        <w:t xml:space="preserve"> за </w:t>
      </w:r>
      <w:proofErr w:type="spellStart"/>
      <w:r w:rsidRPr="00472A9F">
        <w:rPr>
          <w:rFonts w:ascii="StobiSerif Regular" w:hAnsi="StobiSerif Regular"/>
          <w:sz w:val="22"/>
          <w:szCs w:val="22"/>
        </w:rPr>
        <w:t>пристап</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до</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информации</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јавен</w:t>
      </w:r>
      <w:proofErr w:type="spellEnd"/>
      <w:r w:rsidRPr="00472A9F">
        <w:rPr>
          <w:rFonts w:ascii="StobiSerif Regular" w:hAnsi="StobiSerif Regular"/>
          <w:sz w:val="22"/>
          <w:szCs w:val="22"/>
        </w:rPr>
        <w:t xml:space="preserve"> </w:t>
      </w:r>
      <w:proofErr w:type="spellStart"/>
      <w:r w:rsidRPr="00472A9F">
        <w:rPr>
          <w:rFonts w:ascii="StobiSerif Regular" w:hAnsi="StobiSerif Regular"/>
          <w:sz w:val="22"/>
          <w:szCs w:val="22"/>
        </w:rPr>
        <w:t>карактер,</w:t>
      </w:r>
      <w:r w:rsidRPr="00472A9F">
        <w:rPr>
          <w:rFonts w:ascii="StobiSerif Regular" w:hAnsi="StobiSerif Regular"/>
          <w:b/>
          <w:sz w:val="22"/>
          <w:szCs w:val="22"/>
        </w:rPr>
        <w:t>СЕ</w:t>
      </w:r>
      <w:proofErr w:type="spellEnd"/>
      <w:r w:rsidRPr="00472A9F">
        <w:rPr>
          <w:rFonts w:ascii="StobiSerif Regular" w:hAnsi="StobiSerif Regular"/>
          <w:b/>
          <w:sz w:val="22"/>
          <w:szCs w:val="22"/>
        </w:rPr>
        <w:t xml:space="preserve"> УВАЖУВА</w:t>
      </w:r>
      <w:r w:rsidR="002462B8">
        <w:rPr>
          <w:rFonts w:ascii="StobiSerif Regular" w:hAnsi="StobiSerif Regular"/>
          <w:b/>
          <w:sz w:val="22"/>
          <w:szCs w:val="22"/>
          <w:lang w:val="mk-MK"/>
        </w:rPr>
        <w:t xml:space="preserve"> </w:t>
      </w:r>
      <w:r w:rsidRPr="00472A9F">
        <w:rPr>
          <w:rFonts w:ascii="StobiSerif Regular" w:hAnsi="StobiSerif Regular"/>
          <w:b/>
          <w:sz w:val="22"/>
          <w:szCs w:val="22"/>
        </w:rPr>
        <w:t xml:space="preserve">и </w:t>
      </w:r>
      <w:proofErr w:type="spellStart"/>
      <w:r w:rsidRPr="00472A9F">
        <w:rPr>
          <w:rFonts w:ascii="StobiSerif Regular" w:hAnsi="StobiSerif Regular"/>
          <w:b/>
          <w:sz w:val="22"/>
          <w:szCs w:val="22"/>
        </w:rPr>
        <w:t>предметот</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се</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враќа</w:t>
      </w:r>
      <w:proofErr w:type="spellEnd"/>
      <w:r w:rsidRPr="00472A9F">
        <w:rPr>
          <w:rFonts w:ascii="StobiSerif Regular" w:hAnsi="StobiSerif Regular"/>
          <w:b/>
          <w:sz w:val="22"/>
          <w:szCs w:val="22"/>
        </w:rPr>
        <w:t xml:space="preserve"> на </w:t>
      </w:r>
      <w:proofErr w:type="spellStart"/>
      <w:r w:rsidRPr="00472A9F">
        <w:rPr>
          <w:rFonts w:ascii="StobiSerif Regular" w:hAnsi="StobiSerif Regular"/>
          <w:b/>
          <w:sz w:val="22"/>
          <w:szCs w:val="22"/>
        </w:rPr>
        <w:t>повторно</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постапување</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пред</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првостепениот</w:t>
      </w:r>
      <w:proofErr w:type="spellEnd"/>
      <w:r w:rsidRPr="00472A9F">
        <w:rPr>
          <w:rFonts w:ascii="StobiSerif Regular" w:hAnsi="StobiSerif Regular"/>
          <w:b/>
          <w:sz w:val="22"/>
          <w:szCs w:val="22"/>
        </w:rPr>
        <w:t xml:space="preserve"> </w:t>
      </w:r>
      <w:proofErr w:type="spellStart"/>
      <w:r w:rsidRPr="00472A9F">
        <w:rPr>
          <w:rFonts w:ascii="StobiSerif Regular" w:hAnsi="StobiSerif Regular"/>
          <w:b/>
          <w:sz w:val="22"/>
          <w:szCs w:val="22"/>
        </w:rPr>
        <w:t>орган</w:t>
      </w:r>
      <w:proofErr w:type="spellEnd"/>
      <w:r w:rsidRPr="00472A9F">
        <w:rPr>
          <w:rFonts w:ascii="StobiSerif Regular" w:hAnsi="StobiSerif Regular"/>
          <w:sz w:val="22"/>
          <w:szCs w:val="22"/>
        </w:rPr>
        <w:t>.</w:t>
      </w:r>
    </w:p>
    <w:p w:rsidR="00F80F83" w:rsidRPr="00472A9F" w:rsidRDefault="00F80F83" w:rsidP="007145EA">
      <w:pPr>
        <w:pStyle w:val="NoSpacing"/>
        <w:rPr>
          <w:rFonts w:ascii="StobiSerif Regular" w:hAnsi="StobiSerif Regular"/>
          <w:sz w:val="22"/>
          <w:szCs w:val="22"/>
          <w:lang w:val="mk-MK"/>
        </w:rPr>
      </w:pPr>
      <w:r w:rsidRPr="00472A9F">
        <w:rPr>
          <w:rFonts w:ascii="StobiSerif Regular" w:hAnsi="StobiSerif Regular"/>
          <w:sz w:val="22"/>
          <w:szCs w:val="22"/>
          <w:lang w:val="mk-MK"/>
        </w:rPr>
        <w:t>2.</w:t>
      </w:r>
      <w:r w:rsidRPr="00472A9F">
        <w:rPr>
          <w:rFonts w:ascii="StobiSerif Regular" w:hAnsi="StobiSerif Regular"/>
          <w:b/>
          <w:sz w:val="22"/>
          <w:szCs w:val="22"/>
          <w:lang w:val="mk-MK"/>
        </w:rPr>
        <w:t xml:space="preserve">Решението на Имателот на информации </w:t>
      </w:r>
      <w:r w:rsidR="002462B8" w:rsidRPr="002462B8">
        <w:rPr>
          <w:rFonts w:ascii="StobiSerif Regular" w:hAnsi="StobiSerif Regular"/>
          <w:b/>
          <w:sz w:val="22"/>
          <w:szCs w:val="22"/>
          <w:lang w:val="mk-MK"/>
        </w:rPr>
        <w:t xml:space="preserve">бр. 11-2288/2025-3 од 18.11.2025 година </w:t>
      </w:r>
      <w:r w:rsidRPr="00472A9F">
        <w:rPr>
          <w:rFonts w:ascii="StobiSerif Regular" w:hAnsi="StobiSerif Regular"/>
          <w:b/>
          <w:sz w:val="22"/>
          <w:szCs w:val="22"/>
          <w:lang w:val="mk-MK"/>
        </w:rPr>
        <w:t>СЕ ПОНИШТУВА.</w:t>
      </w:r>
    </w:p>
    <w:p w:rsidR="00F80F83" w:rsidRDefault="007145EA" w:rsidP="00372906">
      <w:pPr>
        <w:pStyle w:val="NoSpacing"/>
        <w:tabs>
          <w:tab w:val="left" w:pos="567"/>
        </w:tabs>
        <w:ind w:firstLine="0"/>
        <w:rPr>
          <w:rFonts w:ascii="StobiSerif Regular" w:hAnsi="StobiSerif Regular"/>
          <w:b/>
          <w:sz w:val="22"/>
          <w:szCs w:val="22"/>
          <w:lang w:val="mk-MK"/>
        </w:rPr>
      </w:pPr>
      <w:r>
        <w:rPr>
          <w:rFonts w:ascii="StobiSerif Regular" w:hAnsi="StobiSerif Regular"/>
          <w:b/>
          <w:sz w:val="22"/>
          <w:szCs w:val="22"/>
          <w:lang w:val="mk-MK"/>
        </w:rPr>
        <w:tab/>
      </w:r>
      <w:r w:rsidR="002462B8">
        <w:rPr>
          <w:rFonts w:ascii="StobiSerif Regular" w:hAnsi="StobiSerif Regular"/>
          <w:b/>
          <w:sz w:val="22"/>
          <w:szCs w:val="22"/>
          <w:lang w:val="mk-MK"/>
        </w:rPr>
        <w:t xml:space="preserve">     </w:t>
      </w:r>
      <w:r w:rsidR="00FF7C3C" w:rsidRPr="00472A9F">
        <w:rPr>
          <w:rFonts w:ascii="StobiSerif Regular" w:hAnsi="StobiSerif Regular"/>
          <w:b/>
          <w:sz w:val="22"/>
          <w:szCs w:val="22"/>
        </w:rPr>
        <w:t xml:space="preserve">3. </w:t>
      </w:r>
      <w:r w:rsidR="00F80F83" w:rsidRPr="00472A9F">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B95F32" w:rsidRDefault="00B95F32" w:rsidP="00372906">
      <w:pPr>
        <w:pStyle w:val="NoSpacing"/>
        <w:tabs>
          <w:tab w:val="left" w:pos="567"/>
        </w:tabs>
        <w:ind w:firstLine="0"/>
        <w:rPr>
          <w:rFonts w:ascii="StobiSerif Regular" w:hAnsi="StobiSerif Regular"/>
          <w:b/>
          <w:sz w:val="22"/>
          <w:szCs w:val="22"/>
          <w:lang w:val="mk-MK"/>
        </w:rPr>
      </w:pPr>
    </w:p>
    <w:p w:rsidR="007A1189" w:rsidRPr="00472A9F" w:rsidRDefault="007A1189" w:rsidP="00372906">
      <w:pPr>
        <w:pStyle w:val="NoSpacing"/>
        <w:ind w:firstLine="0"/>
        <w:jc w:val="center"/>
        <w:rPr>
          <w:rFonts w:ascii="StobiSerif Regular" w:hAnsi="StobiSerif Regular"/>
          <w:b/>
          <w:sz w:val="22"/>
          <w:szCs w:val="22"/>
        </w:rPr>
      </w:pPr>
      <w:r w:rsidRPr="00472A9F">
        <w:rPr>
          <w:rFonts w:ascii="StobiSerif Regular" w:hAnsi="StobiSerif Regular"/>
          <w:b/>
          <w:sz w:val="22"/>
          <w:szCs w:val="22"/>
        </w:rPr>
        <w:t>О Б Р А З Л О Ж Е Н И Е</w:t>
      </w:r>
    </w:p>
    <w:p w:rsidR="00CD1784" w:rsidRPr="00472A9F" w:rsidRDefault="00CD1784" w:rsidP="00372906">
      <w:pPr>
        <w:pStyle w:val="NoSpacing"/>
        <w:rPr>
          <w:rFonts w:ascii="StobiSerif Regular" w:hAnsi="StobiSerif Regular"/>
          <w:b/>
          <w:sz w:val="22"/>
          <w:szCs w:val="22"/>
        </w:rPr>
      </w:pPr>
    </w:p>
    <w:p w:rsidR="000D36FC" w:rsidRDefault="00B516E3" w:rsidP="00372906">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Д.В.</w:t>
      </w:r>
      <w:r w:rsidR="000D36FC" w:rsidRPr="00472A9F">
        <w:rPr>
          <w:rFonts w:ascii="StobiSerif Regular" w:hAnsi="StobiSerif Regular"/>
          <w:sz w:val="22"/>
          <w:szCs w:val="22"/>
          <w:lang w:val="mk-MK"/>
        </w:rPr>
        <w:t>,</w:t>
      </w:r>
      <w:r w:rsidR="002462B8">
        <w:rPr>
          <w:rFonts w:ascii="StobiSerif Regular" w:hAnsi="StobiSerif Regular"/>
          <w:sz w:val="22"/>
          <w:szCs w:val="22"/>
          <w:lang w:val="mk-MK"/>
        </w:rPr>
        <w:t xml:space="preserve"> </w:t>
      </w:r>
      <w:r w:rsidR="003B517D" w:rsidRPr="00472A9F">
        <w:rPr>
          <w:rFonts w:ascii="StobiSerif Regular" w:hAnsi="StobiSerif Regular"/>
          <w:sz w:val="22"/>
          <w:szCs w:val="22"/>
          <w:lang w:val="ru-RU"/>
        </w:rPr>
        <w:t>како што е наведено во Жалбата</w:t>
      </w:r>
      <w:r w:rsidR="00014746">
        <w:rPr>
          <w:rFonts w:ascii="StobiSerif Regular" w:hAnsi="StobiSerif Regular"/>
          <w:sz w:val="22"/>
          <w:szCs w:val="22"/>
          <w:lang w:val="ru-RU"/>
        </w:rPr>
        <w:t>,</w:t>
      </w:r>
      <w:r w:rsidR="002462B8">
        <w:rPr>
          <w:rFonts w:ascii="StobiSerif Regular" w:hAnsi="StobiSerif Regular"/>
          <w:sz w:val="22"/>
          <w:szCs w:val="22"/>
          <w:lang w:val="ru-RU"/>
        </w:rPr>
        <w:t xml:space="preserve"> </w:t>
      </w:r>
      <w:r w:rsidR="000D36FC" w:rsidRPr="00472A9F">
        <w:rPr>
          <w:rFonts w:ascii="StobiSerif Regular" w:hAnsi="StobiSerif Regular"/>
          <w:sz w:val="22"/>
          <w:szCs w:val="22"/>
          <w:lang w:val="ru-RU"/>
        </w:rPr>
        <w:t xml:space="preserve">на </w:t>
      </w:r>
      <w:r w:rsidR="002462B8">
        <w:rPr>
          <w:rFonts w:ascii="StobiSerif Regular" w:hAnsi="StobiSerif Regular"/>
          <w:sz w:val="22"/>
          <w:szCs w:val="22"/>
          <w:lang w:val="ru-RU"/>
        </w:rPr>
        <w:t>12.11</w:t>
      </w:r>
      <w:r w:rsidR="000D36FC" w:rsidRPr="00472A9F">
        <w:rPr>
          <w:rFonts w:ascii="StobiSerif Regular" w:hAnsi="StobiSerif Regular"/>
          <w:sz w:val="22"/>
          <w:szCs w:val="22"/>
          <w:lang w:val="mk-MK"/>
        </w:rPr>
        <w:t>.202</w:t>
      </w:r>
      <w:r w:rsidR="00C94EFF">
        <w:rPr>
          <w:rFonts w:ascii="StobiSerif Regular" w:hAnsi="StobiSerif Regular"/>
          <w:sz w:val="22"/>
          <w:szCs w:val="22"/>
          <w:lang w:val="mk-MK"/>
        </w:rPr>
        <w:t>5</w:t>
      </w:r>
      <w:r w:rsidR="000D36FC" w:rsidRPr="00472A9F">
        <w:rPr>
          <w:rFonts w:ascii="StobiSerif Regular" w:hAnsi="StobiSerif Regular"/>
          <w:sz w:val="22"/>
          <w:szCs w:val="22"/>
          <w:lang w:val="ru-RU"/>
        </w:rPr>
        <w:t xml:space="preserve"> година</w:t>
      </w:r>
      <w:r w:rsidR="002462B8">
        <w:rPr>
          <w:rFonts w:ascii="StobiSerif Regular" w:hAnsi="StobiSerif Regular"/>
          <w:sz w:val="22"/>
          <w:szCs w:val="22"/>
          <w:lang w:val="ru-RU"/>
        </w:rPr>
        <w:t xml:space="preserve"> </w:t>
      </w:r>
      <w:r w:rsidR="003B517D" w:rsidRPr="00472A9F">
        <w:rPr>
          <w:rFonts w:ascii="StobiSerif Regular" w:hAnsi="StobiSerif Regular"/>
          <w:sz w:val="22"/>
          <w:szCs w:val="22"/>
          <w:lang w:val="ru-RU"/>
        </w:rPr>
        <w:t>поднел</w:t>
      </w:r>
      <w:r w:rsidR="002462B8">
        <w:rPr>
          <w:rFonts w:ascii="StobiSerif Regular" w:hAnsi="StobiSerif Regular"/>
          <w:sz w:val="22"/>
          <w:szCs w:val="22"/>
          <w:lang w:val="ru-RU"/>
        </w:rPr>
        <w:t xml:space="preserve"> </w:t>
      </w:r>
      <w:r w:rsidR="000D36FC" w:rsidRPr="00472A9F">
        <w:rPr>
          <w:rFonts w:ascii="StobiSerif Regular" w:hAnsi="StobiSerif Regular"/>
          <w:sz w:val="22"/>
          <w:szCs w:val="22"/>
          <w:lang w:val="mk-MK"/>
        </w:rPr>
        <w:t xml:space="preserve">Барање за пристап до информации од јавен карактер до </w:t>
      </w:r>
      <w:bookmarkStart w:id="2" w:name="_Hlk192153511"/>
      <w:r w:rsidR="002462B8" w:rsidRPr="002462B8">
        <w:rPr>
          <w:rFonts w:ascii="StobiSerif Regular" w:hAnsi="StobiSerif Regular"/>
          <w:sz w:val="22"/>
          <w:szCs w:val="22"/>
          <w:lang w:val="mk-MK"/>
        </w:rPr>
        <w:t>Судскиот совет на Република Северна Македонија</w:t>
      </w:r>
      <w:r w:rsidR="00B708BE">
        <w:rPr>
          <w:rFonts w:ascii="StobiSerif Regular" w:hAnsi="StobiSerif Regular"/>
          <w:sz w:val="22"/>
          <w:szCs w:val="22"/>
          <w:lang w:val="mk-MK"/>
        </w:rPr>
        <w:t>,</w:t>
      </w:r>
      <w:bookmarkEnd w:id="2"/>
      <w:r w:rsidR="002462B8">
        <w:rPr>
          <w:rFonts w:ascii="StobiSerif Regular" w:hAnsi="StobiSerif Regular"/>
          <w:sz w:val="22"/>
          <w:szCs w:val="22"/>
          <w:lang w:val="mk-MK"/>
        </w:rPr>
        <w:t xml:space="preserve"> </w:t>
      </w:r>
      <w:r w:rsidR="003B517D" w:rsidRPr="00472A9F">
        <w:rPr>
          <w:rFonts w:ascii="StobiSerif Regular" w:hAnsi="StobiSerif Regular"/>
          <w:sz w:val="22"/>
          <w:szCs w:val="22"/>
          <w:lang w:val="mk-MK"/>
        </w:rPr>
        <w:t>со кое побарал</w:t>
      </w:r>
      <w:r w:rsidR="002462B8">
        <w:rPr>
          <w:rFonts w:ascii="StobiSerif Regular" w:hAnsi="StobiSerif Regular"/>
          <w:sz w:val="22"/>
          <w:szCs w:val="22"/>
          <w:lang w:val="mk-MK"/>
        </w:rPr>
        <w:t xml:space="preserve"> </w:t>
      </w:r>
      <w:r w:rsidR="00FF48CC">
        <w:rPr>
          <w:rFonts w:ascii="StobiSerif Regular" w:hAnsi="StobiSerif Regular"/>
          <w:sz w:val="22"/>
          <w:szCs w:val="22"/>
          <w:lang w:val="mk-MK"/>
        </w:rPr>
        <w:t>по пошта да му биде доставена фотокопија</w:t>
      </w:r>
      <w:r w:rsidR="00521307">
        <w:rPr>
          <w:rFonts w:ascii="StobiSerif Regular" w:hAnsi="StobiSerif Regular"/>
          <w:sz w:val="22"/>
          <w:szCs w:val="22"/>
          <w:lang w:val="mk-MK"/>
        </w:rPr>
        <w:t xml:space="preserve"> </w:t>
      </w:r>
      <w:r w:rsidR="00014746">
        <w:rPr>
          <w:rFonts w:ascii="StobiSerif Regular" w:hAnsi="StobiSerif Regular"/>
          <w:sz w:val="22"/>
          <w:szCs w:val="22"/>
          <w:lang w:val="mk-MK"/>
        </w:rPr>
        <w:t>од</w:t>
      </w:r>
      <w:r w:rsidR="002462B8">
        <w:rPr>
          <w:rFonts w:ascii="StobiSerif Regular" w:hAnsi="StobiSerif Regular"/>
          <w:sz w:val="22"/>
          <w:szCs w:val="22"/>
          <w:lang w:val="mk-MK"/>
        </w:rPr>
        <w:t xml:space="preserve"> </w:t>
      </w:r>
      <w:r w:rsidR="000D36FC" w:rsidRPr="00472A9F">
        <w:rPr>
          <w:rFonts w:ascii="StobiSerif Regular" w:hAnsi="StobiSerif Regular"/>
          <w:sz w:val="22"/>
          <w:szCs w:val="22"/>
          <w:lang w:val="mk-MK"/>
        </w:rPr>
        <w:t>следн</w:t>
      </w:r>
      <w:r w:rsidR="002462B8">
        <w:rPr>
          <w:rFonts w:ascii="StobiSerif Regular" w:hAnsi="StobiSerif Regular"/>
          <w:sz w:val="22"/>
          <w:szCs w:val="22"/>
          <w:lang w:val="mk-MK"/>
        </w:rPr>
        <w:t>ата</w:t>
      </w:r>
      <w:r w:rsidR="000D36FC" w:rsidRPr="00472A9F">
        <w:rPr>
          <w:rFonts w:ascii="StobiSerif Regular" w:hAnsi="StobiSerif Regular"/>
          <w:sz w:val="22"/>
          <w:szCs w:val="22"/>
          <w:lang w:val="mk-MK"/>
        </w:rPr>
        <w:t xml:space="preserve"> информаци</w:t>
      </w:r>
      <w:r w:rsidR="002462B8">
        <w:rPr>
          <w:rFonts w:ascii="StobiSerif Regular" w:hAnsi="StobiSerif Regular"/>
          <w:sz w:val="22"/>
          <w:szCs w:val="22"/>
          <w:lang w:val="mk-MK"/>
        </w:rPr>
        <w:t>ја</w:t>
      </w:r>
      <w:r w:rsidR="000D36FC" w:rsidRPr="00472A9F">
        <w:rPr>
          <w:rFonts w:ascii="StobiSerif Regular" w:hAnsi="StobiSerif Regular"/>
          <w:sz w:val="22"/>
          <w:szCs w:val="22"/>
          <w:lang w:val="mk-MK"/>
        </w:rPr>
        <w:t>:</w:t>
      </w:r>
    </w:p>
    <w:p w:rsidR="00FA12FC" w:rsidRDefault="00D173C8" w:rsidP="002462B8">
      <w:pPr>
        <w:pStyle w:val="NoSpacing"/>
        <w:tabs>
          <w:tab w:val="left" w:pos="709"/>
        </w:tabs>
        <w:ind w:firstLine="0"/>
        <w:rPr>
          <w:rFonts w:ascii="StobiSerif Regular" w:hAnsi="StobiSerif Regular"/>
          <w:sz w:val="22"/>
          <w:szCs w:val="22"/>
          <w:lang w:val="mk-MK"/>
        </w:rPr>
      </w:pPr>
      <w:r w:rsidRPr="00472A9F">
        <w:rPr>
          <w:rFonts w:ascii="StobiSerif Regular" w:hAnsi="StobiSerif Regular"/>
          <w:sz w:val="22"/>
          <w:szCs w:val="22"/>
          <w:lang w:val="mk-MK"/>
        </w:rPr>
        <w:tab/>
      </w:r>
      <w:r w:rsidR="00014746">
        <w:rPr>
          <w:rFonts w:ascii="StobiSerif Regular" w:hAnsi="StobiSerif Regular"/>
          <w:sz w:val="22"/>
          <w:szCs w:val="22"/>
          <w:lang w:val="mk-MK"/>
        </w:rPr>
        <w:t>„</w:t>
      </w:r>
      <w:r w:rsidR="002462B8">
        <w:rPr>
          <w:rFonts w:ascii="StobiSerif Regular" w:hAnsi="StobiSerif Regular"/>
          <w:sz w:val="22"/>
          <w:szCs w:val="22"/>
          <w:lang w:val="mk-MK"/>
        </w:rPr>
        <w:t>Дали судиите Ј</w:t>
      </w:r>
      <w:r w:rsidR="00B516E3">
        <w:rPr>
          <w:rFonts w:ascii="StobiSerif Regular" w:hAnsi="StobiSerif Regular"/>
          <w:sz w:val="22"/>
          <w:szCs w:val="22"/>
          <w:lang w:val="mk-MK"/>
        </w:rPr>
        <w:t>.А.Б. и</w:t>
      </w:r>
      <w:r w:rsidR="002462B8">
        <w:rPr>
          <w:rFonts w:ascii="StobiSerif Regular" w:hAnsi="StobiSerif Regular"/>
          <w:sz w:val="22"/>
          <w:szCs w:val="22"/>
          <w:lang w:val="mk-MK"/>
        </w:rPr>
        <w:t xml:space="preserve"> Р</w:t>
      </w:r>
      <w:r w:rsidR="00B516E3">
        <w:rPr>
          <w:rFonts w:ascii="StobiSerif Regular" w:hAnsi="StobiSerif Regular"/>
          <w:sz w:val="22"/>
          <w:szCs w:val="22"/>
          <w:lang w:val="mk-MK"/>
        </w:rPr>
        <w:t>.Г.</w:t>
      </w:r>
      <w:r w:rsidR="002462B8">
        <w:rPr>
          <w:rFonts w:ascii="StobiSerif Regular" w:hAnsi="StobiSerif Regular"/>
          <w:sz w:val="22"/>
          <w:szCs w:val="22"/>
          <w:lang w:val="mk-MK"/>
        </w:rPr>
        <w:t>, судии во А.С. Скопје се предмет на дисциплинска постапка, разрешување или за нив е донесена некаква одлука од Судскиот совет</w:t>
      </w:r>
      <w:r w:rsidR="00A1251C">
        <w:rPr>
          <w:rFonts w:ascii="StobiSerif Regular" w:hAnsi="StobiSerif Regular"/>
          <w:sz w:val="22"/>
          <w:szCs w:val="22"/>
          <w:lang w:val="mk-MK"/>
        </w:rPr>
        <w:t>“.</w:t>
      </w:r>
    </w:p>
    <w:p w:rsidR="002462B8" w:rsidRDefault="002462B8" w:rsidP="002462B8">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406551">
        <w:rPr>
          <w:rFonts w:ascii="StobiSerif Regular" w:hAnsi="StobiSerif Regular"/>
          <w:sz w:val="22"/>
          <w:szCs w:val="22"/>
          <w:lang w:val="mk-MK"/>
        </w:rPr>
        <w:t xml:space="preserve">Постапувајќи по наведеното Барање, </w:t>
      </w:r>
      <w:r w:rsidR="00406551" w:rsidRPr="00406551">
        <w:rPr>
          <w:rFonts w:ascii="StobiSerif Regular" w:hAnsi="StobiSerif Regular"/>
          <w:sz w:val="22"/>
          <w:szCs w:val="22"/>
          <w:lang w:val="mk-MK"/>
        </w:rPr>
        <w:t>Судскиот совет на Република Северна Македонија</w:t>
      </w:r>
      <w:r w:rsidR="00406551">
        <w:rPr>
          <w:rFonts w:ascii="StobiSerif Regular" w:hAnsi="StobiSerif Regular"/>
          <w:sz w:val="22"/>
          <w:szCs w:val="22"/>
          <w:lang w:val="mk-MK"/>
        </w:rPr>
        <w:t xml:space="preserve"> донел Решение </w:t>
      </w:r>
      <w:r w:rsidR="00406551" w:rsidRPr="00406551">
        <w:rPr>
          <w:rFonts w:ascii="StobiSerif Regular" w:hAnsi="StobiSerif Regular"/>
          <w:sz w:val="22"/>
          <w:szCs w:val="22"/>
          <w:lang w:val="mk-MK"/>
        </w:rPr>
        <w:t>бр. 11-2288/2025-3 од 18.11.2025 година</w:t>
      </w:r>
      <w:r w:rsidR="00406551">
        <w:rPr>
          <w:rFonts w:ascii="StobiSerif Regular" w:hAnsi="StobiSerif Regular"/>
          <w:sz w:val="22"/>
          <w:szCs w:val="22"/>
          <w:lang w:val="mk-MK"/>
        </w:rPr>
        <w:t>, со кое го одбил Барањето. Во Образложението на Решението е наведено дека Судскиот совет Барањето го одбил врз основа на член 18 од Уставот на Република Северна Македонија, член 4 став 1 точка 1 од Законот за заштита на личните податоци и член 25 од Законот за слободен пристап до информации од јавен карактер. Притоа, „...постапувајќи во смисла на член 3 став 1 алинеја 6 и член 6 став 1 точка 2 од Законот за слободен пристап до информации од јавен карактер в.в. со член 4 став 1 точка 1 од од Законот за заштита на личните податоци</w:t>
      </w:r>
      <w:r w:rsidR="001E3CC6">
        <w:rPr>
          <w:rFonts w:ascii="StobiSerif Regular" w:hAnsi="StobiSerif Regular"/>
          <w:sz w:val="22"/>
          <w:szCs w:val="22"/>
          <w:lang w:val="mk-MK"/>
        </w:rPr>
        <w:t xml:space="preserve"> спроведе тест на штетност“. Според Судскиот совет, спроведениот Тест на штетност покажал дека „...со давање на бараните информации...би се повредиле основните слободи и права на судиите како </w:t>
      </w:r>
      <w:r w:rsidR="001E3CC6">
        <w:rPr>
          <w:rFonts w:ascii="StobiSerif Regular" w:hAnsi="StobiSerif Regular"/>
          <w:sz w:val="22"/>
          <w:szCs w:val="22"/>
          <w:lang w:val="mk-MK"/>
        </w:rPr>
        <w:lastRenderedPageBreak/>
        <w:t>физички лица, преку нарушување на нивниот углед и личен интегритет и би се повредиле правото на приватност и правото на сигурност и тајност на податоците за секој судија поединечно кои се заштитени и со Законот за Судскиот совет на РСМ – чл.61 ст.2...“.</w:t>
      </w:r>
    </w:p>
    <w:p w:rsidR="001E3CC6" w:rsidRDefault="001E3CC6" w:rsidP="002462B8">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t>Незадоволен од добиеното Решение, Барателот на информации поднел Жалба до Агенцијата, заведена под бр.08-593 на 03.12.2025 година. Во Жалбата, меѓу другото, тој</w:t>
      </w:r>
      <w:r w:rsidR="00713B04">
        <w:rPr>
          <w:rFonts w:ascii="StobiSerif Regular" w:hAnsi="StobiSerif Regular"/>
          <w:sz w:val="22"/>
          <w:szCs w:val="22"/>
          <w:lang w:val="mk-MK"/>
        </w:rPr>
        <w:t xml:space="preserve"> наведува дека</w:t>
      </w:r>
      <w:r>
        <w:rPr>
          <w:rFonts w:ascii="StobiSerif Regular" w:hAnsi="StobiSerif Regular"/>
          <w:sz w:val="22"/>
          <w:szCs w:val="22"/>
          <w:lang w:val="mk-MK"/>
        </w:rPr>
        <w:t xml:space="preserve"> не бара лични податоци за судиите и дека бараните информации „...се службени информации во врска со нивното извршување на јавна функција</w:t>
      </w:r>
      <w:r w:rsidR="00FE7F15">
        <w:rPr>
          <w:rFonts w:ascii="StobiSerif Regular" w:hAnsi="StobiSerif Regular"/>
          <w:sz w:val="22"/>
          <w:szCs w:val="22"/>
          <w:lang w:val="mk-MK"/>
        </w:rPr>
        <w:t>...така да зборот ЈАВНА е во спротивност со зборот ПРИВАТНОСТ кој го употребува Судскиот совет. Согласно член 6 став 3 од Законот постои надреден јавен интерес за транспарентност при вршење на јавна функција...Европскиот суд за човекови права има кажано дека јавните функционери имаат намалено право на приватност во однос на факти поврзани со нивната работа...“.</w:t>
      </w:r>
    </w:p>
    <w:p w:rsidR="00B7657C" w:rsidRDefault="00B7657C" w:rsidP="00B7657C">
      <w:pPr>
        <w:pStyle w:val="NoSpacing"/>
        <w:ind w:firstLine="709"/>
        <w:rPr>
          <w:rFonts w:ascii="StobiSerif Regular" w:hAnsi="StobiSerif Regular"/>
          <w:sz w:val="22"/>
          <w:szCs w:val="22"/>
          <w:lang w:val="mk-MK"/>
        </w:rPr>
      </w:pPr>
      <w:r w:rsidRPr="004A2887">
        <w:rPr>
          <w:rFonts w:ascii="StobiSerif Regular" w:hAnsi="StobiSerif Regular"/>
          <w:sz w:val="22"/>
          <w:szCs w:val="22"/>
          <w:lang w:val="mk-MK"/>
        </w:rPr>
        <w:t>Агенцијата, преку е-маил заведен со бр.08-</w:t>
      </w:r>
      <w:r w:rsidR="00FE7F15">
        <w:rPr>
          <w:rFonts w:ascii="StobiSerif Regular" w:hAnsi="StobiSerif Regular"/>
          <w:sz w:val="22"/>
          <w:szCs w:val="22"/>
          <w:lang w:val="mk-MK"/>
        </w:rPr>
        <w:t>593</w:t>
      </w:r>
      <w:r>
        <w:rPr>
          <w:rFonts w:ascii="StobiSerif Regular" w:hAnsi="StobiSerif Regular"/>
          <w:sz w:val="22"/>
          <w:szCs w:val="22"/>
          <w:lang w:val="mk-MK"/>
        </w:rPr>
        <w:t xml:space="preserve"> о</w:t>
      </w:r>
      <w:r w:rsidRPr="004A2887">
        <w:rPr>
          <w:rFonts w:ascii="StobiSerif Regular" w:hAnsi="StobiSerif Regular"/>
          <w:sz w:val="22"/>
          <w:szCs w:val="22"/>
          <w:lang w:val="mk-MK"/>
        </w:rPr>
        <w:t>д</w:t>
      </w:r>
      <w:r>
        <w:rPr>
          <w:rFonts w:ascii="StobiSerif Regular" w:hAnsi="StobiSerif Regular"/>
          <w:sz w:val="22"/>
          <w:szCs w:val="22"/>
          <w:lang w:val="mk-MK"/>
        </w:rPr>
        <w:t xml:space="preserve"> </w:t>
      </w:r>
      <w:r w:rsidR="00FE7F15">
        <w:rPr>
          <w:rFonts w:ascii="StobiSerif Regular" w:hAnsi="StobiSerif Regular"/>
          <w:sz w:val="22"/>
          <w:szCs w:val="22"/>
          <w:lang w:val="mk-MK"/>
        </w:rPr>
        <w:t>03.12</w:t>
      </w:r>
      <w:r w:rsidRPr="004A2887">
        <w:rPr>
          <w:rFonts w:ascii="StobiSerif Regular" w:hAnsi="StobiSerif Regular"/>
          <w:sz w:val="22"/>
          <w:szCs w:val="22"/>
          <w:lang w:val="mk-MK"/>
        </w:rPr>
        <w:t>.2025 година, ја препрати Жалбата до Имателот на информации</w:t>
      </w:r>
      <w:r w:rsidRPr="004A2887">
        <w:rPr>
          <w:rFonts w:ascii="StobiSerif Regular" w:hAnsi="StobiSerif Regular"/>
          <w:snapToGrid w:val="0"/>
          <w:sz w:val="22"/>
          <w:szCs w:val="22"/>
          <w:lang w:val="mk-MK"/>
        </w:rPr>
        <w:t xml:space="preserve"> и </w:t>
      </w:r>
      <w:r w:rsidRPr="004A2887">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FE7F15" w:rsidRDefault="00FE7F15" w:rsidP="00B7657C">
      <w:pPr>
        <w:pStyle w:val="NoSpacing"/>
        <w:ind w:firstLine="709"/>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E84D00">
        <w:rPr>
          <w:rFonts w:ascii="StobiSerif Regular" w:hAnsi="StobiSerif Regular"/>
          <w:sz w:val="22"/>
          <w:szCs w:val="22"/>
          <w:lang w:val="mk-MK"/>
        </w:rPr>
        <w:t>до</w:t>
      </w:r>
      <w:r>
        <w:rPr>
          <w:rFonts w:ascii="StobiSerif Regular" w:hAnsi="StobiSerif Regular"/>
          <w:sz w:val="22"/>
          <w:szCs w:val="22"/>
          <w:lang w:val="mk-MK"/>
        </w:rPr>
        <w:t xml:space="preserve"> Агенцијата</w:t>
      </w:r>
      <w:r w:rsidR="00E84D00">
        <w:rPr>
          <w:rFonts w:ascii="StobiSerif Regular" w:hAnsi="StobiSerif Regular"/>
          <w:sz w:val="22"/>
          <w:szCs w:val="22"/>
          <w:lang w:val="mk-MK"/>
        </w:rPr>
        <w:t xml:space="preserve"> достави Одговор на жалба бр.11-2288/2025-5 од 09.12.2025 година, заведен во Архивата на Агенцијата под бр.08-593 на 15.12.2025 година. Со Одговорот на жалба Имателот на информации останува во целост на наводите во оспореното Решение </w:t>
      </w:r>
      <w:r w:rsidR="00E84D00" w:rsidRPr="00E84D00">
        <w:rPr>
          <w:rFonts w:ascii="StobiSerif Regular" w:hAnsi="StobiSerif Regular"/>
          <w:sz w:val="22"/>
          <w:szCs w:val="22"/>
          <w:lang w:val="mk-MK"/>
        </w:rPr>
        <w:t>бр. 11-2288/2025-3 од 18.11.2025 година</w:t>
      </w:r>
      <w:r w:rsidR="00E84D00">
        <w:rPr>
          <w:rFonts w:ascii="StobiSerif Regular" w:hAnsi="StobiSerif Regular"/>
          <w:sz w:val="22"/>
          <w:szCs w:val="22"/>
          <w:lang w:val="mk-MK"/>
        </w:rPr>
        <w:t>.</w:t>
      </w:r>
    </w:p>
    <w:p w:rsidR="00683F0A" w:rsidRPr="003828A7" w:rsidRDefault="00B7657C" w:rsidP="000E24A9">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2169D8" w:rsidRPr="00472A9F">
        <w:rPr>
          <w:rFonts w:ascii="StobiSerif Regular" w:hAnsi="StobiSerif Regular"/>
          <w:sz w:val="22"/>
          <w:szCs w:val="22"/>
          <w:lang w:val="mk-MK"/>
        </w:rPr>
        <w:tab/>
      </w:r>
      <w:proofErr w:type="spellStart"/>
      <w:proofErr w:type="gramStart"/>
      <w:r w:rsidR="00683F0A" w:rsidRPr="00472A9F">
        <w:rPr>
          <w:rFonts w:ascii="StobiSerif Regular" w:hAnsi="StobiSerif Regular"/>
          <w:sz w:val="22"/>
          <w:szCs w:val="22"/>
        </w:rPr>
        <w:t>Постапувајќи</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по</w:t>
      </w:r>
      <w:proofErr w:type="spellEnd"/>
      <w:r w:rsidR="00683F0A" w:rsidRPr="00472A9F">
        <w:rPr>
          <w:rFonts w:ascii="StobiSerif Regular" w:hAnsi="StobiSerif Regular"/>
          <w:sz w:val="22"/>
          <w:szCs w:val="22"/>
          <w:lang w:val="mk-MK"/>
        </w:rPr>
        <w:t xml:space="preserve"> Ж</w:t>
      </w:r>
      <w:proofErr w:type="spellStart"/>
      <w:r w:rsidR="00683F0A" w:rsidRPr="00472A9F">
        <w:rPr>
          <w:rFonts w:ascii="StobiSerif Regular" w:hAnsi="StobiSerif Regular"/>
          <w:sz w:val="22"/>
          <w:szCs w:val="22"/>
        </w:rPr>
        <w:t>алба</w:t>
      </w:r>
      <w:proofErr w:type="spellEnd"/>
      <w:r w:rsidR="00683F0A" w:rsidRPr="00472A9F">
        <w:rPr>
          <w:rFonts w:ascii="StobiSerif Regular" w:hAnsi="StobiSerif Regular"/>
          <w:sz w:val="22"/>
          <w:szCs w:val="22"/>
          <w:lang w:val="mk-MK"/>
        </w:rPr>
        <w:t>та</w:t>
      </w:r>
      <w:r w:rsidR="00683F0A" w:rsidRPr="00472A9F">
        <w:rPr>
          <w:rFonts w:ascii="StobiSerif Regular" w:hAnsi="StobiSerif Regular"/>
          <w:sz w:val="22"/>
          <w:szCs w:val="22"/>
        </w:rPr>
        <w:t xml:space="preserve">, </w:t>
      </w:r>
      <w:proofErr w:type="spellStart"/>
      <w:r w:rsidR="00683F0A" w:rsidRPr="00472A9F">
        <w:rPr>
          <w:rFonts w:ascii="StobiSerif Regular" w:hAnsi="StobiSerif Regular"/>
          <w:sz w:val="22"/>
          <w:szCs w:val="22"/>
        </w:rPr>
        <w:t>Агенцијата</w:t>
      </w:r>
      <w:proofErr w:type="spellEnd"/>
      <w:r w:rsidR="00FE7F15">
        <w:rPr>
          <w:rFonts w:ascii="StobiSerif Regular" w:hAnsi="StobiSerif Regular"/>
          <w:sz w:val="22"/>
          <w:szCs w:val="22"/>
          <w:lang w:val="mk-MK"/>
        </w:rPr>
        <w:t xml:space="preserve"> </w:t>
      </w:r>
      <w:r w:rsidR="00683F0A" w:rsidRPr="00472A9F">
        <w:rPr>
          <w:rFonts w:ascii="StobiSerif Regular" w:hAnsi="StobiSerif Regular"/>
          <w:sz w:val="22"/>
          <w:szCs w:val="22"/>
        </w:rPr>
        <w:t>за</w:t>
      </w:r>
      <w:r w:rsidR="00FE7F15">
        <w:rPr>
          <w:rFonts w:ascii="StobiSerif Regular" w:hAnsi="StobiSerif Regular"/>
          <w:sz w:val="22"/>
          <w:szCs w:val="22"/>
          <w:lang w:val="mk-MK"/>
        </w:rPr>
        <w:t xml:space="preserve"> </w:t>
      </w:r>
      <w:r w:rsidR="00683F0A" w:rsidRPr="00472A9F">
        <w:rPr>
          <w:rFonts w:ascii="StobiSerif Regular" w:hAnsi="StobiSerif Regular"/>
          <w:sz w:val="22"/>
          <w:szCs w:val="22"/>
        </w:rPr>
        <w:t>заштита</w:t>
      </w:r>
      <w:r w:rsidR="00FE7F15">
        <w:rPr>
          <w:rFonts w:ascii="StobiSerif Regular" w:hAnsi="StobiSerif Regular"/>
          <w:sz w:val="22"/>
          <w:szCs w:val="22"/>
          <w:lang w:val="mk-MK"/>
        </w:rPr>
        <w:t xml:space="preserve"> </w:t>
      </w:r>
      <w:r w:rsidR="00683F0A" w:rsidRPr="00472A9F">
        <w:rPr>
          <w:rFonts w:ascii="StobiSerif Regular" w:hAnsi="StobiSerif Regular"/>
          <w:sz w:val="22"/>
          <w:szCs w:val="22"/>
        </w:rPr>
        <w:t>на</w:t>
      </w:r>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правото</w:t>
      </w:r>
      <w:proofErr w:type="spellEnd"/>
      <w:r w:rsidR="00FE7F15">
        <w:rPr>
          <w:rFonts w:ascii="StobiSerif Regular" w:hAnsi="StobiSerif Regular"/>
          <w:sz w:val="22"/>
          <w:szCs w:val="22"/>
          <w:lang w:val="mk-MK"/>
        </w:rPr>
        <w:t xml:space="preserve"> </w:t>
      </w:r>
      <w:r w:rsidR="00683F0A" w:rsidRPr="00472A9F">
        <w:rPr>
          <w:rFonts w:ascii="StobiSerif Regular" w:hAnsi="StobiSerif Regular"/>
          <w:sz w:val="22"/>
          <w:szCs w:val="22"/>
        </w:rPr>
        <w:t>на</w:t>
      </w:r>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слободен</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пристап</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до</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информации</w:t>
      </w:r>
      <w:proofErr w:type="spellEnd"/>
      <w:r w:rsidR="000E24A9">
        <w:rPr>
          <w:rFonts w:ascii="StobiSerif Regular" w:hAnsi="StobiSerif Regular"/>
          <w:sz w:val="22"/>
          <w:szCs w:val="22"/>
          <w:lang w:val="mk-MK"/>
        </w:rPr>
        <w:t xml:space="preserve">те </w:t>
      </w:r>
      <w:proofErr w:type="spellStart"/>
      <w:r w:rsidR="00683F0A" w:rsidRPr="00472A9F">
        <w:rPr>
          <w:rFonts w:ascii="StobiSerif Regular" w:hAnsi="StobiSerif Regular"/>
          <w:sz w:val="22"/>
          <w:szCs w:val="22"/>
        </w:rPr>
        <w:t>од</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јавен</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карактер</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истата</w:t>
      </w:r>
      <w:proofErr w:type="spellEnd"/>
      <w:r w:rsidR="00FE7F15">
        <w:rPr>
          <w:rFonts w:ascii="StobiSerif Regular" w:hAnsi="StobiSerif Regular"/>
          <w:sz w:val="22"/>
          <w:szCs w:val="22"/>
          <w:lang w:val="mk-MK"/>
        </w:rPr>
        <w:t xml:space="preserve"> </w:t>
      </w:r>
      <w:proofErr w:type="spellStart"/>
      <w:r w:rsidR="00683F0A" w:rsidRPr="00472A9F">
        <w:rPr>
          <w:rFonts w:ascii="StobiSerif Regular" w:hAnsi="StobiSerif Regular"/>
          <w:b/>
          <w:sz w:val="22"/>
          <w:szCs w:val="22"/>
        </w:rPr>
        <w:t>ја</w:t>
      </w:r>
      <w:proofErr w:type="spellEnd"/>
      <w:r w:rsidR="0055556E" w:rsidRPr="00472A9F">
        <w:rPr>
          <w:rFonts w:ascii="StobiSerif Regular" w:hAnsi="StobiSerif Regular"/>
          <w:b/>
          <w:sz w:val="22"/>
          <w:szCs w:val="22"/>
          <w:lang w:val="mk-MK"/>
        </w:rPr>
        <w:t xml:space="preserve"> уважи</w:t>
      </w:r>
      <w:r w:rsidR="00683F0A" w:rsidRPr="00472A9F">
        <w:rPr>
          <w:rFonts w:ascii="StobiSerif Regular" w:hAnsi="StobiSerif Regular"/>
          <w:sz w:val="22"/>
          <w:szCs w:val="22"/>
        </w:rPr>
        <w:t>,</w:t>
      </w:r>
      <w:r w:rsidR="0055556E" w:rsidRPr="00472A9F">
        <w:rPr>
          <w:rFonts w:ascii="StobiSerif Regular" w:hAnsi="StobiSerif Regular"/>
          <w:sz w:val="22"/>
          <w:szCs w:val="22"/>
          <w:lang w:val="mk-MK"/>
        </w:rPr>
        <w:t xml:space="preserve"> оспореното Решение на Имателот на информации </w:t>
      </w:r>
      <w:r w:rsidR="00FE7F15" w:rsidRPr="00FE7F15">
        <w:rPr>
          <w:rFonts w:ascii="StobiSerif Regular" w:hAnsi="StobiSerif Regular"/>
          <w:sz w:val="22"/>
          <w:szCs w:val="22"/>
          <w:lang w:val="mk-MK"/>
        </w:rPr>
        <w:t>бр.</w:t>
      </w:r>
      <w:proofErr w:type="gramEnd"/>
      <w:r w:rsidR="00FE7F15" w:rsidRPr="00FE7F15">
        <w:rPr>
          <w:rFonts w:ascii="StobiSerif Regular" w:hAnsi="StobiSerif Regular"/>
          <w:sz w:val="22"/>
          <w:szCs w:val="22"/>
          <w:lang w:val="mk-MK"/>
        </w:rPr>
        <w:t xml:space="preserve"> 11-2288/2025-3 од 18.11.2025 година </w:t>
      </w:r>
      <w:r w:rsidR="0055556E" w:rsidRPr="00472A9F">
        <w:rPr>
          <w:rFonts w:ascii="StobiSerif Regular" w:hAnsi="StobiSerif Regular"/>
          <w:sz w:val="22"/>
          <w:szCs w:val="22"/>
          <w:lang w:val="mk-MK"/>
        </w:rPr>
        <w:t xml:space="preserve">го поништи и </w:t>
      </w:r>
      <w:r w:rsidR="0055556E" w:rsidRPr="00472A9F">
        <w:rPr>
          <w:rFonts w:ascii="StobiSerif Regular" w:hAnsi="StobiSerif Regular"/>
          <w:b/>
          <w:sz w:val="22"/>
          <w:szCs w:val="22"/>
          <w:lang w:val="mk-MK"/>
        </w:rPr>
        <w:t>предметот го врати на повторно постапување пред првостепениот орган</w:t>
      </w:r>
      <w:r w:rsidR="0055556E" w:rsidRPr="00472A9F">
        <w:rPr>
          <w:rFonts w:ascii="StobiSerif Regular" w:hAnsi="StobiSerif Regular"/>
          <w:sz w:val="22"/>
          <w:szCs w:val="22"/>
          <w:lang w:val="mk-MK"/>
        </w:rPr>
        <w:t xml:space="preserve">, </w:t>
      </w:r>
      <w:r w:rsidR="00683F0A" w:rsidRPr="00472A9F">
        <w:rPr>
          <w:rFonts w:ascii="StobiSerif Regular" w:hAnsi="StobiSerif Regular"/>
          <w:sz w:val="22"/>
          <w:szCs w:val="22"/>
        </w:rPr>
        <w:t xml:space="preserve"> </w:t>
      </w:r>
      <w:proofErr w:type="spellStart"/>
      <w:r w:rsidR="00683F0A" w:rsidRPr="00472A9F">
        <w:rPr>
          <w:rFonts w:ascii="StobiSerif Regular" w:hAnsi="StobiSerif Regular"/>
          <w:sz w:val="22"/>
          <w:szCs w:val="22"/>
        </w:rPr>
        <w:t>поради</w:t>
      </w:r>
      <w:proofErr w:type="spellEnd"/>
      <w:r w:rsidR="00713B04">
        <w:rPr>
          <w:rFonts w:ascii="StobiSerif Regular" w:hAnsi="StobiSerif Regular"/>
          <w:sz w:val="22"/>
          <w:szCs w:val="22"/>
          <w:lang w:val="mk-MK"/>
        </w:rPr>
        <w:t xml:space="preserve"> </w:t>
      </w:r>
      <w:proofErr w:type="spellStart"/>
      <w:r w:rsidR="00683F0A" w:rsidRPr="00472A9F">
        <w:rPr>
          <w:rFonts w:ascii="StobiSerif Regular" w:hAnsi="StobiSerif Regular"/>
          <w:sz w:val="22"/>
          <w:szCs w:val="22"/>
        </w:rPr>
        <w:t>следното</w:t>
      </w:r>
      <w:proofErr w:type="spellEnd"/>
      <w:r w:rsidR="00683F0A" w:rsidRPr="00472A9F">
        <w:rPr>
          <w:rFonts w:ascii="StobiSerif Regular" w:hAnsi="StobiSerif Regular"/>
          <w:sz w:val="22"/>
          <w:szCs w:val="22"/>
        </w:rPr>
        <w:t>:</w:t>
      </w:r>
    </w:p>
    <w:p w:rsidR="00E8680B" w:rsidRDefault="00437FBD" w:rsidP="00823FE3">
      <w:pPr>
        <w:pStyle w:val="NoSpacing"/>
        <w:rPr>
          <w:rFonts w:ascii="StobiSerif Regular" w:eastAsia="Arial Unicode MS" w:hAnsi="StobiSerif Regular" w:cs="Arial Unicode MS"/>
          <w:sz w:val="22"/>
          <w:szCs w:val="22"/>
          <w:lang w:val="mk-MK"/>
        </w:rPr>
      </w:pPr>
      <w:r w:rsidRPr="00437FBD">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2 од Законот за слободен пристап до информации од јавен карактер, одбивајќи го пристапот до бараната информација со Решение </w:t>
      </w:r>
      <w:r w:rsidR="00E8680B" w:rsidRPr="00E8680B">
        <w:rPr>
          <w:rFonts w:ascii="StobiSerif Regular" w:hAnsi="StobiSerif Regular"/>
          <w:sz w:val="22"/>
          <w:szCs w:val="22"/>
          <w:lang w:val="mk-MK"/>
        </w:rPr>
        <w:t>бр. 11-2288/2025-3 од 18.11.2025 година</w:t>
      </w:r>
      <w:r w:rsidRPr="00437FBD">
        <w:rPr>
          <w:rFonts w:ascii="StobiSerif Regular" w:eastAsia="Arial Unicode MS" w:hAnsi="StobiSerif Regular" w:cs="Arial Unicode MS"/>
          <w:sz w:val="22"/>
          <w:szCs w:val="22"/>
          <w:lang w:val="mk-MK"/>
        </w:rPr>
        <w:t>, со образложение дека</w:t>
      </w:r>
      <w:r w:rsidR="00032B34">
        <w:rPr>
          <w:rFonts w:ascii="StobiSerif Regular" w:eastAsia="Arial Unicode MS" w:hAnsi="StobiSerif Regular" w:cs="Arial Unicode MS"/>
          <w:sz w:val="22"/>
          <w:szCs w:val="22"/>
          <w:lang w:val="mk-MK"/>
        </w:rPr>
        <w:t xml:space="preserve"> за тоа</w:t>
      </w:r>
      <w:r w:rsidR="00E8680B">
        <w:rPr>
          <w:rFonts w:ascii="StobiSerif Regular" w:eastAsia="Arial Unicode MS" w:hAnsi="StobiSerif Regular" w:cs="Arial Unicode MS"/>
          <w:sz w:val="22"/>
          <w:szCs w:val="22"/>
          <w:lang w:val="mk-MK"/>
        </w:rPr>
        <w:t xml:space="preserve"> </w:t>
      </w:r>
      <w:r w:rsidR="00032B34">
        <w:rPr>
          <w:rFonts w:ascii="StobiSerif Regular" w:eastAsia="Arial Unicode MS" w:hAnsi="StobiSerif Regular" w:cs="Arial Unicode MS"/>
          <w:sz w:val="22"/>
          <w:szCs w:val="22"/>
          <w:lang w:val="mk-MK"/>
        </w:rPr>
        <w:t xml:space="preserve">гледа законска основа во </w:t>
      </w:r>
      <w:r w:rsidR="00032B34" w:rsidRPr="00032B34">
        <w:rPr>
          <w:rFonts w:ascii="StobiSerif Regular" w:eastAsia="Arial Unicode MS" w:hAnsi="StobiSerif Regular" w:cs="Arial Unicode MS"/>
          <w:sz w:val="22"/>
          <w:szCs w:val="22"/>
          <w:lang w:val="mk-MK"/>
        </w:rPr>
        <w:t xml:space="preserve">член 6 став 1 точка </w:t>
      </w:r>
      <w:r w:rsidR="00E8680B">
        <w:rPr>
          <w:rFonts w:ascii="StobiSerif Regular" w:eastAsia="Arial Unicode MS" w:hAnsi="StobiSerif Regular" w:cs="Arial Unicode MS"/>
          <w:sz w:val="22"/>
          <w:szCs w:val="22"/>
          <w:lang w:val="mk-MK"/>
        </w:rPr>
        <w:t>2</w:t>
      </w:r>
      <w:r w:rsidR="00032B34" w:rsidRPr="00032B3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w:t>
      </w:r>
      <w:r w:rsidR="00E8680B">
        <w:rPr>
          <w:rFonts w:ascii="StobiSerif Regular" w:eastAsia="Arial Unicode MS" w:hAnsi="StobiSerif Regular" w:cs="Arial Unicode MS"/>
          <w:sz w:val="22"/>
          <w:szCs w:val="22"/>
          <w:lang w:val="mk-MK"/>
        </w:rPr>
        <w:t xml:space="preserve"> Притоа, наведува дека го спровел и </w:t>
      </w:r>
      <w:r w:rsidR="00135001" w:rsidRPr="00472A9F">
        <w:rPr>
          <w:rFonts w:ascii="StobiSerif Regular" w:eastAsia="Arial Unicode MS" w:hAnsi="StobiSerif Regular" w:cs="Arial Unicode MS"/>
          <w:sz w:val="22"/>
          <w:szCs w:val="22"/>
          <w:lang w:val="mk-MK"/>
        </w:rPr>
        <w:t xml:space="preserve">задолжителниот Тест на штетност, како задолжителна постапка, </w:t>
      </w:r>
      <w:r w:rsidR="00E8680B">
        <w:rPr>
          <w:rFonts w:ascii="StobiSerif Regular" w:eastAsia="Arial Unicode MS" w:hAnsi="StobiSerif Regular" w:cs="Arial Unicode MS"/>
          <w:sz w:val="22"/>
          <w:szCs w:val="22"/>
          <w:lang w:val="mk-MK"/>
        </w:rPr>
        <w:t>врз основа на кој го оневозможил пристапот до бараната информација.</w:t>
      </w:r>
    </w:p>
    <w:p w:rsidR="00E8680B" w:rsidRPr="00E8680B" w:rsidRDefault="00E8680B" w:rsidP="00E8680B">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Агенцијата, во конкретниот случај, на</w:t>
      </w:r>
      <w:r w:rsidR="009D748D">
        <w:rPr>
          <w:rFonts w:ascii="StobiSerif Regular" w:eastAsia="Arial Unicode MS" w:hAnsi="StobiSerif Regular" w:cs="Arial Unicode MS"/>
          <w:sz w:val="22"/>
          <w:szCs w:val="22"/>
          <w:lang w:val="mk-MK"/>
        </w:rPr>
        <w:t xml:space="preserve"> Имателот на информацијата</w:t>
      </w:r>
      <w:r>
        <w:rPr>
          <w:rFonts w:ascii="StobiSerif Regular" w:eastAsia="Arial Unicode MS" w:hAnsi="StobiSerif Regular" w:cs="Arial Unicode MS"/>
          <w:sz w:val="22"/>
          <w:szCs w:val="22"/>
          <w:lang w:val="mk-MK"/>
        </w:rPr>
        <w:t xml:space="preserve"> му укажува дека </w:t>
      </w:r>
      <w:r w:rsidR="009D748D">
        <w:rPr>
          <w:rFonts w:ascii="StobiSerif Regular" w:eastAsia="Arial Unicode MS" w:hAnsi="StobiSerif Regular" w:cs="Arial Unicode MS"/>
          <w:sz w:val="22"/>
          <w:szCs w:val="22"/>
          <w:lang w:val="mk-MK"/>
        </w:rPr>
        <w:t>е должен да има предвид дека исклучоците</w:t>
      </w:r>
      <w:r>
        <w:rPr>
          <w:rFonts w:ascii="StobiSerif Regular" w:eastAsia="Arial Unicode MS" w:hAnsi="StobiSerif Regular" w:cs="Arial Unicode MS"/>
          <w:sz w:val="22"/>
          <w:szCs w:val="22"/>
          <w:lang w:val="mk-MK"/>
        </w:rPr>
        <w:t xml:space="preserve"> од слободниот пристап до информации, наведени во член 6 став 1 од Законот за слободен пристап до информации од јавен карактер</w:t>
      </w:r>
      <w:r w:rsidR="009D748D">
        <w:rPr>
          <w:rFonts w:ascii="StobiSerif Regular" w:eastAsia="Arial Unicode MS" w:hAnsi="StobiSerif Regular" w:cs="Arial Unicode MS"/>
          <w:sz w:val="22"/>
          <w:szCs w:val="22"/>
          <w:lang w:val="mk-MK"/>
        </w:rPr>
        <w:t xml:space="preserve"> не се апсолутни, на што укажува и одредбата од </w:t>
      </w:r>
      <w:r w:rsidR="00135001" w:rsidRPr="00472A9F">
        <w:rPr>
          <w:rFonts w:ascii="StobiSerif Regular" w:eastAsia="Arial Unicode MS" w:hAnsi="StobiSerif Regular" w:cs="Arial Unicode MS"/>
          <w:sz w:val="22"/>
          <w:szCs w:val="22"/>
          <w:lang w:val="mk-MK"/>
        </w:rPr>
        <w:t xml:space="preserve">член 6 став 3 од Законот за слободен пристап до информации од јавен карактер, </w:t>
      </w:r>
      <w:r w:rsidR="009D748D">
        <w:rPr>
          <w:rFonts w:ascii="StobiSerif Regular" w:eastAsia="Arial Unicode MS" w:hAnsi="StobiSerif Regular" w:cs="Arial Unicode MS"/>
          <w:sz w:val="22"/>
          <w:szCs w:val="22"/>
          <w:lang w:val="mk-MK"/>
        </w:rPr>
        <w:t>според која</w:t>
      </w:r>
      <w:r w:rsidR="00135001" w:rsidRPr="00472A9F">
        <w:rPr>
          <w:rFonts w:ascii="StobiSerif Regular" w:eastAsia="Arial Unicode MS" w:hAnsi="StobiSerif Regular" w:cs="Arial Unicode MS"/>
          <w:sz w:val="22"/>
          <w:szCs w:val="22"/>
          <w:lang w:val="mk-MK"/>
        </w:rPr>
        <w:t xml:space="preserve">: </w:t>
      </w:r>
      <w:r w:rsidR="009D748D">
        <w:rPr>
          <w:rFonts w:ascii="StobiSerif Regular" w:eastAsia="Arial Unicode MS" w:hAnsi="StobiSerif Regular" w:cs="Arial Unicode MS"/>
          <w:sz w:val="22"/>
          <w:szCs w:val="22"/>
          <w:lang w:val="mk-MK"/>
        </w:rPr>
        <w:t>„</w:t>
      </w:r>
      <w:r w:rsidR="00135001" w:rsidRPr="00780D78">
        <w:rPr>
          <w:rFonts w:ascii="StobiSerif Regular" w:eastAsia="Arial Unicode MS" w:hAnsi="StobiSerif Regular" w:cs="Arial Unicode MS"/>
          <w:sz w:val="22"/>
          <w:szCs w:val="22"/>
          <w:lang w:val="mk-MK"/>
        </w:rPr>
        <w:t xml:space="preserve">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w:t>
      </w:r>
      <w:r w:rsidR="00135001" w:rsidRPr="00780D78">
        <w:rPr>
          <w:rFonts w:ascii="StobiSerif Regular" w:eastAsia="Arial Unicode MS" w:hAnsi="StobiSerif Regular" w:cs="Arial Unicode MS"/>
          <w:sz w:val="22"/>
          <w:szCs w:val="22"/>
          <w:lang w:val="mk-MK"/>
        </w:rPr>
        <w:lastRenderedPageBreak/>
        <w:t>со објавувањето на информацијата“</w:t>
      </w:r>
      <w:r w:rsidR="00135001" w:rsidRPr="00472A9F">
        <w:rPr>
          <w:rFonts w:ascii="StobiSerif Regular" w:eastAsia="Arial Unicode MS" w:hAnsi="StobiSerif Regular" w:cs="Arial Unicode MS"/>
          <w:sz w:val="22"/>
          <w:szCs w:val="22"/>
          <w:lang w:val="mk-MK"/>
        </w:rPr>
        <w:t>.</w:t>
      </w:r>
      <w:r>
        <w:rPr>
          <w:rFonts w:ascii="StobiSerif Regular" w:eastAsia="Arial Unicode MS" w:hAnsi="StobiSerif Regular" w:cs="Arial Unicode MS"/>
          <w:sz w:val="22"/>
          <w:szCs w:val="22"/>
          <w:lang w:val="mk-MK"/>
        </w:rPr>
        <w:t xml:space="preserve"> Притоа, од клучна важност е да се </w:t>
      </w:r>
      <w:r w:rsidRPr="00E8680B">
        <w:rPr>
          <w:rFonts w:ascii="StobiSerif Regular" w:eastAsia="Arial Unicode MS" w:hAnsi="StobiSerif Regular" w:cs="Arial Unicode MS"/>
          <w:sz w:val="22"/>
          <w:szCs w:val="22"/>
          <w:lang w:val="mk-MK"/>
        </w:rPr>
        <w:t>утврд</w:t>
      </w:r>
      <w:r>
        <w:rPr>
          <w:rFonts w:ascii="StobiSerif Regular" w:eastAsia="Arial Unicode MS" w:hAnsi="StobiSerif Regular" w:cs="Arial Unicode MS"/>
          <w:sz w:val="22"/>
          <w:szCs w:val="22"/>
          <w:lang w:val="mk-MK"/>
        </w:rPr>
        <w:t>и</w:t>
      </w:r>
      <w:r w:rsidRPr="00E8680B">
        <w:rPr>
          <w:rFonts w:ascii="StobiSerif Regular" w:eastAsia="Arial Unicode MS" w:hAnsi="StobiSerif Regular" w:cs="Arial Unicode MS"/>
          <w:sz w:val="22"/>
          <w:szCs w:val="22"/>
          <w:lang w:val="mk-MK"/>
        </w:rPr>
        <w:t xml:space="preserve"> балансот помеѓу интересот кој се заштитува и јавниот интерес.</w:t>
      </w:r>
    </w:p>
    <w:p w:rsidR="00045965" w:rsidRDefault="00045965" w:rsidP="00372906">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Во</w:t>
      </w:r>
      <w:r w:rsidR="00E8680B">
        <w:rPr>
          <w:rFonts w:ascii="StobiSerif Regular" w:eastAsia="Arial Unicode MS" w:hAnsi="StobiSerif Regular" w:cs="Arial Unicode MS"/>
          <w:sz w:val="22"/>
          <w:szCs w:val="22"/>
          <w:lang w:val="mk-MK"/>
        </w:rPr>
        <w:t xml:space="preserve"> таа смисла</w:t>
      </w:r>
      <w:r>
        <w:rPr>
          <w:rFonts w:ascii="StobiSerif Regular" w:eastAsia="Arial Unicode MS" w:hAnsi="StobiSerif Regular" w:cs="Arial Unicode MS"/>
          <w:sz w:val="22"/>
          <w:szCs w:val="22"/>
          <w:lang w:val="mk-MK"/>
        </w:rPr>
        <w:t>, Агенцијата му укажува на Имателот на информацијата да ја има предвид и одредбата од член 3 алинеја 7</w:t>
      </w:r>
      <w:r w:rsidR="00780D78">
        <w:rPr>
          <w:rFonts w:ascii="StobiSerif Regular" w:eastAsia="Arial Unicode MS" w:hAnsi="StobiSerif Regular" w:cs="Arial Unicode MS"/>
          <w:sz w:val="22"/>
          <w:szCs w:val="22"/>
          <w:lang w:val="mk-MK"/>
        </w:rPr>
        <w:t xml:space="preserve"> од истиот Закон</w:t>
      </w:r>
      <w:r w:rsidRPr="00045965">
        <w:rPr>
          <w:rFonts w:ascii="StobiSerif Regular" w:eastAsia="Arial Unicode MS" w:hAnsi="StobiSerif Regular" w:cs="Arial Unicode MS"/>
          <w:sz w:val="22"/>
          <w:szCs w:val="22"/>
        </w:rPr>
        <w:t>- „</w:t>
      </w:r>
      <w:proofErr w:type="spellStart"/>
      <w:r w:rsidRPr="00045965">
        <w:rPr>
          <w:rFonts w:ascii="StobiSerif Regular" w:eastAsia="Arial Unicode MS" w:hAnsi="StobiSerif Regular" w:cs="Arial Unicode MS"/>
          <w:sz w:val="22"/>
          <w:szCs w:val="22"/>
        </w:rPr>
        <w:t>јавен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остварувањето</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правото</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подразбира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ограничува</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интерес</w:t>
      </w:r>
      <w:proofErr w:type="spellEnd"/>
      <w:r w:rsidRPr="00045965">
        <w:rPr>
          <w:rFonts w:ascii="StobiSerif Regular" w:eastAsia="Arial Unicode MS" w:hAnsi="StobiSerif Regular" w:cs="Arial Unicode MS"/>
          <w:sz w:val="22"/>
          <w:szCs w:val="22"/>
        </w:rPr>
        <w:t xml:space="preserve"> за </w:t>
      </w:r>
      <w:proofErr w:type="spellStart"/>
      <w:r w:rsidRPr="00045965">
        <w:rPr>
          <w:rFonts w:ascii="StobiSerif Regular" w:eastAsia="Arial Unicode MS" w:hAnsi="StobiSerif Regular" w:cs="Arial Unicode MS"/>
          <w:sz w:val="22"/>
          <w:szCs w:val="22"/>
        </w:rPr>
        <w:t>информации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чие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што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објавување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односно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остварување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пристап</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1)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злоупотреба</w:t>
      </w:r>
      <w:proofErr w:type="spellEnd"/>
      <w:r w:rsidRPr="00780D78">
        <w:rPr>
          <w:rFonts w:ascii="StobiSerif Regular" w:eastAsia="Arial Unicode MS" w:hAnsi="StobiSerif Regular" w:cs="Arial Unicode MS"/>
          <w:bCs/>
          <w:sz w:val="22"/>
          <w:szCs w:val="22"/>
        </w:rPr>
        <w:t xml:space="preserve"> на </w:t>
      </w:r>
      <w:proofErr w:type="spellStart"/>
      <w:r w:rsidRPr="00780D78">
        <w:rPr>
          <w:rFonts w:ascii="StobiSerif Regular" w:eastAsia="Arial Unicode MS" w:hAnsi="StobiSerif Regular" w:cs="Arial Unicode MS"/>
          <w:bCs/>
          <w:sz w:val="22"/>
          <w:szCs w:val="22"/>
        </w:rPr>
        <w:t>службена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положба</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коруптивно</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однесување</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2)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противправно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стекнување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трошење</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буџетски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средства</w:t>
      </w:r>
      <w:proofErr w:type="spellEnd"/>
      <w:r w:rsidRPr="00045965">
        <w:rPr>
          <w:rFonts w:ascii="StobiSerif Regular" w:eastAsia="Arial Unicode MS" w:hAnsi="StobiSerif Regular" w:cs="Arial Unicode MS"/>
          <w:sz w:val="22"/>
          <w:szCs w:val="22"/>
        </w:rPr>
        <w:t xml:space="preserve">; 3)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открие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потенцијален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судир</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интереси</w:t>
      </w:r>
      <w:proofErr w:type="spellEnd"/>
      <w:r w:rsidRPr="00045965">
        <w:rPr>
          <w:rFonts w:ascii="StobiSerif Regular" w:eastAsia="Arial Unicode MS" w:hAnsi="StobiSerif Regular" w:cs="Arial Unicode MS"/>
          <w:sz w:val="22"/>
          <w:szCs w:val="22"/>
        </w:rPr>
        <w:t xml:space="preserve">; 4)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спречат</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откријат</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сериозни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закани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здравјето</w:t>
      </w:r>
      <w:proofErr w:type="spellEnd"/>
      <w:r w:rsidRPr="00045965">
        <w:rPr>
          <w:rFonts w:ascii="StobiSerif Regular" w:eastAsia="Arial Unicode MS" w:hAnsi="StobiSerif Regular" w:cs="Arial Unicode MS"/>
          <w:sz w:val="22"/>
          <w:szCs w:val="22"/>
        </w:rPr>
        <w:t xml:space="preserve"> и </w:t>
      </w:r>
      <w:proofErr w:type="spellStart"/>
      <w:r w:rsidRPr="00045965">
        <w:rPr>
          <w:rFonts w:ascii="StobiSerif Regular" w:eastAsia="Arial Unicode MS" w:hAnsi="StobiSerif Regular" w:cs="Arial Unicode MS"/>
          <w:sz w:val="22"/>
          <w:szCs w:val="22"/>
        </w:rPr>
        <w:t>животот</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луѓето</w:t>
      </w:r>
      <w:proofErr w:type="spellEnd"/>
      <w:r w:rsidRPr="00045965">
        <w:rPr>
          <w:rFonts w:ascii="StobiSerif Regular" w:eastAsia="Arial Unicode MS" w:hAnsi="StobiSerif Regular" w:cs="Arial Unicode MS"/>
          <w:sz w:val="22"/>
          <w:szCs w:val="22"/>
        </w:rPr>
        <w:t xml:space="preserve">; </w:t>
      </w:r>
      <w:r w:rsidRPr="00780D78">
        <w:rPr>
          <w:rFonts w:ascii="StobiSerif Regular" w:eastAsia="Arial Unicode MS" w:hAnsi="StobiSerif Regular" w:cs="Arial Unicode MS"/>
          <w:bCs/>
          <w:sz w:val="22"/>
          <w:szCs w:val="22"/>
        </w:rPr>
        <w:t xml:space="preserve">5) </w:t>
      </w:r>
      <w:proofErr w:type="spellStart"/>
      <w:r w:rsidRPr="00780D78">
        <w:rPr>
          <w:rFonts w:ascii="StobiSerif Regular" w:eastAsia="Arial Unicode MS" w:hAnsi="StobiSerif Regular" w:cs="Arial Unicode MS"/>
          <w:bCs/>
          <w:sz w:val="22"/>
          <w:szCs w:val="22"/>
        </w:rPr>
        <w:t>ќе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спречи</w:t>
      </w:r>
      <w:proofErr w:type="spellEnd"/>
      <w:r w:rsidRPr="00780D78">
        <w:rPr>
          <w:rFonts w:ascii="StobiSerif Regular" w:eastAsia="Arial Unicode MS" w:hAnsi="StobiSerif Regular" w:cs="Arial Unicode MS"/>
          <w:bCs/>
          <w:sz w:val="22"/>
          <w:szCs w:val="22"/>
        </w:rPr>
        <w:t xml:space="preserve"> и </w:t>
      </w:r>
      <w:proofErr w:type="spellStart"/>
      <w:r w:rsidRPr="00780D78">
        <w:rPr>
          <w:rFonts w:ascii="StobiSerif Regular" w:eastAsia="Arial Unicode MS" w:hAnsi="StobiSerif Regular" w:cs="Arial Unicode MS"/>
          <w:bCs/>
          <w:sz w:val="22"/>
          <w:szCs w:val="22"/>
        </w:rPr>
        <w:t>открие</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загрозување</w:t>
      </w:r>
      <w:proofErr w:type="spellEnd"/>
      <w:r w:rsidRPr="00780D78">
        <w:rPr>
          <w:rFonts w:ascii="StobiSerif Regular" w:eastAsia="Arial Unicode MS" w:hAnsi="StobiSerif Regular" w:cs="Arial Unicode MS"/>
          <w:bCs/>
          <w:sz w:val="22"/>
          <w:szCs w:val="22"/>
        </w:rPr>
        <w:t xml:space="preserve"> на </w:t>
      </w:r>
      <w:proofErr w:type="spellStart"/>
      <w:r w:rsidRPr="00780D78">
        <w:rPr>
          <w:rFonts w:ascii="StobiSerif Regular" w:eastAsia="Arial Unicode MS" w:hAnsi="StobiSerif Regular" w:cs="Arial Unicode MS"/>
          <w:bCs/>
          <w:sz w:val="22"/>
          <w:szCs w:val="22"/>
        </w:rPr>
        <w:t>животната</w:t>
      </w:r>
      <w:proofErr w:type="spellEnd"/>
      <w:r w:rsidRPr="00780D78">
        <w:rPr>
          <w:rFonts w:ascii="StobiSerif Regular" w:eastAsia="Arial Unicode MS" w:hAnsi="StobiSerif Regular" w:cs="Arial Unicode MS"/>
          <w:bCs/>
          <w:sz w:val="22"/>
          <w:szCs w:val="22"/>
        </w:rPr>
        <w:t xml:space="preserve"> </w:t>
      </w:r>
      <w:proofErr w:type="spellStart"/>
      <w:r w:rsidRPr="00780D78">
        <w:rPr>
          <w:rFonts w:ascii="StobiSerif Regular" w:eastAsia="Arial Unicode MS" w:hAnsi="StobiSerif Regular" w:cs="Arial Unicode MS"/>
          <w:bCs/>
          <w:sz w:val="22"/>
          <w:szCs w:val="22"/>
        </w:rPr>
        <w:t>средина</w:t>
      </w:r>
      <w:proofErr w:type="spellEnd"/>
      <w:r w:rsidRPr="00780D78">
        <w:rPr>
          <w:rFonts w:ascii="StobiSerif Regular" w:eastAsia="Arial Unicode MS" w:hAnsi="StobiSerif Regular" w:cs="Arial Unicode MS"/>
          <w:bCs/>
          <w:sz w:val="22"/>
          <w:szCs w:val="22"/>
        </w:rPr>
        <w:t>;</w:t>
      </w:r>
      <w:r w:rsidRPr="00045965">
        <w:rPr>
          <w:rFonts w:ascii="StobiSerif Regular" w:eastAsia="Arial Unicode MS" w:hAnsi="StobiSerif Regular" w:cs="Arial Unicode MS"/>
          <w:sz w:val="22"/>
          <w:szCs w:val="22"/>
        </w:rPr>
        <w:t xml:space="preserve"> 6)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помогне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разбере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прашањето</w:t>
      </w:r>
      <w:proofErr w:type="spellEnd"/>
      <w:r w:rsidRPr="00045965">
        <w:rPr>
          <w:rFonts w:ascii="StobiSerif Regular" w:eastAsia="Arial Unicode MS" w:hAnsi="StobiSerif Regular" w:cs="Arial Unicode MS"/>
          <w:sz w:val="22"/>
          <w:szCs w:val="22"/>
        </w:rPr>
        <w:t xml:space="preserve"> за </w:t>
      </w:r>
      <w:proofErr w:type="spellStart"/>
      <w:r w:rsidRPr="00045965">
        <w:rPr>
          <w:rFonts w:ascii="StobiSerif Regular" w:eastAsia="Arial Unicode MS" w:hAnsi="StobiSerif Regular" w:cs="Arial Unicode MS"/>
          <w:sz w:val="22"/>
          <w:szCs w:val="22"/>
        </w:rPr>
        <w:t>кое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креира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јавна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политика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или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води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парламентарна</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дебата</w:t>
      </w:r>
      <w:proofErr w:type="spellEnd"/>
      <w:r w:rsidRPr="00045965">
        <w:rPr>
          <w:rFonts w:ascii="StobiSerif Regular" w:eastAsia="Arial Unicode MS" w:hAnsi="StobiSerif Regular" w:cs="Arial Unicode MS"/>
          <w:sz w:val="22"/>
          <w:szCs w:val="22"/>
        </w:rPr>
        <w:t xml:space="preserve"> и 7) </w:t>
      </w:r>
      <w:proofErr w:type="spellStart"/>
      <w:r w:rsidRPr="00045965">
        <w:rPr>
          <w:rFonts w:ascii="StobiSerif Regular" w:eastAsia="Arial Unicode MS" w:hAnsi="StobiSerif Regular" w:cs="Arial Unicode MS"/>
          <w:sz w:val="22"/>
          <w:szCs w:val="22"/>
        </w:rPr>
        <w:t>ќе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се</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овозможи</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еднаков</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третман</w:t>
      </w:r>
      <w:proofErr w:type="spellEnd"/>
      <w:r w:rsidRPr="00045965">
        <w:rPr>
          <w:rFonts w:ascii="StobiSerif Regular" w:eastAsia="Arial Unicode MS" w:hAnsi="StobiSerif Regular" w:cs="Arial Unicode MS"/>
          <w:sz w:val="22"/>
          <w:szCs w:val="22"/>
        </w:rPr>
        <w:t xml:space="preserve"> на </w:t>
      </w:r>
      <w:proofErr w:type="spellStart"/>
      <w:r w:rsidRPr="00045965">
        <w:rPr>
          <w:rFonts w:ascii="StobiSerif Regular" w:eastAsia="Arial Unicode MS" w:hAnsi="StobiSerif Regular" w:cs="Arial Unicode MS"/>
          <w:sz w:val="22"/>
          <w:szCs w:val="22"/>
        </w:rPr>
        <w:t>секој</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граѓанин</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пред</w:t>
      </w:r>
      <w:proofErr w:type="spellEnd"/>
      <w:r w:rsidRPr="00045965">
        <w:rPr>
          <w:rFonts w:ascii="StobiSerif Regular" w:eastAsia="Arial Unicode MS" w:hAnsi="StobiSerif Regular" w:cs="Arial Unicode MS"/>
          <w:sz w:val="22"/>
          <w:szCs w:val="22"/>
        </w:rPr>
        <w:t xml:space="preserve"> </w:t>
      </w:r>
      <w:proofErr w:type="spellStart"/>
      <w:r w:rsidRPr="00045965">
        <w:rPr>
          <w:rFonts w:ascii="StobiSerif Regular" w:eastAsia="Arial Unicode MS" w:hAnsi="StobiSerif Regular" w:cs="Arial Unicode MS"/>
          <w:sz w:val="22"/>
          <w:szCs w:val="22"/>
        </w:rPr>
        <w:t>законите</w:t>
      </w:r>
      <w:proofErr w:type="spellEnd"/>
      <w:r w:rsidRPr="00045965">
        <w:rPr>
          <w:rFonts w:ascii="StobiSerif Regular" w:eastAsia="Arial Unicode MS" w:hAnsi="StobiSerif Regular" w:cs="Arial Unicode MS"/>
          <w:sz w:val="22"/>
          <w:szCs w:val="22"/>
        </w:rPr>
        <w:t>.</w:t>
      </w:r>
    </w:p>
    <w:p w:rsidR="00507C5C" w:rsidRDefault="00780D78" w:rsidP="00507C5C">
      <w:pPr>
        <w:pStyle w:val="NoSpacing"/>
        <w:ind w:firstLine="720"/>
        <w:rPr>
          <w:rFonts w:ascii="StobiSerif Regular" w:hAnsi="StobiSerif Regular"/>
          <w:sz w:val="22"/>
          <w:szCs w:val="22"/>
          <w:lang w:val="mk-MK"/>
        </w:rPr>
      </w:pPr>
      <w:r>
        <w:rPr>
          <w:rFonts w:ascii="StobiSerif Regular" w:eastAsia="Arial Unicode MS" w:hAnsi="StobiSerif Regular" w:cs="Arial Unicode MS"/>
          <w:sz w:val="22"/>
          <w:szCs w:val="22"/>
          <w:lang w:val="mk-MK"/>
        </w:rPr>
        <w:t>Што се однесува на наводите</w:t>
      </w:r>
      <w:r w:rsidR="00823FE3">
        <w:rPr>
          <w:rFonts w:ascii="StobiSerif Regular" w:eastAsia="Arial Unicode MS" w:hAnsi="StobiSerif Regular" w:cs="Arial Unicode MS"/>
          <w:sz w:val="22"/>
          <w:szCs w:val="22"/>
          <w:lang w:val="mk-MK"/>
        </w:rPr>
        <w:t xml:space="preserve"> на Имателот на информации </w:t>
      </w:r>
      <w:r>
        <w:rPr>
          <w:rFonts w:ascii="StobiSerif Regular" w:eastAsia="Arial Unicode MS" w:hAnsi="StobiSerif Regular" w:cs="Arial Unicode MS"/>
          <w:sz w:val="22"/>
          <w:szCs w:val="22"/>
          <w:lang w:val="mk-MK"/>
        </w:rPr>
        <w:t xml:space="preserve"> во </w:t>
      </w:r>
      <w:r w:rsidR="00E8680B">
        <w:rPr>
          <w:rFonts w:ascii="StobiSerif Regular" w:eastAsia="Arial Unicode MS" w:hAnsi="StobiSerif Regular" w:cs="Arial Unicode MS"/>
          <w:sz w:val="22"/>
          <w:szCs w:val="22"/>
          <w:lang w:val="mk-MK"/>
        </w:rPr>
        <w:t>оспореното Решение</w:t>
      </w:r>
      <w:r w:rsidR="00823FE3" w:rsidRPr="00823FE3">
        <w:rPr>
          <w:rFonts w:ascii="StobiSerif Regular" w:eastAsia="Arial Unicode MS" w:hAnsi="StobiSerif Regular" w:cs="Arial Unicode MS"/>
          <w:sz w:val="22"/>
          <w:szCs w:val="22"/>
          <w:lang w:val="mk-MK"/>
        </w:rPr>
        <w:t xml:space="preserve"> </w:t>
      </w:r>
      <w:r w:rsidR="00E8680B" w:rsidRPr="00E8680B">
        <w:rPr>
          <w:rFonts w:ascii="StobiSerif Regular" w:eastAsia="Arial Unicode MS" w:hAnsi="StobiSerif Regular" w:cs="Arial Unicode MS"/>
          <w:sz w:val="22"/>
          <w:szCs w:val="22"/>
          <w:lang w:val="mk-MK"/>
        </w:rPr>
        <w:t>бр. 11-2288/2025-3 од 18.11.2025 година</w:t>
      </w:r>
      <w:r w:rsidR="00823FE3" w:rsidRPr="00823FE3">
        <w:rPr>
          <w:rFonts w:ascii="StobiSerif Regular" w:eastAsia="Arial Unicode MS" w:hAnsi="StobiSerif Regular" w:cs="Arial Unicode MS"/>
          <w:sz w:val="22"/>
          <w:szCs w:val="22"/>
          <w:lang w:val="mk-MK"/>
        </w:rPr>
        <w:t xml:space="preserve">, </w:t>
      </w:r>
      <w:r w:rsidR="00823FE3">
        <w:rPr>
          <w:rFonts w:ascii="StobiSerif Regular" w:eastAsia="Arial Unicode MS" w:hAnsi="StobiSerif Regular" w:cs="Arial Unicode MS"/>
          <w:sz w:val="22"/>
          <w:szCs w:val="22"/>
          <w:lang w:val="mk-MK"/>
        </w:rPr>
        <w:t>дека</w:t>
      </w:r>
      <w:r w:rsidR="00823FE3" w:rsidRPr="00823FE3">
        <w:rPr>
          <w:rFonts w:ascii="StobiSerif Regular" w:eastAsia="Arial Unicode MS" w:hAnsi="StobiSerif Regular" w:cs="Arial Unicode MS"/>
          <w:sz w:val="22"/>
          <w:szCs w:val="22"/>
          <w:lang w:val="mk-MK"/>
        </w:rPr>
        <w:t xml:space="preserve"> </w:t>
      </w:r>
      <w:r w:rsidR="00D02A8A" w:rsidRPr="00D02A8A">
        <w:rPr>
          <w:rFonts w:ascii="StobiSerif Regular" w:eastAsia="Arial Unicode MS" w:hAnsi="StobiSerif Regular" w:cs="Arial Unicode MS"/>
          <w:sz w:val="22"/>
          <w:szCs w:val="22"/>
          <w:lang w:val="mk-MK"/>
        </w:rPr>
        <w:t>„...со давање на бараните информации...би се повредиле основните слободи и права на судиите како физички лица, преку нарушување на нивниот углед и личен интегритет и би се повредиле правото на приватност и правото на сигурност и тајност на податоците за секој судија</w:t>
      </w:r>
      <w:r w:rsidR="00713B04">
        <w:rPr>
          <w:rFonts w:ascii="StobiSerif Regular" w:eastAsia="Arial Unicode MS" w:hAnsi="StobiSerif Regular" w:cs="Arial Unicode MS"/>
          <w:sz w:val="22"/>
          <w:szCs w:val="22"/>
          <w:lang w:val="mk-MK"/>
        </w:rPr>
        <w:t>...“</w:t>
      </w:r>
      <w:r w:rsidR="00823FE3">
        <w:rPr>
          <w:rFonts w:ascii="StobiSerif Regular" w:eastAsia="Arial Unicode MS" w:hAnsi="StobiSerif Regular" w:cs="Arial Unicode MS"/>
          <w:sz w:val="22"/>
          <w:szCs w:val="22"/>
          <w:lang w:val="mk-MK"/>
        </w:rPr>
        <w:t xml:space="preserve">, Агенцијата укажува дека </w:t>
      </w:r>
      <w:r w:rsidR="00507C5C" w:rsidRPr="0093592F">
        <w:rPr>
          <w:rFonts w:ascii="StobiSerif Regular" w:hAnsi="StobiSerif Regular"/>
          <w:sz w:val="22"/>
          <w:szCs w:val="22"/>
          <w:lang w:val="mk-MK"/>
        </w:rPr>
        <w:t xml:space="preserve">во конкретниот случај станува збор за информации за </w:t>
      </w:r>
      <w:r w:rsidR="00D02A8A">
        <w:rPr>
          <w:rFonts w:ascii="StobiSerif Regular" w:hAnsi="StobiSerif Regular"/>
          <w:sz w:val="22"/>
          <w:szCs w:val="22"/>
          <w:lang w:val="mk-MK"/>
        </w:rPr>
        <w:t>јавно избрани и назначени судии</w:t>
      </w:r>
      <w:r w:rsidR="00507C5C" w:rsidRPr="0093592F">
        <w:rPr>
          <w:rFonts w:ascii="StobiSerif Regular" w:hAnsi="StobiSerif Regular"/>
          <w:sz w:val="22"/>
          <w:szCs w:val="22"/>
          <w:lang w:val="mk-MK"/>
        </w:rPr>
        <w:t xml:space="preserve">, </w:t>
      </w:r>
      <w:r w:rsidR="00D02A8A">
        <w:rPr>
          <w:rFonts w:ascii="StobiSerif Regular" w:hAnsi="StobiSerif Regular"/>
          <w:sz w:val="22"/>
          <w:szCs w:val="22"/>
          <w:lang w:val="mk-MK"/>
        </w:rPr>
        <w:t>плаќани од републичкиот буџет</w:t>
      </w:r>
      <w:r w:rsidR="00507C5C">
        <w:rPr>
          <w:rFonts w:ascii="StobiSerif Regular" w:hAnsi="StobiSerif Regular"/>
          <w:sz w:val="22"/>
          <w:szCs w:val="22"/>
          <w:lang w:val="mk-MK"/>
        </w:rPr>
        <w:t>, односно со пари на граѓаните,</w:t>
      </w:r>
      <w:r w:rsidR="00507C5C" w:rsidRPr="0093592F">
        <w:rPr>
          <w:rFonts w:ascii="StobiSerif Regular" w:hAnsi="StobiSerif Regular"/>
          <w:sz w:val="22"/>
          <w:szCs w:val="22"/>
          <w:lang w:val="mk-MK"/>
        </w:rPr>
        <w:t xml:space="preserve"> што значи дека н</w:t>
      </w:r>
      <w:r w:rsidR="00507C5C">
        <w:rPr>
          <w:rFonts w:ascii="StobiSerif Regular" w:hAnsi="StobiSerif Regular"/>
          <w:sz w:val="22"/>
          <w:szCs w:val="22"/>
          <w:lang w:val="mk-MK"/>
        </w:rPr>
        <w:t>ивните</w:t>
      </w:r>
      <w:r w:rsidR="00507C5C" w:rsidRPr="0093592F">
        <w:rPr>
          <w:rFonts w:ascii="StobiSerif Regular" w:hAnsi="StobiSerif Regular"/>
          <w:sz w:val="22"/>
          <w:szCs w:val="22"/>
          <w:lang w:val="mk-MK"/>
        </w:rPr>
        <w:t xml:space="preserve"> податоци во врска со н</w:t>
      </w:r>
      <w:r w:rsidR="00507C5C">
        <w:rPr>
          <w:rFonts w:ascii="StobiSerif Regular" w:hAnsi="StobiSerif Regular"/>
          <w:sz w:val="22"/>
          <w:szCs w:val="22"/>
          <w:lang w:val="mk-MK"/>
        </w:rPr>
        <w:t xml:space="preserve">ивното поведение при работењето </w:t>
      </w:r>
      <w:r w:rsidR="00507C5C" w:rsidRPr="0093592F">
        <w:rPr>
          <w:rFonts w:ascii="StobiSerif Regular" w:hAnsi="StobiSerif Regular"/>
          <w:sz w:val="22"/>
          <w:szCs w:val="22"/>
          <w:lang w:val="mk-MK"/>
        </w:rPr>
        <w:t>се јавни</w:t>
      </w:r>
      <w:r w:rsidR="00507C5C">
        <w:rPr>
          <w:rFonts w:ascii="StobiSerif Regular" w:hAnsi="StobiSerif Regular"/>
          <w:sz w:val="22"/>
          <w:szCs w:val="22"/>
          <w:lang w:val="mk-MK"/>
        </w:rPr>
        <w:t>.</w:t>
      </w:r>
    </w:p>
    <w:p w:rsidR="00823FE3" w:rsidRDefault="00507C5C" w:rsidP="00372906">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Ова, уште повеќе што и самиот Барател на информации во својата Жалба наведува дека </w:t>
      </w:r>
      <w:r w:rsidR="00D02A8A">
        <w:rPr>
          <w:rFonts w:ascii="StobiSerif Regular" w:eastAsia="Arial Unicode MS" w:hAnsi="StobiSerif Regular" w:cs="Arial Unicode MS"/>
          <w:sz w:val="22"/>
          <w:szCs w:val="22"/>
          <w:lang w:val="mk-MK"/>
        </w:rPr>
        <w:t>би бил задоволен и со „...делумен пристап согласно</w:t>
      </w:r>
      <w:r w:rsidRPr="00507C5C">
        <w:rPr>
          <w:rFonts w:ascii="StobiSerif Regular" w:eastAsia="Arial Unicode MS" w:hAnsi="StobiSerif Regular" w:cs="Arial Unicode MS"/>
          <w:sz w:val="22"/>
          <w:szCs w:val="22"/>
          <w:lang w:val="mk-MK"/>
        </w:rPr>
        <w:t xml:space="preserve"> член 6 став 4</w:t>
      </w:r>
      <w:r w:rsidR="00D02A8A">
        <w:rPr>
          <w:rFonts w:ascii="StobiSerif Regular" w:eastAsia="Arial Unicode MS" w:hAnsi="StobiSerif Regular" w:cs="Arial Unicode MS"/>
          <w:sz w:val="22"/>
          <w:szCs w:val="22"/>
          <w:lang w:val="mk-MK"/>
        </w:rPr>
        <w:t>...“</w:t>
      </w:r>
      <w:r w:rsidRPr="00507C5C">
        <w:rPr>
          <w:rFonts w:ascii="StobiSerif Regular" w:eastAsia="Arial Unicode MS" w:hAnsi="StobiSerif Regular" w:cs="Arial Unicode MS"/>
          <w:sz w:val="22"/>
          <w:szCs w:val="22"/>
          <w:lang w:val="mk-MK"/>
        </w:rPr>
        <w:t xml:space="preserve">, </w:t>
      </w:r>
      <w:r w:rsidR="00D02A8A">
        <w:rPr>
          <w:rFonts w:ascii="StobiSerif Regular" w:eastAsia="Arial Unicode MS" w:hAnsi="StobiSerif Regular" w:cs="Arial Unicode MS"/>
          <w:sz w:val="22"/>
          <w:szCs w:val="22"/>
          <w:lang w:val="mk-MK"/>
        </w:rPr>
        <w:t>што во конкретниот случај може да се сведе и на потврден, односно одречен одговор во смисла на поставеното прашање во Барањето за пристап до информации од јавен карактер</w:t>
      </w:r>
      <w:r>
        <w:rPr>
          <w:rFonts w:ascii="StobiSerif Regular" w:eastAsia="Arial Unicode MS" w:hAnsi="StobiSerif Regular" w:cs="Arial Unicode MS"/>
          <w:sz w:val="22"/>
          <w:szCs w:val="22"/>
          <w:lang w:val="mk-MK"/>
        </w:rPr>
        <w:t>.</w:t>
      </w:r>
    </w:p>
    <w:p w:rsidR="00770E97" w:rsidRDefault="00823FE3" w:rsidP="00823FE3">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а согласно член 10 став 1 алинеја </w:t>
      </w:r>
      <w:r w:rsidR="007B389B">
        <w:rPr>
          <w:rFonts w:ascii="StobiSerif Regular" w:hAnsi="StobiSerif Regular"/>
          <w:sz w:val="22"/>
          <w:szCs w:val="22"/>
          <w:lang w:val="mk-MK"/>
        </w:rPr>
        <w:t>20, 21</w:t>
      </w:r>
      <w:r>
        <w:rPr>
          <w:rFonts w:ascii="StobiSerif Regular" w:hAnsi="StobiSerif Regular"/>
          <w:sz w:val="22"/>
          <w:szCs w:val="22"/>
          <w:lang w:val="mk-MK"/>
        </w:rPr>
        <w:t xml:space="preserve"> и 22 од истиот Закон, е должен да ја информира јавноста со објавување на податоци од негова надлежност, </w:t>
      </w:r>
      <w:r w:rsidR="007B389B">
        <w:rPr>
          <w:rFonts w:ascii="StobiSerif Regular" w:hAnsi="StobiSerif Regular"/>
          <w:sz w:val="22"/>
          <w:szCs w:val="22"/>
          <w:lang w:val="mk-MK"/>
        </w:rPr>
        <w:t>статистички</w:t>
      </w:r>
      <w:r w:rsidR="00D02A8A">
        <w:rPr>
          <w:rFonts w:ascii="StobiSerif Regular" w:hAnsi="StobiSerif Regular"/>
          <w:sz w:val="22"/>
          <w:szCs w:val="22"/>
          <w:lang w:val="mk-MK"/>
        </w:rPr>
        <w:t xml:space="preserve"> податоци за работата, како и други информации, акти и мерки со кои се влијае</w:t>
      </w:r>
      <w:r w:rsidR="00713B04">
        <w:rPr>
          <w:rFonts w:ascii="StobiSerif Regular" w:hAnsi="StobiSerif Regular"/>
          <w:sz w:val="22"/>
          <w:szCs w:val="22"/>
          <w:lang w:val="mk-MK"/>
        </w:rPr>
        <w:t xml:space="preserve"> на животот и работата на граѓаните</w:t>
      </w:r>
      <w:r w:rsidR="007B389B">
        <w:rPr>
          <w:rFonts w:ascii="StobiSerif Regular" w:hAnsi="StobiSerif Regular"/>
          <w:sz w:val="22"/>
          <w:szCs w:val="22"/>
          <w:lang w:val="mk-MK"/>
        </w:rPr>
        <w:t xml:space="preserve"> </w:t>
      </w:r>
      <w:r>
        <w:rPr>
          <w:rFonts w:ascii="StobiSerif Regular" w:hAnsi="StobiSerif Regular"/>
          <w:sz w:val="22"/>
          <w:szCs w:val="22"/>
          <w:lang w:val="mk-MK"/>
        </w:rPr>
        <w:t xml:space="preserve">и други информации кои произлегуваат од надлежноста и работата на имателот на информацијата. </w:t>
      </w:r>
    </w:p>
    <w:p w:rsidR="00823FE3" w:rsidRDefault="00823FE3" w:rsidP="00823FE3">
      <w:pPr>
        <w:pStyle w:val="NoSpacing"/>
        <w:ind w:firstLine="720"/>
        <w:rPr>
          <w:rFonts w:ascii="StobiSerif Regular" w:hAnsi="StobiSerif Regular"/>
          <w:sz w:val="22"/>
          <w:szCs w:val="22"/>
          <w:lang w:val="mk-MK"/>
        </w:rPr>
      </w:pPr>
      <w:r>
        <w:rPr>
          <w:rFonts w:ascii="StobiSerif Regular" w:hAnsi="StobiSerif Regular"/>
          <w:sz w:val="22"/>
          <w:szCs w:val="22"/>
          <w:lang w:val="mk-MK"/>
        </w:rPr>
        <w:t>Со давање на бараните податоци нема да настане штета за Имателот на информации. Со давање на бараните информации ќе се обезбеди поголема транспарентност и отчетност на работата на Имателот на информации, за начинот на трошење на јавните пари, пари на граѓаните и ќе се овозможи остварување на јавниот интерес.</w:t>
      </w:r>
    </w:p>
    <w:p w:rsidR="00135001" w:rsidRPr="00472A9F" w:rsidRDefault="00135001" w:rsidP="00372906">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При повторното постапување по предметот, Имателот на информации е должен одново да го разгледа Барањето на Барателот и да постапи </w:t>
      </w:r>
      <w:r w:rsidR="00374158">
        <w:rPr>
          <w:rFonts w:ascii="StobiSerif Regular" w:eastAsia="Arial Unicode MS" w:hAnsi="StobiSerif Regular" w:cs="Arial Unicode MS"/>
          <w:sz w:val="22"/>
          <w:szCs w:val="22"/>
          <w:lang w:val="mk-MK"/>
        </w:rPr>
        <w:t>по</w:t>
      </w:r>
      <w:r w:rsidRPr="00472A9F">
        <w:rPr>
          <w:rFonts w:ascii="StobiSerif Regular" w:eastAsia="Arial Unicode MS" w:hAnsi="StobiSerif Regular" w:cs="Arial Unicode MS"/>
          <w:sz w:val="22"/>
          <w:szCs w:val="22"/>
          <w:lang w:val="mk-MK"/>
        </w:rPr>
        <w:t xml:space="preserve"> укажувањата </w:t>
      </w:r>
      <w:r w:rsidRPr="00472A9F">
        <w:rPr>
          <w:rFonts w:ascii="StobiSerif Regular" w:eastAsia="Arial Unicode MS" w:hAnsi="StobiSerif Regular" w:cs="Arial Unicode MS"/>
          <w:sz w:val="22"/>
          <w:szCs w:val="22"/>
          <w:lang w:val="mk-MK"/>
        </w:rPr>
        <w:lastRenderedPageBreak/>
        <w:t xml:space="preserve">на Агенцијата согласно одредбите од Законот за слободен пристап до информации од јавен карактер.   </w:t>
      </w:r>
    </w:p>
    <w:p w:rsidR="00135001" w:rsidRDefault="00135001" w:rsidP="00372906">
      <w:pPr>
        <w:pStyle w:val="NoSpacing"/>
        <w:rPr>
          <w:rFonts w:ascii="StobiSerif Regular" w:eastAsia="Arial Unicode MS" w:hAnsi="StobiSerif Regular" w:cs="Arial Unicode MS"/>
          <w:sz w:val="22"/>
          <w:szCs w:val="22"/>
          <w:lang w:val="mk-MK"/>
        </w:rPr>
      </w:pPr>
      <w:r w:rsidRPr="00472A9F">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7A1189" w:rsidRPr="00472A9F" w:rsidRDefault="007A1189" w:rsidP="00372906">
      <w:pPr>
        <w:pStyle w:val="NoSpacing"/>
        <w:rPr>
          <w:rFonts w:ascii="StobiSerif Regular" w:hAnsi="StobiSerif Regular"/>
          <w:sz w:val="22"/>
          <w:szCs w:val="22"/>
          <w:lang w:val="mk-MK"/>
        </w:rPr>
      </w:pPr>
      <w:proofErr w:type="spellStart"/>
      <w:proofErr w:type="gramStart"/>
      <w:r w:rsidRPr="00472A9F">
        <w:rPr>
          <w:rFonts w:ascii="StobiSerif Regular" w:hAnsi="StobiSerif Regular"/>
          <w:sz w:val="22"/>
          <w:szCs w:val="22"/>
        </w:rPr>
        <w:t>Ова</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Решение</w:t>
      </w:r>
      <w:proofErr w:type="spellEnd"/>
      <w:r w:rsidRPr="00472A9F">
        <w:rPr>
          <w:rFonts w:ascii="StobiSerif Regular" w:hAnsi="StobiSerif Regular"/>
          <w:sz w:val="22"/>
          <w:szCs w:val="22"/>
        </w:rPr>
        <w:t xml:space="preserve"> е </w:t>
      </w:r>
      <w:proofErr w:type="spellStart"/>
      <w:r w:rsidRPr="00472A9F">
        <w:rPr>
          <w:rFonts w:ascii="StobiSerif Regular" w:hAnsi="StobiSerif Regular"/>
          <w:sz w:val="22"/>
          <w:szCs w:val="22"/>
        </w:rPr>
        <w:t>конечно</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во</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управната</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постапка</w:t>
      </w:r>
      <w:proofErr w:type="spellEnd"/>
      <w:r w:rsidRPr="00472A9F">
        <w:rPr>
          <w:rFonts w:ascii="StobiSerif Regular" w:hAnsi="StobiSerif Regular"/>
          <w:sz w:val="22"/>
          <w:szCs w:val="22"/>
        </w:rPr>
        <w:t xml:space="preserve"> и </w:t>
      </w:r>
      <w:proofErr w:type="spellStart"/>
      <w:r w:rsidRPr="00472A9F">
        <w:rPr>
          <w:rFonts w:ascii="StobiSerif Regular" w:hAnsi="StobiSerif Regular"/>
          <w:sz w:val="22"/>
          <w:szCs w:val="22"/>
        </w:rPr>
        <w:t>против</w:t>
      </w:r>
      <w:proofErr w:type="spellEnd"/>
      <w:r w:rsidR="00780D78">
        <w:rPr>
          <w:rFonts w:ascii="StobiSerif Regular" w:hAnsi="StobiSerif Regular"/>
          <w:sz w:val="22"/>
          <w:szCs w:val="22"/>
          <w:lang w:val="mk-MK"/>
        </w:rPr>
        <w:t xml:space="preserve"> н</w:t>
      </w:r>
      <w:proofErr w:type="spellStart"/>
      <w:r w:rsidRPr="00472A9F">
        <w:rPr>
          <w:rFonts w:ascii="StobiSerif Regular" w:hAnsi="StobiSerif Regular"/>
          <w:sz w:val="22"/>
          <w:szCs w:val="22"/>
        </w:rPr>
        <w:t>его</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нема</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место</w:t>
      </w:r>
      <w:proofErr w:type="spellEnd"/>
      <w:r w:rsidR="00713B04">
        <w:rPr>
          <w:rFonts w:ascii="StobiSerif Regular" w:hAnsi="StobiSerif Regular"/>
          <w:sz w:val="22"/>
          <w:szCs w:val="22"/>
          <w:lang w:val="mk-MK"/>
        </w:rPr>
        <w:t xml:space="preserve"> </w:t>
      </w:r>
      <w:r w:rsidRPr="00472A9F">
        <w:rPr>
          <w:rFonts w:ascii="StobiSerif Regular" w:hAnsi="StobiSerif Regular"/>
          <w:sz w:val="22"/>
          <w:szCs w:val="22"/>
        </w:rPr>
        <w:t>за</w:t>
      </w:r>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жалба</w:t>
      </w:r>
      <w:proofErr w:type="spellEnd"/>
      <w:r w:rsidRPr="00472A9F">
        <w:rPr>
          <w:rFonts w:ascii="StobiSerif Regular" w:hAnsi="StobiSerif Regular"/>
          <w:sz w:val="22"/>
          <w:szCs w:val="22"/>
        </w:rPr>
        <w:t>.</w:t>
      </w:r>
      <w:proofErr w:type="gramEnd"/>
    </w:p>
    <w:p w:rsidR="007A1189" w:rsidRPr="00472A9F" w:rsidRDefault="007A1189" w:rsidP="00372906">
      <w:pPr>
        <w:pStyle w:val="NoSpacing"/>
        <w:rPr>
          <w:rFonts w:ascii="StobiSerif Regular" w:hAnsi="StobiSerif Regular"/>
          <w:sz w:val="22"/>
          <w:szCs w:val="22"/>
        </w:rPr>
      </w:pPr>
      <w:r w:rsidRPr="00472A9F">
        <w:rPr>
          <w:rFonts w:ascii="StobiSerif Regular" w:hAnsi="StobiSerif Regular"/>
          <w:b/>
          <w:sz w:val="22"/>
          <w:szCs w:val="22"/>
        </w:rPr>
        <w:t xml:space="preserve">ПРАВНА </w:t>
      </w:r>
      <w:proofErr w:type="spellStart"/>
      <w:r w:rsidRPr="00472A9F">
        <w:rPr>
          <w:rFonts w:ascii="StobiSerif Regular" w:hAnsi="StobiSerif Regular"/>
          <w:b/>
          <w:sz w:val="22"/>
          <w:szCs w:val="22"/>
        </w:rPr>
        <w:t>ПОУКА</w:t>
      </w:r>
      <w:proofErr w:type="gramStart"/>
      <w:r w:rsidRPr="00472A9F">
        <w:rPr>
          <w:rFonts w:ascii="StobiSerif Regular" w:hAnsi="StobiSerif Regular"/>
          <w:b/>
          <w:sz w:val="22"/>
          <w:szCs w:val="22"/>
        </w:rPr>
        <w:t>:</w:t>
      </w:r>
      <w:r w:rsidRPr="00472A9F">
        <w:rPr>
          <w:rFonts w:ascii="StobiSerif Regular" w:hAnsi="StobiSerif Regular"/>
          <w:sz w:val="22"/>
          <w:szCs w:val="22"/>
        </w:rPr>
        <w:t>Против</w:t>
      </w:r>
      <w:proofErr w:type="spellEnd"/>
      <w:proofErr w:type="gram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ова</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Решение</w:t>
      </w:r>
      <w:proofErr w:type="spellEnd"/>
      <w:r w:rsidR="00FE6DB4" w:rsidRPr="00472A9F">
        <w:rPr>
          <w:rFonts w:ascii="StobiSerif Regular" w:hAnsi="StobiSerif Regular"/>
          <w:sz w:val="22"/>
          <w:szCs w:val="22"/>
          <w:lang w:val="mk-MK"/>
        </w:rPr>
        <w:t xml:space="preserve"> странката</w:t>
      </w:r>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може</w:t>
      </w:r>
      <w:proofErr w:type="spellEnd"/>
      <w:r w:rsidR="00FA39BB" w:rsidRPr="00472A9F">
        <w:rPr>
          <w:rFonts w:ascii="StobiSerif Regular" w:hAnsi="StobiSerif Regular"/>
          <w:sz w:val="22"/>
          <w:szCs w:val="22"/>
          <w:lang w:val="mk-MK"/>
        </w:rPr>
        <w:t xml:space="preserve"> д</w:t>
      </w:r>
      <w:r w:rsidRPr="00472A9F">
        <w:rPr>
          <w:rFonts w:ascii="StobiSerif Regular" w:hAnsi="StobiSerif Regular"/>
          <w:sz w:val="22"/>
          <w:szCs w:val="22"/>
        </w:rPr>
        <w:t>а</w:t>
      </w:r>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поведе</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управен</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спор</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пред</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Управниот</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суд</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во</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рок</w:t>
      </w:r>
      <w:proofErr w:type="spellEnd"/>
      <w:r w:rsidR="00713B04">
        <w:rPr>
          <w:rFonts w:ascii="StobiSerif Regular" w:hAnsi="StobiSerif Regular"/>
          <w:sz w:val="22"/>
          <w:szCs w:val="22"/>
          <w:lang w:val="mk-MK"/>
        </w:rPr>
        <w:t xml:space="preserve"> </w:t>
      </w:r>
      <w:proofErr w:type="spellStart"/>
      <w:r w:rsidRPr="00472A9F">
        <w:rPr>
          <w:rFonts w:ascii="StobiSerif Regular" w:hAnsi="StobiSerif Regular"/>
          <w:sz w:val="22"/>
          <w:szCs w:val="22"/>
        </w:rPr>
        <w:t>од</w:t>
      </w:r>
      <w:proofErr w:type="spellEnd"/>
      <w:r w:rsidRPr="00472A9F">
        <w:rPr>
          <w:rFonts w:ascii="StobiSerif Regular" w:hAnsi="StobiSerif Regular"/>
          <w:sz w:val="22"/>
          <w:szCs w:val="22"/>
        </w:rPr>
        <w:t xml:space="preserve"> 30 </w:t>
      </w:r>
      <w:proofErr w:type="spellStart"/>
      <w:r w:rsidRPr="00472A9F">
        <w:rPr>
          <w:rFonts w:ascii="StobiSerif Regular" w:hAnsi="StobiSerif Regular"/>
          <w:sz w:val="22"/>
          <w:szCs w:val="22"/>
        </w:rPr>
        <w:t>дена</w:t>
      </w:r>
      <w:proofErr w:type="spellEnd"/>
      <w:r w:rsidRPr="00472A9F">
        <w:rPr>
          <w:rFonts w:ascii="StobiSerif Regular" w:hAnsi="StobiSerif Regular"/>
          <w:sz w:val="22"/>
          <w:szCs w:val="22"/>
        </w:rPr>
        <w:t>.</w:t>
      </w:r>
    </w:p>
    <w:p w:rsidR="00472A9F" w:rsidRDefault="00472A9F" w:rsidP="00372906">
      <w:pPr>
        <w:pStyle w:val="NoSpacing"/>
        <w:rPr>
          <w:rFonts w:ascii="StobiSerif Regular" w:hAnsi="StobiSerif Regular"/>
          <w:b/>
          <w:sz w:val="22"/>
          <w:szCs w:val="22"/>
          <w:lang w:val="mk-MK"/>
        </w:rPr>
      </w:pPr>
    </w:p>
    <w:p w:rsidR="00472A9F" w:rsidRDefault="00472A9F" w:rsidP="00372906">
      <w:pPr>
        <w:pStyle w:val="NoSpacing"/>
        <w:rPr>
          <w:rFonts w:ascii="StobiSerif Regular" w:hAnsi="StobiSerif Regular"/>
          <w:b/>
          <w:sz w:val="22"/>
          <w:szCs w:val="22"/>
          <w:lang w:val="mk-MK"/>
        </w:rPr>
      </w:pPr>
    </w:p>
    <w:p w:rsidR="00554ABD" w:rsidRPr="00F22860" w:rsidRDefault="00713B04" w:rsidP="00372906">
      <w:pPr>
        <w:pStyle w:val="NoSpacing"/>
        <w:rPr>
          <w:rFonts w:ascii="StobiSerif Regular" w:hAnsi="StobiSerif Regular"/>
          <w:szCs w:val="24"/>
          <w:lang w:val="mk-MK"/>
        </w:rPr>
      </w:pPr>
      <w:r>
        <w:rPr>
          <w:rFonts w:ascii="StobiSerif Regular" w:hAnsi="StobiSerif Regular"/>
          <w:b/>
          <w:sz w:val="22"/>
          <w:szCs w:val="22"/>
          <w:lang w:val="mk-MK"/>
        </w:rPr>
        <w:t xml:space="preserve">                                                                                                          </w:t>
      </w:r>
      <w:proofErr w:type="spellStart"/>
      <w:r w:rsidR="007A1189" w:rsidRPr="00BA3D06">
        <w:rPr>
          <w:rFonts w:ascii="StobiSerif Regular" w:hAnsi="StobiSerif Regular"/>
          <w:b/>
          <w:sz w:val="22"/>
          <w:szCs w:val="22"/>
        </w:rPr>
        <w:t>Директор</w:t>
      </w:r>
      <w:proofErr w:type="spellEnd"/>
      <w:r w:rsidR="00B802D4" w:rsidRPr="00BA3D06">
        <w:rPr>
          <w:rFonts w:ascii="StobiSerif Regular" w:hAnsi="StobiSerif Regular"/>
          <w:b/>
          <w:sz w:val="22"/>
          <w:szCs w:val="22"/>
          <w:lang w:val="mk-MK"/>
        </w:rPr>
        <w:t>,</w:t>
      </w:r>
    </w:p>
    <w:p w:rsidR="00683F0A" w:rsidRPr="00683F0A" w:rsidRDefault="00713B04" w:rsidP="00372906">
      <w:pPr>
        <w:pStyle w:val="NoSpacing"/>
        <w:rPr>
          <w:rFonts w:ascii="StobiSerif Regular" w:hAnsi="StobiSerif Regular"/>
          <w:b/>
          <w:sz w:val="22"/>
          <w:szCs w:val="22"/>
          <w:lang w:val="mk-MK"/>
        </w:rPr>
      </w:pPr>
      <w:r>
        <w:rPr>
          <w:rFonts w:ascii="StobiSerif Regular" w:hAnsi="StobiSerif Regular"/>
          <w:b/>
          <w:sz w:val="22"/>
          <w:szCs w:val="22"/>
          <w:lang w:val="mk-MK"/>
        </w:rPr>
        <w:t xml:space="preserve">                                                                                                   </w:t>
      </w:r>
      <w:proofErr w:type="spellStart"/>
      <w:r w:rsidR="00683F0A" w:rsidRPr="00BA3D06">
        <w:rPr>
          <w:rFonts w:ascii="StobiSerif Regular" w:hAnsi="StobiSerif Regular"/>
          <w:b/>
          <w:sz w:val="22"/>
          <w:szCs w:val="22"/>
        </w:rPr>
        <w:t>ПламенкаБојчева</w:t>
      </w:r>
      <w:proofErr w:type="spellEnd"/>
    </w:p>
    <w:p w:rsidR="00312D7C" w:rsidRDefault="00312D7C" w:rsidP="00372906">
      <w:pPr>
        <w:pStyle w:val="NoSpacing"/>
        <w:rPr>
          <w:rFonts w:ascii="StobiSerif Regular" w:hAnsi="StobiSerif Regular"/>
          <w:sz w:val="16"/>
          <w:szCs w:val="16"/>
          <w:lang w:val="mk-MK"/>
        </w:rPr>
      </w:pPr>
    </w:p>
    <w:p w:rsidR="00683F0A" w:rsidRDefault="00683F0A" w:rsidP="00372906">
      <w:pPr>
        <w:pStyle w:val="NoSpacing"/>
        <w:rPr>
          <w:rFonts w:ascii="StobiSerif Regular" w:hAnsi="StobiSerif Regular"/>
          <w:sz w:val="16"/>
          <w:szCs w:val="16"/>
          <w:lang w:val="mk-MK"/>
        </w:rPr>
      </w:pPr>
    </w:p>
    <w:p w:rsidR="00472A9F" w:rsidRDefault="00472A9F" w:rsidP="00372906">
      <w:pPr>
        <w:pStyle w:val="NoSpacing"/>
        <w:rPr>
          <w:rFonts w:ascii="StobiSerif Regular" w:hAnsi="StobiSerif Regular"/>
          <w:sz w:val="16"/>
          <w:szCs w:val="16"/>
          <w:lang w:val="mk-MK"/>
        </w:rPr>
      </w:pPr>
    </w:p>
    <w:p w:rsidR="00472A9F" w:rsidRDefault="00472A9F" w:rsidP="00372906">
      <w:pPr>
        <w:pStyle w:val="NoSpacing"/>
        <w:rPr>
          <w:rFonts w:ascii="StobiSerif Regular" w:hAnsi="StobiSerif Regular"/>
          <w:sz w:val="16"/>
          <w:szCs w:val="16"/>
          <w:lang w:val="mk-MK"/>
        </w:rPr>
      </w:pPr>
    </w:p>
    <w:p w:rsidR="00440F66" w:rsidRDefault="00440F66" w:rsidP="00372906">
      <w:pPr>
        <w:pStyle w:val="NoSpacing"/>
        <w:rPr>
          <w:rFonts w:ascii="StobiSerif Regular" w:hAnsi="StobiSerif Regular"/>
          <w:sz w:val="16"/>
          <w:szCs w:val="16"/>
          <w:lang w:val="mk-MK"/>
        </w:rPr>
      </w:pPr>
    </w:p>
    <w:p w:rsidR="00440F66" w:rsidRDefault="00440F66" w:rsidP="00372906">
      <w:pPr>
        <w:pStyle w:val="NoSpacing"/>
        <w:rPr>
          <w:rFonts w:ascii="StobiSerif Regular" w:hAnsi="StobiSerif Regular"/>
          <w:sz w:val="16"/>
          <w:szCs w:val="16"/>
          <w:lang w:val="mk-MK"/>
        </w:rPr>
      </w:pPr>
    </w:p>
    <w:sectPr w:rsidR="00440F66" w:rsidSect="00870E20">
      <w:footerReference w:type="default" r:id="rId8"/>
      <w:pgSz w:w="12240" w:h="15840"/>
      <w:pgMar w:top="108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C1E" w:rsidRDefault="00BC3C1E" w:rsidP="00885E4A">
      <w:pPr>
        <w:spacing w:after="0" w:line="240" w:lineRule="auto"/>
      </w:pPr>
      <w:r>
        <w:separator/>
      </w:r>
    </w:p>
  </w:endnote>
  <w:endnote w:type="continuationSeparator" w:id="1">
    <w:p w:rsidR="00BC3C1E" w:rsidRDefault="00BC3C1E" w:rsidP="00885E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667996"/>
      <w:docPartObj>
        <w:docPartGallery w:val="Page Numbers (Bottom of Page)"/>
        <w:docPartUnique/>
      </w:docPartObj>
    </w:sdtPr>
    <w:sdtEndPr>
      <w:rPr>
        <w:noProof/>
      </w:rPr>
    </w:sdtEndPr>
    <w:sdtContent>
      <w:p w:rsidR="00FE7F15" w:rsidRDefault="00950A40">
        <w:pPr>
          <w:pStyle w:val="Footer"/>
          <w:jc w:val="right"/>
        </w:pPr>
        <w:fldSimple w:instr=" PAGE   \* MERGEFORMAT ">
          <w:r w:rsidR="00B516E3">
            <w:rPr>
              <w:noProof/>
            </w:rPr>
            <w:t>4</w:t>
          </w:r>
        </w:fldSimple>
      </w:p>
    </w:sdtContent>
  </w:sdt>
  <w:p w:rsidR="00FE7F15" w:rsidRDefault="00FE7F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C1E" w:rsidRDefault="00BC3C1E" w:rsidP="00885E4A">
      <w:pPr>
        <w:spacing w:after="0" w:line="240" w:lineRule="auto"/>
      </w:pPr>
      <w:r>
        <w:separator/>
      </w:r>
    </w:p>
  </w:footnote>
  <w:footnote w:type="continuationSeparator" w:id="1">
    <w:p w:rsidR="00BC3C1E" w:rsidRDefault="00BC3C1E" w:rsidP="00885E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4CE8"/>
    <w:multiLevelType w:val="hybridMultilevel"/>
    <w:tmpl w:val="7CBCB284"/>
    <w:lvl w:ilvl="0" w:tplc="581EFD84">
      <w:numFmt w:val="bullet"/>
      <w:lvlText w:val="-"/>
      <w:lvlJc w:val="left"/>
      <w:pPr>
        <w:ind w:left="408" w:hanging="360"/>
      </w:pPr>
      <w:rPr>
        <w:rFonts w:ascii="StobiSerif Regular" w:eastAsia="Times New Roman" w:hAnsi="StobiSerif Regular" w:cs="Times New Roman" w:hint="default"/>
      </w:rPr>
    </w:lvl>
    <w:lvl w:ilvl="1" w:tplc="042F0003" w:tentative="1">
      <w:start w:val="1"/>
      <w:numFmt w:val="bullet"/>
      <w:lvlText w:val="o"/>
      <w:lvlJc w:val="left"/>
      <w:pPr>
        <w:ind w:left="1128" w:hanging="360"/>
      </w:pPr>
      <w:rPr>
        <w:rFonts w:ascii="Courier New" w:hAnsi="Courier New" w:cs="Courier New" w:hint="default"/>
      </w:rPr>
    </w:lvl>
    <w:lvl w:ilvl="2" w:tplc="042F0005" w:tentative="1">
      <w:start w:val="1"/>
      <w:numFmt w:val="bullet"/>
      <w:lvlText w:val=""/>
      <w:lvlJc w:val="left"/>
      <w:pPr>
        <w:ind w:left="1848" w:hanging="360"/>
      </w:pPr>
      <w:rPr>
        <w:rFonts w:ascii="Wingdings" w:hAnsi="Wingdings" w:hint="default"/>
      </w:rPr>
    </w:lvl>
    <w:lvl w:ilvl="3" w:tplc="042F0001" w:tentative="1">
      <w:start w:val="1"/>
      <w:numFmt w:val="bullet"/>
      <w:lvlText w:val=""/>
      <w:lvlJc w:val="left"/>
      <w:pPr>
        <w:ind w:left="2568" w:hanging="360"/>
      </w:pPr>
      <w:rPr>
        <w:rFonts w:ascii="Symbol" w:hAnsi="Symbol" w:hint="default"/>
      </w:rPr>
    </w:lvl>
    <w:lvl w:ilvl="4" w:tplc="042F0003" w:tentative="1">
      <w:start w:val="1"/>
      <w:numFmt w:val="bullet"/>
      <w:lvlText w:val="o"/>
      <w:lvlJc w:val="left"/>
      <w:pPr>
        <w:ind w:left="3288" w:hanging="360"/>
      </w:pPr>
      <w:rPr>
        <w:rFonts w:ascii="Courier New" w:hAnsi="Courier New" w:cs="Courier New" w:hint="default"/>
      </w:rPr>
    </w:lvl>
    <w:lvl w:ilvl="5" w:tplc="042F0005" w:tentative="1">
      <w:start w:val="1"/>
      <w:numFmt w:val="bullet"/>
      <w:lvlText w:val=""/>
      <w:lvlJc w:val="left"/>
      <w:pPr>
        <w:ind w:left="4008" w:hanging="360"/>
      </w:pPr>
      <w:rPr>
        <w:rFonts w:ascii="Wingdings" w:hAnsi="Wingdings" w:hint="default"/>
      </w:rPr>
    </w:lvl>
    <w:lvl w:ilvl="6" w:tplc="042F0001" w:tentative="1">
      <w:start w:val="1"/>
      <w:numFmt w:val="bullet"/>
      <w:lvlText w:val=""/>
      <w:lvlJc w:val="left"/>
      <w:pPr>
        <w:ind w:left="4728" w:hanging="360"/>
      </w:pPr>
      <w:rPr>
        <w:rFonts w:ascii="Symbol" w:hAnsi="Symbol" w:hint="default"/>
      </w:rPr>
    </w:lvl>
    <w:lvl w:ilvl="7" w:tplc="042F0003" w:tentative="1">
      <w:start w:val="1"/>
      <w:numFmt w:val="bullet"/>
      <w:lvlText w:val="o"/>
      <w:lvlJc w:val="left"/>
      <w:pPr>
        <w:ind w:left="5448" w:hanging="360"/>
      </w:pPr>
      <w:rPr>
        <w:rFonts w:ascii="Courier New" w:hAnsi="Courier New" w:cs="Courier New" w:hint="default"/>
      </w:rPr>
    </w:lvl>
    <w:lvl w:ilvl="8" w:tplc="042F0005" w:tentative="1">
      <w:start w:val="1"/>
      <w:numFmt w:val="bullet"/>
      <w:lvlText w:val=""/>
      <w:lvlJc w:val="left"/>
      <w:pPr>
        <w:ind w:left="6168" w:hanging="360"/>
      </w:pPr>
      <w:rPr>
        <w:rFonts w:ascii="Wingdings" w:hAnsi="Wingdings" w:hint="default"/>
      </w:rPr>
    </w:lvl>
  </w:abstractNum>
  <w:abstractNum w:abstractNumId="1">
    <w:nsid w:val="1A560662"/>
    <w:multiLevelType w:val="hybridMultilevel"/>
    <w:tmpl w:val="EE8E77D2"/>
    <w:lvl w:ilvl="0" w:tplc="FB88457A">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2">
    <w:nsid w:val="289469D6"/>
    <w:multiLevelType w:val="hybridMultilevel"/>
    <w:tmpl w:val="31306842"/>
    <w:lvl w:ilvl="0" w:tplc="72D4CA5A">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488D0A30"/>
    <w:multiLevelType w:val="hybridMultilevel"/>
    <w:tmpl w:val="2EE6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F00FF"/>
    <w:multiLevelType w:val="hybridMultilevel"/>
    <w:tmpl w:val="2AA44B06"/>
    <w:lvl w:ilvl="0" w:tplc="641634DC">
      <w:start w:val="2"/>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A1189"/>
    <w:rsid w:val="00005722"/>
    <w:rsid w:val="00014746"/>
    <w:rsid w:val="000272C1"/>
    <w:rsid w:val="000305A1"/>
    <w:rsid w:val="00030B03"/>
    <w:rsid w:val="00031FF6"/>
    <w:rsid w:val="00032B34"/>
    <w:rsid w:val="00032F56"/>
    <w:rsid w:val="00036229"/>
    <w:rsid w:val="00045965"/>
    <w:rsid w:val="00046ECF"/>
    <w:rsid w:val="0008693F"/>
    <w:rsid w:val="000B38B2"/>
    <w:rsid w:val="000D2046"/>
    <w:rsid w:val="000D36FC"/>
    <w:rsid w:val="000D6186"/>
    <w:rsid w:val="000E24A9"/>
    <w:rsid w:val="000E40E3"/>
    <w:rsid w:val="000E4740"/>
    <w:rsid w:val="000F65E6"/>
    <w:rsid w:val="000F6ED1"/>
    <w:rsid w:val="00111D93"/>
    <w:rsid w:val="00126A33"/>
    <w:rsid w:val="00127D0A"/>
    <w:rsid w:val="00130C08"/>
    <w:rsid w:val="00135001"/>
    <w:rsid w:val="0013542E"/>
    <w:rsid w:val="0015161D"/>
    <w:rsid w:val="00153089"/>
    <w:rsid w:val="001567F8"/>
    <w:rsid w:val="001769BD"/>
    <w:rsid w:val="00180861"/>
    <w:rsid w:val="00182163"/>
    <w:rsid w:val="0019143C"/>
    <w:rsid w:val="001A3830"/>
    <w:rsid w:val="001A4500"/>
    <w:rsid w:val="001A4688"/>
    <w:rsid w:val="001B0763"/>
    <w:rsid w:val="001B578B"/>
    <w:rsid w:val="001B67BF"/>
    <w:rsid w:val="001B7731"/>
    <w:rsid w:val="001E17B7"/>
    <w:rsid w:val="001E3CC6"/>
    <w:rsid w:val="001E6027"/>
    <w:rsid w:val="001F2EC0"/>
    <w:rsid w:val="001F6328"/>
    <w:rsid w:val="001F73F2"/>
    <w:rsid w:val="002169D8"/>
    <w:rsid w:val="0022412B"/>
    <w:rsid w:val="002462B8"/>
    <w:rsid w:val="00247ABB"/>
    <w:rsid w:val="00277E39"/>
    <w:rsid w:val="00286178"/>
    <w:rsid w:val="00290CA8"/>
    <w:rsid w:val="002B1F7E"/>
    <w:rsid w:val="002B28D8"/>
    <w:rsid w:val="002B3D03"/>
    <w:rsid w:val="002F2CEC"/>
    <w:rsid w:val="00300D0B"/>
    <w:rsid w:val="00303B9A"/>
    <w:rsid w:val="00306742"/>
    <w:rsid w:val="00312D7C"/>
    <w:rsid w:val="00344609"/>
    <w:rsid w:val="003578CF"/>
    <w:rsid w:val="0037274D"/>
    <w:rsid w:val="00372906"/>
    <w:rsid w:val="00374158"/>
    <w:rsid w:val="0038133D"/>
    <w:rsid w:val="003828A7"/>
    <w:rsid w:val="0038742B"/>
    <w:rsid w:val="00397B82"/>
    <w:rsid w:val="003A18AC"/>
    <w:rsid w:val="003A2232"/>
    <w:rsid w:val="003A36A3"/>
    <w:rsid w:val="003B3625"/>
    <w:rsid w:val="003B517D"/>
    <w:rsid w:val="003C24E6"/>
    <w:rsid w:val="003C36D5"/>
    <w:rsid w:val="003C3982"/>
    <w:rsid w:val="003D530A"/>
    <w:rsid w:val="003F716F"/>
    <w:rsid w:val="00406551"/>
    <w:rsid w:val="0041228C"/>
    <w:rsid w:val="00430DAE"/>
    <w:rsid w:val="00437D89"/>
    <w:rsid w:val="00437FBD"/>
    <w:rsid w:val="00440F66"/>
    <w:rsid w:val="0044478F"/>
    <w:rsid w:val="00455D97"/>
    <w:rsid w:val="00472A9F"/>
    <w:rsid w:val="00497786"/>
    <w:rsid w:val="004C09E9"/>
    <w:rsid w:val="004C740F"/>
    <w:rsid w:val="004D5A7F"/>
    <w:rsid w:val="00501949"/>
    <w:rsid w:val="00507ADF"/>
    <w:rsid w:val="00507C5C"/>
    <w:rsid w:val="005104E9"/>
    <w:rsid w:val="0051561B"/>
    <w:rsid w:val="00521307"/>
    <w:rsid w:val="0052423F"/>
    <w:rsid w:val="00527C5E"/>
    <w:rsid w:val="005400B5"/>
    <w:rsid w:val="00541C80"/>
    <w:rsid w:val="00554ABD"/>
    <w:rsid w:val="0055556E"/>
    <w:rsid w:val="00556F23"/>
    <w:rsid w:val="005660F7"/>
    <w:rsid w:val="00571AA9"/>
    <w:rsid w:val="005832D3"/>
    <w:rsid w:val="00585CDB"/>
    <w:rsid w:val="0058615D"/>
    <w:rsid w:val="005904E6"/>
    <w:rsid w:val="00592C6A"/>
    <w:rsid w:val="005B3432"/>
    <w:rsid w:val="005B371A"/>
    <w:rsid w:val="005E5B50"/>
    <w:rsid w:val="005F49FF"/>
    <w:rsid w:val="005F5A31"/>
    <w:rsid w:val="00605E3C"/>
    <w:rsid w:val="0061229E"/>
    <w:rsid w:val="00615B00"/>
    <w:rsid w:val="006258A0"/>
    <w:rsid w:val="00635185"/>
    <w:rsid w:val="0065554E"/>
    <w:rsid w:val="00683F0A"/>
    <w:rsid w:val="00693E93"/>
    <w:rsid w:val="006C08C4"/>
    <w:rsid w:val="006D3375"/>
    <w:rsid w:val="006F3EDB"/>
    <w:rsid w:val="00701E0C"/>
    <w:rsid w:val="00713B04"/>
    <w:rsid w:val="007145EA"/>
    <w:rsid w:val="00720AB7"/>
    <w:rsid w:val="007221F6"/>
    <w:rsid w:val="0072348F"/>
    <w:rsid w:val="00737B80"/>
    <w:rsid w:val="007433B8"/>
    <w:rsid w:val="0075121E"/>
    <w:rsid w:val="00752545"/>
    <w:rsid w:val="00752F1D"/>
    <w:rsid w:val="0076245D"/>
    <w:rsid w:val="00770E97"/>
    <w:rsid w:val="00780D78"/>
    <w:rsid w:val="007950C8"/>
    <w:rsid w:val="00796FFF"/>
    <w:rsid w:val="007A1189"/>
    <w:rsid w:val="007A7C7F"/>
    <w:rsid w:val="007B389B"/>
    <w:rsid w:val="007B44ED"/>
    <w:rsid w:val="007F5608"/>
    <w:rsid w:val="008106C6"/>
    <w:rsid w:val="008119D8"/>
    <w:rsid w:val="00823FE3"/>
    <w:rsid w:val="0083506F"/>
    <w:rsid w:val="00841878"/>
    <w:rsid w:val="00846F08"/>
    <w:rsid w:val="00856C89"/>
    <w:rsid w:val="00864AC6"/>
    <w:rsid w:val="00870E20"/>
    <w:rsid w:val="00882415"/>
    <w:rsid w:val="00885E4A"/>
    <w:rsid w:val="008C19C7"/>
    <w:rsid w:val="008D49AA"/>
    <w:rsid w:val="008E7702"/>
    <w:rsid w:val="00900BDF"/>
    <w:rsid w:val="0091341A"/>
    <w:rsid w:val="00914318"/>
    <w:rsid w:val="009151C8"/>
    <w:rsid w:val="00940268"/>
    <w:rsid w:val="00943363"/>
    <w:rsid w:val="00950A40"/>
    <w:rsid w:val="00962B91"/>
    <w:rsid w:val="00987E1C"/>
    <w:rsid w:val="00997824"/>
    <w:rsid w:val="009B20BB"/>
    <w:rsid w:val="009B4D46"/>
    <w:rsid w:val="009D605B"/>
    <w:rsid w:val="009D748D"/>
    <w:rsid w:val="009E0927"/>
    <w:rsid w:val="00A04F64"/>
    <w:rsid w:val="00A1251C"/>
    <w:rsid w:val="00A144CE"/>
    <w:rsid w:val="00A43DC3"/>
    <w:rsid w:val="00A52379"/>
    <w:rsid w:val="00A63F12"/>
    <w:rsid w:val="00A73E52"/>
    <w:rsid w:val="00A958C0"/>
    <w:rsid w:val="00AC3850"/>
    <w:rsid w:val="00AE37A6"/>
    <w:rsid w:val="00AF0A3F"/>
    <w:rsid w:val="00B03E87"/>
    <w:rsid w:val="00B10E48"/>
    <w:rsid w:val="00B16339"/>
    <w:rsid w:val="00B23191"/>
    <w:rsid w:val="00B406DF"/>
    <w:rsid w:val="00B516E3"/>
    <w:rsid w:val="00B55DF3"/>
    <w:rsid w:val="00B67DB2"/>
    <w:rsid w:val="00B708BE"/>
    <w:rsid w:val="00B7657C"/>
    <w:rsid w:val="00B802D4"/>
    <w:rsid w:val="00B84624"/>
    <w:rsid w:val="00B8571D"/>
    <w:rsid w:val="00B95F32"/>
    <w:rsid w:val="00BA3D06"/>
    <w:rsid w:val="00BA3D92"/>
    <w:rsid w:val="00BC3C1E"/>
    <w:rsid w:val="00BC4833"/>
    <w:rsid w:val="00BC74FE"/>
    <w:rsid w:val="00BE556F"/>
    <w:rsid w:val="00C062CF"/>
    <w:rsid w:val="00C20FE1"/>
    <w:rsid w:val="00C22B00"/>
    <w:rsid w:val="00C24494"/>
    <w:rsid w:val="00C34147"/>
    <w:rsid w:val="00C669E1"/>
    <w:rsid w:val="00C93052"/>
    <w:rsid w:val="00C94EFF"/>
    <w:rsid w:val="00CD1784"/>
    <w:rsid w:val="00CF723A"/>
    <w:rsid w:val="00D02A8A"/>
    <w:rsid w:val="00D10482"/>
    <w:rsid w:val="00D13A8F"/>
    <w:rsid w:val="00D173C8"/>
    <w:rsid w:val="00D33619"/>
    <w:rsid w:val="00D3581A"/>
    <w:rsid w:val="00D41321"/>
    <w:rsid w:val="00D4635D"/>
    <w:rsid w:val="00D47D7C"/>
    <w:rsid w:val="00D52535"/>
    <w:rsid w:val="00D6643D"/>
    <w:rsid w:val="00D67775"/>
    <w:rsid w:val="00D93FC0"/>
    <w:rsid w:val="00D9552D"/>
    <w:rsid w:val="00DA2CAD"/>
    <w:rsid w:val="00DC6C24"/>
    <w:rsid w:val="00DD635D"/>
    <w:rsid w:val="00DF16DE"/>
    <w:rsid w:val="00DF65BB"/>
    <w:rsid w:val="00E20371"/>
    <w:rsid w:val="00E23028"/>
    <w:rsid w:val="00E25756"/>
    <w:rsid w:val="00E26122"/>
    <w:rsid w:val="00E34137"/>
    <w:rsid w:val="00E469BB"/>
    <w:rsid w:val="00E54837"/>
    <w:rsid w:val="00E62D6E"/>
    <w:rsid w:val="00E72B5C"/>
    <w:rsid w:val="00E75AEE"/>
    <w:rsid w:val="00E84D00"/>
    <w:rsid w:val="00E8680B"/>
    <w:rsid w:val="00EA4ECA"/>
    <w:rsid w:val="00EB6391"/>
    <w:rsid w:val="00ED00AC"/>
    <w:rsid w:val="00ED388E"/>
    <w:rsid w:val="00EE51F1"/>
    <w:rsid w:val="00EE57B7"/>
    <w:rsid w:val="00EF21AB"/>
    <w:rsid w:val="00F17917"/>
    <w:rsid w:val="00F17CC7"/>
    <w:rsid w:val="00F22860"/>
    <w:rsid w:val="00F4404B"/>
    <w:rsid w:val="00F471C0"/>
    <w:rsid w:val="00F505CD"/>
    <w:rsid w:val="00F62884"/>
    <w:rsid w:val="00F80F83"/>
    <w:rsid w:val="00F824DC"/>
    <w:rsid w:val="00F86120"/>
    <w:rsid w:val="00FA12FC"/>
    <w:rsid w:val="00FA39BB"/>
    <w:rsid w:val="00FB0643"/>
    <w:rsid w:val="00FC4E46"/>
    <w:rsid w:val="00FC6EB0"/>
    <w:rsid w:val="00FE17B6"/>
    <w:rsid w:val="00FE6DB4"/>
    <w:rsid w:val="00FE7F15"/>
    <w:rsid w:val="00FF2E5D"/>
    <w:rsid w:val="00FF48CC"/>
    <w:rsid w:val="00FF7C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 w:type="character" w:styleId="Hyperlink">
    <w:name w:val="Hyperlink"/>
    <w:basedOn w:val="DefaultParagraphFont"/>
    <w:uiPriority w:val="99"/>
    <w:unhideWhenUsed/>
    <w:rsid w:val="000D36FC"/>
    <w:rPr>
      <w:color w:val="0000FF" w:themeColor="hyperlink"/>
      <w:u w:val="single"/>
    </w:rPr>
  </w:style>
  <w:style w:type="paragraph" w:styleId="Footer">
    <w:name w:val="footer"/>
    <w:basedOn w:val="Normal"/>
    <w:link w:val="FooterChar"/>
    <w:uiPriority w:val="99"/>
    <w:rsid w:val="002169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169D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B91"/>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2B91"/>
    <w:rPr>
      <w:rFonts w:ascii="Times New Roman" w:eastAsia="Times New Roman" w:hAnsi="Times New Roman" w:cs="Times New Roman"/>
      <w:sz w:val="24"/>
      <w:szCs w:val="24"/>
    </w:rPr>
  </w:style>
  <w:style w:type="paragraph" w:styleId="ListParagraph">
    <w:name w:val="List Paragraph"/>
    <w:basedOn w:val="Normal"/>
    <w:uiPriority w:val="34"/>
    <w:qFormat/>
    <w:rsid w:val="005904E6"/>
    <w:pPr>
      <w:ind w:left="720"/>
      <w:contextualSpacing/>
    </w:pPr>
  </w:style>
</w:styles>
</file>

<file path=word/webSettings.xml><?xml version="1.0" encoding="utf-8"?>
<w:webSettings xmlns:r="http://schemas.openxmlformats.org/officeDocument/2006/relationships" xmlns:w="http://schemas.openxmlformats.org/wordprocessingml/2006/main">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215510113">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568200141">
      <w:bodyDiv w:val="1"/>
      <w:marLeft w:val="0"/>
      <w:marRight w:val="0"/>
      <w:marTop w:val="0"/>
      <w:marBottom w:val="0"/>
      <w:divBdr>
        <w:top w:val="none" w:sz="0" w:space="0" w:color="auto"/>
        <w:left w:val="none" w:sz="0" w:space="0" w:color="auto"/>
        <w:bottom w:val="none" w:sz="0" w:space="0" w:color="auto"/>
        <w:right w:val="none" w:sz="0" w:space="0" w:color="auto"/>
      </w:divBdr>
    </w:div>
    <w:div w:id="736126816">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204131953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23F3-C76C-4C73-841F-85258D879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4</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31</cp:revision>
  <cp:lastPrinted>2025-12-15T10:09:00Z</cp:lastPrinted>
  <dcterms:created xsi:type="dcterms:W3CDTF">2025-03-05T12:37:00Z</dcterms:created>
  <dcterms:modified xsi:type="dcterms:W3CDTF">2025-12-16T10:42:00Z</dcterms:modified>
</cp:coreProperties>
</file>