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7B" w:rsidRPr="00BD2A65" w:rsidRDefault="00E94847" w:rsidP="00820E39">
      <w:pPr>
        <w:pStyle w:val="NoSpacing"/>
        <w:ind w:firstLine="450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</w:t>
      </w:r>
      <w:r w:rsidR="00A45FE2" w:rsidRPr="00BD2A65">
        <w:rPr>
          <w:rFonts w:ascii="StobiSerif Regular" w:hAnsi="StobiSerif Regular"/>
          <w:sz w:val="22"/>
          <w:szCs w:val="22"/>
          <w:lang w:val="mk-MK"/>
        </w:rPr>
        <w:t>врз основа на член 109 став 9 од Законот за општата управна постапка (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„</w:t>
      </w:r>
      <w:r w:rsidR="00A45FE2" w:rsidRPr="00BD2A65">
        <w:rPr>
          <w:rFonts w:ascii="StobiSerif Regular" w:hAnsi="StobiSerif Regular"/>
          <w:sz w:val="22"/>
          <w:szCs w:val="22"/>
          <w:lang w:val="mk-MK"/>
        </w:rPr>
        <w:t>Службен весник на Република Македонија“ бр. 124/2015), а согласно член 27</w:t>
      </w:r>
      <w:r w:rsidR="002E53E2"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45FE2" w:rsidRPr="00BD2A65">
        <w:rPr>
          <w:rFonts w:ascii="StobiSerif Regular" w:hAnsi="StobiSerif Regular"/>
          <w:sz w:val="22"/>
          <w:szCs w:val="22"/>
          <w:lang w:val="mk-MK"/>
        </w:rPr>
        <w:t>и член 34 став 1 од Законот за слободен пристап до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="00A45FE2" w:rsidRPr="00BD2A65">
        <w:rPr>
          <w:rFonts w:ascii="StobiSerif Regular" w:hAnsi="StobiSerif Regular"/>
          <w:sz w:val="22"/>
          <w:szCs w:val="22"/>
          <w:lang w:val="mk-MK"/>
        </w:rPr>
        <w:t>Службен весник на Република Северна Македонија“ бр. 101/2019), и  согласно Упатството за спроведување на Законот за слободен пристап до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="00A45FE2" w:rsidRPr="00BD2A65">
        <w:rPr>
          <w:rFonts w:ascii="StobiSerif Regular" w:hAnsi="StobiSerif Regular"/>
          <w:sz w:val="22"/>
          <w:szCs w:val="22"/>
          <w:lang w:val="mk-MK"/>
        </w:rPr>
        <w:t>Службен весник на Република Северна  Македонија“ бр.60/20),</w:t>
      </w:r>
      <w:r w:rsidR="00E773FE"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91C7B" w:rsidRPr="00BD2A65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 од</w:t>
      </w:r>
      <w:r w:rsidR="00AE499C"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Здружението на граѓани Центар за граѓански комуникации-ЦГК Скопје</w:t>
      </w:r>
      <w:r w:rsidR="0014323C" w:rsidRPr="00BD2A65">
        <w:rPr>
          <w:rFonts w:ascii="StobiSerif Regular" w:hAnsi="StobiSerif Regular"/>
          <w:sz w:val="22"/>
          <w:szCs w:val="22"/>
          <w:lang w:val="mk-MK"/>
        </w:rPr>
        <w:t>, поднесена против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 xml:space="preserve"> Министерството за јавна администрација</w:t>
      </w:r>
      <w:r w:rsidR="00E91C7B" w:rsidRPr="00BD2A65">
        <w:rPr>
          <w:rFonts w:ascii="StobiSerif Regular" w:hAnsi="StobiSerif Regular"/>
          <w:sz w:val="22"/>
          <w:szCs w:val="22"/>
          <w:lang w:val="mk-MK"/>
        </w:rPr>
        <w:t xml:space="preserve">, по предметот Барање за пристап до информации од јавен карактер, на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18</w:t>
      </w:r>
      <w:r w:rsidR="003028F6" w:rsidRPr="00BD2A65">
        <w:rPr>
          <w:rFonts w:ascii="StobiSerif Regular" w:hAnsi="StobiSerif Regular"/>
          <w:sz w:val="22"/>
          <w:szCs w:val="22"/>
          <w:lang w:val="mk-MK"/>
        </w:rPr>
        <w:t>.</w:t>
      </w:r>
      <w:r w:rsidR="00AE499C" w:rsidRPr="00BD2A65">
        <w:rPr>
          <w:rFonts w:ascii="StobiSerif Regular" w:hAnsi="StobiSerif Regular"/>
          <w:sz w:val="22"/>
          <w:szCs w:val="22"/>
          <w:lang w:val="mk-MK"/>
        </w:rPr>
        <w:t>1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1</w:t>
      </w:r>
      <w:r w:rsidR="003028F6" w:rsidRPr="00BD2A65">
        <w:rPr>
          <w:rFonts w:ascii="StobiSerif Regular" w:hAnsi="StobiSerif Regular"/>
          <w:sz w:val="22"/>
          <w:szCs w:val="22"/>
          <w:lang w:val="mk-MK"/>
        </w:rPr>
        <w:t>.</w:t>
      </w:r>
      <w:r w:rsidR="009B471C" w:rsidRPr="00BD2A65">
        <w:rPr>
          <w:rFonts w:ascii="StobiSerif Regular" w:hAnsi="StobiSerif Regular"/>
          <w:sz w:val="22"/>
          <w:szCs w:val="22"/>
          <w:lang w:val="mk-MK"/>
        </w:rPr>
        <w:t>202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5</w:t>
      </w:r>
      <w:r w:rsidR="00E91C7B" w:rsidRPr="00BD2A65">
        <w:rPr>
          <w:rFonts w:ascii="StobiSerif Regular" w:hAnsi="StobiSerif Regular"/>
          <w:sz w:val="22"/>
          <w:szCs w:val="22"/>
          <w:lang w:val="mk-MK"/>
        </w:rPr>
        <w:t xml:space="preserve"> година, го донесе следното</w:t>
      </w:r>
    </w:p>
    <w:p w:rsidR="00BC3E92" w:rsidRPr="00BD2A65" w:rsidRDefault="00BC3E92" w:rsidP="008B081A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8B081A" w:rsidRPr="00BD2A65" w:rsidRDefault="008B081A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BD2A65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E52D8E" w:rsidRPr="00BD2A65" w:rsidRDefault="00E52D8E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743D98" w:rsidRPr="00BD2A65" w:rsidRDefault="00506626" w:rsidP="00822159">
      <w:pPr>
        <w:pStyle w:val="NoSpacing"/>
        <w:numPr>
          <w:ilvl w:val="0"/>
          <w:numId w:val="3"/>
        </w:numPr>
        <w:tabs>
          <w:tab w:val="left" w:pos="1260"/>
        </w:tabs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 xml:space="preserve">Жалбата изјавена од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Центар за граѓански комуникации-ЦГК Скопје, поднесена против Министерството за јавна администрација,  </w:t>
      </w:r>
      <w:r w:rsidR="00CC36CC" w:rsidRPr="00BD2A65">
        <w:rPr>
          <w:rFonts w:ascii="StobiSerif Regular" w:hAnsi="StobiSerif Regular"/>
          <w:sz w:val="22"/>
          <w:szCs w:val="22"/>
          <w:lang w:val="mk-MK"/>
        </w:rPr>
        <w:t>заведен</w:t>
      </w:r>
      <w:r w:rsidR="00A045CC" w:rsidRPr="00BD2A65">
        <w:rPr>
          <w:rFonts w:ascii="StobiSerif Regular" w:hAnsi="StobiSerif Regular"/>
          <w:sz w:val="22"/>
          <w:szCs w:val="22"/>
          <w:lang w:val="mk-MK"/>
        </w:rPr>
        <w:t>а</w:t>
      </w:r>
      <w:r w:rsidR="00CC36CC" w:rsidRPr="00BD2A65">
        <w:rPr>
          <w:rFonts w:ascii="StobiSerif Regular" w:hAnsi="StobiSerif Regular"/>
          <w:sz w:val="22"/>
          <w:szCs w:val="22"/>
          <w:lang w:val="mk-MK"/>
        </w:rPr>
        <w:t xml:space="preserve"> во Агенцијата под </w:t>
      </w:r>
      <w:r w:rsidR="00581128" w:rsidRPr="00BD2A65">
        <w:rPr>
          <w:rFonts w:ascii="StobiSerif Regular" w:hAnsi="StobiSerif Regular"/>
          <w:snapToGrid w:val="0"/>
          <w:sz w:val="22"/>
          <w:szCs w:val="22"/>
          <w:lang w:val="mk-MK"/>
        </w:rPr>
        <w:t>бр.08-</w:t>
      </w:r>
      <w:r w:rsidR="00743D98" w:rsidRPr="00BD2A65">
        <w:rPr>
          <w:rFonts w:ascii="StobiSerif Regular" w:hAnsi="StobiSerif Regular"/>
          <w:snapToGrid w:val="0"/>
          <w:sz w:val="22"/>
          <w:szCs w:val="22"/>
          <w:lang w:val="mk-MK"/>
        </w:rPr>
        <w:t>563</w:t>
      </w:r>
      <w:r w:rsidR="00DB1151" w:rsidRPr="00BD2A65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на </w:t>
      </w:r>
      <w:r w:rsidR="00743D98" w:rsidRPr="00BD2A65">
        <w:rPr>
          <w:rFonts w:ascii="StobiSerif Regular" w:hAnsi="StobiSerif Regular"/>
          <w:snapToGrid w:val="0"/>
          <w:sz w:val="22"/>
          <w:szCs w:val="22"/>
          <w:lang w:val="mk-MK"/>
        </w:rPr>
        <w:t>03</w:t>
      </w:r>
      <w:r w:rsidR="00DB1151" w:rsidRPr="00BD2A65">
        <w:rPr>
          <w:rFonts w:ascii="StobiSerif Regular" w:hAnsi="StobiSerif Regular"/>
          <w:snapToGrid w:val="0"/>
          <w:sz w:val="22"/>
          <w:szCs w:val="22"/>
          <w:lang w:val="mk-MK"/>
        </w:rPr>
        <w:t>.</w:t>
      </w:r>
      <w:r w:rsidR="00D911E6" w:rsidRPr="00BD2A65">
        <w:rPr>
          <w:rFonts w:ascii="StobiSerif Regular" w:hAnsi="StobiSerif Regular"/>
          <w:snapToGrid w:val="0"/>
          <w:sz w:val="22"/>
          <w:szCs w:val="22"/>
          <w:lang w:val="mk-MK"/>
        </w:rPr>
        <w:t>1</w:t>
      </w:r>
      <w:r w:rsidR="00743D98" w:rsidRPr="00BD2A65">
        <w:rPr>
          <w:rFonts w:ascii="StobiSerif Regular" w:hAnsi="StobiSerif Regular"/>
          <w:snapToGrid w:val="0"/>
          <w:sz w:val="22"/>
          <w:szCs w:val="22"/>
          <w:lang w:val="mk-MK"/>
        </w:rPr>
        <w:t>1</w:t>
      </w:r>
      <w:r w:rsidR="00581128" w:rsidRPr="00BD2A65">
        <w:rPr>
          <w:rFonts w:ascii="StobiSerif Regular" w:hAnsi="StobiSerif Regular"/>
          <w:snapToGrid w:val="0"/>
          <w:sz w:val="22"/>
          <w:szCs w:val="22"/>
          <w:lang w:val="mk-MK"/>
        </w:rPr>
        <w:t>.202</w:t>
      </w:r>
      <w:r w:rsidR="00743D98" w:rsidRPr="00BD2A65">
        <w:rPr>
          <w:rFonts w:ascii="StobiSerif Regular" w:hAnsi="StobiSerif Regular"/>
          <w:snapToGrid w:val="0"/>
          <w:sz w:val="22"/>
          <w:szCs w:val="22"/>
          <w:lang w:val="mk-MK"/>
        </w:rPr>
        <w:t>5</w:t>
      </w:r>
      <w:r w:rsidR="00DB1151" w:rsidRPr="00BD2A65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</w:t>
      </w:r>
      <w:r w:rsidR="00CC36CC" w:rsidRPr="00BD2A65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BD2A65">
        <w:rPr>
          <w:rFonts w:ascii="StobiSerif Regular" w:hAnsi="StobiSerif Regular"/>
          <w:sz w:val="22"/>
          <w:szCs w:val="22"/>
          <w:lang w:val="mk-MK"/>
        </w:rPr>
        <w:t>по предметот Барање за пристап д</w:t>
      </w:r>
      <w:r w:rsidR="00DA2E7A" w:rsidRPr="00BD2A65">
        <w:rPr>
          <w:rFonts w:ascii="StobiSerif Regular" w:hAnsi="StobiSerif Regular"/>
          <w:sz w:val="22"/>
          <w:szCs w:val="22"/>
          <w:lang w:val="mk-MK"/>
        </w:rPr>
        <w:t>о информации од јавен карактер</w:t>
      </w:r>
      <w:r w:rsidR="003876C2" w:rsidRPr="00BD2A65">
        <w:rPr>
          <w:rFonts w:ascii="StobiSerif Regular" w:hAnsi="StobiSerif Regular"/>
          <w:sz w:val="22"/>
          <w:szCs w:val="22"/>
          <w:lang w:val="mk-MK"/>
        </w:rPr>
        <w:t>,</w:t>
      </w:r>
      <w:r w:rsidR="0026161E"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91C7B" w:rsidRPr="00BD2A65">
        <w:rPr>
          <w:rFonts w:ascii="StobiSerif Regular" w:hAnsi="StobiSerif Regular"/>
          <w:b/>
          <w:sz w:val="22"/>
          <w:szCs w:val="22"/>
          <w:lang w:val="mk-MK"/>
        </w:rPr>
        <w:t>СЕ УВАЖУВА</w:t>
      </w:r>
      <w:r w:rsidR="00743D98" w:rsidRPr="00BD2A65">
        <w:rPr>
          <w:rFonts w:ascii="StobiSerif Regular" w:hAnsi="StobiSerif Regular"/>
          <w:b/>
          <w:sz w:val="22"/>
          <w:szCs w:val="22"/>
          <w:lang w:val="mk-MK"/>
        </w:rPr>
        <w:t>, и предметот се враќа на повторно постапување пред првостепениот орган.</w:t>
      </w:r>
    </w:p>
    <w:p w:rsidR="00743D98" w:rsidRPr="00BD2A65" w:rsidRDefault="00743D98" w:rsidP="00822159">
      <w:pPr>
        <w:pStyle w:val="NoSpacing"/>
        <w:numPr>
          <w:ilvl w:val="0"/>
          <w:numId w:val="3"/>
        </w:numPr>
        <w:tabs>
          <w:tab w:val="left" w:pos="1260"/>
        </w:tabs>
        <w:ind w:left="993" w:hanging="273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b/>
          <w:sz w:val="22"/>
          <w:szCs w:val="22"/>
          <w:lang w:val="mk-MK"/>
        </w:rPr>
        <w:t xml:space="preserve">Решението 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на Имателот на информации бр.12-4041/2 од 27.10.2025 година </w:t>
      </w:r>
      <w:r w:rsidRPr="00BD2A65">
        <w:rPr>
          <w:rFonts w:ascii="StobiSerif Regular" w:hAnsi="StobiSerif Regular"/>
          <w:b/>
          <w:sz w:val="22"/>
          <w:szCs w:val="22"/>
          <w:lang w:val="mk-MK"/>
        </w:rPr>
        <w:t xml:space="preserve">СЕ </w:t>
      </w:r>
      <w:r w:rsidR="00822159">
        <w:rPr>
          <w:rFonts w:ascii="StobiSerif Regular" w:hAnsi="StobiSerif Regular"/>
          <w:b/>
          <w:sz w:val="22"/>
          <w:szCs w:val="22"/>
        </w:rPr>
        <w:t xml:space="preserve">    </w:t>
      </w:r>
      <w:r w:rsidRPr="00BD2A65">
        <w:rPr>
          <w:rFonts w:ascii="StobiSerif Regular" w:hAnsi="StobiSerif Regular"/>
          <w:b/>
          <w:sz w:val="22"/>
          <w:szCs w:val="22"/>
          <w:lang w:val="mk-MK"/>
        </w:rPr>
        <w:t>ПОНИШТУВА.</w:t>
      </w:r>
    </w:p>
    <w:p w:rsidR="00020E73" w:rsidRPr="00BD2A65" w:rsidRDefault="00020E73" w:rsidP="00D911E6">
      <w:pPr>
        <w:pStyle w:val="NoSpacing"/>
        <w:numPr>
          <w:ilvl w:val="0"/>
          <w:numId w:val="3"/>
        </w:numPr>
        <w:tabs>
          <w:tab w:val="left" w:pos="993"/>
        </w:tabs>
        <w:rPr>
          <w:rFonts w:ascii="StobiSerif Regular" w:hAnsi="StobiSerif Regular"/>
          <w:b/>
          <w:sz w:val="22"/>
          <w:szCs w:val="22"/>
          <w:lang w:val="mk-MK"/>
        </w:rPr>
      </w:pPr>
      <w:r w:rsidRPr="00BD2A65">
        <w:rPr>
          <w:rFonts w:ascii="StobiSerif Regular" w:hAnsi="StobiSerif Regular"/>
          <w:b/>
          <w:sz w:val="22"/>
          <w:szCs w:val="22"/>
          <w:lang w:val="mk-MK"/>
        </w:rPr>
        <w:t>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E52D8E" w:rsidRPr="00BD2A65" w:rsidRDefault="00E52D8E" w:rsidP="00E52D8E">
      <w:pPr>
        <w:pStyle w:val="NoSpacing"/>
        <w:tabs>
          <w:tab w:val="left" w:pos="993"/>
        </w:tabs>
        <w:ind w:left="720" w:firstLine="0"/>
        <w:rPr>
          <w:rFonts w:ascii="StobiSerif Regular" w:hAnsi="StobiSerif Regular"/>
          <w:b/>
          <w:sz w:val="22"/>
          <w:szCs w:val="22"/>
          <w:lang w:val="mk-MK"/>
        </w:rPr>
      </w:pPr>
    </w:p>
    <w:p w:rsidR="00A90A18" w:rsidRPr="00BD2A65" w:rsidRDefault="00A90A18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8B081A" w:rsidRPr="00BD2A65" w:rsidRDefault="008B081A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BD2A65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4D3EC1" w:rsidRPr="00BD2A65" w:rsidRDefault="004D3EC1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743D98" w:rsidRPr="00BD2A65" w:rsidRDefault="00743D98" w:rsidP="00743D98">
      <w:pPr>
        <w:pStyle w:val="Heading2"/>
        <w:spacing w:before="0" w:beforeAutospacing="0" w:after="0" w:afterAutospacing="0"/>
        <w:ind w:firstLine="720"/>
        <w:jc w:val="both"/>
        <w:rPr>
          <w:rFonts w:ascii="StobiSerif Regular" w:hAnsi="StobiSerif Regular"/>
          <w:b w:val="0"/>
          <w:sz w:val="22"/>
          <w:szCs w:val="22"/>
          <w:lang w:val="mk-MK"/>
        </w:rPr>
      </w:pPr>
      <w:r w:rsidRPr="00BD2A65">
        <w:rPr>
          <w:rFonts w:ascii="StobiSerif Regular" w:hAnsi="StobiSerif Regular"/>
          <w:b w:val="0"/>
          <w:sz w:val="22"/>
          <w:szCs w:val="22"/>
          <w:lang w:val="mk-MK"/>
        </w:rPr>
        <w:t xml:space="preserve">Здружение на граѓани Центар за граѓански комуникации ЦГК - Скопје, како што е наведено во Жалбата на 07.10.2025 година поднело Барање за пристап до информации од јавен карактер до </w:t>
      </w:r>
      <w:r w:rsidRPr="00BD2A65">
        <w:rPr>
          <w:rFonts w:ascii="StobiSerif Regular" w:hAnsi="StobiSerif Regular"/>
          <w:sz w:val="22"/>
          <w:szCs w:val="22"/>
          <w:lang w:val="mk-MK"/>
        </w:rPr>
        <w:t>Министерството за јавна администрација</w:t>
      </w:r>
      <w:r w:rsidRPr="00BD2A65">
        <w:rPr>
          <w:rFonts w:ascii="StobiSerif Regular" w:hAnsi="StobiSerif Regular"/>
          <w:b w:val="0"/>
          <w:sz w:val="22"/>
          <w:szCs w:val="22"/>
          <w:lang w:val="mk-MK"/>
        </w:rPr>
        <w:t>, со кое побарало по емаил да му се достави електронски запис од  следните информации:</w:t>
      </w:r>
    </w:p>
    <w:p w:rsidR="00743D98" w:rsidRPr="00BD2A65" w:rsidRDefault="00743D98" w:rsidP="00743D98">
      <w:pPr>
        <w:pStyle w:val="NoSpacing"/>
        <w:tabs>
          <w:tab w:val="left" w:pos="709"/>
        </w:tabs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>„За постапката за јавна набавка на организација на Генерички обуки за административни</w:t>
      </w:r>
      <w:r w:rsidR="00B37CF0" w:rsidRPr="00BD2A65">
        <w:rPr>
          <w:rFonts w:ascii="StobiSerif Regular" w:hAnsi="StobiSerif Regular"/>
          <w:sz w:val="22"/>
          <w:szCs w:val="22"/>
          <w:lang w:val="mk-MK"/>
        </w:rPr>
        <w:t xml:space="preserve"> службеници – член 54 став (1) од Законот за административните службеници и Обуки за административни управување – 30.000 службеници на ниво Б1 бр. 09464/2025: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 на мебел,  бр. 18022/2024:</w:t>
      </w:r>
    </w:p>
    <w:p w:rsidR="00743D98" w:rsidRPr="00BD2A65" w:rsidRDefault="00822159" w:rsidP="00822159">
      <w:pPr>
        <w:pStyle w:val="NoSpacing"/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-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Одлука за јавна набавка;</w:t>
      </w:r>
    </w:p>
    <w:p w:rsidR="00743D98" w:rsidRPr="00BD2A65" w:rsidRDefault="00822159" w:rsidP="00822159">
      <w:pPr>
        <w:pStyle w:val="NoSpacing"/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Записник од отворањето на понудите ;</w:t>
      </w:r>
    </w:p>
    <w:p w:rsidR="00743D98" w:rsidRPr="00BD2A65" w:rsidRDefault="00822159" w:rsidP="00822159">
      <w:pPr>
        <w:pStyle w:val="NoSpacing"/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Записник од спроведениот технички дијалог;</w:t>
      </w:r>
    </w:p>
    <w:p w:rsidR="00743D98" w:rsidRPr="00BD2A65" w:rsidRDefault="00822159" w:rsidP="00822159">
      <w:pPr>
        <w:pStyle w:val="NoSpacing"/>
        <w:tabs>
          <w:tab w:val="left" w:pos="709"/>
        </w:tabs>
        <w:ind w:left="993" w:hanging="142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 xml:space="preserve">Пристигнати понуди или пријави за учество(Образец на понуда – Финансиска понуда); </w:t>
      </w:r>
    </w:p>
    <w:p w:rsidR="00743D98" w:rsidRPr="00BD2A65" w:rsidRDefault="00822159" w:rsidP="00822159">
      <w:pPr>
        <w:pStyle w:val="NoSpacing"/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Извештај за извршената евалуација;</w:t>
      </w:r>
    </w:p>
    <w:p w:rsidR="00743D98" w:rsidRPr="00BD2A65" w:rsidRDefault="00822159" w:rsidP="00822159">
      <w:pPr>
        <w:pStyle w:val="NoSpacing"/>
        <w:tabs>
          <w:tab w:val="left" w:pos="709"/>
        </w:tabs>
        <w:ind w:left="720"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-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Извештај за спроведената постапка за доделување на договор  на јавна набавка;</w:t>
      </w:r>
    </w:p>
    <w:p w:rsidR="00743D98" w:rsidRPr="00BD2A65" w:rsidRDefault="00822159" w:rsidP="00822159">
      <w:pPr>
        <w:pStyle w:val="NoSpacing"/>
        <w:tabs>
          <w:tab w:val="left" w:pos="709"/>
        </w:tabs>
        <w:ind w:left="851"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743D98" w:rsidRPr="00BD2A65">
        <w:rPr>
          <w:rFonts w:ascii="StobiSerif Regular" w:hAnsi="StobiSerif Regular"/>
          <w:sz w:val="22"/>
          <w:szCs w:val="22"/>
          <w:lang w:val="mk-MK"/>
        </w:rPr>
        <w:t>Одлука за избор на најповолна понуда или поништување на постапката која одговорното лице ја донесе во врска со постапката;</w:t>
      </w:r>
    </w:p>
    <w:p w:rsidR="00822159" w:rsidRDefault="00822159" w:rsidP="00822159">
      <w:pPr>
        <w:widowControl w:val="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    -</w:t>
      </w:r>
      <w:r w:rsidR="00B37CF0" w:rsidRPr="00822159">
        <w:rPr>
          <w:rFonts w:ascii="StobiSerif Regular" w:hAnsi="StobiSerif Regular"/>
          <w:sz w:val="22"/>
          <w:szCs w:val="22"/>
          <w:lang w:val="mk-MK"/>
        </w:rPr>
        <w:t xml:space="preserve"> Извештај за спроведената е-аукција;</w:t>
      </w:r>
    </w:p>
    <w:p w:rsidR="00B37CF0" w:rsidRPr="00822159" w:rsidRDefault="00822159" w:rsidP="00822159">
      <w:pPr>
        <w:widowControl w:val="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 xml:space="preserve">                    - </w:t>
      </w:r>
      <w:r w:rsidR="00B37CF0" w:rsidRPr="00822159">
        <w:rPr>
          <w:rFonts w:ascii="StobiSerif Regular" w:hAnsi="StobiSerif Regular"/>
          <w:sz w:val="22"/>
          <w:szCs w:val="22"/>
          <w:lang w:val="mk-MK"/>
        </w:rPr>
        <w:t xml:space="preserve"> Потпишан договор за јавната набавка или рамковна спогодба; и </w:t>
      </w:r>
    </w:p>
    <w:p w:rsidR="00B37CF0" w:rsidRPr="00BD2A65" w:rsidRDefault="00822159" w:rsidP="00822159">
      <w:pPr>
        <w:pStyle w:val="NoSpacing"/>
        <w:tabs>
          <w:tab w:val="left" w:pos="709"/>
        </w:tabs>
        <w:ind w:left="142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- </w:t>
      </w:r>
      <w:r w:rsidR="00B37CF0" w:rsidRPr="00BD2A65">
        <w:rPr>
          <w:rFonts w:ascii="StobiSerif Regular" w:hAnsi="StobiSerif Regular"/>
          <w:sz w:val="22"/>
          <w:szCs w:val="22"/>
          <w:lang w:val="mk-MK"/>
        </w:rPr>
        <w:t>Записник со инструкции добиени од Бирото за јавни набавки доколку постапката за јавна набавка била предмет на управна контрола и сите документи поврзани со управната контрола.“.</w:t>
      </w:r>
    </w:p>
    <w:p w:rsidR="00B37CF0" w:rsidRPr="00BD2A65" w:rsidRDefault="00B37CF0" w:rsidP="00B37CF0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ab/>
        <w:t>Имателот на информации постапувајќи по наведеното Барање до барателот  на 03.11.2025 година, доставил Решение бр. 12-4041/2 од 27.10.2025 година, со кое Барањето за пристап до информации од јавен карактер се уважува. Во Образложението на решението е наведено: „...Ве известуваме</w:t>
      </w:r>
      <w:r w:rsidR="0003364B" w:rsidRPr="00BD2A65">
        <w:rPr>
          <w:rFonts w:ascii="StobiSerif Regular" w:hAnsi="StobiSerif Regular"/>
          <w:sz w:val="22"/>
          <w:szCs w:val="22"/>
          <w:lang w:val="mk-MK"/>
        </w:rPr>
        <w:t xml:space="preserve"> дека сите барани информации вклучително и договорот за јавна набавка, се јавно достапни на веб-страницата на Бирото за јавни набавки. Известувањето за склучениот договор, како и информации поврзани со постапката, може да се најдат на следниот линк ...“</w:t>
      </w:r>
    </w:p>
    <w:p w:rsidR="0014323C" w:rsidRPr="00BD2A65" w:rsidRDefault="0014323C" w:rsidP="0014323C">
      <w:pPr>
        <w:pStyle w:val="NoSpacing"/>
        <w:tabs>
          <w:tab w:val="left" w:pos="709"/>
        </w:tabs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>Незадов</w:t>
      </w:r>
      <w:r w:rsidR="000D4D4E" w:rsidRPr="00BD2A65">
        <w:rPr>
          <w:rFonts w:ascii="StobiSerif Regular" w:hAnsi="StobiSerif Regular"/>
          <w:sz w:val="22"/>
          <w:szCs w:val="22"/>
          <w:lang w:val="mk-MK"/>
        </w:rPr>
        <w:t xml:space="preserve">олен од </w:t>
      </w:r>
      <w:r w:rsidR="0003364B" w:rsidRPr="00BD2A65">
        <w:rPr>
          <w:rFonts w:ascii="StobiSerif Regular" w:hAnsi="StobiSerif Regular"/>
          <w:sz w:val="22"/>
          <w:szCs w:val="22"/>
          <w:lang w:val="mk-MK"/>
        </w:rPr>
        <w:t>донесеното Решение бр. 12-4041/2 од 27.10.2025 година</w:t>
      </w:r>
      <w:r w:rsidRPr="00BD2A65">
        <w:rPr>
          <w:rFonts w:ascii="StobiSerif Regular" w:hAnsi="StobiSerif Regular"/>
          <w:sz w:val="22"/>
          <w:szCs w:val="22"/>
          <w:lang w:val="mk-MK"/>
        </w:rPr>
        <w:t>, Барателот</w:t>
      </w:r>
      <w:r w:rsidR="0003364B" w:rsidRPr="00BD2A65">
        <w:rPr>
          <w:rFonts w:ascii="StobiSerif Regular" w:hAnsi="StobiSerif Regular"/>
          <w:sz w:val="22"/>
          <w:szCs w:val="22"/>
          <w:lang w:val="mk-MK"/>
        </w:rPr>
        <w:t xml:space="preserve"> на информации на 03.11.2025 година </w:t>
      </w:r>
      <w:r w:rsidRPr="00BD2A65">
        <w:rPr>
          <w:rFonts w:ascii="StobiSerif Regular" w:hAnsi="StobiSerif Regular"/>
          <w:sz w:val="22"/>
          <w:szCs w:val="22"/>
          <w:lang w:val="mk-MK"/>
        </w:rPr>
        <w:t>до Агенцијата поднесе Жалба, за</w:t>
      </w:r>
      <w:r w:rsidR="0003364B" w:rsidRPr="00BD2A65">
        <w:rPr>
          <w:rFonts w:ascii="StobiSerif Regular" w:hAnsi="StobiSerif Regular"/>
          <w:sz w:val="22"/>
          <w:szCs w:val="22"/>
          <w:lang w:val="mk-MK"/>
        </w:rPr>
        <w:t>ведена во Агенцијата под бр.08-563</w:t>
      </w:r>
      <w:r w:rsidR="00374A8B" w:rsidRPr="00BD2A65">
        <w:rPr>
          <w:rFonts w:ascii="StobiSerif Regular" w:hAnsi="StobiSerif Regular"/>
          <w:sz w:val="22"/>
          <w:szCs w:val="22"/>
          <w:lang w:val="mk-MK"/>
        </w:rPr>
        <w:t>. Во Жалбата се наведува: „...</w:t>
      </w:r>
      <w:r w:rsidR="0003364B" w:rsidRPr="00BD2A65">
        <w:rPr>
          <w:rFonts w:ascii="StobiSerif Regular" w:hAnsi="StobiSerif Regular"/>
          <w:sz w:val="22"/>
          <w:szCs w:val="22"/>
          <w:lang w:val="mk-MK"/>
        </w:rPr>
        <w:t xml:space="preserve">Со овој одговор имателот на информацијата не одговорил по барањето на барателот. Во одговорот/Решение на барањето за слободен пристап до информации од јавен карактер, имателот на информацијата известува дека бараните информации се јавно достапни на веб-страната на Бирото за јавни набавки и упатува на линк, кој линк е општата/основната страна на ЕСЈН...“. 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DB1151" w:rsidRPr="00BD2A65" w:rsidRDefault="00DB1151" w:rsidP="00DB1151">
      <w:pPr>
        <w:widowControl w:val="0"/>
        <w:snapToGrid w:val="0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BD2A65">
        <w:rPr>
          <w:rFonts w:ascii="StobiSerif Regular" w:hAnsi="StobiSerif Regular"/>
          <w:bCs/>
          <w:sz w:val="22"/>
          <w:szCs w:val="22"/>
          <w:lang w:val="mk-MK"/>
        </w:rPr>
        <w:t>Агенцијата со допис бр.08-</w:t>
      </w:r>
      <w:r w:rsidR="0003364B" w:rsidRPr="00BD2A65">
        <w:rPr>
          <w:rFonts w:ascii="StobiSerif Regular" w:hAnsi="StobiSerif Regular"/>
          <w:bCs/>
          <w:sz w:val="22"/>
          <w:szCs w:val="22"/>
          <w:lang w:val="mk-MK"/>
        </w:rPr>
        <w:t xml:space="preserve">5623 </w:t>
      </w:r>
      <w:r w:rsidRPr="00BD2A65">
        <w:rPr>
          <w:rFonts w:ascii="StobiSerif Regular" w:hAnsi="StobiSerif Regular"/>
          <w:bCs/>
          <w:sz w:val="22"/>
          <w:szCs w:val="22"/>
          <w:lang w:val="mk-MK"/>
        </w:rPr>
        <w:t xml:space="preserve">од </w:t>
      </w:r>
      <w:r w:rsidR="0003364B" w:rsidRPr="00BD2A65">
        <w:rPr>
          <w:rFonts w:ascii="StobiSerif Regular" w:hAnsi="StobiSerif Regular"/>
          <w:bCs/>
          <w:sz w:val="22"/>
          <w:szCs w:val="22"/>
          <w:lang w:val="mk-MK"/>
        </w:rPr>
        <w:t>03</w:t>
      </w:r>
      <w:r w:rsidR="005B0786" w:rsidRPr="00BD2A65">
        <w:rPr>
          <w:rFonts w:ascii="StobiSerif Regular" w:hAnsi="StobiSerif Regular"/>
          <w:bCs/>
          <w:sz w:val="22"/>
          <w:szCs w:val="22"/>
          <w:lang w:val="mk-MK"/>
        </w:rPr>
        <w:t>.</w:t>
      </w:r>
      <w:r w:rsidR="00DC0F46" w:rsidRPr="00BD2A65">
        <w:rPr>
          <w:rFonts w:ascii="StobiSerif Regular" w:hAnsi="StobiSerif Regular"/>
          <w:bCs/>
          <w:sz w:val="22"/>
          <w:szCs w:val="22"/>
          <w:lang w:val="mk-MK"/>
        </w:rPr>
        <w:t>1</w:t>
      </w:r>
      <w:r w:rsidR="0003364B" w:rsidRPr="00BD2A65">
        <w:rPr>
          <w:rFonts w:ascii="StobiSerif Regular" w:hAnsi="StobiSerif Regular"/>
          <w:bCs/>
          <w:sz w:val="22"/>
          <w:szCs w:val="22"/>
          <w:lang w:val="mk-MK"/>
        </w:rPr>
        <w:t>1</w:t>
      </w:r>
      <w:r w:rsidRPr="00BD2A65">
        <w:rPr>
          <w:rFonts w:ascii="StobiSerif Regular" w:hAnsi="StobiSerif Regular"/>
          <w:bCs/>
          <w:sz w:val="22"/>
          <w:szCs w:val="22"/>
          <w:lang w:val="mk-MK"/>
        </w:rPr>
        <w:t>.202</w:t>
      </w:r>
      <w:r w:rsidR="0003364B" w:rsidRPr="00BD2A65">
        <w:rPr>
          <w:rFonts w:ascii="StobiSerif Regular" w:hAnsi="StobiSerif Regular"/>
          <w:bCs/>
          <w:sz w:val="22"/>
          <w:szCs w:val="22"/>
          <w:lang w:val="mk-MK"/>
        </w:rPr>
        <w:t>5</w:t>
      </w:r>
      <w:r w:rsidRPr="00BD2A65">
        <w:rPr>
          <w:rFonts w:ascii="StobiSerif Regular" w:hAnsi="StobiSerif Regular"/>
          <w:bCs/>
          <w:sz w:val="22"/>
          <w:szCs w:val="22"/>
          <w:lang w:val="mk-MK"/>
        </w:rPr>
        <w:t xml:space="preserve"> година, преку е-маил ја препрати Жалбата до </w:t>
      </w:r>
      <w:r w:rsidR="00187281" w:rsidRPr="00BD2A65">
        <w:rPr>
          <w:rFonts w:ascii="StobiSerif Regular" w:hAnsi="StobiSerif Regular"/>
          <w:bCs/>
          <w:sz w:val="22"/>
          <w:szCs w:val="22"/>
          <w:lang w:val="mk-MK"/>
        </w:rPr>
        <w:t>И</w:t>
      </w:r>
      <w:r w:rsidRPr="00BD2A65">
        <w:rPr>
          <w:rFonts w:ascii="StobiSerif Regular" w:hAnsi="StobiSerif Regular"/>
          <w:bCs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Агенцијата да ги достави сите списи во врска со предметот.</w:t>
      </w:r>
    </w:p>
    <w:p w:rsidR="00374A8B" w:rsidRPr="00BD2A65" w:rsidRDefault="00FA6FD7" w:rsidP="00DB1151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>Имате</w:t>
      </w:r>
      <w:r w:rsidR="00592984" w:rsidRPr="00BD2A65">
        <w:rPr>
          <w:rFonts w:ascii="StobiSerif Regular" w:hAnsi="StobiSerif Regular"/>
          <w:sz w:val="22"/>
          <w:szCs w:val="22"/>
          <w:lang w:val="mk-MK"/>
        </w:rPr>
        <w:t xml:space="preserve">лот на информации </w:t>
      </w:r>
      <w:r w:rsidR="00374A8B" w:rsidRPr="00BD2A65">
        <w:rPr>
          <w:rFonts w:ascii="StobiSerif Regular" w:hAnsi="StobiSerif Regular"/>
          <w:sz w:val="22"/>
          <w:szCs w:val="22"/>
          <w:lang w:val="mk-MK"/>
        </w:rPr>
        <w:t>не</w:t>
      </w:r>
      <w:r w:rsidR="00822159">
        <w:rPr>
          <w:rFonts w:ascii="StobiSerif Regular" w:hAnsi="StobiSerif Regular"/>
          <w:sz w:val="22"/>
          <w:szCs w:val="22"/>
          <w:lang w:val="mk-MK"/>
        </w:rPr>
        <w:t xml:space="preserve"> одговори</w:t>
      </w:r>
      <w:r w:rsidR="00374A8B" w:rsidRPr="00BD2A65">
        <w:rPr>
          <w:rFonts w:ascii="StobiSerif Regular" w:hAnsi="StobiSerif Regular"/>
          <w:sz w:val="22"/>
          <w:szCs w:val="22"/>
          <w:lang w:val="mk-MK"/>
        </w:rPr>
        <w:t xml:space="preserve"> по дописот на Агенцијата.  </w:t>
      </w:r>
    </w:p>
    <w:p w:rsidR="00D15715" w:rsidRPr="00BD2A65" w:rsidRDefault="00E91C7B" w:rsidP="007669D5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</w:t>
      </w:r>
      <w:r w:rsidR="00A16A1C" w:rsidRPr="00BD2A65">
        <w:rPr>
          <w:rFonts w:ascii="StobiSerif Regular" w:hAnsi="StobiSerif Regular"/>
          <w:sz w:val="22"/>
          <w:szCs w:val="22"/>
          <w:lang w:val="mk-MK"/>
        </w:rPr>
        <w:t xml:space="preserve">постапувајќи 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согласно одредбите од Законот за слободен пристап до информации од јавен карактер, ја разгледа Жалбата  изјавена од </w:t>
      </w:r>
      <w:r w:rsidR="0030107B" w:rsidRPr="00BD2A65">
        <w:rPr>
          <w:rFonts w:ascii="StobiSerif Regular" w:hAnsi="StobiSerif Regular"/>
          <w:sz w:val="22"/>
          <w:szCs w:val="22"/>
          <w:lang w:val="mk-MK"/>
        </w:rPr>
        <w:t>Барателот на информацијата,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 истата </w:t>
      </w:r>
      <w:r w:rsidRPr="00BD2A65">
        <w:rPr>
          <w:rFonts w:ascii="StobiSerif Regular" w:hAnsi="StobiSerif Regular"/>
          <w:b/>
          <w:sz w:val="22"/>
          <w:szCs w:val="22"/>
          <w:lang w:val="mk-MK"/>
        </w:rPr>
        <w:t>ЈА УВАЖИ</w:t>
      </w:r>
      <w:r w:rsidR="00E773FE" w:rsidRPr="00BD2A6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r w:rsidR="00AF0781" w:rsidRPr="00BD2A65">
        <w:rPr>
          <w:rFonts w:ascii="StobiSerif Regular" w:hAnsi="StobiSerif Regular"/>
          <w:b/>
          <w:sz w:val="22"/>
          <w:szCs w:val="22"/>
          <w:lang w:val="mk-MK"/>
        </w:rPr>
        <w:t>Решението на Имателот на информации</w:t>
      </w:r>
      <w:r w:rsidR="00AF0781"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F0781" w:rsidRPr="00BD2A65">
        <w:rPr>
          <w:rFonts w:ascii="StobiSerif Regular" w:hAnsi="StobiSerif Regular"/>
          <w:b/>
          <w:sz w:val="22"/>
          <w:szCs w:val="22"/>
          <w:lang w:val="mk-MK"/>
        </w:rPr>
        <w:t xml:space="preserve">бр. 12-4041/2 од 27.10.2025 година го поништи </w:t>
      </w:r>
      <w:r w:rsidR="00FA0959" w:rsidRPr="00BD2A65">
        <w:rPr>
          <w:rFonts w:ascii="StobiSerif Regular" w:hAnsi="StobiSerif Regular"/>
          <w:b/>
          <w:sz w:val="22"/>
          <w:szCs w:val="22"/>
          <w:lang w:val="mk-MK"/>
        </w:rPr>
        <w:t xml:space="preserve">и </w:t>
      </w:r>
      <w:r w:rsidR="007371F3" w:rsidRPr="00BD2A65">
        <w:rPr>
          <w:rFonts w:ascii="StobiSerif Regular" w:hAnsi="StobiSerif Regular"/>
          <w:b/>
          <w:sz w:val="22"/>
          <w:szCs w:val="22"/>
          <w:lang w:val="mk-MK"/>
        </w:rPr>
        <w:t>предметот го врати</w:t>
      </w:r>
      <w:r w:rsidR="00D15715" w:rsidRPr="00BD2A65">
        <w:rPr>
          <w:rFonts w:ascii="StobiSerif Regular" w:hAnsi="StobiSerif Regular"/>
          <w:b/>
          <w:sz w:val="22"/>
          <w:szCs w:val="22"/>
          <w:lang w:val="mk-MK"/>
        </w:rPr>
        <w:t xml:space="preserve"> на повторно постапување пред првостепениот орган</w:t>
      </w:r>
      <w:r w:rsidR="00BC75BB" w:rsidRPr="00BD2A6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r w:rsidR="00BC75BB" w:rsidRPr="00BD2A65">
        <w:rPr>
          <w:rFonts w:ascii="StobiSerif Regular" w:hAnsi="StobiSerif Regular"/>
          <w:sz w:val="22"/>
          <w:szCs w:val="22"/>
          <w:lang w:val="mk-MK"/>
        </w:rPr>
        <w:t>поради следното:</w:t>
      </w:r>
      <w:r w:rsidR="00DC0F46"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AF0781" w:rsidRPr="00BD2A65" w:rsidRDefault="00AF0781" w:rsidP="00AF0781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>Агенцијата утврди дека Имателот на информации иако постапил согласно член 20 став 1 од Законот за слободен пристап до информации од јавен карактер со тоа што  донел Решение за со кое се уважува Барањето на Барателот,</w:t>
      </w:r>
      <w:r w:rsidR="001A3A1A" w:rsidRPr="00BD2A65">
        <w:rPr>
          <w:rFonts w:ascii="StobiSerif Regular" w:hAnsi="StobiSerif Regular"/>
          <w:sz w:val="22"/>
          <w:szCs w:val="22"/>
          <w:lang w:val="mk-MK"/>
        </w:rPr>
        <w:t xml:space="preserve"> но 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 во случајот не му ја доставил бараната информација 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</w:t>
      </w:r>
      <w:proofErr w:type="spellEnd"/>
      <w:r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начин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во</w:t>
      </w:r>
      <w:proofErr w:type="spellEnd"/>
      <w:r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форма</w:t>
      </w:r>
      <w:proofErr w:type="spellEnd"/>
      <w:r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наведени</w:t>
      </w:r>
      <w:proofErr w:type="spellEnd"/>
      <w:r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во</w:t>
      </w:r>
      <w:proofErr w:type="spellEnd"/>
      <w:r w:rsidRPr="00BD2A6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Барањето</w:t>
      </w:r>
      <w:proofErr w:type="spellEnd"/>
      <w:r w:rsidRPr="00BD2A65">
        <w:rPr>
          <w:rFonts w:ascii="StobiSerif Regular" w:hAnsi="StobiSerif Regular"/>
          <w:sz w:val="22"/>
          <w:szCs w:val="22"/>
          <w:lang w:val="mk-MK"/>
        </w:rPr>
        <w:t xml:space="preserve">, туку го упатил Барателот </w:t>
      </w:r>
      <w:r w:rsidR="001A3A1A" w:rsidRPr="00BD2A65">
        <w:rPr>
          <w:rFonts w:ascii="StobiSerif Regular" w:hAnsi="StobiSerif Regular"/>
          <w:sz w:val="22"/>
          <w:szCs w:val="22"/>
          <w:lang w:val="mk-MK"/>
        </w:rPr>
        <w:t>на веб-страницата на Бирото за јавни набавки и на следниот линк</w:t>
      </w:r>
      <w:r w:rsidR="001A3A1A" w:rsidRPr="00BD2A65">
        <w:rPr>
          <w:rFonts w:ascii="StobiSerif Regular" w:hAnsi="StobiSerif Regular"/>
          <w:sz w:val="22"/>
          <w:szCs w:val="22"/>
        </w:rPr>
        <w:t xml:space="preserve"> </w:t>
      </w:r>
      <w:hyperlink r:id="rId8" w:anchor="/home" w:history="1">
        <w:r w:rsidR="001A3A1A" w:rsidRPr="00BD2A65">
          <w:rPr>
            <w:rStyle w:val="Hyperlink"/>
            <w:rFonts w:ascii="StobiSerif Regular" w:hAnsi="StobiSerif Regular"/>
            <w:sz w:val="22"/>
            <w:szCs w:val="22"/>
          </w:rPr>
          <w:t>https://e-nabavki.gov.mk/publicAccess/Home.aspx#/home</w:t>
        </w:r>
      </w:hyperlink>
      <w:r w:rsidR="001A3A1A" w:rsidRPr="00BD2A65">
        <w:rPr>
          <w:rFonts w:ascii="StobiSerif Regular" w:hAnsi="StobiSerif Regular"/>
          <w:sz w:val="22"/>
          <w:szCs w:val="22"/>
        </w:rPr>
        <w:t xml:space="preserve"> .   </w:t>
      </w:r>
    </w:p>
    <w:p w:rsidR="00E45202" w:rsidRPr="00BD2A65" w:rsidRDefault="00E45202" w:rsidP="00E45202">
      <w:pPr>
        <w:pStyle w:val="NoSpacing"/>
        <w:ind w:firstLine="720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>Агенцијата му укажува на Имателот на информации, дека согласно член 3 став 1 алинеја 2 од Законот за слободен пристап до информации од јавен карактер е утврдено дека: „информација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надлежности“, а согласно член 10 став 1 алинеја 1 и 18 од истиот Закон, е должен да ја информира јавноста со објавување на податоци од негова надлежност....целокупната документација за јавните набавки, за концесиите и за договорите за јавно-приватно пратнерство.</w:t>
      </w:r>
    </w:p>
    <w:p w:rsidR="00E45202" w:rsidRPr="00BD2A65" w:rsidRDefault="00E45202" w:rsidP="00AF0781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</w:rPr>
      </w:pPr>
    </w:p>
    <w:p w:rsidR="001D4516" w:rsidRPr="00BD2A65" w:rsidRDefault="001D4516" w:rsidP="001D4516">
      <w:pPr>
        <w:pStyle w:val="NoSpacing"/>
        <w:ind w:firstLine="720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 xml:space="preserve">Агенцијата утврди дека </w:t>
      </w:r>
      <w:r w:rsidR="00771C78" w:rsidRPr="00BD2A65">
        <w:rPr>
          <w:rFonts w:ascii="StobiSerif Regular" w:hAnsi="StobiSerif Regular"/>
          <w:sz w:val="22"/>
          <w:szCs w:val="22"/>
          <w:lang w:val="mk-MK"/>
        </w:rPr>
        <w:t>во конкретниот случај</w:t>
      </w:r>
      <w:r w:rsidR="006174A1" w:rsidRPr="00BD2A65">
        <w:rPr>
          <w:rFonts w:ascii="StobiSerif Regular" w:hAnsi="StobiSerif Regular"/>
          <w:sz w:val="22"/>
          <w:szCs w:val="22"/>
          <w:lang w:val="mk-MK"/>
        </w:rPr>
        <w:t xml:space="preserve"> стан</w:t>
      </w:r>
      <w:r w:rsidR="00771C78" w:rsidRPr="00BD2A65">
        <w:rPr>
          <w:rFonts w:ascii="StobiSerif Regular" w:hAnsi="StobiSerif Regular"/>
          <w:sz w:val="22"/>
          <w:szCs w:val="22"/>
          <w:lang w:val="mk-MK"/>
        </w:rPr>
        <w:t xml:space="preserve">ува збор </w:t>
      </w:r>
      <w:r w:rsidR="006174A1" w:rsidRPr="00BD2A65">
        <w:rPr>
          <w:rFonts w:ascii="StobiSerif Regular" w:hAnsi="StobiSerif Regular"/>
          <w:sz w:val="22"/>
          <w:szCs w:val="22"/>
          <w:lang w:val="mk-MK"/>
        </w:rPr>
        <w:t xml:space="preserve">за 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должност за </w:t>
      </w:r>
      <w:r w:rsidRPr="00BD2A65">
        <w:rPr>
          <w:rFonts w:ascii="StobiSerif Regular" w:hAnsi="StobiSerif Regular"/>
          <w:sz w:val="22"/>
          <w:szCs w:val="22"/>
          <w:lang w:val="mk-MK"/>
        </w:rPr>
        <w:lastRenderedPageBreak/>
        <w:t>информирање на јавноста за работењ</w:t>
      </w:r>
      <w:r w:rsidR="00E73C8E" w:rsidRPr="00BD2A65">
        <w:rPr>
          <w:rFonts w:ascii="StobiSerif Regular" w:hAnsi="StobiSerif Regular"/>
          <w:sz w:val="22"/>
          <w:szCs w:val="22"/>
          <w:lang w:val="mk-MK"/>
        </w:rPr>
        <w:t>ето</w:t>
      </w:r>
      <w:r w:rsidRPr="00BD2A65">
        <w:rPr>
          <w:rFonts w:ascii="StobiSerif Regular" w:hAnsi="StobiSerif Regular"/>
          <w:sz w:val="22"/>
          <w:szCs w:val="22"/>
          <w:lang w:val="mk-MK"/>
        </w:rPr>
        <w:t>, односно за побарани документи кои произлегуваат од организацијата и работењето на овој Имател на информации, или за информации кои согласно член 10</w:t>
      </w:r>
      <w:r w:rsidR="00E45202" w:rsidRPr="00BD2A65">
        <w:rPr>
          <w:rFonts w:ascii="StobiSerif Regular" w:hAnsi="StobiSerif Regular"/>
          <w:sz w:val="22"/>
          <w:szCs w:val="22"/>
          <w:lang w:val="mk-MK"/>
        </w:rPr>
        <w:t xml:space="preserve"> став 1 алинеја 18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 од Законот за слободен пристап до информации од јавен карактер Имателот на информации е должен да ја информира јавноста. </w:t>
      </w:r>
    </w:p>
    <w:p w:rsidR="000E4B45" w:rsidRPr="00BD2A65" w:rsidRDefault="000E4B45" w:rsidP="000E4B45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>Согласно член 6 став 1 од Законот за јавните набавки “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Договорниот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орган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ги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реализира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постапките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за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јавни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набавки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транспарентен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начин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во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согласност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со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одредбите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овој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закон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прописите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донесени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врз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основа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на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овој</w:t>
      </w:r>
      <w:proofErr w:type="spellEnd"/>
      <w:r w:rsidRPr="00BD2A6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D2A65">
        <w:rPr>
          <w:rFonts w:ascii="StobiSerif Regular" w:hAnsi="StobiSerif Regular"/>
          <w:sz w:val="22"/>
          <w:szCs w:val="22"/>
        </w:rPr>
        <w:t>закон</w:t>
      </w:r>
      <w:proofErr w:type="spellEnd"/>
      <w:r w:rsidRPr="00BD2A65">
        <w:rPr>
          <w:rFonts w:ascii="StobiSerif Regular" w:hAnsi="StobiSerif Regular"/>
          <w:sz w:val="22"/>
          <w:szCs w:val="22"/>
          <w:lang w:val="mk-MK"/>
        </w:rPr>
        <w:t xml:space="preserve">“, а согласно став 2 од истиот член “Начелото на транспарентност се обезбедува со објавување на планот за јавни набавки, огласите и известувањата од овој закон, тендерската документација и договорот за јавна набавка, како и нивните измени и дополнувања“.  </w:t>
      </w:r>
    </w:p>
    <w:p w:rsidR="000E4B45" w:rsidRPr="00BD2A65" w:rsidRDefault="000E4B45" w:rsidP="000E4B45">
      <w:pPr>
        <w:pStyle w:val="NoSpacing"/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 xml:space="preserve">Во конкретниот случај, Имателот на информации е должен одново да го разгледа Барањето и да донесе Решение со кое ќе го уважи Барањето и на барателот ќе му ги достави бараните информации, </w:t>
      </w:r>
      <w:r w:rsidRPr="00BD2A65">
        <w:rPr>
          <w:rFonts w:ascii="StobiSerif Regular" w:hAnsi="StobiSerif Regular"/>
          <w:b/>
          <w:sz w:val="22"/>
          <w:szCs w:val="22"/>
          <w:lang w:val="mk-MK"/>
        </w:rPr>
        <w:t>на начин и во форма наведени во Барањето</w:t>
      </w:r>
      <w:r w:rsidRPr="00BD2A65">
        <w:rPr>
          <w:rFonts w:ascii="StobiSerif Regular" w:hAnsi="StobiSerif Regular"/>
          <w:sz w:val="22"/>
          <w:szCs w:val="22"/>
          <w:lang w:val="mk-MK"/>
        </w:rPr>
        <w:t>.</w:t>
      </w:r>
    </w:p>
    <w:p w:rsidR="00B50534" w:rsidRPr="00BD2A65" w:rsidRDefault="00B50534" w:rsidP="00B50534">
      <w:pPr>
        <w:pStyle w:val="NoSpacing"/>
        <w:ind w:firstLine="720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 xml:space="preserve">Поради погоре наведеното, Агенцијата за заштита на правото за слободен пристап до информации од јавен карактер одлучи како во диспозитивот на ова Решение. </w:t>
      </w:r>
    </w:p>
    <w:p w:rsidR="00E52D8E" w:rsidRPr="00BD2A65" w:rsidRDefault="00E52D8E" w:rsidP="0041692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50534" w:rsidRPr="00BD2A65" w:rsidRDefault="00B50534" w:rsidP="0041692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E52D8E" w:rsidRPr="00BD2A65" w:rsidRDefault="00E52D8E" w:rsidP="00F94A1E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94A1E" w:rsidRPr="00BD2A65" w:rsidRDefault="00B50534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BD2A65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BD2A65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</w:t>
      </w:r>
      <w:r w:rsidR="00F94A1E" w:rsidRPr="00BD2A65">
        <w:rPr>
          <w:rFonts w:ascii="StobiSerif Regular" w:hAnsi="StobiSerif Regular"/>
          <w:sz w:val="22"/>
          <w:szCs w:val="22"/>
          <w:lang w:val="mk-MK"/>
        </w:rPr>
        <w:t xml:space="preserve">странката </w:t>
      </w:r>
      <w:r w:rsidR="00FD641F" w:rsidRPr="00BD2A65">
        <w:rPr>
          <w:rFonts w:ascii="StobiSerif Regular" w:hAnsi="StobiSerif Regular"/>
          <w:sz w:val="22"/>
          <w:szCs w:val="22"/>
          <w:lang w:val="mk-MK"/>
        </w:rPr>
        <w:t xml:space="preserve">може да </w:t>
      </w:r>
      <w:r w:rsidRPr="00BD2A65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</w:t>
      </w:r>
      <w:r w:rsidR="00F94A1E" w:rsidRPr="00BD2A65">
        <w:rPr>
          <w:rFonts w:ascii="StobiSerif Regular" w:hAnsi="StobiSerif Regular"/>
          <w:sz w:val="22"/>
          <w:szCs w:val="22"/>
          <w:lang w:val="mk-MK"/>
        </w:rPr>
        <w:t>.</w:t>
      </w:r>
    </w:p>
    <w:p w:rsidR="00E52D8E" w:rsidRPr="00E5041A" w:rsidRDefault="00E52D8E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50534" w:rsidRPr="00E5041A" w:rsidRDefault="002E53E2" w:rsidP="00F94A1E">
      <w:pPr>
        <w:ind w:left="5760"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E5041A">
        <w:rPr>
          <w:rFonts w:ascii="StobiSerif Regular" w:hAnsi="StobiSerif Regular"/>
          <w:b/>
          <w:sz w:val="22"/>
          <w:szCs w:val="22"/>
          <w:lang w:val="mk-MK"/>
        </w:rPr>
        <w:t xml:space="preserve">            </w:t>
      </w:r>
      <w:r w:rsidR="00B50534" w:rsidRPr="00E5041A">
        <w:rPr>
          <w:rFonts w:ascii="StobiSerif Regular" w:hAnsi="StobiSerif Regular"/>
          <w:b/>
          <w:sz w:val="22"/>
          <w:szCs w:val="22"/>
          <w:lang w:val="mk-MK"/>
        </w:rPr>
        <w:t>Директор,</w:t>
      </w:r>
    </w:p>
    <w:p w:rsidR="00B50534" w:rsidRPr="00E5041A" w:rsidRDefault="00B50534" w:rsidP="00B50534">
      <w:pPr>
        <w:rPr>
          <w:rFonts w:ascii="StobiSerif Regular" w:hAnsi="StobiSerif Regular"/>
          <w:b/>
          <w:sz w:val="22"/>
          <w:szCs w:val="22"/>
          <w:lang w:val="mk-MK"/>
        </w:rPr>
      </w:pPr>
      <w:r w:rsidRPr="00E5041A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</w:t>
      </w:r>
      <w:r w:rsidR="00BC5C93" w:rsidRPr="00E5041A">
        <w:rPr>
          <w:rFonts w:ascii="StobiSerif Regular" w:hAnsi="StobiSerif Regular"/>
          <w:b/>
          <w:sz w:val="22"/>
          <w:szCs w:val="22"/>
          <w:lang w:val="mk-MK"/>
        </w:rPr>
        <w:t xml:space="preserve">        </w:t>
      </w:r>
      <w:r w:rsidRPr="00E5041A">
        <w:rPr>
          <w:rFonts w:ascii="StobiSerif Regular" w:hAnsi="StobiSerif Regular"/>
          <w:b/>
          <w:sz w:val="22"/>
          <w:szCs w:val="22"/>
          <w:lang w:val="mk-MK"/>
        </w:rPr>
        <w:t xml:space="preserve">   Пламенка Бојчева</w:t>
      </w:r>
      <w:bookmarkStart w:id="0" w:name="_GoBack"/>
      <w:bookmarkEnd w:id="0"/>
    </w:p>
    <w:sectPr w:rsidR="00B50534" w:rsidRPr="00E5041A" w:rsidSect="001863C8">
      <w:footerReference w:type="even" r:id="rId9"/>
      <w:footerReference w:type="default" r:id="rId10"/>
      <w:pgSz w:w="12240" w:h="15840"/>
      <w:pgMar w:top="990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64B" w:rsidRDefault="0003364B">
      <w:r>
        <w:separator/>
      </w:r>
    </w:p>
  </w:endnote>
  <w:endnote w:type="continuationSeparator" w:id="0">
    <w:p w:rsidR="0003364B" w:rsidRDefault="0003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4B" w:rsidRDefault="0003364B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364B" w:rsidRDefault="0003364B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4B" w:rsidRDefault="0003364B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5B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3364B" w:rsidRDefault="0003364B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64B" w:rsidRDefault="0003364B">
      <w:r>
        <w:separator/>
      </w:r>
    </w:p>
  </w:footnote>
  <w:footnote w:type="continuationSeparator" w:id="0">
    <w:p w:rsidR="0003364B" w:rsidRDefault="0003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1" w15:restartNumberingAfterBreak="0">
    <w:nsid w:val="04B53B17"/>
    <w:multiLevelType w:val="hybridMultilevel"/>
    <w:tmpl w:val="34EA7C0C"/>
    <w:lvl w:ilvl="0" w:tplc="042F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  <w:b/>
      </w:rPr>
    </w:lvl>
    <w:lvl w:ilvl="1" w:tplc="042F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072B268E"/>
    <w:multiLevelType w:val="hybridMultilevel"/>
    <w:tmpl w:val="4A227296"/>
    <w:lvl w:ilvl="0" w:tplc="5540F1BC">
      <w:start w:val="1"/>
      <w:numFmt w:val="bullet"/>
      <w:lvlText w:val="-"/>
      <w:lvlJc w:val="left"/>
      <w:pPr>
        <w:ind w:left="1836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" w15:restartNumberingAfterBreak="0">
    <w:nsid w:val="090E1D96"/>
    <w:multiLevelType w:val="hybridMultilevel"/>
    <w:tmpl w:val="68888F5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CB09BA"/>
    <w:multiLevelType w:val="hybridMultilevel"/>
    <w:tmpl w:val="AABA0B66"/>
    <w:lvl w:ilvl="0" w:tplc="C876CC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F03291"/>
    <w:multiLevelType w:val="hybridMultilevel"/>
    <w:tmpl w:val="B3C05E7C"/>
    <w:lvl w:ilvl="0" w:tplc="7CA0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93C18"/>
    <w:multiLevelType w:val="hybridMultilevel"/>
    <w:tmpl w:val="0382DA7A"/>
    <w:lvl w:ilvl="0" w:tplc="62AE4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647" w:hanging="360"/>
      </w:pPr>
    </w:lvl>
    <w:lvl w:ilvl="2" w:tplc="042F001B" w:tentative="1">
      <w:start w:val="1"/>
      <w:numFmt w:val="lowerRoman"/>
      <w:lvlText w:val="%3."/>
      <w:lvlJc w:val="right"/>
      <w:pPr>
        <w:ind w:left="2367" w:hanging="180"/>
      </w:pPr>
    </w:lvl>
    <w:lvl w:ilvl="3" w:tplc="042F000F" w:tentative="1">
      <w:start w:val="1"/>
      <w:numFmt w:val="decimal"/>
      <w:lvlText w:val="%4."/>
      <w:lvlJc w:val="left"/>
      <w:pPr>
        <w:ind w:left="3087" w:hanging="360"/>
      </w:pPr>
    </w:lvl>
    <w:lvl w:ilvl="4" w:tplc="042F0019" w:tentative="1">
      <w:start w:val="1"/>
      <w:numFmt w:val="lowerLetter"/>
      <w:lvlText w:val="%5."/>
      <w:lvlJc w:val="left"/>
      <w:pPr>
        <w:ind w:left="3807" w:hanging="360"/>
      </w:pPr>
    </w:lvl>
    <w:lvl w:ilvl="5" w:tplc="042F001B" w:tentative="1">
      <w:start w:val="1"/>
      <w:numFmt w:val="lowerRoman"/>
      <w:lvlText w:val="%6."/>
      <w:lvlJc w:val="right"/>
      <w:pPr>
        <w:ind w:left="4527" w:hanging="180"/>
      </w:pPr>
    </w:lvl>
    <w:lvl w:ilvl="6" w:tplc="042F000F" w:tentative="1">
      <w:start w:val="1"/>
      <w:numFmt w:val="decimal"/>
      <w:lvlText w:val="%7."/>
      <w:lvlJc w:val="left"/>
      <w:pPr>
        <w:ind w:left="5247" w:hanging="360"/>
      </w:pPr>
    </w:lvl>
    <w:lvl w:ilvl="7" w:tplc="042F0019" w:tentative="1">
      <w:start w:val="1"/>
      <w:numFmt w:val="lowerLetter"/>
      <w:lvlText w:val="%8."/>
      <w:lvlJc w:val="left"/>
      <w:pPr>
        <w:ind w:left="5967" w:hanging="360"/>
      </w:pPr>
    </w:lvl>
    <w:lvl w:ilvl="8" w:tplc="042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CE0CBB"/>
    <w:multiLevelType w:val="hybridMultilevel"/>
    <w:tmpl w:val="CA245C22"/>
    <w:lvl w:ilvl="0" w:tplc="6902D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3B50DB"/>
    <w:multiLevelType w:val="hybridMultilevel"/>
    <w:tmpl w:val="2A1A9BCC"/>
    <w:lvl w:ilvl="0" w:tplc="2EE6ABAA">
      <w:start w:val="1"/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58F78CD"/>
    <w:multiLevelType w:val="hybridMultilevel"/>
    <w:tmpl w:val="04EAEF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A12CD5"/>
    <w:multiLevelType w:val="hybridMultilevel"/>
    <w:tmpl w:val="02E2FF00"/>
    <w:lvl w:ilvl="0" w:tplc="F416AB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3633C"/>
    <w:multiLevelType w:val="hybridMultilevel"/>
    <w:tmpl w:val="F710C862"/>
    <w:lvl w:ilvl="0" w:tplc="7BE8E1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94345C"/>
    <w:multiLevelType w:val="hybridMultilevel"/>
    <w:tmpl w:val="1F0EB224"/>
    <w:lvl w:ilvl="0" w:tplc="042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2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A76867"/>
    <w:multiLevelType w:val="hybridMultilevel"/>
    <w:tmpl w:val="FEB03E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3D526E1"/>
    <w:multiLevelType w:val="hybridMultilevel"/>
    <w:tmpl w:val="C792CF76"/>
    <w:lvl w:ilvl="0" w:tplc="CAAC9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F023F0"/>
    <w:multiLevelType w:val="hybridMultilevel"/>
    <w:tmpl w:val="DD6E50AE"/>
    <w:lvl w:ilvl="0" w:tplc="042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371332"/>
    <w:multiLevelType w:val="hybridMultilevel"/>
    <w:tmpl w:val="8F68F246"/>
    <w:lvl w:ilvl="0" w:tplc="08307ED2">
      <w:start w:val="1"/>
      <w:numFmt w:val="decimal"/>
      <w:lvlText w:val="%1."/>
      <w:lvlJc w:val="left"/>
      <w:pPr>
        <w:ind w:left="1080" w:hanging="360"/>
      </w:pPr>
      <w:rPr>
        <w:rFonts w:ascii="StobiSerif Regular" w:eastAsia="Times New Roman" w:hAnsi="StobiSerif Regular" w:cs="Times New Roman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577648"/>
    <w:multiLevelType w:val="hybridMultilevel"/>
    <w:tmpl w:val="037E6416"/>
    <w:lvl w:ilvl="0" w:tplc="6CAC6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5"/>
  </w:num>
  <w:num w:numId="5">
    <w:abstractNumId w:val="4"/>
  </w:num>
  <w:num w:numId="6">
    <w:abstractNumId w:val="13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1"/>
  </w:num>
  <w:num w:numId="16">
    <w:abstractNumId w:val="12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16DB"/>
    <w:rsid w:val="0000176F"/>
    <w:rsid w:val="000020F6"/>
    <w:rsid w:val="0000719F"/>
    <w:rsid w:val="00007E10"/>
    <w:rsid w:val="00007E49"/>
    <w:rsid w:val="000154B9"/>
    <w:rsid w:val="000174D4"/>
    <w:rsid w:val="00020E73"/>
    <w:rsid w:val="00021118"/>
    <w:rsid w:val="00023912"/>
    <w:rsid w:val="0003364B"/>
    <w:rsid w:val="00041CA6"/>
    <w:rsid w:val="000433B3"/>
    <w:rsid w:val="00046074"/>
    <w:rsid w:val="000473D5"/>
    <w:rsid w:val="00050661"/>
    <w:rsid w:val="0005357A"/>
    <w:rsid w:val="00061B9F"/>
    <w:rsid w:val="000642C4"/>
    <w:rsid w:val="000800A6"/>
    <w:rsid w:val="00081428"/>
    <w:rsid w:val="000825AB"/>
    <w:rsid w:val="00084569"/>
    <w:rsid w:val="00090335"/>
    <w:rsid w:val="0009364C"/>
    <w:rsid w:val="000A60E6"/>
    <w:rsid w:val="000B1C00"/>
    <w:rsid w:val="000B2102"/>
    <w:rsid w:val="000C217B"/>
    <w:rsid w:val="000D1494"/>
    <w:rsid w:val="000D2C28"/>
    <w:rsid w:val="000D4D4E"/>
    <w:rsid w:val="000D6600"/>
    <w:rsid w:val="000E0124"/>
    <w:rsid w:val="000E4B45"/>
    <w:rsid w:val="000E5AE8"/>
    <w:rsid w:val="000F4FCD"/>
    <w:rsid w:val="000F69D9"/>
    <w:rsid w:val="000F7CA1"/>
    <w:rsid w:val="001023C5"/>
    <w:rsid w:val="00102D01"/>
    <w:rsid w:val="00102D34"/>
    <w:rsid w:val="001031BF"/>
    <w:rsid w:val="001146A4"/>
    <w:rsid w:val="001178AD"/>
    <w:rsid w:val="00117F88"/>
    <w:rsid w:val="0012260D"/>
    <w:rsid w:val="00122EF5"/>
    <w:rsid w:val="00123055"/>
    <w:rsid w:val="001241B5"/>
    <w:rsid w:val="00125C85"/>
    <w:rsid w:val="00125D2B"/>
    <w:rsid w:val="0012700A"/>
    <w:rsid w:val="001302F6"/>
    <w:rsid w:val="00133595"/>
    <w:rsid w:val="00141EBE"/>
    <w:rsid w:val="0014323C"/>
    <w:rsid w:val="00144177"/>
    <w:rsid w:val="00156028"/>
    <w:rsid w:val="0015655F"/>
    <w:rsid w:val="001652BA"/>
    <w:rsid w:val="00166514"/>
    <w:rsid w:val="00170A47"/>
    <w:rsid w:val="00174ED0"/>
    <w:rsid w:val="00175ECA"/>
    <w:rsid w:val="001761CD"/>
    <w:rsid w:val="001763F7"/>
    <w:rsid w:val="00180166"/>
    <w:rsid w:val="0018040D"/>
    <w:rsid w:val="00180CE1"/>
    <w:rsid w:val="00181CC0"/>
    <w:rsid w:val="00182917"/>
    <w:rsid w:val="0018461F"/>
    <w:rsid w:val="00184DEC"/>
    <w:rsid w:val="001863C8"/>
    <w:rsid w:val="00186ED2"/>
    <w:rsid w:val="00187281"/>
    <w:rsid w:val="0019019F"/>
    <w:rsid w:val="00190B0D"/>
    <w:rsid w:val="001910BB"/>
    <w:rsid w:val="001913C4"/>
    <w:rsid w:val="001A0952"/>
    <w:rsid w:val="001A3A1A"/>
    <w:rsid w:val="001A6409"/>
    <w:rsid w:val="001B21BD"/>
    <w:rsid w:val="001B2DFD"/>
    <w:rsid w:val="001B36BB"/>
    <w:rsid w:val="001C7A26"/>
    <w:rsid w:val="001D0268"/>
    <w:rsid w:val="001D180A"/>
    <w:rsid w:val="001D3810"/>
    <w:rsid w:val="001D4516"/>
    <w:rsid w:val="001D572F"/>
    <w:rsid w:val="001D7083"/>
    <w:rsid w:val="001E042B"/>
    <w:rsid w:val="001E62C9"/>
    <w:rsid w:val="001E63C2"/>
    <w:rsid w:val="001E6692"/>
    <w:rsid w:val="001F109A"/>
    <w:rsid w:val="00204C46"/>
    <w:rsid w:val="00206CED"/>
    <w:rsid w:val="0021235B"/>
    <w:rsid w:val="00212693"/>
    <w:rsid w:val="002126C6"/>
    <w:rsid w:val="00213911"/>
    <w:rsid w:val="00217482"/>
    <w:rsid w:val="002313D3"/>
    <w:rsid w:val="00232104"/>
    <w:rsid w:val="002324F1"/>
    <w:rsid w:val="00232AAC"/>
    <w:rsid w:val="002348A9"/>
    <w:rsid w:val="00236458"/>
    <w:rsid w:val="00236617"/>
    <w:rsid w:val="002407D6"/>
    <w:rsid w:val="00242ED9"/>
    <w:rsid w:val="002443F4"/>
    <w:rsid w:val="0024628F"/>
    <w:rsid w:val="002467C8"/>
    <w:rsid w:val="00247288"/>
    <w:rsid w:val="002525A4"/>
    <w:rsid w:val="00256C06"/>
    <w:rsid w:val="00260CED"/>
    <w:rsid w:val="0026161E"/>
    <w:rsid w:val="00271969"/>
    <w:rsid w:val="00271C38"/>
    <w:rsid w:val="002815E7"/>
    <w:rsid w:val="00284EE4"/>
    <w:rsid w:val="00291AD2"/>
    <w:rsid w:val="002A0231"/>
    <w:rsid w:val="002A2E71"/>
    <w:rsid w:val="002A508E"/>
    <w:rsid w:val="002C6645"/>
    <w:rsid w:val="002D6BAD"/>
    <w:rsid w:val="002E0747"/>
    <w:rsid w:val="002E53E2"/>
    <w:rsid w:val="002E6C84"/>
    <w:rsid w:val="002E6F5A"/>
    <w:rsid w:val="002F08C9"/>
    <w:rsid w:val="002F669A"/>
    <w:rsid w:val="0030107B"/>
    <w:rsid w:val="003028F6"/>
    <w:rsid w:val="00302A8F"/>
    <w:rsid w:val="00304137"/>
    <w:rsid w:val="00307966"/>
    <w:rsid w:val="00311D71"/>
    <w:rsid w:val="0031509E"/>
    <w:rsid w:val="00315D0F"/>
    <w:rsid w:val="00316036"/>
    <w:rsid w:val="00325061"/>
    <w:rsid w:val="00336E17"/>
    <w:rsid w:val="00353C89"/>
    <w:rsid w:val="00355DC7"/>
    <w:rsid w:val="00361AF2"/>
    <w:rsid w:val="0036607E"/>
    <w:rsid w:val="00374A8B"/>
    <w:rsid w:val="003769C7"/>
    <w:rsid w:val="00380081"/>
    <w:rsid w:val="0038098D"/>
    <w:rsid w:val="00385E6C"/>
    <w:rsid w:val="003876C2"/>
    <w:rsid w:val="0039009A"/>
    <w:rsid w:val="00391D06"/>
    <w:rsid w:val="0039614A"/>
    <w:rsid w:val="003A1572"/>
    <w:rsid w:val="003A3FB4"/>
    <w:rsid w:val="003A4384"/>
    <w:rsid w:val="003B1D0E"/>
    <w:rsid w:val="003B2534"/>
    <w:rsid w:val="003B3629"/>
    <w:rsid w:val="003B3CD6"/>
    <w:rsid w:val="003B5B24"/>
    <w:rsid w:val="003C05C4"/>
    <w:rsid w:val="003C2B1C"/>
    <w:rsid w:val="003D2949"/>
    <w:rsid w:val="003E18F1"/>
    <w:rsid w:val="003E263C"/>
    <w:rsid w:val="003F01A5"/>
    <w:rsid w:val="003F324E"/>
    <w:rsid w:val="003F58F2"/>
    <w:rsid w:val="003F7790"/>
    <w:rsid w:val="00400A33"/>
    <w:rsid w:val="00405212"/>
    <w:rsid w:val="00410B73"/>
    <w:rsid w:val="0041687F"/>
    <w:rsid w:val="00416922"/>
    <w:rsid w:val="00420DB6"/>
    <w:rsid w:val="00421FC9"/>
    <w:rsid w:val="004223DA"/>
    <w:rsid w:val="0042303E"/>
    <w:rsid w:val="00427EAE"/>
    <w:rsid w:val="00431E51"/>
    <w:rsid w:val="004326C1"/>
    <w:rsid w:val="00433214"/>
    <w:rsid w:val="004363B1"/>
    <w:rsid w:val="004427E2"/>
    <w:rsid w:val="0045157E"/>
    <w:rsid w:val="00456498"/>
    <w:rsid w:val="004571AD"/>
    <w:rsid w:val="00463723"/>
    <w:rsid w:val="004765D6"/>
    <w:rsid w:val="004775FC"/>
    <w:rsid w:val="00484DC5"/>
    <w:rsid w:val="00495071"/>
    <w:rsid w:val="004A44CA"/>
    <w:rsid w:val="004A501C"/>
    <w:rsid w:val="004A6414"/>
    <w:rsid w:val="004B0182"/>
    <w:rsid w:val="004B0BC7"/>
    <w:rsid w:val="004B5330"/>
    <w:rsid w:val="004B7CD2"/>
    <w:rsid w:val="004C2743"/>
    <w:rsid w:val="004C7A8B"/>
    <w:rsid w:val="004D3EC1"/>
    <w:rsid w:val="004D48F4"/>
    <w:rsid w:val="004D5FD2"/>
    <w:rsid w:val="004E0659"/>
    <w:rsid w:val="004E4378"/>
    <w:rsid w:val="004E6D1B"/>
    <w:rsid w:val="004F0B5A"/>
    <w:rsid w:val="004F5761"/>
    <w:rsid w:val="004F5833"/>
    <w:rsid w:val="004F5B87"/>
    <w:rsid w:val="00501221"/>
    <w:rsid w:val="00506626"/>
    <w:rsid w:val="005072E5"/>
    <w:rsid w:val="00507358"/>
    <w:rsid w:val="00512857"/>
    <w:rsid w:val="0051450D"/>
    <w:rsid w:val="00515D41"/>
    <w:rsid w:val="00516D15"/>
    <w:rsid w:val="00517BBE"/>
    <w:rsid w:val="00521627"/>
    <w:rsid w:val="00521A3D"/>
    <w:rsid w:val="00526F50"/>
    <w:rsid w:val="00527EDC"/>
    <w:rsid w:val="00530194"/>
    <w:rsid w:val="00530789"/>
    <w:rsid w:val="00530D9B"/>
    <w:rsid w:val="00544DE3"/>
    <w:rsid w:val="00545398"/>
    <w:rsid w:val="0054618E"/>
    <w:rsid w:val="00546855"/>
    <w:rsid w:val="00551751"/>
    <w:rsid w:val="00555514"/>
    <w:rsid w:val="005568A2"/>
    <w:rsid w:val="00557597"/>
    <w:rsid w:val="0056450A"/>
    <w:rsid w:val="00565A50"/>
    <w:rsid w:val="005719D6"/>
    <w:rsid w:val="00572EAC"/>
    <w:rsid w:val="00575D97"/>
    <w:rsid w:val="00581128"/>
    <w:rsid w:val="0058272C"/>
    <w:rsid w:val="00583496"/>
    <w:rsid w:val="00585CDC"/>
    <w:rsid w:val="00586D46"/>
    <w:rsid w:val="00592984"/>
    <w:rsid w:val="00592AF8"/>
    <w:rsid w:val="00593041"/>
    <w:rsid w:val="00593AAF"/>
    <w:rsid w:val="005A0F32"/>
    <w:rsid w:val="005A65A6"/>
    <w:rsid w:val="005B0786"/>
    <w:rsid w:val="005B105C"/>
    <w:rsid w:val="005B3EAB"/>
    <w:rsid w:val="005B4C61"/>
    <w:rsid w:val="005B7F1B"/>
    <w:rsid w:val="005C0063"/>
    <w:rsid w:val="005C2B82"/>
    <w:rsid w:val="005C2DCD"/>
    <w:rsid w:val="005D39B2"/>
    <w:rsid w:val="005D5CEE"/>
    <w:rsid w:val="005D676C"/>
    <w:rsid w:val="005D7A4C"/>
    <w:rsid w:val="005E6C25"/>
    <w:rsid w:val="00602E2B"/>
    <w:rsid w:val="00603AC9"/>
    <w:rsid w:val="00606550"/>
    <w:rsid w:val="00612F24"/>
    <w:rsid w:val="00615742"/>
    <w:rsid w:val="006174A1"/>
    <w:rsid w:val="006246E0"/>
    <w:rsid w:val="00626106"/>
    <w:rsid w:val="006321DF"/>
    <w:rsid w:val="006463EE"/>
    <w:rsid w:val="00650BA6"/>
    <w:rsid w:val="0065231D"/>
    <w:rsid w:val="00653C70"/>
    <w:rsid w:val="0065595F"/>
    <w:rsid w:val="00655DAB"/>
    <w:rsid w:val="00656025"/>
    <w:rsid w:val="0065786B"/>
    <w:rsid w:val="006725EB"/>
    <w:rsid w:val="0067452C"/>
    <w:rsid w:val="006801C3"/>
    <w:rsid w:val="00680DF2"/>
    <w:rsid w:val="00683A19"/>
    <w:rsid w:val="00687295"/>
    <w:rsid w:val="006872B0"/>
    <w:rsid w:val="0069214B"/>
    <w:rsid w:val="00694857"/>
    <w:rsid w:val="006B0FBD"/>
    <w:rsid w:val="006B14A7"/>
    <w:rsid w:val="006B1CD4"/>
    <w:rsid w:val="006B1F24"/>
    <w:rsid w:val="006B2AD4"/>
    <w:rsid w:val="006B31E4"/>
    <w:rsid w:val="006B3AFE"/>
    <w:rsid w:val="006B3DE5"/>
    <w:rsid w:val="006C4382"/>
    <w:rsid w:val="006C688D"/>
    <w:rsid w:val="006D2814"/>
    <w:rsid w:val="006D7AD7"/>
    <w:rsid w:val="006E2151"/>
    <w:rsid w:val="006E5D6A"/>
    <w:rsid w:val="007013E3"/>
    <w:rsid w:val="00701845"/>
    <w:rsid w:val="00706B9D"/>
    <w:rsid w:val="007106E0"/>
    <w:rsid w:val="00710CA9"/>
    <w:rsid w:val="00711AA2"/>
    <w:rsid w:val="00712404"/>
    <w:rsid w:val="00720181"/>
    <w:rsid w:val="007233F5"/>
    <w:rsid w:val="0072630E"/>
    <w:rsid w:val="00730A4B"/>
    <w:rsid w:val="007317F0"/>
    <w:rsid w:val="00733B5D"/>
    <w:rsid w:val="00734487"/>
    <w:rsid w:val="00735EEE"/>
    <w:rsid w:val="007370DC"/>
    <w:rsid w:val="007371F3"/>
    <w:rsid w:val="00741CAA"/>
    <w:rsid w:val="00743D98"/>
    <w:rsid w:val="00750054"/>
    <w:rsid w:val="007554C9"/>
    <w:rsid w:val="00755B33"/>
    <w:rsid w:val="007669D5"/>
    <w:rsid w:val="0077147C"/>
    <w:rsid w:val="00771C78"/>
    <w:rsid w:val="00773D4B"/>
    <w:rsid w:val="0077611B"/>
    <w:rsid w:val="007771EF"/>
    <w:rsid w:val="0078507C"/>
    <w:rsid w:val="00785D2E"/>
    <w:rsid w:val="0078618B"/>
    <w:rsid w:val="00793AF5"/>
    <w:rsid w:val="007A0435"/>
    <w:rsid w:val="007A4A8B"/>
    <w:rsid w:val="007B2F0A"/>
    <w:rsid w:val="007B7CA1"/>
    <w:rsid w:val="007C001B"/>
    <w:rsid w:val="007C3F0B"/>
    <w:rsid w:val="007C4EB7"/>
    <w:rsid w:val="007C62ED"/>
    <w:rsid w:val="007C6764"/>
    <w:rsid w:val="007D1323"/>
    <w:rsid w:val="007E113D"/>
    <w:rsid w:val="007E1D18"/>
    <w:rsid w:val="007E5C6F"/>
    <w:rsid w:val="007F48C2"/>
    <w:rsid w:val="007F657A"/>
    <w:rsid w:val="00805487"/>
    <w:rsid w:val="00807DEE"/>
    <w:rsid w:val="0081288F"/>
    <w:rsid w:val="00815DE1"/>
    <w:rsid w:val="008179C8"/>
    <w:rsid w:val="00820E39"/>
    <w:rsid w:val="00820E8B"/>
    <w:rsid w:val="00822159"/>
    <w:rsid w:val="0082330B"/>
    <w:rsid w:val="008319D3"/>
    <w:rsid w:val="008428B3"/>
    <w:rsid w:val="008437AC"/>
    <w:rsid w:val="00860DB7"/>
    <w:rsid w:val="00861680"/>
    <w:rsid w:val="00875D0E"/>
    <w:rsid w:val="00877B7C"/>
    <w:rsid w:val="00883343"/>
    <w:rsid w:val="008839A0"/>
    <w:rsid w:val="008842DE"/>
    <w:rsid w:val="008913B7"/>
    <w:rsid w:val="008A3900"/>
    <w:rsid w:val="008B081A"/>
    <w:rsid w:val="008B4A53"/>
    <w:rsid w:val="008B7D8D"/>
    <w:rsid w:val="008C262C"/>
    <w:rsid w:val="008C3E84"/>
    <w:rsid w:val="008C5277"/>
    <w:rsid w:val="008C7D58"/>
    <w:rsid w:val="008D4160"/>
    <w:rsid w:val="008D7286"/>
    <w:rsid w:val="008E1E25"/>
    <w:rsid w:val="008E6A18"/>
    <w:rsid w:val="008E6A82"/>
    <w:rsid w:val="008F1F1D"/>
    <w:rsid w:val="008F5586"/>
    <w:rsid w:val="00903792"/>
    <w:rsid w:val="009074C6"/>
    <w:rsid w:val="00912ED9"/>
    <w:rsid w:val="009202F8"/>
    <w:rsid w:val="00920BA2"/>
    <w:rsid w:val="00921902"/>
    <w:rsid w:val="009247B8"/>
    <w:rsid w:val="009303FA"/>
    <w:rsid w:val="00933F1B"/>
    <w:rsid w:val="0093592F"/>
    <w:rsid w:val="00935DA2"/>
    <w:rsid w:val="00944492"/>
    <w:rsid w:val="00944940"/>
    <w:rsid w:val="009533EF"/>
    <w:rsid w:val="009545CA"/>
    <w:rsid w:val="00954D61"/>
    <w:rsid w:val="009633E8"/>
    <w:rsid w:val="00966B46"/>
    <w:rsid w:val="00967EC6"/>
    <w:rsid w:val="009713AA"/>
    <w:rsid w:val="00974C03"/>
    <w:rsid w:val="0098485E"/>
    <w:rsid w:val="00984BF5"/>
    <w:rsid w:val="009871D2"/>
    <w:rsid w:val="00987EBE"/>
    <w:rsid w:val="009973F1"/>
    <w:rsid w:val="00997A00"/>
    <w:rsid w:val="009B3498"/>
    <w:rsid w:val="009B441E"/>
    <w:rsid w:val="009B471C"/>
    <w:rsid w:val="009C008E"/>
    <w:rsid w:val="009C4191"/>
    <w:rsid w:val="009C6DF1"/>
    <w:rsid w:val="009C7D56"/>
    <w:rsid w:val="009D4C24"/>
    <w:rsid w:val="009D6850"/>
    <w:rsid w:val="009F516C"/>
    <w:rsid w:val="00A0132E"/>
    <w:rsid w:val="00A045CC"/>
    <w:rsid w:val="00A07223"/>
    <w:rsid w:val="00A11B1D"/>
    <w:rsid w:val="00A148B8"/>
    <w:rsid w:val="00A15F6B"/>
    <w:rsid w:val="00A16A1C"/>
    <w:rsid w:val="00A179E5"/>
    <w:rsid w:val="00A26FAF"/>
    <w:rsid w:val="00A33E8E"/>
    <w:rsid w:val="00A37FB6"/>
    <w:rsid w:val="00A40563"/>
    <w:rsid w:val="00A45FE2"/>
    <w:rsid w:val="00A47F1D"/>
    <w:rsid w:val="00A550E1"/>
    <w:rsid w:val="00A561EE"/>
    <w:rsid w:val="00A64088"/>
    <w:rsid w:val="00A71C9C"/>
    <w:rsid w:val="00A71EC7"/>
    <w:rsid w:val="00A73A10"/>
    <w:rsid w:val="00A76A1B"/>
    <w:rsid w:val="00A83C6E"/>
    <w:rsid w:val="00A90A18"/>
    <w:rsid w:val="00AA11CF"/>
    <w:rsid w:val="00AA17B1"/>
    <w:rsid w:val="00AA183C"/>
    <w:rsid w:val="00AA3B94"/>
    <w:rsid w:val="00AA5BEF"/>
    <w:rsid w:val="00AA7E9D"/>
    <w:rsid w:val="00AB198A"/>
    <w:rsid w:val="00AB2F6D"/>
    <w:rsid w:val="00AB352F"/>
    <w:rsid w:val="00AB559C"/>
    <w:rsid w:val="00AC758B"/>
    <w:rsid w:val="00AD3927"/>
    <w:rsid w:val="00AD78DC"/>
    <w:rsid w:val="00AE499C"/>
    <w:rsid w:val="00AE4B65"/>
    <w:rsid w:val="00AE7131"/>
    <w:rsid w:val="00AF0781"/>
    <w:rsid w:val="00AF22D5"/>
    <w:rsid w:val="00AF2B92"/>
    <w:rsid w:val="00AF2CE6"/>
    <w:rsid w:val="00AF6CEE"/>
    <w:rsid w:val="00B10E9F"/>
    <w:rsid w:val="00B21344"/>
    <w:rsid w:val="00B318AC"/>
    <w:rsid w:val="00B34635"/>
    <w:rsid w:val="00B367BC"/>
    <w:rsid w:val="00B37CF0"/>
    <w:rsid w:val="00B403EC"/>
    <w:rsid w:val="00B502A0"/>
    <w:rsid w:val="00B50534"/>
    <w:rsid w:val="00B60404"/>
    <w:rsid w:val="00B60F20"/>
    <w:rsid w:val="00B62976"/>
    <w:rsid w:val="00B663CD"/>
    <w:rsid w:val="00B6791F"/>
    <w:rsid w:val="00B67BE2"/>
    <w:rsid w:val="00B71A9E"/>
    <w:rsid w:val="00B77A02"/>
    <w:rsid w:val="00B80144"/>
    <w:rsid w:val="00B90175"/>
    <w:rsid w:val="00B90BEF"/>
    <w:rsid w:val="00B92F0B"/>
    <w:rsid w:val="00B97289"/>
    <w:rsid w:val="00B97D2E"/>
    <w:rsid w:val="00BA105B"/>
    <w:rsid w:val="00BA2F3D"/>
    <w:rsid w:val="00BB4091"/>
    <w:rsid w:val="00BB429D"/>
    <w:rsid w:val="00BB5138"/>
    <w:rsid w:val="00BB6867"/>
    <w:rsid w:val="00BB73DC"/>
    <w:rsid w:val="00BC1D93"/>
    <w:rsid w:val="00BC3E92"/>
    <w:rsid w:val="00BC4312"/>
    <w:rsid w:val="00BC5C93"/>
    <w:rsid w:val="00BC6263"/>
    <w:rsid w:val="00BC75BB"/>
    <w:rsid w:val="00BC7730"/>
    <w:rsid w:val="00BD0E49"/>
    <w:rsid w:val="00BD2A65"/>
    <w:rsid w:val="00BD3DEA"/>
    <w:rsid w:val="00BE49F6"/>
    <w:rsid w:val="00BE521E"/>
    <w:rsid w:val="00BF33C4"/>
    <w:rsid w:val="00BF5E37"/>
    <w:rsid w:val="00C002BB"/>
    <w:rsid w:val="00C01ECD"/>
    <w:rsid w:val="00C03B41"/>
    <w:rsid w:val="00C07DFF"/>
    <w:rsid w:val="00C10085"/>
    <w:rsid w:val="00C124E2"/>
    <w:rsid w:val="00C17EAD"/>
    <w:rsid w:val="00C20420"/>
    <w:rsid w:val="00C21B98"/>
    <w:rsid w:val="00C21E37"/>
    <w:rsid w:val="00C23B67"/>
    <w:rsid w:val="00C31483"/>
    <w:rsid w:val="00C40578"/>
    <w:rsid w:val="00C414BE"/>
    <w:rsid w:val="00C420AA"/>
    <w:rsid w:val="00C42F1B"/>
    <w:rsid w:val="00C43D9D"/>
    <w:rsid w:val="00C478AD"/>
    <w:rsid w:val="00C51F8D"/>
    <w:rsid w:val="00C52746"/>
    <w:rsid w:val="00C52912"/>
    <w:rsid w:val="00C55B9D"/>
    <w:rsid w:val="00C63853"/>
    <w:rsid w:val="00C6473E"/>
    <w:rsid w:val="00C64814"/>
    <w:rsid w:val="00C70D6A"/>
    <w:rsid w:val="00C75238"/>
    <w:rsid w:val="00C77014"/>
    <w:rsid w:val="00C81604"/>
    <w:rsid w:val="00C8230E"/>
    <w:rsid w:val="00C921C4"/>
    <w:rsid w:val="00C927E8"/>
    <w:rsid w:val="00C9627C"/>
    <w:rsid w:val="00C966E0"/>
    <w:rsid w:val="00C96778"/>
    <w:rsid w:val="00C96D6E"/>
    <w:rsid w:val="00CA0AD9"/>
    <w:rsid w:val="00CA1122"/>
    <w:rsid w:val="00CA71BF"/>
    <w:rsid w:val="00CB27C6"/>
    <w:rsid w:val="00CB3ECD"/>
    <w:rsid w:val="00CB7C65"/>
    <w:rsid w:val="00CC28EC"/>
    <w:rsid w:val="00CC36CC"/>
    <w:rsid w:val="00CC39D5"/>
    <w:rsid w:val="00CC3CED"/>
    <w:rsid w:val="00CE3407"/>
    <w:rsid w:val="00CE46BF"/>
    <w:rsid w:val="00CF19E9"/>
    <w:rsid w:val="00CF273C"/>
    <w:rsid w:val="00CF31FB"/>
    <w:rsid w:val="00CF6A99"/>
    <w:rsid w:val="00D010D7"/>
    <w:rsid w:val="00D05368"/>
    <w:rsid w:val="00D12788"/>
    <w:rsid w:val="00D13456"/>
    <w:rsid w:val="00D15715"/>
    <w:rsid w:val="00D15D57"/>
    <w:rsid w:val="00D16339"/>
    <w:rsid w:val="00D2079B"/>
    <w:rsid w:val="00D2113C"/>
    <w:rsid w:val="00D23530"/>
    <w:rsid w:val="00D23A8B"/>
    <w:rsid w:val="00D25635"/>
    <w:rsid w:val="00D27719"/>
    <w:rsid w:val="00D27C16"/>
    <w:rsid w:val="00D348C0"/>
    <w:rsid w:val="00D3570B"/>
    <w:rsid w:val="00D36CD9"/>
    <w:rsid w:val="00D407F7"/>
    <w:rsid w:val="00D43705"/>
    <w:rsid w:val="00D44309"/>
    <w:rsid w:val="00D5017B"/>
    <w:rsid w:val="00D5092B"/>
    <w:rsid w:val="00D54BFA"/>
    <w:rsid w:val="00D60BFC"/>
    <w:rsid w:val="00D60DAC"/>
    <w:rsid w:val="00D61035"/>
    <w:rsid w:val="00D663D7"/>
    <w:rsid w:val="00D67FE1"/>
    <w:rsid w:val="00D70EB8"/>
    <w:rsid w:val="00D72576"/>
    <w:rsid w:val="00D778E2"/>
    <w:rsid w:val="00D812A3"/>
    <w:rsid w:val="00D82E8B"/>
    <w:rsid w:val="00D845CE"/>
    <w:rsid w:val="00D85C1B"/>
    <w:rsid w:val="00D911E6"/>
    <w:rsid w:val="00D914B2"/>
    <w:rsid w:val="00D92115"/>
    <w:rsid w:val="00D97BAB"/>
    <w:rsid w:val="00DA2E7A"/>
    <w:rsid w:val="00DA499A"/>
    <w:rsid w:val="00DA50D5"/>
    <w:rsid w:val="00DA7AB3"/>
    <w:rsid w:val="00DB04CC"/>
    <w:rsid w:val="00DB1151"/>
    <w:rsid w:val="00DB2633"/>
    <w:rsid w:val="00DB41C4"/>
    <w:rsid w:val="00DB4BAC"/>
    <w:rsid w:val="00DC094C"/>
    <w:rsid w:val="00DC0F46"/>
    <w:rsid w:val="00DC16C3"/>
    <w:rsid w:val="00DC2C21"/>
    <w:rsid w:val="00DD0973"/>
    <w:rsid w:val="00DD264F"/>
    <w:rsid w:val="00DD7582"/>
    <w:rsid w:val="00DD7828"/>
    <w:rsid w:val="00DE0B62"/>
    <w:rsid w:val="00DE4922"/>
    <w:rsid w:val="00DF06AE"/>
    <w:rsid w:val="00DF4228"/>
    <w:rsid w:val="00DF6581"/>
    <w:rsid w:val="00E065AE"/>
    <w:rsid w:val="00E07EA0"/>
    <w:rsid w:val="00E12599"/>
    <w:rsid w:val="00E14641"/>
    <w:rsid w:val="00E17559"/>
    <w:rsid w:val="00E2712E"/>
    <w:rsid w:val="00E304F1"/>
    <w:rsid w:val="00E30695"/>
    <w:rsid w:val="00E31A0F"/>
    <w:rsid w:val="00E338F6"/>
    <w:rsid w:val="00E3674F"/>
    <w:rsid w:val="00E423E6"/>
    <w:rsid w:val="00E4308C"/>
    <w:rsid w:val="00E43A77"/>
    <w:rsid w:val="00E45202"/>
    <w:rsid w:val="00E5041A"/>
    <w:rsid w:val="00E52D8E"/>
    <w:rsid w:val="00E540A5"/>
    <w:rsid w:val="00E56D28"/>
    <w:rsid w:val="00E6111F"/>
    <w:rsid w:val="00E613E2"/>
    <w:rsid w:val="00E71484"/>
    <w:rsid w:val="00E7196A"/>
    <w:rsid w:val="00E72E2D"/>
    <w:rsid w:val="00E73223"/>
    <w:rsid w:val="00E73C8E"/>
    <w:rsid w:val="00E76116"/>
    <w:rsid w:val="00E773FE"/>
    <w:rsid w:val="00E8083B"/>
    <w:rsid w:val="00E82DD4"/>
    <w:rsid w:val="00E82EA5"/>
    <w:rsid w:val="00E91C7B"/>
    <w:rsid w:val="00E922DD"/>
    <w:rsid w:val="00E943ED"/>
    <w:rsid w:val="00E94847"/>
    <w:rsid w:val="00EA7106"/>
    <w:rsid w:val="00EB402C"/>
    <w:rsid w:val="00EB547A"/>
    <w:rsid w:val="00EB56A0"/>
    <w:rsid w:val="00EB5DB8"/>
    <w:rsid w:val="00EB747F"/>
    <w:rsid w:val="00EC6BA7"/>
    <w:rsid w:val="00ED4F79"/>
    <w:rsid w:val="00ED5278"/>
    <w:rsid w:val="00EE1931"/>
    <w:rsid w:val="00EE2EAA"/>
    <w:rsid w:val="00EE738F"/>
    <w:rsid w:val="00EE77EA"/>
    <w:rsid w:val="00EF0705"/>
    <w:rsid w:val="00EF07FB"/>
    <w:rsid w:val="00EF0966"/>
    <w:rsid w:val="00EF2137"/>
    <w:rsid w:val="00EF341A"/>
    <w:rsid w:val="00EF39B6"/>
    <w:rsid w:val="00EF4FC0"/>
    <w:rsid w:val="00F00541"/>
    <w:rsid w:val="00F02514"/>
    <w:rsid w:val="00F03A16"/>
    <w:rsid w:val="00F105B8"/>
    <w:rsid w:val="00F1153A"/>
    <w:rsid w:val="00F20E3D"/>
    <w:rsid w:val="00F361FE"/>
    <w:rsid w:val="00F424D9"/>
    <w:rsid w:val="00F433AC"/>
    <w:rsid w:val="00F47F7A"/>
    <w:rsid w:val="00F533D5"/>
    <w:rsid w:val="00F53F48"/>
    <w:rsid w:val="00F54EB8"/>
    <w:rsid w:val="00F724C6"/>
    <w:rsid w:val="00F74729"/>
    <w:rsid w:val="00F74AAE"/>
    <w:rsid w:val="00F758C5"/>
    <w:rsid w:val="00F77AB5"/>
    <w:rsid w:val="00F81B08"/>
    <w:rsid w:val="00F82519"/>
    <w:rsid w:val="00F84F05"/>
    <w:rsid w:val="00F84F9F"/>
    <w:rsid w:val="00F868BB"/>
    <w:rsid w:val="00F87D60"/>
    <w:rsid w:val="00F915E1"/>
    <w:rsid w:val="00F94A1E"/>
    <w:rsid w:val="00F953D0"/>
    <w:rsid w:val="00FA0959"/>
    <w:rsid w:val="00FA4CE0"/>
    <w:rsid w:val="00FA6FD7"/>
    <w:rsid w:val="00FB56EF"/>
    <w:rsid w:val="00FC42E5"/>
    <w:rsid w:val="00FC510E"/>
    <w:rsid w:val="00FD0FE6"/>
    <w:rsid w:val="00FD1F78"/>
    <w:rsid w:val="00FD3D97"/>
    <w:rsid w:val="00FD641F"/>
    <w:rsid w:val="00FE1007"/>
    <w:rsid w:val="00FE2469"/>
    <w:rsid w:val="00FE26CE"/>
    <w:rsid w:val="00FE46A9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5C037-3BD0-4944-B710-C5DB86B4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87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styleId="Strong">
    <w:name w:val="Strong"/>
    <w:uiPriority w:val="22"/>
    <w:qFormat/>
    <w:rsid w:val="00517B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E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24E"/>
    <w:pPr>
      <w:widowControl w:val="0"/>
      <w:tabs>
        <w:tab w:val="center" w:pos="4680"/>
        <w:tab w:val="right" w:pos="9360"/>
      </w:tabs>
      <w:ind w:firstLine="851"/>
      <w:jc w:val="both"/>
    </w:pPr>
    <w:rPr>
      <w:rFonts w:ascii="Arial" w:hAnsi="Arial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24E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876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B1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364C"/>
    <w:pPr>
      <w:suppressAutoHyphens/>
      <w:spacing w:before="100" w:after="115" w:line="100" w:lineRule="atLeast"/>
    </w:pPr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abavki.gov.mk/publicAccess/Hom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AE3D-F0C2-402B-8672-183E000E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11</cp:revision>
  <cp:lastPrinted>2024-12-18T13:39:00Z</cp:lastPrinted>
  <dcterms:created xsi:type="dcterms:W3CDTF">2025-11-18T09:29:00Z</dcterms:created>
  <dcterms:modified xsi:type="dcterms:W3CDTF">2025-12-05T11:16:00Z</dcterms:modified>
</cp:coreProperties>
</file>