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28E" w:rsidRPr="00E9528E" w:rsidRDefault="00E9528E" w:rsidP="00E9528E">
      <w:pPr>
        <w:spacing w:after="0" w:line="240" w:lineRule="auto"/>
        <w:ind w:firstLine="720"/>
        <w:jc w:val="both"/>
        <w:rPr>
          <w:rFonts w:ascii="StobiSerif Regular" w:hAnsi="StobiSerif Regular"/>
        </w:rPr>
      </w:pPr>
      <w:r w:rsidRPr="00E9528E">
        <w:rPr>
          <w:rFonts w:ascii="StobiSerif Regular" w:hAnsi="StobiSerif Regular"/>
        </w:rPr>
        <w:t xml:space="preserve">Агенцијата за заштита на правото на слободен пристап до информациите од јавен карактер согласно член 109 став 13 од Законот за општата управна постапка („Службен весник на Република Македонија“ бр. 124/2015), а врз основа на член 27 и член 34 став (1) од Законот за слободен пристап до информации од јавен карактер („Службен весник на Република Северна Македонија“ бр. 101/2019) и Упатството за спроведување на Законот за слободен пристап до информации од јавен карактер („Службен весник на Република Северна  Македонија“ бр. 60/20), постапувајќи по Жалбата изјавена од </w:t>
      </w:r>
      <w:r w:rsidR="005A1655">
        <w:rPr>
          <w:rFonts w:ascii="StobiSerif Regular" w:hAnsi="StobiSerif Regular"/>
          <w:lang w:val="mk-MK"/>
        </w:rPr>
        <w:t>И.И.</w:t>
      </w:r>
      <w:r w:rsidRPr="00E9528E">
        <w:rPr>
          <w:rFonts w:ascii="StobiSerif Regular" w:hAnsi="StobiSerif Regular"/>
        </w:rPr>
        <w:t xml:space="preserve">, поднесена против Решение на Министерството за спорт, по предметот Барање за пристап до информации од јавен карактер, на </w:t>
      </w:r>
      <w:r w:rsidR="00D4767B">
        <w:rPr>
          <w:rFonts w:ascii="StobiSerif Regular" w:hAnsi="StobiSerif Regular"/>
          <w:lang w:val="mk-MK"/>
        </w:rPr>
        <w:t>20</w:t>
      </w:r>
      <w:r w:rsidRPr="00E9528E">
        <w:rPr>
          <w:rFonts w:ascii="StobiSerif Regular" w:hAnsi="StobiSerif Regular"/>
        </w:rPr>
        <w:t>.11.2025 година го донесе следното</w:t>
      </w:r>
    </w:p>
    <w:p w:rsidR="00E9528E" w:rsidRPr="00E9528E" w:rsidRDefault="00E9528E" w:rsidP="00E9528E">
      <w:pPr>
        <w:spacing w:after="0" w:line="240" w:lineRule="auto"/>
        <w:jc w:val="both"/>
        <w:rPr>
          <w:rFonts w:ascii="StobiSerif Regular" w:hAnsi="StobiSerif Regular"/>
        </w:rPr>
      </w:pPr>
    </w:p>
    <w:p w:rsidR="00E9528E" w:rsidRPr="00E9528E" w:rsidRDefault="00E9528E" w:rsidP="00E9528E">
      <w:pPr>
        <w:spacing w:after="0" w:line="240" w:lineRule="auto"/>
        <w:jc w:val="both"/>
        <w:rPr>
          <w:rFonts w:ascii="StobiSerif Regular" w:hAnsi="StobiSerif Regular"/>
          <w:b/>
        </w:rPr>
      </w:pPr>
      <w:r w:rsidRPr="00E9528E">
        <w:rPr>
          <w:rFonts w:ascii="StobiSerif Regular" w:hAnsi="StobiSerif Regular"/>
          <w:b/>
          <w:lang w:val="mk-MK"/>
        </w:rPr>
        <w:t xml:space="preserve">                                                                  </w:t>
      </w:r>
      <w:r w:rsidRPr="00E9528E">
        <w:rPr>
          <w:rFonts w:ascii="StobiSerif Regular" w:hAnsi="StobiSerif Regular"/>
          <w:b/>
        </w:rPr>
        <w:t>Р Е Ш Е Н И Е</w:t>
      </w:r>
    </w:p>
    <w:p w:rsidR="00E9528E" w:rsidRPr="00E9528E" w:rsidRDefault="00E9528E" w:rsidP="00E9528E">
      <w:pPr>
        <w:spacing w:after="0" w:line="240" w:lineRule="auto"/>
        <w:jc w:val="both"/>
        <w:rPr>
          <w:rFonts w:ascii="StobiSerif Regular" w:hAnsi="StobiSerif Regular"/>
        </w:rPr>
      </w:pPr>
    </w:p>
    <w:p w:rsidR="00E9528E" w:rsidRPr="00E9528E" w:rsidRDefault="00E9528E" w:rsidP="00E9528E">
      <w:pPr>
        <w:spacing w:after="0" w:line="240" w:lineRule="auto"/>
        <w:ind w:firstLine="720"/>
        <w:jc w:val="both"/>
        <w:rPr>
          <w:rFonts w:ascii="StobiSerif Regular" w:hAnsi="StobiSerif Regular"/>
        </w:rPr>
      </w:pPr>
      <w:r w:rsidRPr="00E9528E">
        <w:rPr>
          <w:rFonts w:ascii="StobiSerif Regular" w:hAnsi="StobiSerif Regular"/>
        </w:rPr>
        <w:t xml:space="preserve">1.Жалбата изјавени од </w:t>
      </w:r>
      <w:r w:rsidR="005A1655">
        <w:rPr>
          <w:rFonts w:ascii="StobiSerif Regular" w:hAnsi="StobiSerif Regular"/>
          <w:lang w:val="mk-MK"/>
        </w:rPr>
        <w:t>И.И.</w:t>
      </w:r>
      <w:r w:rsidRPr="00E9528E">
        <w:rPr>
          <w:rFonts w:ascii="StobiSerif Regular" w:hAnsi="StobiSerif Regular"/>
        </w:rPr>
        <w:t>, поднесена против Решение на Министерството за спорт бр.11-2419/5 од 03.11.2025 година, заведена во Агенцијата под бр.08-550 на 07.11.2025 година, по предметот Барање за пристап до информации од јавен карактер, СЕ УВАЖУВА.</w:t>
      </w:r>
    </w:p>
    <w:p w:rsidR="00E9528E" w:rsidRPr="00E9528E" w:rsidRDefault="00E9528E" w:rsidP="00E9528E">
      <w:pPr>
        <w:spacing w:after="0" w:line="240" w:lineRule="auto"/>
        <w:ind w:firstLine="720"/>
        <w:jc w:val="both"/>
        <w:rPr>
          <w:rFonts w:ascii="StobiSerif Regular" w:hAnsi="StobiSerif Regular"/>
        </w:rPr>
      </w:pPr>
      <w:r w:rsidRPr="00E9528E">
        <w:rPr>
          <w:rFonts w:ascii="StobiSerif Regular" w:hAnsi="StobiSerif Regular"/>
        </w:rPr>
        <w:t>2. СЕ ЗАДОЛЖУВА Имателот на информации да му ја достави бараната информација на Барателот на начин и во форма наведени во Барањето.</w:t>
      </w:r>
    </w:p>
    <w:p w:rsidR="00E9528E" w:rsidRPr="00E9528E" w:rsidRDefault="00E9528E" w:rsidP="00E9528E">
      <w:pPr>
        <w:spacing w:after="0" w:line="240" w:lineRule="auto"/>
        <w:ind w:firstLine="720"/>
        <w:jc w:val="both"/>
        <w:rPr>
          <w:rFonts w:ascii="StobiSerif Regular" w:hAnsi="StobiSerif Regular"/>
        </w:rPr>
      </w:pPr>
      <w:r w:rsidRPr="00E9528E">
        <w:rPr>
          <w:rFonts w:ascii="StobiSerif Regular" w:hAnsi="StobiSerif Regular"/>
        </w:rPr>
        <w:t>3. Имателот на информации е должен да го спроведе ова Решение во рок од 15 дена од денот на неговиот прием и за истото да ја извести Агенцијата.</w:t>
      </w:r>
    </w:p>
    <w:p w:rsidR="00E9528E" w:rsidRPr="00E9528E" w:rsidRDefault="00E9528E" w:rsidP="00E9528E">
      <w:pPr>
        <w:spacing w:after="0" w:line="240" w:lineRule="auto"/>
        <w:jc w:val="both"/>
        <w:rPr>
          <w:rFonts w:ascii="StobiSerif Regular" w:hAnsi="StobiSerif Regular"/>
        </w:rPr>
      </w:pPr>
    </w:p>
    <w:p w:rsidR="00E9528E" w:rsidRPr="00E9528E" w:rsidRDefault="00E9528E" w:rsidP="00E9528E">
      <w:pPr>
        <w:spacing w:after="0" w:line="240" w:lineRule="auto"/>
        <w:jc w:val="both"/>
        <w:rPr>
          <w:rFonts w:ascii="StobiSerif Regular" w:hAnsi="StobiSerif Regular"/>
          <w:b/>
        </w:rPr>
      </w:pPr>
      <w:r>
        <w:rPr>
          <w:rFonts w:ascii="StobiSerif Regular" w:hAnsi="StobiSerif Regular"/>
          <w:b/>
          <w:lang w:val="mk-MK"/>
        </w:rPr>
        <w:t xml:space="preserve">                                                      </w:t>
      </w:r>
      <w:r w:rsidRPr="00E9528E">
        <w:rPr>
          <w:rFonts w:ascii="StobiSerif Regular" w:hAnsi="StobiSerif Regular"/>
          <w:b/>
        </w:rPr>
        <w:t>О Б Р А З Л О Ж Е Н И Е</w:t>
      </w:r>
    </w:p>
    <w:p w:rsidR="00E9528E" w:rsidRPr="00E9528E" w:rsidRDefault="00E9528E" w:rsidP="00E9528E">
      <w:pPr>
        <w:spacing w:after="0" w:line="240" w:lineRule="auto"/>
        <w:jc w:val="both"/>
        <w:rPr>
          <w:rFonts w:ascii="StobiSerif Regular" w:hAnsi="StobiSerif Regular"/>
        </w:rPr>
      </w:pPr>
    </w:p>
    <w:p w:rsidR="00E9528E" w:rsidRPr="00E9528E" w:rsidRDefault="005A1655" w:rsidP="00E9528E">
      <w:pPr>
        <w:spacing w:after="0" w:line="240" w:lineRule="auto"/>
        <w:ind w:firstLine="720"/>
        <w:jc w:val="both"/>
        <w:rPr>
          <w:rFonts w:ascii="StobiSerif Regular" w:hAnsi="StobiSerif Regular"/>
        </w:rPr>
      </w:pPr>
      <w:r>
        <w:rPr>
          <w:rFonts w:ascii="StobiSerif Regular" w:hAnsi="StobiSerif Regular"/>
          <w:lang w:val="mk-MK"/>
        </w:rPr>
        <w:t>И.И.</w:t>
      </w:r>
      <w:r w:rsidR="00E9528E" w:rsidRPr="00E9528E">
        <w:rPr>
          <w:rFonts w:ascii="StobiSerif Regular" w:hAnsi="StobiSerif Regular"/>
        </w:rPr>
        <w:t xml:space="preserve"> на 29.09.2025 година, поднел Барање за пристап до информации од јавен карактер до Министерството за спорт, со кое побарал по е-маил да му бидат доставени фотокопии од следните информациии:</w:t>
      </w:r>
    </w:p>
    <w:p w:rsidR="00E9528E" w:rsidRPr="00E9528E" w:rsidRDefault="00E9528E" w:rsidP="00E9528E">
      <w:pPr>
        <w:spacing w:after="0" w:line="240" w:lineRule="auto"/>
        <w:ind w:firstLine="720"/>
        <w:jc w:val="both"/>
        <w:rPr>
          <w:rFonts w:ascii="StobiSerif Regular" w:hAnsi="StobiSerif Regular"/>
        </w:rPr>
      </w:pPr>
      <w:proofErr w:type="gramStart"/>
      <w:r w:rsidRPr="00E9528E">
        <w:rPr>
          <w:rFonts w:ascii="StobiSerif Regular" w:hAnsi="StobiSerif Regular"/>
        </w:rPr>
        <w:t>„-Кој документ како доказ за обезбеден спортски објект го имаат поднесено во прилог на барањето за регистрирање на спортски клуб следните спортски клубови членови на Македонската спортска стрелачка федерација – МССФ, за да добијат Решение за дејност – спорт согласно чл.11 ст.2 од Законот за спорт?</w:t>
      </w:r>
      <w:proofErr w:type="gramEnd"/>
    </w:p>
    <w:p w:rsidR="00E9528E" w:rsidRPr="00E9528E" w:rsidRDefault="00E9528E" w:rsidP="00E9528E">
      <w:pPr>
        <w:spacing w:after="0" w:line="240" w:lineRule="auto"/>
        <w:ind w:firstLine="720"/>
        <w:jc w:val="both"/>
        <w:rPr>
          <w:rFonts w:ascii="StobiSerif Regular" w:hAnsi="StobiSerif Regular"/>
        </w:rPr>
      </w:pPr>
      <w:r w:rsidRPr="00E9528E">
        <w:rPr>
          <w:rFonts w:ascii="StobiSerif Regular" w:hAnsi="StobiSerif Regular"/>
        </w:rPr>
        <w:t xml:space="preserve">-Прилог листа на клубови во МССФ објавени на веб страната на МССФ: СК Стрелец Скопје; СК РЕК Битола; СК Работнички Скопје; СК Охрид; СК Херој Прилеп; СК Кавадарци; ССК Магнум Богданци; СК Пелистер Битола; ЖСК Лихнидос Охрид; СК Куманово 2000; ССК Лонг реинџ Скопје; СК Хантер Скопје; ССК Рефлекс шат Струмица; Мета – 10 Прилеп; СК Предатор Тактичко пукање Скопје; СК Струмица; СК Штип; СК 7-ми Мај Битола; СК Беласица Шат; СК Нишан – 08 Прилеп; СК Стратилат Кичево; СК Тетекс Тетово; СК Летечка мета-Просениково Струмица; СК Самострел-Босилово Струмица“. </w:t>
      </w:r>
    </w:p>
    <w:p w:rsidR="00E9528E" w:rsidRPr="00E9528E" w:rsidRDefault="00E9528E" w:rsidP="00E9528E">
      <w:pPr>
        <w:spacing w:after="0" w:line="240" w:lineRule="auto"/>
        <w:jc w:val="both"/>
        <w:rPr>
          <w:rFonts w:ascii="StobiSerif Regular" w:hAnsi="StobiSerif Regular"/>
        </w:rPr>
      </w:pPr>
      <w:r w:rsidRPr="00E9528E">
        <w:rPr>
          <w:rFonts w:ascii="StobiSerif Regular" w:hAnsi="StobiSerif Regular"/>
        </w:rPr>
        <w:tab/>
        <w:t xml:space="preserve">Постапувајќи по ова Барање, Имателот на информации на Барателот му доставил Решение бр.11-2419/2 од 13.10.2025 година, во кое наведува: „... Согласно </w:t>
      </w:r>
      <w:r w:rsidRPr="00E9528E">
        <w:rPr>
          <w:rFonts w:ascii="StobiSerif Regular" w:hAnsi="StobiSerif Regular"/>
        </w:rPr>
        <w:lastRenderedPageBreak/>
        <w:t>Закон за архивско работење...Архивата на Министерството за спорт ги поседува само пропратните документи од досиејата за барање решение за вршење дејност спорт од спортските клубови кои аплицирале во последните 5 години и тоа: СК Беласица ШАТ Струмица, СК Стратилат Кичево, СК Летачка мета Просениково Струмица и СК Самострел Босилово Струмица...“.</w:t>
      </w:r>
    </w:p>
    <w:p w:rsidR="00E9528E" w:rsidRPr="00E9528E" w:rsidRDefault="00E9528E" w:rsidP="00E9528E">
      <w:pPr>
        <w:spacing w:after="0" w:line="240" w:lineRule="auto"/>
        <w:ind w:firstLine="720"/>
        <w:jc w:val="both"/>
        <w:rPr>
          <w:rFonts w:ascii="StobiSerif Regular" w:hAnsi="StobiSerif Regular"/>
        </w:rPr>
      </w:pPr>
      <w:proofErr w:type="gramStart"/>
      <w:r w:rsidRPr="00E9528E">
        <w:rPr>
          <w:rFonts w:ascii="StobiSerif Regular" w:hAnsi="StobiSerif Regular"/>
        </w:rPr>
        <w:t>Незадоволен од наведеното Решение, Барателот поднел Жалба до Агенцијата, заведена со бр.08-550 на 15.10.2025 година.</w:t>
      </w:r>
      <w:proofErr w:type="gramEnd"/>
      <w:r w:rsidRPr="00E9528E">
        <w:rPr>
          <w:rFonts w:ascii="StobiSerif Regular" w:hAnsi="StobiSerif Regular"/>
        </w:rPr>
        <w:t xml:space="preserve"> Во Жалбата, покрај другото, е наведено: „</w:t>
      </w:r>
      <w:proofErr w:type="gramStart"/>
      <w:r w:rsidRPr="00E9528E">
        <w:rPr>
          <w:rFonts w:ascii="StobiSerif Regular" w:hAnsi="StobiSerif Regular"/>
        </w:rPr>
        <w:t>..Што со останатите триесетина клубови?</w:t>
      </w:r>
      <w:proofErr w:type="gramEnd"/>
      <w:r w:rsidRPr="00E9528E">
        <w:rPr>
          <w:rFonts w:ascii="StobiSerif Regular" w:hAnsi="StobiSerif Regular"/>
        </w:rPr>
        <w:t xml:space="preserve"> </w:t>
      </w:r>
      <w:proofErr w:type="gramStart"/>
      <w:r w:rsidRPr="00E9528E">
        <w:rPr>
          <w:rFonts w:ascii="StobiSerif Regular" w:hAnsi="StobiSerif Regular"/>
        </w:rPr>
        <w:t>Ова не е согласно Законот за архивско работење, туку баш спротивно на истиот...барам имателот на информации Министерството за спорт да постапи согласно Законот за архивско работење (Сл. В на РСМ 95/12) чл.16, чл.19, чл.26 и чл.27 од Законот кој е на сила.</w:t>
      </w:r>
      <w:proofErr w:type="gramEnd"/>
      <w:r w:rsidRPr="00E9528E">
        <w:rPr>
          <w:rFonts w:ascii="StobiSerif Regular" w:hAnsi="StobiSerif Regular"/>
        </w:rPr>
        <w:t xml:space="preserve"> Имателот на архивски и документиран материјал е должен истиот да го чува и да го направи јавно достапен, а со оглед на фактот дека Министерството за спорт е формирано во 2024 година, како правен наследник на Агенцијата за млади и спорт, требало да ја преземе целокупната архива од истата...“.</w:t>
      </w:r>
    </w:p>
    <w:p w:rsidR="00E9528E" w:rsidRPr="00E9528E" w:rsidRDefault="00E9528E" w:rsidP="00E9528E">
      <w:pPr>
        <w:spacing w:after="0" w:line="240" w:lineRule="auto"/>
        <w:ind w:firstLine="720"/>
        <w:jc w:val="both"/>
        <w:rPr>
          <w:rFonts w:ascii="StobiSerif Regular" w:hAnsi="StobiSerif Regular"/>
        </w:rPr>
      </w:pPr>
      <w:r w:rsidRPr="00E9528E">
        <w:rPr>
          <w:rFonts w:ascii="StobiSerif Regular" w:hAnsi="StobiSerif Regular"/>
        </w:rPr>
        <w:t xml:space="preserve">Постапувајќи по Жалбата, Агенцијата за заштита на правото на слободен пристап до информациите од јавен карактер донесе Решение бр.08-550 од 24.10.2025 година со кое  истата ја уважи, оспореното Решение на Имателот на информации бр.11-2419/2 од 13.10.2025 година го поништи и предметот го врати на повторно постапување пред првостепениот орган. Наведеното од причина што  Агенцијата утврди дека Имателот на информации донел Решение бр.11-2419/2 од 13.10.2025 година, со кое барањето делумно го усвојува и дава податоци кои се однесуваат на последните 5 години од архивираниот материјал што се однесува на аплицирање на спортските стрелачки клубови. Притоа му укажа на Имателот на информации дека согласно член 3 став 1 алинеја 2 од Законот за слободен пристап до информации од јавен карактер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 </w:t>
      </w:r>
    </w:p>
    <w:p w:rsidR="00E9528E" w:rsidRDefault="00E9528E" w:rsidP="00E9528E">
      <w:pPr>
        <w:spacing w:after="0" w:line="240" w:lineRule="auto"/>
        <w:ind w:firstLine="720"/>
        <w:jc w:val="both"/>
        <w:rPr>
          <w:rFonts w:ascii="StobiSerif Regular" w:hAnsi="StobiSerif Regular"/>
          <w:lang w:val="mk-MK"/>
        </w:rPr>
      </w:pPr>
      <w:r w:rsidRPr="00E9528E">
        <w:rPr>
          <w:rFonts w:ascii="StobiSerif Regular" w:hAnsi="StobiSerif Regular"/>
        </w:rPr>
        <w:t>При повторното постапување по предметното Барање, Имателот на информации донел Решение бр.11-2419/5 од 03.11.2025 година</w:t>
      </w:r>
      <w:r w:rsidR="00F83E1D">
        <w:rPr>
          <w:rFonts w:ascii="StobiSerif Regular" w:hAnsi="StobiSerif Regular"/>
          <w:lang w:val="mk-MK"/>
        </w:rPr>
        <w:t xml:space="preserve"> со кое го одбива Барањето бр.11-2419/4 од 28.10.2025 година како неосновано </w:t>
      </w:r>
      <w:r w:rsidRPr="00E9528E">
        <w:rPr>
          <w:rFonts w:ascii="StobiSerif Regular" w:hAnsi="StobiSerif Regular"/>
        </w:rPr>
        <w:t>,</w:t>
      </w:r>
      <w:r w:rsidR="00F83E1D">
        <w:rPr>
          <w:rFonts w:ascii="StobiSerif Regular" w:hAnsi="StobiSerif Regular"/>
          <w:lang w:val="mk-MK"/>
        </w:rPr>
        <w:t xml:space="preserve"> а</w:t>
      </w:r>
      <w:r w:rsidRPr="00E9528E">
        <w:rPr>
          <w:rFonts w:ascii="StobiSerif Regular" w:hAnsi="StobiSerif Regular"/>
        </w:rPr>
        <w:t xml:space="preserve"> во Образложение</w:t>
      </w:r>
      <w:r w:rsidR="00F83E1D">
        <w:rPr>
          <w:rFonts w:ascii="StobiSerif Regular" w:hAnsi="StobiSerif Regular"/>
          <w:lang w:val="mk-MK"/>
        </w:rPr>
        <w:t>то на Решението</w:t>
      </w:r>
      <w:r w:rsidRPr="00E9528E">
        <w:rPr>
          <w:rFonts w:ascii="StobiSerif Regular" w:hAnsi="StobiSerif Regular"/>
        </w:rPr>
        <w:t xml:space="preserve"> објасн</w:t>
      </w:r>
      <w:r w:rsidR="00F83E1D">
        <w:rPr>
          <w:rFonts w:ascii="StobiSerif Regular" w:hAnsi="StobiSerif Regular"/>
          <w:lang w:val="mk-MK"/>
        </w:rPr>
        <w:t>ува</w:t>
      </w:r>
      <w:r w:rsidRPr="00E9528E">
        <w:rPr>
          <w:rFonts w:ascii="StobiSerif Regular" w:hAnsi="StobiSerif Regular"/>
        </w:rPr>
        <w:t xml:space="preserve"> дека „Министерството за спорт/Агенцијата за млади и спорт е надлежно во издавање Решение за дејност спорт...По прием на потребните документи...на барателот му се изработува/не се изработува Решение за вршење дејност спорт кое е траен документ, односно информација која ја создал и ја поседува имателот......Пропратните документи...се составен дел од секој предмет и истите се чуваат пет години согласно План за архивско работење/Листа на документиран материјал со рокови за негово чување...Од таа причина до барателот беа доставени бараните информации во вид на Договори за закуп на спортски објект на спортските клубови кои аплицирале...во последните 5 години...“.</w:t>
      </w:r>
    </w:p>
    <w:p w:rsidR="00F83E1D" w:rsidRDefault="009871A3" w:rsidP="00E9528E">
      <w:pPr>
        <w:spacing w:after="0" w:line="240" w:lineRule="auto"/>
        <w:ind w:firstLine="720"/>
        <w:jc w:val="both"/>
        <w:rPr>
          <w:rFonts w:ascii="StobiSerif Regular" w:hAnsi="StobiSerif Regular"/>
          <w:lang w:val="mk-MK"/>
        </w:rPr>
      </w:pPr>
      <w:r w:rsidRPr="009871A3">
        <w:rPr>
          <w:rFonts w:ascii="StobiSerif Regular" w:hAnsi="StobiSerif Regular"/>
          <w:lang w:val="mk-MK"/>
        </w:rPr>
        <w:lastRenderedPageBreak/>
        <w:t xml:space="preserve">Во прилог на наведеното Известување Имателот на информации до Агенцијата не достави ниту еден доказ </w:t>
      </w:r>
      <w:r w:rsidR="00F83E1D">
        <w:rPr>
          <w:rFonts w:ascii="StobiSerif Regular" w:hAnsi="StobiSerif Regular"/>
          <w:lang w:val="mk-MK"/>
        </w:rPr>
        <w:t>со кој ќе потврди дека предметите во врска со барањето за пристап до информации се со рок на чување од 5 години.</w:t>
      </w:r>
    </w:p>
    <w:p w:rsidR="00E9528E" w:rsidRPr="00E9528E" w:rsidRDefault="00E9528E" w:rsidP="00E9528E">
      <w:pPr>
        <w:spacing w:after="0" w:line="240" w:lineRule="auto"/>
        <w:ind w:firstLine="720"/>
        <w:jc w:val="both"/>
        <w:rPr>
          <w:rFonts w:ascii="StobiSerif Regular" w:hAnsi="StobiSerif Regular"/>
        </w:rPr>
      </w:pPr>
      <w:proofErr w:type="gramStart"/>
      <w:r w:rsidRPr="00E9528E">
        <w:rPr>
          <w:rFonts w:ascii="StobiSerif Regular" w:hAnsi="StobiSerif Regular"/>
        </w:rPr>
        <w:t>Незадоволен од добиеното Решение, Барателот на информации на 07.11.2025 година до Агенцијата поднел Жалба, заведена под бр.08-550.</w:t>
      </w:r>
      <w:proofErr w:type="gramEnd"/>
      <w:r w:rsidRPr="00E9528E">
        <w:rPr>
          <w:rFonts w:ascii="StobiSerif Regular" w:hAnsi="StobiSerif Regular"/>
        </w:rPr>
        <w:t xml:space="preserve"> Во неа Барателот наведува: „...Самиот факт дека Решенијата за дејност-Спорт се информација која ја создал имателот и се траен документ...како таков треба да се архивира и чува од страна на имателот...“.</w:t>
      </w:r>
    </w:p>
    <w:p w:rsidR="00E9528E" w:rsidRPr="00E9528E" w:rsidRDefault="00E9528E" w:rsidP="00E9528E">
      <w:pPr>
        <w:spacing w:after="0" w:line="240" w:lineRule="auto"/>
        <w:ind w:firstLine="720"/>
        <w:jc w:val="both"/>
        <w:rPr>
          <w:rFonts w:ascii="StobiSerif Regular" w:hAnsi="StobiSerif Regular"/>
        </w:rPr>
      </w:pPr>
      <w:proofErr w:type="gramStart"/>
      <w:r w:rsidRPr="00E9528E">
        <w:rPr>
          <w:rFonts w:ascii="StobiSerif Regular" w:hAnsi="StobiSerif Regular"/>
        </w:rPr>
        <w:t>Агенцијата со електронски допис бр.</w:t>
      </w:r>
      <w:proofErr w:type="gramEnd"/>
      <w:r w:rsidRPr="00E9528E">
        <w:rPr>
          <w:rFonts w:ascii="StobiSerif Regular" w:hAnsi="StobiSerif Regular"/>
        </w:rPr>
        <w:t xml:space="preserve"> </w:t>
      </w:r>
      <w:proofErr w:type="gramStart"/>
      <w:r w:rsidRPr="00E9528E">
        <w:rPr>
          <w:rFonts w:ascii="StobiSerif Regular" w:hAnsi="StobiSerif Regular"/>
        </w:rPr>
        <w:t>08-550 од 07.11.2025 година ја препрати Жалбата до Имателот на информации и побара во рок од 7 дена да се произнесе по истата и до Агенциј</w:t>
      </w:r>
      <w:r w:rsidR="00F83E1D">
        <w:rPr>
          <w:rFonts w:ascii="StobiSerif Regular" w:hAnsi="StobiSerif Regular"/>
          <w:lang w:val="mk-MK"/>
        </w:rPr>
        <w:t>а</w:t>
      </w:r>
      <w:r w:rsidRPr="00E9528E">
        <w:rPr>
          <w:rFonts w:ascii="StobiSerif Regular" w:hAnsi="StobiSerif Regular"/>
        </w:rPr>
        <w:t>та да ги достави сите списи во врска со предметот.</w:t>
      </w:r>
      <w:proofErr w:type="gramEnd"/>
    </w:p>
    <w:p w:rsidR="00E9528E" w:rsidRPr="00E9528E" w:rsidRDefault="00E9528E" w:rsidP="00E9528E">
      <w:pPr>
        <w:spacing w:after="0" w:line="240" w:lineRule="auto"/>
        <w:ind w:firstLine="720"/>
        <w:jc w:val="both"/>
        <w:rPr>
          <w:rFonts w:ascii="StobiSerif Regular" w:hAnsi="StobiSerif Regular"/>
        </w:rPr>
      </w:pPr>
      <w:proofErr w:type="gramStart"/>
      <w:r w:rsidRPr="00E9528E">
        <w:rPr>
          <w:rFonts w:ascii="StobiSerif Regular" w:hAnsi="StobiSerif Regular"/>
        </w:rPr>
        <w:t>Имателот на информации не одговори на дописот од Агенцијата.</w:t>
      </w:r>
      <w:proofErr w:type="gramEnd"/>
    </w:p>
    <w:p w:rsidR="00D4767B" w:rsidRDefault="00D4767B" w:rsidP="00E9528E">
      <w:pPr>
        <w:spacing w:after="0" w:line="240" w:lineRule="auto"/>
        <w:ind w:firstLine="720"/>
        <w:jc w:val="both"/>
        <w:rPr>
          <w:rFonts w:ascii="StobiSerif Regular" w:hAnsi="StobiSerif Regular"/>
          <w:lang w:val="mk-MK"/>
        </w:rPr>
      </w:pPr>
      <w:r w:rsidRPr="00D4767B">
        <w:rPr>
          <w:rFonts w:ascii="StobiSerif Regular" w:hAnsi="StobiSerif Regular"/>
        </w:rPr>
        <w:t>Агенцијата за слободен пристап до информации од јавен карактер, согласно одредбите од Законот за слободен пристап до информации од јавен карактер, ја разгледа Жалбата изјавена од Барателот на информацијата</w:t>
      </w:r>
      <w:r w:rsidR="00F83E1D">
        <w:rPr>
          <w:rFonts w:ascii="StobiSerif Regular" w:hAnsi="StobiSerif Regular"/>
          <w:lang w:val="mk-MK"/>
        </w:rPr>
        <w:t xml:space="preserve"> и останатите докази по предметот</w:t>
      </w:r>
      <w:r w:rsidRPr="00D4767B">
        <w:rPr>
          <w:rFonts w:ascii="StobiSerif Regular" w:hAnsi="StobiSerif Regular"/>
        </w:rPr>
        <w:t>, истата ја уважи и го задолжи Имателот на информации на Барателот да му ја достави бараната информација на начин и во форма наведени во Барањето, поради следното:</w:t>
      </w:r>
    </w:p>
    <w:p w:rsidR="00D4767B" w:rsidRPr="0037523C" w:rsidRDefault="00D4767B" w:rsidP="00D4767B">
      <w:pPr>
        <w:spacing w:after="0" w:line="240" w:lineRule="auto"/>
        <w:ind w:firstLine="720"/>
        <w:jc w:val="both"/>
        <w:rPr>
          <w:rFonts w:ascii="StobiSerif Regular" w:hAnsi="StobiSerif Regular"/>
          <w:lang w:val="mk-MK"/>
        </w:rPr>
      </w:pPr>
      <w:proofErr w:type="gramStart"/>
      <w:r w:rsidRPr="00D4767B">
        <w:rPr>
          <w:rFonts w:ascii="StobiSerif Regular" w:hAnsi="StobiSerif Regular"/>
        </w:rPr>
        <w:t>Агенцијата утврди дека Имателот на информации не постапил согласно одредбите од Законот за слободен пристап до информации од јавен карактер</w:t>
      </w:r>
      <w:r w:rsidR="007F6922">
        <w:rPr>
          <w:rFonts w:ascii="StobiSerif Regular" w:hAnsi="StobiSerif Regular"/>
          <w:lang w:val="mk-MK"/>
        </w:rPr>
        <w:t>.</w:t>
      </w:r>
      <w:proofErr w:type="gramEnd"/>
      <w:r w:rsidR="007F6922">
        <w:rPr>
          <w:rFonts w:ascii="StobiSerif Regular" w:hAnsi="StobiSerif Regular"/>
          <w:lang w:val="mk-MK"/>
        </w:rPr>
        <w:t xml:space="preserve"> Имено, Имателот</w:t>
      </w:r>
      <w:r w:rsidRPr="00D4767B">
        <w:rPr>
          <w:rFonts w:ascii="StobiSerif Regular" w:hAnsi="StobiSerif Regular"/>
        </w:rPr>
        <w:t xml:space="preserve"> донел решение согласно членот 20 од Законот за слободен пристап до информации од јавен карактер, </w:t>
      </w:r>
      <w:r w:rsidR="00F83E1D">
        <w:rPr>
          <w:rFonts w:ascii="StobiSerif Regular" w:hAnsi="StobiSerif Regular"/>
          <w:lang w:val="mk-MK"/>
        </w:rPr>
        <w:t xml:space="preserve">но </w:t>
      </w:r>
      <w:r w:rsidRPr="00D4767B">
        <w:rPr>
          <w:rFonts w:ascii="StobiSerif Regular" w:hAnsi="StobiSerif Regular"/>
        </w:rPr>
        <w:t>не му ја доставил бараната информација на Барателот, ниту го спровел Решението на Агенцијата</w:t>
      </w:r>
      <w:r w:rsidR="007F6922">
        <w:rPr>
          <w:rFonts w:ascii="StobiSerif Regular" w:hAnsi="StobiSerif Regular"/>
          <w:lang w:val="mk-MK"/>
        </w:rPr>
        <w:t xml:space="preserve"> бр.08-550 од 24.10.2025 година</w:t>
      </w:r>
      <w:r w:rsidRPr="00D4767B">
        <w:rPr>
          <w:rFonts w:ascii="StobiSerif Regular" w:hAnsi="StobiSerif Regular"/>
        </w:rPr>
        <w:t>.</w:t>
      </w:r>
      <w:r w:rsidR="0037523C">
        <w:rPr>
          <w:rFonts w:ascii="StobiSerif Regular" w:hAnsi="StobiSerif Regular"/>
          <w:lang w:val="mk-MK"/>
        </w:rPr>
        <w:t xml:space="preserve"> Напротив, Имателот донел Решение со иста содржина како и претходно поништеното од страна на Агенцијата, но сега со диспозитив за одбивање на Барањето. При одбивањето не се повикал на ниту еден од исклучоците од слободниот пристап до информации од јавен карактер наведени во член 6 став 1 од Законот за слободен пристап до информации од јавен карактер, ниту пак го спровел задолжителниот Тест на штетност за да утврди дали со давањето на бараната информација ќе биде нанесена штета на интересот истата да не биде дадена и дали интересот да не биде дадена информацијата е поголем од јавниот интерес.</w:t>
      </w:r>
    </w:p>
    <w:p w:rsidR="00D4767B" w:rsidRPr="00D4767B" w:rsidRDefault="00D4767B" w:rsidP="00D4767B">
      <w:pPr>
        <w:spacing w:after="0" w:line="240" w:lineRule="auto"/>
        <w:ind w:firstLine="720"/>
        <w:jc w:val="both"/>
        <w:rPr>
          <w:rFonts w:ascii="StobiSerif Regular" w:hAnsi="StobiSerif Regular"/>
        </w:rPr>
      </w:pPr>
      <w:proofErr w:type="gramStart"/>
      <w:r w:rsidRPr="00D4767B">
        <w:rPr>
          <w:rFonts w:ascii="StobiSerif Regular" w:hAnsi="StobiSerif Regular"/>
        </w:rPr>
        <w:t>Согласно член 20 став 1 од Законот за слободен пристап до информации од јавен карактер „Ако имателот на информации позитивно одговори на барањето или ако барањето делумно или целосно го одбие, за тоа ќе донесе решение“.</w:t>
      </w:r>
      <w:proofErr w:type="gramEnd"/>
    </w:p>
    <w:p w:rsidR="00D4767B" w:rsidRPr="00D4767B" w:rsidRDefault="00D4767B" w:rsidP="00D4767B">
      <w:pPr>
        <w:spacing w:after="0" w:line="240" w:lineRule="auto"/>
        <w:ind w:firstLine="720"/>
        <w:jc w:val="both"/>
        <w:rPr>
          <w:rFonts w:ascii="StobiSerif Regular" w:hAnsi="StobiSerif Regular"/>
        </w:rPr>
      </w:pPr>
      <w:proofErr w:type="gramStart"/>
      <w:r w:rsidRPr="00D4767B">
        <w:rPr>
          <w:rFonts w:ascii="StobiSerif Regular" w:hAnsi="StobiSerif Regular"/>
        </w:rPr>
        <w:t>Според член 3 став 1 алинеја 2 од Законот за слободен пристап до информации од јавен карактер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w:t>
      </w:r>
      <w:proofErr w:type="gramEnd"/>
      <w:r w:rsidRPr="00D4767B">
        <w:rPr>
          <w:rFonts w:ascii="StobiSerif Regular" w:hAnsi="StobiSerif Regular"/>
        </w:rPr>
        <w:t xml:space="preserve">  </w:t>
      </w:r>
    </w:p>
    <w:p w:rsidR="00D4767B" w:rsidRDefault="00D4767B" w:rsidP="00D4767B">
      <w:pPr>
        <w:spacing w:after="0" w:line="240" w:lineRule="auto"/>
        <w:ind w:firstLine="720"/>
        <w:jc w:val="both"/>
        <w:rPr>
          <w:rFonts w:ascii="StobiSerif Regular" w:hAnsi="StobiSerif Regular"/>
          <w:lang w:val="mk-MK"/>
        </w:rPr>
      </w:pPr>
      <w:r w:rsidRPr="00D4767B">
        <w:rPr>
          <w:rFonts w:ascii="StobiSerif Regular" w:hAnsi="StobiSerif Regular"/>
        </w:rPr>
        <w:t xml:space="preserve">Согласно член 10 став 1 од Законот за слободен пристап до информации од јавен карактер, Имателот на информации должен е да ја информира јавноста со </w:t>
      </w:r>
      <w:r w:rsidRPr="00D4767B">
        <w:rPr>
          <w:rFonts w:ascii="StobiSerif Regular" w:hAnsi="StobiSerif Regular"/>
        </w:rPr>
        <w:lastRenderedPageBreak/>
        <w:t xml:space="preserve">објавување на податоците од неговите надлежности кои ги извршува, односно му се утврдени со закон. </w:t>
      </w:r>
    </w:p>
    <w:p w:rsidR="0027124A" w:rsidRDefault="00E9528E" w:rsidP="00D4767B">
      <w:pPr>
        <w:spacing w:after="0" w:line="240" w:lineRule="auto"/>
        <w:ind w:firstLine="720"/>
        <w:jc w:val="both"/>
        <w:rPr>
          <w:rFonts w:ascii="StobiSerif Regular" w:hAnsi="StobiSerif Regular"/>
          <w:lang w:val="mk-MK"/>
        </w:rPr>
      </w:pPr>
      <w:proofErr w:type="gramStart"/>
      <w:r w:rsidRPr="00E9528E">
        <w:rPr>
          <w:rFonts w:ascii="StobiSerif Regular" w:hAnsi="StobiSerif Regular"/>
        </w:rPr>
        <w:t>Во конкретниот случај, Имателот на информации доставил одговор согласно своите надлежности, односно на Барателот му ги доставил</w:t>
      </w:r>
      <w:r w:rsidR="0037523C">
        <w:rPr>
          <w:rFonts w:ascii="StobiSerif Regular" w:hAnsi="StobiSerif Regular"/>
          <w:lang w:val="mk-MK"/>
        </w:rPr>
        <w:t xml:space="preserve"> само дел од</w:t>
      </w:r>
      <w:r w:rsidRPr="00E9528E">
        <w:rPr>
          <w:rFonts w:ascii="StobiSerif Regular" w:hAnsi="StobiSerif Regular"/>
        </w:rPr>
        <w:t xml:space="preserve"> информаците со кои </w:t>
      </w:r>
      <w:r w:rsidR="0037523C">
        <w:rPr>
          <w:rFonts w:ascii="StobiSerif Regular" w:hAnsi="StobiSerif Regular"/>
          <w:lang w:val="mk-MK"/>
        </w:rPr>
        <w:t xml:space="preserve">бил должен да </w:t>
      </w:r>
      <w:r w:rsidRPr="00E9528E">
        <w:rPr>
          <w:rFonts w:ascii="StobiSerif Regular" w:hAnsi="StobiSerif Regular"/>
        </w:rPr>
        <w:t>располага</w:t>
      </w:r>
      <w:r w:rsidR="0037523C">
        <w:rPr>
          <w:rFonts w:ascii="StobiSerif Regular" w:hAnsi="StobiSerif Regular"/>
          <w:lang w:val="mk-MK"/>
        </w:rPr>
        <w:t xml:space="preserve"> согласно своите законски надлежности, додека за другите </w:t>
      </w:r>
      <w:r w:rsidR="0027124A">
        <w:rPr>
          <w:rFonts w:ascii="StobiSerif Regular" w:hAnsi="StobiSerif Regular"/>
          <w:lang w:val="mk-MK"/>
        </w:rPr>
        <w:t>побарани информации неосновано и непоткрепено со доказ тврди дека не располага</w:t>
      </w:r>
      <w:r w:rsidRPr="00E9528E">
        <w:rPr>
          <w:rFonts w:ascii="StobiSerif Regular" w:hAnsi="StobiSerif Regular"/>
        </w:rPr>
        <w:t>.</w:t>
      </w:r>
      <w:proofErr w:type="gramEnd"/>
      <w:r w:rsidRPr="00E9528E">
        <w:rPr>
          <w:rFonts w:ascii="StobiSerif Regular" w:hAnsi="StobiSerif Regular"/>
        </w:rPr>
        <w:t xml:space="preserve">  </w:t>
      </w:r>
    </w:p>
    <w:p w:rsidR="00D4767B" w:rsidRPr="00D4767B" w:rsidRDefault="00D4767B" w:rsidP="00D4767B">
      <w:pPr>
        <w:spacing w:after="0" w:line="240" w:lineRule="auto"/>
        <w:ind w:firstLine="720"/>
        <w:jc w:val="both"/>
        <w:rPr>
          <w:rFonts w:ascii="StobiSerif Regular" w:hAnsi="StobiSerif Regular"/>
        </w:rPr>
      </w:pPr>
      <w:r w:rsidRPr="00D4767B">
        <w:rPr>
          <w:rFonts w:ascii="StobiSerif Regular" w:hAnsi="StobiSerif Regular"/>
        </w:rPr>
        <w:t>Во конкретниот случај предметното барање не може да биде одбиено ниту согласно исклучоците наведени во член 6 став 1 од Законот за слободен пристап до информации од јавен карактер, ниту пак е предвидено како некое од можните одбивања, или ограничувања на пристап до документи наведени во член 3 и член 5 од Конвенцијата за пристап до официјални документи на Советот на Европа.</w:t>
      </w:r>
    </w:p>
    <w:p w:rsidR="00E9528E" w:rsidRPr="00E9528E" w:rsidRDefault="00E9528E" w:rsidP="00D4767B">
      <w:pPr>
        <w:spacing w:after="0" w:line="240" w:lineRule="auto"/>
        <w:ind w:firstLine="720"/>
        <w:jc w:val="both"/>
        <w:rPr>
          <w:rFonts w:ascii="StobiSerif Regular" w:hAnsi="StobiSerif Regular"/>
        </w:rPr>
      </w:pPr>
      <w:proofErr w:type="gramStart"/>
      <w:r w:rsidRPr="00E9528E">
        <w:rPr>
          <w:rFonts w:ascii="StobiSerif Regular" w:hAnsi="StobiSerif Regular"/>
        </w:rPr>
        <w:t>Согласно погоре наведеното, Агенцијата за заштита на правото на слободен пристап до информациите од јавен карактер одлучи како во диспозитивот на ова Решение.</w:t>
      </w:r>
      <w:proofErr w:type="gramEnd"/>
    </w:p>
    <w:p w:rsidR="00E9528E" w:rsidRPr="00E9528E" w:rsidRDefault="00E9528E" w:rsidP="00E9528E">
      <w:pPr>
        <w:spacing w:after="0" w:line="240" w:lineRule="auto"/>
        <w:ind w:firstLine="720"/>
        <w:jc w:val="both"/>
        <w:rPr>
          <w:rFonts w:ascii="StobiSerif Regular" w:hAnsi="StobiSerif Regular"/>
        </w:rPr>
      </w:pPr>
      <w:proofErr w:type="gramStart"/>
      <w:r w:rsidRPr="00E9528E">
        <w:rPr>
          <w:rFonts w:ascii="StobiSerif Regular" w:hAnsi="StobiSerif Regular"/>
        </w:rPr>
        <w:t>Ова Решение е конечно во управната постапка и против него нема место за жалба.</w:t>
      </w:r>
      <w:proofErr w:type="gramEnd"/>
    </w:p>
    <w:p w:rsidR="00E9528E" w:rsidRDefault="00E9528E" w:rsidP="00E9528E">
      <w:pPr>
        <w:spacing w:after="0" w:line="240" w:lineRule="auto"/>
        <w:ind w:firstLine="720"/>
        <w:jc w:val="both"/>
        <w:rPr>
          <w:rFonts w:ascii="StobiSerif Regular" w:hAnsi="StobiSerif Regular"/>
          <w:lang w:val="mk-MK"/>
        </w:rPr>
      </w:pPr>
      <w:r w:rsidRPr="00E9528E">
        <w:rPr>
          <w:rFonts w:ascii="StobiSerif Regular" w:hAnsi="StobiSerif Regular"/>
        </w:rPr>
        <w:t>ПРАВНА ПОУКА: Против ова Решение странката може да поведе управен спор пред Управниот суд во рок од 30 дена.</w:t>
      </w:r>
    </w:p>
    <w:p w:rsidR="0027124A" w:rsidRPr="0027124A" w:rsidRDefault="0027124A" w:rsidP="00E9528E">
      <w:pPr>
        <w:spacing w:after="0" w:line="240" w:lineRule="auto"/>
        <w:ind w:firstLine="720"/>
        <w:jc w:val="both"/>
        <w:rPr>
          <w:rFonts w:ascii="StobiSerif Regular" w:hAnsi="StobiSerif Regular"/>
          <w:lang w:val="mk-MK"/>
        </w:rPr>
      </w:pPr>
    </w:p>
    <w:p w:rsidR="00E9528E" w:rsidRPr="00E9528E" w:rsidRDefault="00E9528E" w:rsidP="00E9528E">
      <w:pPr>
        <w:spacing w:after="0"/>
        <w:rPr>
          <w:rFonts w:ascii="StobiSerif Regular" w:hAnsi="StobiSerif Regular"/>
          <w:b/>
        </w:rPr>
      </w:pPr>
      <w:r w:rsidRPr="00E9528E">
        <w:rPr>
          <w:rFonts w:ascii="StobiSerif Regular" w:hAnsi="StobiSerif Regular"/>
        </w:rPr>
        <w:tab/>
      </w:r>
      <w:r w:rsidRPr="00E9528E">
        <w:rPr>
          <w:rFonts w:ascii="StobiSerif Regular" w:hAnsi="StobiSerif Regular"/>
        </w:rPr>
        <w:tab/>
      </w:r>
      <w:r w:rsidRPr="00E9528E">
        <w:rPr>
          <w:rFonts w:ascii="StobiSerif Regular" w:hAnsi="StobiSerif Regular"/>
        </w:rPr>
        <w:tab/>
      </w:r>
      <w:r w:rsidRPr="00E9528E">
        <w:rPr>
          <w:rFonts w:ascii="StobiSerif Regular" w:hAnsi="StobiSerif Regular"/>
        </w:rPr>
        <w:tab/>
      </w:r>
      <w:r w:rsidRPr="00E9528E">
        <w:rPr>
          <w:rFonts w:ascii="StobiSerif Regular" w:hAnsi="StobiSerif Regular"/>
        </w:rPr>
        <w:tab/>
      </w:r>
      <w:r w:rsidRPr="00E9528E">
        <w:rPr>
          <w:rFonts w:ascii="StobiSerif Regular" w:hAnsi="StobiSerif Regular"/>
        </w:rPr>
        <w:tab/>
      </w:r>
      <w:r w:rsidRPr="00E9528E">
        <w:rPr>
          <w:rFonts w:ascii="StobiSerif Regular" w:hAnsi="StobiSerif Regular"/>
        </w:rPr>
        <w:tab/>
      </w:r>
      <w:r w:rsidRPr="00E9528E">
        <w:rPr>
          <w:rFonts w:ascii="StobiSerif Regular" w:hAnsi="StobiSerif Regular"/>
        </w:rPr>
        <w:tab/>
      </w:r>
      <w:r w:rsidRPr="00E9528E">
        <w:rPr>
          <w:rFonts w:ascii="StobiSerif Regular" w:hAnsi="StobiSerif Regular"/>
        </w:rPr>
        <w:tab/>
      </w:r>
      <w:r w:rsidRPr="00E9528E">
        <w:rPr>
          <w:rFonts w:ascii="StobiSerif Regular" w:hAnsi="StobiSerif Regular"/>
          <w:b/>
        </w:rPr>
        <w:t>Директор,</w:t>
      </w:r>
    </w:p>
    <w:p w:rsidR="00E9528E" w:rsidRPr="00E9528E" w:rsidRDefault="00E9528E" w:rsidP="00E9528E">
      <w:pPr>
        <w:spacing w:after="0"/>
        <w:rPr>
          <w:rFonts w:ascii="StobiSerif Regular" w:hAnsi="StobiSerif Regular"/>
          <w:b/>
        </w:rPr>
      </w:pPr>
      <w:r w:rsidRPr="00E9528E">
        <w:rPr>
          <w:rFonts w:ascii="StobiSerif Regular" w:hAnsi="StobiSerif Regular"/>
          <w:b/>
        </w:rPr>
        <w:t xml:space="preserve">                                                                                                           Пламенка Бојчева</w:t>
      </w:r>
    </w:p>
    <w:p w:rsidR="00E9528E" w:rsidRPr="00E9528E" w:rsidRDefault="00E9528E" w:rsidP="00E9528E">
      <w:pPr>
        <w:spacing w:after="0"/>
        <w:rPr>
          <w:rFonts w:ascii="StobiSerif Regular" w:hAnsi="StobiSerif Regular"/>
        </w:rPr>
      </w:pPr>
    </w:p>
    <w:p w:rsidR="00F83E1D" w:rsidRDefault="00F83E1D" w:rsidP="00E9528E">
      <w:pPr>
        <w:spacing w:after="0" w:line="240" w:lineRule="auto"/>
        <w:rPr>
          <w:rFonts w:ascii="StobiSerif Regular" w:hAnsi="StobiSerif Regular"/>
          <w:sz w:val="16"/>
          <w:szCs w:val="16"/>
          <w:lang w:val="mk-MK"/>
        </w:rPr>
      </w:pPr>
    </w:p>
    <w:p w:rsidR="00F83E1D" w:rsidRDefault="00F83E1D" w:rsidP="00E9528E">
      <w:pPr>
        <w:spacing w:after="0" w:line="240" w:lineRule="auto"/>
        <w:rPr>
          <w:rFonts w:ascii="StobiSerif Regular" w:hAnsi="StobiSerif Regular"/>
          <w:sz w:val="16"/>
          <w:szCs w:val="16"/>
          <w:lang w:val="mk-MK"/>
        </w:rPr>
      </w:pPr>
    </w:p>
    <w:sectPr w:rsidR="00F83E1D" w:rsidSect="00A916C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useFELayout/>
  </w:compat>
  <w:rsids>
    <w:rsidRoot w:val="00E9528E"/>
    <w:rsid w:val="0027124A"/>
    <w:rsid w:val="0037523C"/>
    <w:rsid w:val="003F65FC"/>
    <w:rsid w:val="005A1655"/>
    <w:rsid w:val="007F6922"/>
    <w:rsid w:val="009871A3"/>
    <w:rsid w:val="00A814BA"/>
    <w:rsid w:val="00A916C6"/>
    <w:rsid w:val="00D4767B"/>
    <w:rsid w:val="00E9528E"/>
    <w:rsid w:val="00F83E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6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928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1449</Words>
  <Characters>8262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5</cp:revision>
  <cp:lastPrinted>2025-11-21T10:07:00Z</cp:lastPrinted>
  <dcterms:created xsi:type="dcterms:W3CDTF">2025-11-20T11:30:00Z</dcterms:created>
  <dcterms:modified xsi:type="dcterms:W3CDTF">2025-11-24T10:46:00Z</dcterms:modified>
</cp:coreProperties>
</file>