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3664" w14:textId="1440C0EB" w:rsidR="00255556" w:rsidRPr="002A32BB" w:rsidRDefault="00CF2886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</w:t>
      </w:r>
      <w:r w:rsidR="005223D3"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 124/2015) а согласно член 27, член 34 став 1 од Законот за слободен пристап до информации од јавен карактер (</w:t>
      </w:r>
      <w:r w:rsidR="005223D3"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 101/2019),  и согласно Упатството за спроведување на Законот за слободен пристап до информации од јавен карактер (</w:t>
      </w:r>
      <w:r w:rsidR="005223D3">
        <w:rPr>
          <w:rFonts w:ascii="StobiSerif Regular" w:hAnsi="StobiSerif Regular"/>
          <w:sz w:val="22"/>
          <w:szCs w:val="22"/>
          <w:lang w:val="mk-MK"/>
        </w:rPr>
        <w:t>„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Службен весник на Република Северна Македонија“ бр.60/20),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762DDE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754D58">
        <w:rPr>
          <w:rFonts w:ascii="StobiSerif Regular" w:hAnsi="StobiSerif Regular"/>
          <w:sz w:val="22"/>
          <w:szCs w:val="22"/>
          <w:lang w:val="mk-MK"/>
        </w:rPr>
        <w:t>С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754D58">
        <w:rPr>
          <w:rFonts w:ascii="StobiSerif Regular" w:hAnsi="StobiSerif Regular"/>
          <w:sz w:val="22"/>
          <w:szCs w:val="22"/>
          <w:lang w:val="mk-MK"/>
        </w:rPr>
        <w:t xml:space="preserve"> Д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36572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754D58">
        <w:rPr>
          <w:rFonts w:ascii="StobiSerif Regular" w:hAnsi="StobiSerif Regular"/>
          <w:sz w:val="22"/>
          <w:szCs w:val="22"/>
          <w:lang w:val="mk-MK"/>
        </w:rPr>
        <w:t>С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D863A6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7B478F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762DDE">
        <w:rPr>
          <w:rFonts w:ascii="StobiSerif Regular" w:hAnsi="StobiSerif Regular"/>
          <w:sz w:val="22"/>
          <w:szCs w:val="22"/>
          <w:lang w:val="mk-MK"/>
        </w:rPr>
        <w:t xml:space="preserve"> против </w:t>
      </w:r>
      <w:r w:rsidR="00754D58">
        <w:rPr>
          <w:rFonts w:ascii="StobiSerif Regular" w:hAnsi="StobiSerif Regular"/>
          <w:sz w:val="22"/>
          <w:szCs w:val="22"/>
          <w:lang w:val="mk-MK"/>
        </w:rPr>
        <w:t>Генерален секретаријат на Владата на Република Северна Македонија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1C0B9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55374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54D58">
        <w:rPr>
          <w:rFonts w:ascii="StobiSerif Regular" w:hAnsi="StobiSerif Regular"/>
          <w:sz w:val="22"/>
          <w:szCs w:val="22"/>
          <w:lang w:val="mk-MK"/>
        </w:rPr>
        <w:t>1</w:t>
      </w:r>
      <w:r w:rsidR="00C13060">
        <w:rPr>
          <w:rFonts w:ascii="StobiSerif Regular" w:hAnsi="StobiSerif Regular"/>
          <w:sz w:val="22"/>
          <w:szCs w:val="22"/>
          <w:lang w:val="mk-MK"/>
        </w:rPr>
        <w:t>7</w:t>
      </w:r>
      <w:r w:rsidR="00E96A45" w:rsidRPr="002A32BB">
        <w:rPr>
          <w:rFonts w:ascii="StobiSerif Regular" w:hAnsi="StobiSerif Regular"/>
          <w:sz w:val="22"/>
          <w:szCs w:val="22"/>
          <w:lang w:val="mk-MK"/>
        </w:rPr>
        <w:t>.</w:t>
      </w:r>
      <w:r w:rsidR="005223D3">
        <w:rPr>
          <w:rFonts w:ascii="StobiSerif Regular" w:hAnsi="StobiSerif Regular"/>
          <w:sz w:val="22"/>
          <w:szCs w:val="22"/>
          <w:lang w:val="mk-MK"/>
        </w:rPr>
        <w:t>10</w:t>
      </w:r>
      <w:r w:rsidR="00255556" w:rsidRPr="002A32BB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2A32BB">
        <w:rPr>
          <w:rFonts w:ascii="StobiSerif Regular" w:hAnsi="StobiSerif Regular"/>
          <w:sz w:val="22"/>
          <w:szCs w:val="22"/>
          <w:lang w:val="ru-RU"/>
        </w:rPr>
        <w:t>202</w:t>
      </w:r>
      <w:r w:rsidR="00B4151E">
        <w:rPr>
          <w:rFonts w:ascii="StobiSerif Regular" w:hAnsi="StobiSerif Regular"/>
          <w:sz w:val="22"/>
          <w:szCs w:val="22"/>
          <w:lang w:val="ru-RU"/>
        </w:rPr>
        <w:t>5</w:t>
      </w:r>
      <w:r w:rsidR="00CA203E" w:rsidRPr="002A32BB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14:paraId="46F07717" w14:textId="77777777" w:rsidR="00157EA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12158241" w14:textId="77777777"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14:paraId="5E32A35F" w14:textId="77777777" w:rsidR="00157EAB" w:rsidRPr="002A32BB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0715462B" w14:textId="7A0F010A" w:rsidR="00255556" w:rsidRPr="002A32BB" w:rsidRDefault="00D53933" w:rsidP="0089103E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д</w:t>
      </w:r>
      <w:r w:rsidR="004C19C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54D58">
        <w:rPr>
          <w:rFonts w:ascii="StobiSerif Regular" w:hAnsi="StobiSerif Regular"/>
          <w:sz w:val="22"/>
          <w:szCs w:val="22"/>
          <w:lang w:val="mk-MK"/>
        </w:rPr>
        <w:t>С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754D58">
        <w:rPr>
          <w:rFonts w:ascii="StobiSerif Regular" w:hAnsi="StobiSerif Regular"/>
          <w:sz w:val="22"/>
          <w:szCs w:val="22"/>
          <w:lang w:val="mk-MK"/>
        </w:rPr>
        <w:t xml:space="preserve"> Д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36572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754D58">
        <w:rPr>
          <w:rFonts w:ascii="StobiSerif Regular" w:hAnsi="StobiSerif Regular"/>
          <w:sz w:val="22"/>
          <w:szCs w:val="22"/>
          <w:lang w:val="mk-MK"/>
        </w:rPr>
        <w:t>С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365725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365725" w:rsidRPr="002A32BB">
        <w:rPr>
          <w:rFonts w:ascii="StobiSerif Regular" w:hAnsi="StobiSerif Regular"/>
          <w:sz w:val="22"/>
          <w:szCs w:val="22"/>
          <w:lang w:val="mk-MK"/>
        </w:rPr>
        <w:t>поднесена</w:t>
      </w:r>
      <w:r w:rsidR="00365725">
        <w:rPr>
          <w:rFonts w:ascii="StobiSerif Regular" w:hAnsi="StobiSerif Regular"/>
          <w:sz w:val="22"/>
          <w:szCs w:val="22"/>
          <w:lang w:val="mk-MK"/>
        </w:rPr>
        <w:t xml:space="preserve"> против </w:t>
      </w:r>
      <w:r w:rsidR="00754D58">
        <w:rPr>
          <w:rFonts w:ascii="StobiSerif Regular" w:hAnsi="StobiSerif Regular"/>
          <w:sz w:val="22"/>
          <w:szCs w:val="22"/>
          <w:lang w:val="mk-MK"/>
        </w:rPr>
        <w:t>Генерален секретаријат на Владата на Република Северна Македонија</w:t>
      </w:r>
      <w:r w:rsidR="00B4151E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ведена во Агенцијата под бр.</w:t>
      </w:r>
      <w:r w:rsidR="00754D58">
        <w:rPr>
          <w:rFonts w:ascii="StobiSerif Regular" w:hAnsi="StobiSerif Regular"/>
          <w:sz w:val="22"/>
          <w:szCs w:val="22"/>
          <w:lang w:val="mk-MK"/>
        </w:rPr>
        <w:t>08-526</w:t>
      </w:r>
      <w:r w:rsidR="001C0B9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>на</w:t>
      </w:r>
      <w:r w:rsidR="00B4151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54D58">
        <w:rPr>
          <w:rFonts w:ascii="StobiSerif Regular" w:hAnsi="StobiSerif Regular"/>
          <w:sz w:val="22"/>
          <w:szCs w:val="22"/>
          <w:lang w:val="mk-MK"/>
        </w:rPr>
        <w:t>02.10.2025</w:t>
      </w:r>
      <w:r w:rsidR="00255556" w:rsidRPr="002A32BB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89103E" w:rsidRPr="0089103E">
        <w:rPr>
          <w:rFonts w:ascii="StobiSerif Regular" w:hAnsi="StobiSerif Regular"/>
          <w:b/>
          <w:bCs/>
          <w:sz w:val="22"/>
          <w:szCs w:val="22"/>
          <w:lang w:val="mk-MK"/>
        </w:rPr>
        <w:t>СЕ ОДБИВА како неоснована</w:t>
      </w:r>
    </w:p>
    <w:p w14:paraId="5631968B" w14:textId="77777777"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14:paraId="476931CE" w14:textId="77777777" w:rsidR="003B4DE9" w:rsidRPr="002A32BB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14:paraId="29A8877A" w14:textId="77777777"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1620C6A" w14:textId="435A53B7" w:rsidR="003E14E7" w:rsidRDefault="00754D58" w:rsidP="003E14E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Д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9C679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/>
          <w:sz w:val="22"/>
          <w:szCs w:val="22"/>
          <w:lang w:val="mk-MK"/>
        </w:rPr>
        <w:t>С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346C3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346C31">
        <w:rPr>
          <w:rFonts w:ascii="StobiSerif Regular" w:hAnsi="StobiSerif Regular"/>
          <w:sz w:val="22"/>
          <w:szCs w:val="22"/>
          <w:lang w:val="ru-RU"/>
        </w:rPr>
        <w:t>,</w:t>
      </w:r>
      <w:r w:rsidR="00116333" w:rsidRPr="002A32BB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2A32BB">
        <w:rPr>
          <w:rFonts w:ascii="StobiSerif Regular" w:hAnsi="StobiSerif Regular"/>
          <w:sz w:val="22"/>
          <w:szCs w:val="22"/>
          <w:lang w:val="ru-RU"/>
        </w:rPr>
        <w:t>на</w:t>
      </w:r>
      <w:r w:rsidR="00EB04AE">
        <w:rPr>
          <w:rFonts w:ascii="StobiSerif Regular" w:hAnsi="StobiSerif Regular"/>
          <w:sz w:val="22"/>
          <w:szCs w:val="22"/>
        </w:rPr>
        <w:t xml:space="preserve"> </w:t>
      </w:r>
      <w:r w:rsidR="005223D3">
        <w:rPr>
          <w:rFonts w:ascii="StobiSerif Regular" w:hAnsi="StobiSerif Regular"/>
          <w:sz w:val="22"/>
          <w:szCs w:val="22"/>
          <w:lang w:val="mk-MK"/>
        </w:rPr>
        <w:t>03.09.2025</w:t>
      </w:r>
      <w:r w:rsidR="003B4DE9" w:rsidRPr="002A32BB">
        <w:rPr>
          <w:rFonts w:ascii="StobiSerif Regular" w:hAnsi="StobiSerif Regular"/>
          <w:sz w:val="22"/>
          <w:szCs w:val="22"/>
          <w:lang w:val="ru-RU"/>
        </w:rPr>
        <w:t xml:space="preserve"> година поднел</w:t>
      </w:r>
      <w:r w:rsidR="001C0B91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2A32BB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6416D4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Генерален секретаријат на Владата на Република Северна Македонија</w:t>
      </w:r>
      <w:r w:rsidR="005E2204" w:rsidRPr="002A32BB">
        <w:rPr>
          <w:rFonts w:ascii="StobiSerif Regular" w:hAnsi="StobiSerif Regular"/>
          <w:sz w:val="22"/>
          <w:szCs w:val="22"/>
          <w:lang w:val="mk-MK"/>
        </w:rPr>
        <w:t>,</w:t>
      </w:r>
      <w:r w:rsidR="00346C31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>
        <w:rPr>
          <w:rFonts w:ascii="StobiSerif Regular" w:hAnsi="StobiSerif Regular"/>
          <w:sz w:val="22"/>
          <w:szCs w:val="22"/>
          <w:lang w:val="mk-MK"/>
        </w:rPr>
        <w:t xml:space="preserve"> по </w:t>
      </w:r>
      <w:r w:rsidR="009C679B">
        <w:rPr>
          <w:rFonts w:ascii="StobiSerif Regular" w:hAnsi="StobiSerif Regular"/>
          <w:sz w:val="22"/>
          <w:szCs w:val="22"/>
          <w:lang w:val="mk-MK"/>
        </w:rPr>
        <w:t>пошта</w:t>
      </w:r>
      <w:r w:rsidR="00A47DAD" w:rsidRPr="002A32B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2A32BB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E8760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C679B">
        <w:rPr>
          <w:rFonts w:ascii="StobiSerif Regular" w:hAnsi="StobiSerif Regular"/>
          <w:sz w:val="22"/>
          <w:szCs w:val="22"/>
          <w:lang w:val="mk-MK"/>
        </w:rPr>
        <w:t>препис</w:t>
      </w:r>
      <w:r w:rsidR="006416D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C392F" w:rsidRPr="002A32BB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2A32BB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14:paraId="1439E715" w14:textId="15B4B159" w:rsidR="005A1239" w:rsidRPr="002445AC" w:rsidRDefault="003E14E7" w:rsidP="005A1239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„</w:t>
      </w:r>
      <w:r w:rsidR="005A1239" w:rsidRPr="002445AC">
        <w:rPr>
          <w:rFonts w:ascii="StobiSerif Regular" w:hAnsi="StobiSerif Regular"/>
          <w:sz w:val="22"/>
          <w:szCs w:val="22"/>
          <w:lang w:val="mk-MK"/>
        </w:rPr>
        <w:t>Согласно член 154 став 1 точка 2 од ЗАПСП, ЗАМП е должен секоја година, на</w:t>
      </w:r>
      <w:r w:rsidR="005A1239" w:rsidRPr="005A1239">
        <w:rPr>
          <w:rFonts w:ascii="StobiSerif Regular" w:hAnsi="StobiSerif Regular"/>
          <w:sz w:val="22"/>
          <w:szCs w:val="22"/>
          <w:lang w:val="mk-MK"/>
        </w:rPr>
        <w:t xml:space="preserve">јдоцна во </w:t>
      </w:r>
      <w:r w:rsidR="005A1239" w:rsidRPr="002445AC">
        <w:rPr>
          <w:rFonts w:ascii="StobiSerif Regular" w:hAnsi="StobiSerif Regular"/>
          <w:sz w:val="22"/>
          <w:szCs w:val="22"/>
          <w:lang w:val="mk-MK"/>
        </w:rPr>
        <w:t>рок од шест месеци по завршувањето на календарската година, да достави д</w:t>
      </w:r>
      <w:r w:rsidR="005A1239" w:rsidRPr="005A1239">
        <w:rPr>
          <w:rFonts w:ascii="StobiSerif Regular" w:hAnsi="StobiSerif Regular"/>
          <w:sz w:val="22"/>
          <w:szCs w:val="22"/>
          <w:lang w:val="mk-MK"/>
        </w:rPr>
        <w:t xml:space="preserve">о </w:t>
      </w:r>
      <w:r w:rsidR="005A1239" w:rsidRPr="002445AC">
        <w:rPr>
          <w:rFonts w:ascii="StobiSerif Regular" w:hAnsi="StobiSerif Regular"/>
          <w:sz w:val="22"/>
          <w:szCs w:val="22"/>
          <w:lang w:val="mk-MK"/>
        </w:rPr>
        <w:t>Владата годишен финансиски извештај со комплетна документација.</w:t>
      </w:r>
    </w:p>
    <w:p w14:paraId="0C62CC33" w14:textId="77777777" w:rsidR="005A1239" w:rsidRPr="005A1239" w:rsidRDefault="005A1239" w:rsidP="005A1239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A1239">
        <w:rPr>
          <w:rFonts w:ascii="StobiSerif Regular" w:hAnsi="StobiSerif Regular"/>
          <w:sz w:val="22"/>
          <w:szCs w:val="22"/>
          <w:lang w:val="mk-MK"/>
        </w:rPr>
        <w:t>Како што произлегува од добиените известувања, оваа законска обврска во законскиот рок не е исполнета за 2024 година, со што ЗАМП не постапил по својата законска должност.</w:t>
      </w:r>
    </w:p>
    <w:p w14:paraId="45408383" w14:textId="77777777" w:rsidR="005A1239" w:rsidRPr="005A1239" w:rsidRDefault="005A1239" w:rsidP="005A1239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A1239">
        <w:rPr>
          <w:rFonts w:ascii="StobiSerif Regular" w:hAnsi="StobiSerif Regular"/>
          <w:sz w:val="22"/>
          <w:szCs w:val="22"/>
          <w:lang w:val="mk-MK"/>
        </w:rPr>
        <w:t>Од Канцеларијата на претседателот на Владата добив на 26.08.2025 известување дека таа институција не располага со таков извештај за 2024 година, и дека барањето е препратено до мене како надлежен имател на информацијата.</w:t>
      </w:r>
    </w:p>
    <w:p w14:paraId="57022143" w14:textId="77777777" w:rsidR="005A1239" w:rsidRPr="005A1239" w:rsidRDefault="005A1239" w:rsidP="005A1239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A1239">
        <w:rPr>
          <w:rFonts w:ascii="StobiSerif Regular" w:hAnsi="StobiSerif Regular"/>
          <w:sz w:val="22"/>
          <w:szCs w:val="22"/>
          <w:lang w:val="mk-MK"/>
        </w:rPr>
        <w:t>Со оглед на тоа:</w:t>
      </w:r>
    </w:p>
    <w:p w14:paraId="07C2FE08" w14:textId="77777777" w:rsidR="005A1239" w:rsidRPr="005A1239" w:rsidRDefault="005A1239" w:rsidP="005A1239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A1239">
        <w:rPr>
          <w:rFonts w:ascii="StobiSerif Regular" w:hAnsi="StobiSerif Regular"/>
          <w:sz w:val="22"/>
          <w:szCs w:val="22"/>
          <w:lang w:val="mk-MK"/>
        </w:rPr>
        <w:t>1. Дека ЗАМП во законскиот рок не го доставил Годишниот финансиски извештај за 2024 година со комплетна документација до Владата, како што налага член 154 став 1 точка 2 од ЗАПСП</w:t>
      </w:r>
    </w:p>
    <w:p w14:paraId="5E982197" w14:textId="77777777" w:rsidR="005A1239" w:rsidRPr="005A1239" w:rsidRDefault="005A1239" w:rsidP="005A1239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A1239">
        <w:rPr>
          <w:rFonts w:ascii="StobiSerif Regular" w:hAnsi="StobiSerif Regular"/>
          <w:sz w:val="22"/>
          <w:szCs w:val="22"/>
          <w:lang w:val="mk-MK"/>
        </w:rPr>
        <w:t>2. Барам од Вас како надлежен орган да иницирате инспекциски надзор преку Министерството за култура, поради непостапување на ЗАМП по законска обврска.</w:t>
      </w:r>
    </w:p>
    <w:p w14:paraId="0D4D8FE6" w14:textId="77777777" w:rsidR="005A1239" w:rsidRPr="005A1239" w:rsidRDefault="005A1239" w:rsidP="005A1239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A1239">
        <w:rPr>
          <w:rFonts w:ascii="StobiSerif Regular" w:hAnsi="StobiSerif Regular"/>
          <w:sz w:val="22"/>
          <w:szCs w:val="22"/>
          <w:lang w:val="mk-MK"/>
        </w:rPr>
        <w:t>3. Барам да ме информирате за преземените мерки, вклучително и поведување  прекршочна постапка согласно казнените одредби од ЗАПСП.</w:t>
      </w:r>
    </w:p>
    <w:p w14:paraId="69832814" w14:textId="5004554F" w:rsidR="00C57CD0" w:rsidRDefault="005A1239" w:rsidP="005A1239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A1239">
        <w:rPr>
          <w:rFonts w:ascii="StobiSerif Regular" w:hAnsi="StobiSerif Regular"/>
          <w:sz w:val="22"/>
          <w:szCs w:val="22"/>
          <w:lang w:val="mk-MK"/>
        </w:rPr>
        <w:t>Согласно член 18 од Законот за слободен пристап до информации од јавен карактер, барам писмен одговор во рокот предвиден со закон.</w:t>
      </w:r>
      <w:r w:rsidR="00C57CD0" w:rsidRPr="00B4151E">
        <w:rPr>
          <w:rFonts w:ascii="StobiSerif Regular" w:hAnsi="StobiSerif Regular"/>
          <w:sz w:val="22"/>
          <w:szCs w:val="22"/>
          <w:lang w:val="mk-MK"/>
        </w:rPr>
        <w:t>“</w:t>
      </w:r>
    </w:p>
    <w:p w14:paraId="167764CC" w14:textId="3F6A4285" w:rsidR="00465723" w:rsidRDefault="00465723" w:rsidP="00465723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65723">
        <w:rPr>
          <w:rFonts w:ascii="StobiSerif Regular" w:hAnsi="StobiSerif Regular"/>
          <w:sz w:val="22"/>
          <w:szCs w:val="22"/>
        </w:rPr>
        <w:lastRenderedPageBreak/>
        <w:t>Имателот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на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информации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r w:rsidRPr="00465723">
        <w:rPr>
          <w:rFonts w:ascii="StobiSerif Regular" w:hAnsi="StobiSerif Regular"/>
          <w:sz w:val="22"/>
          <w:szCs w:val="22"/>
        </w:rPr>
        <w:t>не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одговорил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во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законски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Pr="00465723">
        <w:rPr>
          <w:rFonts w:ascii="StobiSerif Regular" w:hAnsi="StobiSerif Regular"/>
          <w:sz w:val="22"/>
          <w:szCs w:val="22"/>
        </w:rPr>
        <w:t>предвидениот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рок, поради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што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Барателот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на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информацијата, во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законски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предвидениот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рок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465723">
        <w:rPr>
          <w:rFonts w:ascii="StobiSerif Regular" w:hAnsi="StobiSerif Regular"/>
          <w:sz w:val="22"/>
          <w:szCs w:val="22"/>
        </w:rPr>
        <w:t>поднел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Жалба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заведена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во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Агенцијата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>под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5723">
        <w:rPr>
          <w:rFonts w:ascii="StobiSerif Regular" w:hAnsi="StobiSerif Regular"/>
          <w:sz w:val="22"/>
          <w:szCs w:val="22"/>
        </w:rPr>
        <w:t xml:space="preserve">бр. </w:t>
      </w:r>
      <w:r w:rsidR="00754D58">
        <w:rPr>
          <w:rFonts w:ascii="StobiSerif Regular" w:hAnsi="StobiSerif Regular"/>
          <w:sz w:val="22"/>
          <w:szCs w:val="22"/>
        </w:rPr>
        <w:t>08-526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на</w:t>
      </w:r>
      <w:r w:rsidRPr="00465723">
        <w:rPr>
          <w:rFonts w:ascii="StobiSerif Regular" w:hAnsi="StobiSerif Regular"/>
          <w:sz w:val="22"/>
          <w:szCs w:val="22"/>
        </w:rPr>
        <w:t xml:space="preserve"> </w:t>
      </w:r>
      <w:r w:rsidR="00754D58">
        <w:rPr>
          <w:rFonts w:ascii="StobiSerif Regular" w:hAnsi="StobiSerif Regular"/>
          <w:sz w:val="22"/>
          <w:szCs w:val="22"/>
          <w:lang w:val="mk-MK"/>
        </w:rPr>
        <w:t>02.10.2025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година. </w:t>
      </w:r>
      <w:r w:rsidR="00CC52E9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4EC21671" w14:textId="385820D3" w:rsidR="00CC52E9" w:rsidRPr="00465723" w:rsidRDefault="00CC52E9" w:rsidP="00465723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Во наводите од жалбата, Барателот на информацијата го истакна следново: „ жалбена основа: Непостапување во законски рок по Барање за информации и иницирање постапка поради непостапување согласно член 154 од ЗАПСП доставено до Генерален секретаријат на Владата на РСМ доставено по имејл на 27. Август 2025 во 15:08“</w:t>
      </w:r>
    </w:p>
    <w:p w14:paraId="696D0576" w14:textId="3BD73EE2" w:rsidR="00465723" w:rsidRDefault="00465723" w:rsidP="00465723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65723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754D58">
        <w:rPr>
          <w:rFonts w:ascii="StobiSerif Regular" w:hAnsi="StobiSerif Regular"/>
          <w:sz w:val="22"/>
          <w:szCs w:val="22"/>
          <w:lang w:val="mk-MK"/>
        </w:rPr>
        <w:t>08-526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754D58">
        <w:rPr>
          <w:rFonts w:ascii="StobiSerif Regular" w:hAnsi="StobiSerif Regular"/>
          <w:sz w:val="22"/>
          <w:szCs w:val="22"/>
          <w:lang w:val="mk-MK"/>
        </w:rPr>
        <w:t>02.10.2025</w:t>
      </w:r>
      <w:r w:rsidRPr="00465723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предметот.</w:t>
      </w:r>
    </w:p>
    <w:p w14:paraId="3EEA6A5A" w14:textId="6FB80BCD" w:rsidR="00C23E6E" w:rsidRDefault="00EA03B7" w:rsidP="00E8760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754D58">
        <w:rPr>
          <w:rFonts w:ascii="StobiSerif Regular" w:hAnsi="StobiSerif Regular"/>
          <w:sz w:val="22"/>
          <w:szCs w:val="22"/>
          <w:lang w:val="mk-MK"/>
        </w:rPr>
        <w:t>Генерален секретаријат на Владата на Република Северна Македонија</w:t>
      </w:r>
      <w:r w:rsidR="006F4FBF">
        <w:rPr>
          <w:rFonts w:ascii="StobiSerif Regular" w:hAnsi="StobiSerif Regular"/>
          <w:sz w:val="22"/>
          <w:szCs w:val="22"/>
          <w:lang w:val="mk-MK"/>
        </w:rPr>
        <w:t xml:space="preserve">, </w:t>
      </w:r>
      <w:bookmarkStart w:id="0" w:name="_Hlk211596395"/>
      <w:r w:rsidR="006F4FBF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C23E6E">
        <w:rPr>
          <w:rFonts w:ascii="StobiSerif Regular" w:hAnsi="StobiSerif Regular"/>
          <w:sz w:val="22"/>
          <w:szCs w:val="22"/>
          <w:lang w:val="mk-MK"/>
        </w:rPr>
        <w:t>03</w:t>
      </w:r>
      <w:r w:rsidR="006F4FBF">
        <w:rPr>
          <w:rFonts w:ascii="StobiSerif Regular" w:hAnsi="StobiSerif Regular"/>
          <w:sz w:val="22"/>
          <w:szCs w:val="22"/>
          <w:lang w:val="mk-MK"/>
        </w:rPr>
        <w:t>.</w:t>
      </w:r>
      <w:r w:rsidR="00C23E6E">
        <w:rPr>
          <w:rFonts w:ascii="StobiSerif Regular" w:hAnsi="StobiSerif Regular"/>
          <w:sz w:val="22"/>
          <w:szCs w:val="22"/>
          <w:lang w:val="mk-MK"/>
        </w:rPr>
        <w:t>10</w:t>
      </w:r>
      <w:r w:rsidR="006F4FBF">
        <w:rPr>
          <w:rFonts w:ascii="StobiSerif Regular" w:hAnsi="StobiSerif Regular"/>
          <w:sz w:val="22"/>
          <w:szCs w:val="22"/>
          <w:lang w:val="mk-MK"/>
        </w:rPr>
        <w:t xml:space="preserve">.2025 година, </w:t>
      </w:r>
      <w:r w:rsidR="00C23E6E">
        <w:rPr>
          <w:rFonts w:ascii="StobiSerif Regular" w:hAnsi="StobiSerif Regular"/>
          <w:sz w:val="22"/>
          <w:szCs w:val="22"/>
          <w:lang w:val="mk-MK"/>
        </w:rPr>
        <w:t>достав</w:t>
      </w:r>
      <w:r>
        <w:rPr>
          <w:rFonts w:ascii="StobiSerif Regular" w:hAnsi="StobiSerif Regular"/>
          <w:sz w:val="22"/>
          <w:szCs w:val="22"/>
          <w:lang w:val="mk-MK"/>
        </w:rPr>
        <w:t>ен е</w:t>
      </w:r>
      <w:r w:rsidR="00C23E6E">
        <w:rPr>
          <w:rFonts w:ascii="StobiSerif Regular" w:hAnsi="StobiSerif Regular"/>
          <w:sz w:val="22"/>
          <w:szCs w:val="22"/>
          <w:lang w:val="mk-MK"/>
        </w:rPr>
        <w:t xml:space="preserve"> електронски допис до Агенцијата во кој е наведено: „... од самиот меил кој подносителот го пратил барањето иако е насовено до Генералниот секретаријат на Влада, тој не го испратил до емаил адресите на службените лица на генерален секретаријат.... .... туку го испартил на е-пошта на овластено лице на канцеларијата на претседателот на Владата...</w:t>
      </w:r>
      <w:r>
        <w:rPr>
          <w:rFonts w:ascii="StobiSerif Regular" w:hAnsi="StobiSerif Regular"/>
          <w:sz w:val="22"/>
          <w:szCs w:val="22"/>
          <w:lang w:val="mk-MK"/>
        </w:rPr>
        <w:t xml:space="preserve"> ... следствено истово не можело да биде заведено во Генералниот секретаријат и согласно тоа и да биде постапувано...</w:t>
      </w:r>
      <w:r w:rsidR="00C23E6E">
        <w:rPr>
          <w:rFonts w:ascii="StobiSerif Regular" w:hAnsi="StobiSerif Regular"/>
          <w:sz w:val="22"/>
          <w:szCs w:val="22"/>
          <w:lang w:val="mk-MK"/>
        </w:rPr>
        <w:t>“</w:t>
      </w:r>
      <w:bookmarkEnd w:id="0"/>
    </w:p>
    <w:p w14:paraId="670EC82F" w14:textId="420CFC5C" w:rsidR="00EA03B7" w:rsidRDefault="00EA03B7" w:rsidP="00E8760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 ден 03.10.2025 година, од страна на Канцеларијата на претседателот на Владата, достевен е електронски допис до Агенцијата насловен „Одговор на жалба по барање на С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Д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 xml:space="preserve"> од 01.10.2025 година“ во кој се наведува следното: „... Канцеларијата на претседателот на Владата внимателно ја разгледа предметната жалба во врска со предметното барање и при тоа сакаме да Ве информираме дека горенаведеното барање од 27.08.2025 година подносителот го адресирал до имателите на информации Министерство за култура и до Генерален секретаријат, меѓутоа истото е испратено до овластено лице за слободен пристап до информации од јавен карактер од Канцеларијата на претседателот на Владата.</w:t>
      </w:r>
      <w:r w:rsidR="00203C78">
        <w:rPr>
          <w:rFonts w:ascii="StobiSerif Regular" w:hAnsi="StobiSerif Regular"/>
          <w:sz w:val="22"/>
          <w:szCs w:val="22"/>
          <w:lang w:val="mk-MK"/>
        </w:rPr>
        <w:t xml:space="preserve"> ... </w:t>
      </w:r>
      <w:r w:rsidR="00203C78" w:rsidRPr="00203C78">
        <w:rPr>
          <w:rFonts w:ascii="StobiSerif Regular" w:hAnsi="StobiSerif Regular"/>
          <w:sz w:val="22"/>
          <w:szCs w:val="22"/>
          <w:lang w:val="mk-MK"/>
        </w:rPr>
        <w:t>Канцеларијата на претседателот на Владата</w:t>
      </w:r>
      <w:r w:rsidR="00203C78">
        <w:rPr>
          <w:rFonts w:ascii="StobiSerif Regular" w:hAnsi="StobiSerif Regular"/>
          <w:sz w:val="22"/>
          <w:szCs w:val="22"/>
          <w:lang w:val="mk-MK"/>
        </w:rPr>
        <w:t xml:space="preserve"> Ве информира дека истата не располага со бараните информации па во таа насока Ве информираме дека предметното барање повторно ќе биде доставено од наша страна до Генералниот секретаријат и Министерството за култура на понатамошно постапување.“</w:t>
      </w:r>
    </w:p>
    <w:p w14:paraId="0F25860B" w14:textId="3C3A8327" w:rsidR="00203C78" w:rsidRPr="00F47373" w:rsidRDefault="00203C78" w:rsidP="00E87607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Од страна на Генералниот секретаријат на Владата</w:t>
      </w:r>
      <w:r w:rsidR="00F47373" w:rsidRPr="00F47373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F47373">
        <w:rPr>
          <w:rFonts w:ascii="StobiSerif Regular" w:hAnsi="StobiSerif Regular"/>
          <w:sz w:val="22"/>
          <w:szCs w:val="22"/>
        </w:rPr>
        <w:t>14</w:t>
      </w:r>
      <w:r w:rsidR="00F47373" w:rsidRPr="00F47373">
        <w:rPr>
          <w:rFonts w:ascii="StobiSerif Regular" w:hAnsi="StobiSerif Regular"/>
          <w:sz w:val="22"/>
          <w:szCs w:val="22"/>
          <w:lang w:val="mk-MK"/>
        </w:rPr>
        <w:t xml:space="preserve">.10.2025 година, доставен е електронски допис до Агенцијата во кој е наведено: „... </w:t>
      </w:r>
      <w:r w:rsidR="00F47373">
        <w:rPr>
          <w:rFonts w:ascii="StobiSerif Regular" w:hAnsi="StobiSerif Regular"/>
          <w:sz w:val="22"/>
          <w:szCs w:val="22"/>
          <w:lang w:val="mk-MK"/>
        </w:rPr>
        <w:t>Ви доставуваме известување за постапување по жалбата/барањето за информации од С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F47373">
        <w:rPr>
          <w:rFonts w:ascii="StobiSerif Regular" w:hAnsi="StobiSerif Regular"/>
          <w:sz w:val="22"/>
          <w:szCs w:val="22"/>
          <w:lang w:val="mk-MK"/>
        </w:rPr>
        <w:t xml:space="preserve"> Д</w:t>
      </w:r>
      <w:r w:rsidR="00F82B9C">
        <w:rPr>
          <w:rFonts w:ascii="StobiSerif Regular" w:hAnsi="StobiSerif Regular"/>
          <w:sz w:val="22"/>
          <w:szCs w:val="22"/>
          <w:lang w:val="mk-MK"/>
        </w:rPr>
        <w:t>.</w:t>
      </w:r>
      <w:r w:rsidR="00F47373">
        <w:rPr>
          <w:rFonts w:ascii="StobiSerif Regular" w:hAnsi="StobiSerif Regular"/>
          <w:sz w:val="22"/>
          <w:szCs w:val="22"/>
          <w:lang w:val="mk-MK"/>
        </w:rPr>
        <w:t>, кое е проследено до Министерство за култура и туризам, согласно чл.18 од Законот за слободен пристап до информации од јавен карактер и известен и подносителот за постапувањето...</w:t>
      </w:r>
      <w:r w:rsidR="00F47373" w:rsidRPr="00F47373">
        <w:rPr>
          <w:rFonts w:ascii="StobiSerif Regular" w:hAnsi="StobiSerif Regular"/>
          <w:sz w:val="22"/>
          <w:szCs w:val="22"/>
          <w:lang w:val="mk-MK"/>
        </w:rPr>
        <w:t>“</w:t>
      </w:r>
    </w:p>
    <w:p w14:paraId="58B241FC" w14:textId="77777777" w:rsidR="00465723" w:rsidRDefault="00465723" w:rsidP="00CC52E9">
      <w:pPr>
        <w:pStyle w:val="NormalWeb"/>
        <w:spacing w:before="0" w:after="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CDF2547" w14:textId="579CD4EC" w:rsidR="00465723" w:rsidRDefault="00465723" w:rsidP="007C682C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Согласно член 18 став </w:t>
      </w:r>
      <w:r w:rsidRPr="00465723">
        <w:rPr>
          <w:rFonts w:ascii="StobiSerif Regular" w:hAnsi="StobiSerif Regular"/>
          <w:sz w:val="22"/>
          <w:szCs w:val="22"/>
          <w:lang w:val="en-US"/>
        </w:rPr>
        <w:t xml:space="preserve">(2) </w:t>
      </w:r>
      <w:r>
        <w:rPr>
          <w:rFonts w:ascii="StobiSerif Regular" w:hAnsi="StobiSerif Regular"/>
          <w:sz w:val="22"/>
          <w:szCs w:val="22"/>
          <w:lang w:val="mk-MK"/>
        </w:rPr>
        <w:t>од Законот за слободен пристап до информации од јавен  карактер, „</w:t>
      </w:r>
      <w:r w:rsidRPr="00465723">
        <w:rPr>
          <w:rFonts w:ascii="StobiSerif Regular" w:hAnsi="StobiSerif Regular"/>
          <w:sz w:val="22"/>
          <w:szCs w:val="22"/>
          <w:lang w:val="en-US"/>
        </w:rPr>
        <w:t>Рокот за добивање на информацијата почнува да тече од денот на добивањето на барањето кај имателот на информацијата на кој му е препратено барањето од ставот (1) на овој член.</w:t>
      </w:r>
      <w:r>
        <w:rPr>
          <w:rFonts w:ascii="StobiSerif Regular" w:hAnsi="StobiSerif Regular"/>
          <w:sz w:val="22"/>
          <w:szCs w:val="22"/>
          <w:lang w:val="mk-MK"/>
        </w:rPr>
        <w:t>“</w:t>
      </w:r>
      <w:r w:rsidRPr="00465723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B17431">
        <w:rPr>
          <w:rFonts w:ascii="StobiSerif Regular" w:hAnsi="StobiSerif Regular"/>
          <w:sz w:val="22"/>
          <w:szCs w:val="22"/>
          <w:lang w:val="sq-AL"/>
        </w:rPr>
        <w:t xml:space="preserve"> </w:t>
      </w:r>
    </w:p>
    <w:p w14:paraId="06AB5961" w14:textId="019154AE" w:rsidR="000E5E42" w:rsidRDefault="000E5E42" w:rsidP="00582E4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</w:t>
      </w:r>
      <w:r w:rsidR="00C13060"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754D58">
        <w:rPr>
          <w:rFonts w:ascii="StobiSerif Regular" w:hAnsi="StobiSerif Regular"/>
          <w:sz w:val="22"/>
          <w:szCs w:val="22"/>
          <w:lang w:val="mk-MK"/>
        </w:rPr>
        <w:t>Генерален секретаријат на Владата на Република Северна Македонија</w:t>
      </w:r>
      <w:r w:rsidR="00C13060">
        <w:rPr>
          <w:rFonts w:ascii="StobiSerif Regular" w:hAnsi="StobiSerif Regular"/>
          <w:sz w:val="22"/>
          <w:szCs w:val="22"/>
          <w:lang w:val="mk-MK"/>
        </w:rPr>
        <w:t>, кон кого е насочена предметната Жалба,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13060">
        <w:rPr>
          <w:rFonts w:ascii="StobiSerif Regular" w:hAnsi="StobiSerif Regular"/>
          <w:sz w:val="22"/>
          <w:szCs w:val="22"/>
          <w:lang w:val="mk-MK"/>
        </w:rPr>
        <w:t xml:space="preserve">правилно </w:t>
      </w:r>
      <w:r>
        <w:rPr>
          <w:rFonts w:ascii="StobiSerif Regular" w:hAnsi="StobiSerif Regular"/>
          <w:sz w:val="22"/>
          <w:szCs w:val="22"/>
          <w:lang w:val="mk-MK"/>
        </w:rPr>
        <w:t xml:space="preserve">постапил </w:t>
      </w:r>
      <w:r w:rsidR="00C13060">
        <w:rPr>
          <w:rFonts w:ascii="StobiSerif Regular" w:hAnsi="StobiSerif Regular"/>
          <w:sz w:val="22"/>
          <w:szCs w:val="22"/>
          <w:lang w:val="mk-MK"/>
        </w:rPr>
        <w:t>кога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13060">
        <w:rPr>
          <w:rFonts w:ascii="StobiSerif Regular" w:hAnsi="StobiSerif Regular"/>
          <w:sz w:val="22"/>
          <w:szCs w:val="22"/>
          <w:lang w:val="mk-MK"/>
        </w:rPr>
        <w:t>го препратил Барањето,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13060">
        <w:rPr>
          <w:rFonts w:ascii="StobiSerif Regular" w:hAnsi="StobiSerif Regular"/>
          <w:sz w:val="22"/>
          <w:szCs w:val="22"/>
          <w:lang w:val="mk-MK"/>
        </w:rPr>
        <w:t>согласно член 18 од Законот за слободен пристап до информации од јавен карактер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14:paraId="1BF054F6" w14:textId="191EEEC0" w:rsidR="00C13060" w:rsidRDefault="00C13060" w:rsidP="00582E4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 xml:space="preserve">Агенцијата му укажува на Барателот дека бараната информација треба да ја очекува од соодветниот Имател на информации </w:t>
      </w:r>
      <w:r w:rsidR="00ED0A0D">
        <w:rPr>
          <w:rFonts w:ascii="StobiSerif Regular" w:hAnsi="StobiSerif Regular"/>
          <w:sz w:val="22"/>
          <w:szCs w:val="22"/>
          <w:lang w:val="mk-MK"/>
        </w:rPr>
        <w:t>кон кој</w:t>
      </w:r>
      <w:r>
        <w:rPr>
          <w:rFonts w:ascii="StobiSerif Regular" w:hAnsi="StobiSerif Regular"/>
          <w:sz w:val="22"/>
          <w:szCs w:val="22"/>
          <w:lang w:val="mk-MK"/>
        </w:rPr>
        <w:t xml:space="preserve"> е препратено Барањето за пристап до информации од јавен карактер.</w:t>
      </w:r>
    </w:p>
    <w:p w14:paraId="49261FDF" w14:textId="77777777" w:rsidR="00CC52E9" w:rsidRDefault="00CC52E9" w:rsidP="00582E4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3FE896F5" w14:textId="605440E0" w:rsidR="00CC52E9" w:rsidRDefault="00CC52E9" w:rsidP="00582E4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Исто така, Агенцијата му укажува на Барателот дека</w:t>
      </w:r>
    </w:p>
    <w:p w14:paraId="66AA57B4" w14:textId="77777777" w:rsidR="007C682C" w:rsidRPr="00582E47" w:rsidRDefault="007C682C" w:rsidP="00582E4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690948F" w14:textId="77777777" w:rsidR="003B4DE9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2D84694F" w14:textId="77777777" w:rsidR="007C682C" w:rsidRPr="002A32BB" w:rsidRDefault="007C682C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3A0263D" w14:textId="77777777" w:rsidR="00862229" w:rsidRPr="002A32BB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2A32BB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2A32BB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2A32BB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2A32BB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14:paraId="51E7C867" w14:textId="77777777" w:rsidR="008517BC" w:rsidRDefault="008517BC" w:rsidP="008517BC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sz w:val="22"/>
          <w:szCs w:val="22"/>
          <w:lang w:val="mk-MK"/>
        </w:rPr>
      </w:pPr>
    </w:p>
    <w:p w14:paraId="43FFF3E1" w14:textId="77777777" w:rsidR="008517BC" w:rsidRDefault="008517BC" w:rsidP="008517BC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sz w:val="22"/>
          <w:szCs w:val="22"/>
          <w:lang w:val="mk-MK"/>
        </w:rPr>
      </w:pPr>
    </w:p>
    <w:p w14:paraId="4D3BDE1F" w14:textId="5E1E6C6A" w:rsidR="00BD4B47" w:rsidRDefault="00582E47" w:rsidP="008517BC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                                         </w:t>
      </w:r>
      <w:r w:rsidR="00BD0A6F">
        <w:rPr>
          <w:rFonts w:ascii="StobiSerif Regular" w:hAnsi="StobiSerif Regular"/>
          <w:b/>
          <w:bCs/>
          <w:sz w:val="22"/>
          <w:szCs w:val="22"/>
          <w:lang w:val="mk-MK"/>
        </w:rPr>
        <w:t>Директор</w:t>
      </w:r>
      <w:r w:rsidR="008A6AC7"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</w:p>
    <w:p w14:paraId="0CC52DDF" w14:textId="76413C1E" w:rsidR="00F94DBA" w:rsidRPr="00021387" w:rsidRDefault="007914BF" w:rsidP="00021387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</w:t>
      </w:r>
      <w:r w:rsidR="0002138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</w:t>
      </w:r>
      <w:r w:rsidR="008517BC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</w:t>
      </w:r>
      <w:r w:rsidR="001622C3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</w:t>
      </w:r>
      <w:r w:rsidR="0002138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Пламенка Бојчева</w:t>
      </w:r>
    </w:p>
    <w:p w14:paraId="037D78FD" w14:textId="77777777" w:rsidR="00AD2685" w:rsidRDefault="00AD2685" w:rsidP="00BD4B47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7F97457E" w14:textId="77777777" w:rsidR="002A32BB" w:rsidRDefault="002A32BB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mk-MK"/>
        </w:rPr>
      </w:pPr>
    </w:p>
    <w:p w14:paraId="514720EE" w14:textId="77777777" w:rsidR="00582E47" w:rsidRDefault="00582E47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mk-MK"/>
        </w:rPr>
      </w:pPr>
    </w:p>
    <w:p w14:paraId="6360C8CA" w14:textId="77777777" w:rsidR="00582E47" w:rsidRDefault="00582E47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mk-MK"/>
        </w:rPr>
      </w:pPr>
    </w:p>
    <w:p w14:paraId="14B0B3DB" w14:textId="77777777" w:rsidR="00582E47" w:rsidRDefault="00582E47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mk-MK"/>
        </w:rPr>
      </w:pPr>
    </w:p>
    <w:p w14:paraId="1E9D9C7E" w14:textId="77777777" w:rsidR="00321E07" w:rsidRDefault="00321E07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mk-MK"/>
        </w:rPr>
      </w:pPr>
    </w:p>
    <w:p w14:paraId="74A96B98" w14:textId="77777777" w:rsidR="00321E07" w:rsidRDefault="00321E07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mk-MK"/>
        </w:rPr>
      </w:pPr>
    </w:p>
    <w:p w14:paraId="4606CD4C" w14:textId="77777777" w:rsidR="00321E07" w:rsidRDefault="00321E07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mk-MK"/>
        </w:rPr>
      </w:pPr>
    </w:p>
    <w:p w14:paraId="01003C10" w14:textId="77777777" w:rsidR="00321E07" w:rsidRPr="00582E47" w:rsidRDefault="00321E07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mk-MK"/>
        </w:rPr>
      </w:pPr>
    </w:p>
    <w:p w14:paraId="6951ECD4" w14:textId="69D20782" w:rsidR="00582E47" w:rsidRPr="00274303" w:rsidRDefault="00346C31" w:rsidP="00582E47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346C31">
        <w:rPr>
          <w:rFonts w:ascii="StobiSerif Regular" w:hAnsi="StobiSerif Regular"/>
          <w:sz w:val="16"/>
          <w:szCs w:val="16"/>
        </w:rPr>
        <w:t xml:space="preserve">Изготвил:  </w:t>
      </w:r>
      <w:r w:rsidR="00582E47">
        <w:rPr>
          <w:rFonts w:ascii="StobiSerif Regular" w:hAnsi="StobiSerif Regular"/>
          <w:sz w:val="16"/>
          <w:szCs w:val="16"/>
          <w:lang w:val="mk-MK"/>
        </w:rPr>
        <w:t>Петар Гајдов</w:t>
      </w:r>
    </w:p>
    <w:p w14:paraId="06F77D2D" w14:textId="2EC130F2" w:rsidR="00346C31" w:rsidRPr="00274303" w:rsidRDefault="00346C31" w:rsidP="00582E47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467D03BF" w14:textId="77777777" w:rsidR="00346C31" w:rsidRPr="00346C31" w:rsidRDefault="00346C31" w:rsidP="00582E47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r w:rsidRPr="00346C31">
        <w:rPr>
          <w:rFonts w:ascii="StobiSerif Regular" w:hAnsi="StobiSerif Regular"/>
          <w:sz w:val="16"/>
          <w:szCs w:val="16"/>
        </w:rPr>
        <w:t>Доставено</w:t>
      </w:r>
      <w:r w:rsidR="00BB053A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до:</w:t>
      </w:r>
    </w:p>
    <w:p w14:paraId="450596BF" w14:textId="77777777" w:rsidR="00346C31" w:rsidRPr="00346C31" w:rsidRDefault="00346C31" w:rsidP="00582E47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r w:rsidRPr="00346C31">
        <w:rPr>
          <w:rFonts w:ascii="StobiSerif Regular" w:hAnsi="StobiSerif Regular"/>
          <w:sz w:val="16"/>
          <w:szCs w:val="16"/>
        </w:rPr>
        <w:t>- архива</w:t>
      </w:r>
      <w:r w:rsidR="00BB053A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на</w:t>
      </w:r>
      <w:r w:rsidR="00BB053A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Агенцијата</w:t>
      </w:r>
    </w:p>
    <w:p w14:paraId="0274E77F" w14:textId="77777777" w:rsidR="00346C31" w:rsidRPr="00346C31" w:rsidRDefault="00346C31" w:rsidP="00582E47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r w:rsidRPr="00346C31">
        <w:rPr>
          <w:rFonts w:ascii="StobiSerif Regular" w:hAnsi="StobiSerif Regular"/>
          <w:sz w:val="16"/>
          <w:szCs w:val="16"/>
        </w:rPr>
        <w:t>- жалителот/барател</w:t>
      </w:r>
      <w:r w:rsidR="00BB053A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на</w:t>
      </w:r>
      <w:r w:rsidR="00BB053A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информацијата</w:t>
      </w:r>
    </w:p>
    <w:p w14:paraId="59E198E6" w14:textId="77777777" w:rsidR="002A32BB" w:rsidRPr="00AB2D45" w:rsidRDefault="00346C31" w:rsidP="00582E47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  <w:r w:rsidRPr="00346C31">
        <w:rPr>
          <w:rFonts w:ascii="StobiSerif Regular" w:hAnsi="StobiSerif Regular"/>
          <w:sz w:val="16"/>
          <w:szCs w:val="16"/>
        </w:rPr>
        <w:t>- имател</w:t>
      </w:r>
      <w:r w:rsidR="00BB053A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на</w:t>
      </w:r>
      <w:r w:rsidR="00BB053A">
        <w:rPr>
          <w:rFonts w:ascii="StobiSerif Regular" w:hAnsi="StobiSerif Regular"/>
          <w:sz w:val="16"/>
          <w:szCs w:val="16"/>
          <w:lang w:val="mk-MK"/>
        </w:rPr>
        <w:t xml:space="preserve"> </w:t>
      </w:r>
      <w:r w:rsidRPr="00346C31">
        <w:rPr>
          <w:rFonts w:ascii="StobiSerif Regular" w:hAnsi="StobiSerif Regular"/>
          <w:sz w:val="16"/>
          <w:szCs w:val="16"/>
        </w:rPr>
        <w:t>информацијата</w:t>
      </w:r>
    </w:p>
    <w:sectPr w:rsidR="002A32BB" w:rsidRPr="00AB2D45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12BF9" w14:textId="77777777" w:rsidR="000409D1" w:rsidRDefault="000409D1">
      <w:r>
        <w:separator/>
      </w:r>
    </w:p>
  </w:endnote>
  <w:endnote w:type="continuationSeparator" w:id="0">
    <w:p w14:paraId="4F61F2AB" w14:textId="77777777" w:rsidR="000409D1" w:rsidRDefault="0004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7BFC" w14:textId="77777777" w:rsidR="00193EB9" w:rsidRDefault="00A73BD2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B25DB3" w14:textId="77777777" w:rsidR="00193EB9" w:rsidRDefault="00193EB9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F68F" w14:textId="77777777" w:rsidR="00193EB9" w:rsidRDefault="00A73BD2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E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EF8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E0B9B9" w14:textId="77777777" w:rsidR="00193EB9" w:rsidRDefault="00193EB9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5CC7" w14:textId="77777777" w:rsidR="000409D1" w:rsidRDefault="000409D1">
      <w:r>
        <w:separator/>
      </w:r>
    </w:p>
  </w:footnote>
  <w:footnote w:type="continuationSeparator" w:id="0">
    <w:p w14:paraId="494EDD1C" w14:textId="77777777" w:rsidR="000409D1" w:rsidRDefault="00040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6442795">
    <w:abstractNumId w:val="9"/>
  </w:num>
  <w:num w:numId="2" w16cid:durableId="852304399">
    <w:abstractNumId w:val="13"/>
  </w:num>
  <w:num w:numId="3" w16cid:durableId="1485656006">
    <w:abstractNumId w:val="1"/>
  </w:num>
  <w:num w:numId="4" w16cid:durableId="1709060550">
    <w:abstractNumId w:val="3"/>
  </w:num>
  <w:num w:numId="5" w16cid:durableId="2073651137">
    <w:abstractNumId w:val="11"/>
  </w:num>
  <w:num w:numId="6" w16cid:durableId="1545751132">
    <w:abstractNumId w:val="14"/>
  </w:num>
  <w:num w:numId="7" w16cid:durableId="1427725755">
    <w:abstractNumId w:val="0"/>
  </w:num>
  <w:num w:numId="8" w16cid:durableId="678198021">
    <w:abstractNumId w:val="12"/>
  </w:num>
  <w:num w:numId="9" w16cid:durableId="127357946">
    <w:abstractNumId w:val="4"/>
  </w:num>
  <w:num w:numId="10" w16cid:durableId="285743437">
    <w:abstractNumId w:val="2"/>
  </w:num>
  <w:num w:numId="11" w16cid:durableId="124932950">
    <w:abstractNumId w:val="6"/>
  </w:num>
  <w:num w:numId="12" w16cid:durableId="36124540">
    <w:abstractNumId w:val="8"/>
  </w:num>
  <w:num w:numId="13" w16cid:durableId="750471580">
    <w:abstractNumId w:val="10"/>
  </w:num>
  <w:num w:numId="14" w16cid:durableId="2094424026">
    <w:abstractNumId w:val="7"/>
  </w:num>
  <w:num w:numId="15" w16cid:durableId="175729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4F"/>
    <w:rsid w:val="00003011"/>
    <w:rsid w:val="00006F16"/>
    <w:rsid w:val="00007E10"/>
    <w:rsid w:val="000105E3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09D1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F0C68"/>
    <w:rsid w:val="000F0E30"/>
    <w:rsid w:val="000F2954"/>
    <w:rsid w:val="000F4FCD"/>
    <w:rsid w:val="00100026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5FE4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5606"/>
    <w:rsid w:val="001D7083"/>
    <w:rsid w:val="001E62C9"/>
    <w:rsid w:val="001E65BA"/>
    <w:rsid w:val="00203C78"/>
    <w:rsid w:val="00211164"/>
    <w:rsid w:val="0021235B"/>
    <w:rsid w:val="00213331"/>
    <w:rsid w:val="00217275"/>
    <w:rsid w:val="00227C00"/>
    <w:rsid w:val="00232104"/>
    <w:rsid w:val="002329B3"/>
    <w:rsid w:val="00236F33"/>
    <w:rsid w:val="002446F1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5D92"/>
    <w:rsid w:val="002E3429"/>
    <w:rsid w:val="002E6C84"/>
    <w:rsid w:val="002F0D1B"/>
    <w:rsid w:val="002F1308"/>
    <w:rsid w:val="002F75DC"/>
    <w:rsid w:val="00302D42"/>
    <w:rsid w:val="00306403"/>
    <w:rsid w:val="00307966"/>
    <w:rsid w:val="00312F89"/>
    <w:rsid w:val="00316BC3"/>
    <w:rsid w:val="00321E07"/>
    <w:rsid w:val="00330440"/>
    <w:rsid w:val="003356DC"/>
    <w:rsid w:val="003466C3"/>
    <w:rsid w:val="00346C31"/>
    <w:rsid w:val="00351964"/>
    <w:rsid w:val="00354891"/>
    <w:rsid w:val="00356452"/>
    <w:rsid w:val="00361AC3"/>
    <w:rsid w:val="00363A9D"/>
    <w:rsid w:val="00365725"/>
    <w:rsid w:val="003661B1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52D8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76A1"/>
    <w:rsid w:val="00437A92"/>
    <w:rsid w:val="004434FC"/>
    <w:rsid w:val="00461B6F"/>
    <w:rsid w:val="00465723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23D3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73609"/>
    <w:rsid w:val="005800D3"/>
    <w:rsid w:val="005829E8"/>
    <w:rsid w:val="00582E47"/>
    <w:rsid w:val="00586D46"/>
    <w:rsid w:val="00595058"/>
    <w:rsid w:val="005A0DED"/>
    <w:rsid w:val="005A1239"/>
    <w:rsid w:val="005A64EB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F11D1"/>
    <w:rsid w:val="006F14D9"/>
    <w:rsid w:val="006F419C"/>
    <w:rsid w:val="006F4FBF"/>
    <w:rsid w:val="006F504A"/>
    <w:rsid w:val="00701845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519C7"/>
    <w:rsid w:val="00751F09"/>
    <w:rsid w:val="00754D58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C682C"/>
    <w:rsid w:val="007D7658"/>
    <w:rsid w:val="007E0A1A"/>
    <w:rsid w:val="007E35BF"/>
    <w:rsid w:val="007E50A7"/>
    <w:rsid w:val="007E50DA"/>
    <w:rsid w:val="007F0E36"/>
    <w:rsid w:val="007F18AD"/>
    <w:rsid w:val="007F5CC6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6E78"/>
    <w:rsid w:val="008517BC"/>
    <w:rsid w:val="00853763"/>
    <w:rsid w:val="0085422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03E"/>
    <w:rsid w:val="008916B4"/>
    <w:rsid w:val="0089197E"/>
    <w:rsid w:val="008944FF"/>
    <w:rsid w:val="008A1E2A"/>
    <w:rsid w:val="008A4D60"/>
    <w:rsid w:val="008A6AC7"/>
    <w:rsid w:val="008B0341"/>
    <w:rsid w:val="008C054F"/>
    <w:rsid w:val="008C4D7B"/>
    <w:rsid w:val="008D2CCD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06BD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B3EF8"/>
    <w:rsid w:val="009C1A5B"/>
    <w:rsid w:val="009C36E9"/>
    <w:rsid w:val="009C4191"/>
    <w:rsid w:val="009C679B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B05AA0"/>
    <w:rsid w:val="00B07E0E"/>
    <w:rsid w:val="00B12EDD"/>
    <w:rsid w:val="00B14A12"/>
    <w:rsid w:val="00B17431"/>
    <w:rsid w:val="00B1751A"/>
    <w:rsid w:val="00B2073E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F2EAF"/>
    <w:rsid w:val="00C044BE"/>
    <w:rsid w:val="00C05356"/>
    <w:rsid w:val="00C0627A"/>
    <w:rsid w:val="00C10FCA"/>
    <w:rsid w:val="00C120ED"/>
    <w:rsid w:val="00C124E2"/>
    <w:rsid w:val="00C13060"/>
    <w:rsid w:val="00C155CF"/>
    <w:rsid w:val="00C17EAD"/>
    <w:rsid w:val="00C2034F"/>
    <w:rsid w:val="00C21E37"/>
    <w:rsid w:val="00C23E6E"/>
    <w:rsid w:val="00C34DEA"/>
    <w:rsid w:val="00C35316"/>
    <w:rsid w:val="00C36C38"/>
    <w:rsid w:val="00C36D16"/>
    <w:rsid w:val="00C51DA8"/>
    <w:rsid w:val="00C54357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3CED"/>
    <w:rsid w:val="00CC52E9"/>
    <w:rsid w:val="00CC5CCF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A03B7"/>
    <w:rsid w:val="00EB04AE"/>
    <w:rsid w:val="00EB39D6"/>
    <w:rsid w:val="00EB547A"/>
    <w:rsid w:val="00EB747F"/>
    <w:rsid w:val="00EC392F"/>
    <w:rsid w:val="00ED0A0D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0797B"/>
    <w:rsid w:val="00F1153A"/>
    <w:rsid w:val="00F24529"/>
    <w:rsid w:val="00F2578E"/>
    <w:rsid w:val="00F31C80"/>
    <w:rsid w:val="00F338FF"/>
    <w:rsid w:val="00F47373"/>
    <w:rsid w:val="00F52471"/>
    <w:rsid w:val="00F651FE"/>
    <w:rsid w:val="00F66A3B"/>
    <w:rsid w:val="00F72393"/>
    <w:rsid w:val="00F8229A"/>
    <w:rsid w:val="00F82B9C"/>
    <w:rsid w:val="00F94DBA"/>
    <w:rsid w:val="00F9670C"/>
    <w:rsid w:val="00F9767A"/>
    <w:rsid w:val="00FA3F5C"/>
    <w:rsid w:val="00FA57C9"/>
    <w:rsid w:val="00FB56EF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06F9"/>
  <w15:docId w15:val="{38269643-1D40-4BD0-B0E9-7CCDCEE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08CE-58BF-4746-9C6D-DCE3E39D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3</cp:revision>
  <cp:lastPrinted>2025-05-15T12:00:00Z</cp:lastPrinted>
  <dcterms:created xsi:type="dcterms:W3CDTF">2025-10-17T10:47:00Z</dcterms:created>
  <dcterms:modified xsi:type="dcterms:W3CDTF">2025-11-26T10:19:00Z</dcterms:modified>
</cp:coreProperties>
</file>