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237CC" w14:textId="77777777" w:rsidR="00983F16" w:rsidRPr="00325A92" w:rsidRDefault="00983F16" w:rsidP="00CF60D8">
      <w:pPr>
        <w:spacing w:before="100" w:beforeAutospacing="1" w:line="276" w:lineRule="auto"/>
        <w:ind w:firstLine="720"/>
        <w:jc w:val="both"/>
        <w:outlineLvl w:val="1"/>
        <w:rPr>
          <w:rFonts w:ascii="StobiSerif Regular" w:hAnsi="StobiSerif Regular"/>
          <w:sz w:val="22"/>
          <w:szCs w:val="22"/>
        </w:rPr>
      </w:pPr>
    </w:p>
    <w:p w14:paraId="66736A9E" w14:textId="3F583959"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3A187F" w:rsidRPr="0006586A">
        <w:rPr>
          <w:rFonts w:ascii="StobiSerif Regular" w:hAnsi="StobiSerif Regular"/>
          <w:sz w:val="22"/>
          <w:szCs w:val="22"/>
          <w:lang w:val="mk-MK"/>
        </w:rPr>
        <w:t xml:space="preserve"> </w:t>
      </w:r>
      <w:r w:rsidR="00102A9D">
        <w:rPr>
          <w:rFonts w:ascii="StobiSerif Regular" w:hAnsi="StobiSerif Regular"/>
          <w:sz w:val="22"/>
          <w:szCs w:val="22"/>
          <w:lang w:val="mk-MK"/>
        </w:rPr>
        <w:t xml:space="preserve">и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464EEA" w:rsidRPr="0006586A">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2 од Законот за ратификување на </w:t>
      </w:r>
      <w:proofErr w:type="spellStart"/>
      <w:r w:rsidR="002C7C9B" w:rsidRPr="002C7C9B">
        <w:rPr>
          <w:rFonts w:ascii="StobiSerif Regular" w:hAnsi="StobiSerif Regular"/>
          <w:sz w:val="22"/>
          <w:szCs w:val="22"/>
        </w:rPr>
        <w:t>Конвенција</w:t>
      </w:r>
      <w:proofErr w:type="spellEnd"/>
      <w:r w:rsidR="002C7C9B" w:rsidRPr="002C7C9B">
        <w:rPr>
          <w:rFonts w:ascii="StobiSerif Regular" w:hAnsi="StobiSerif Regular"/>
          <w:sz w:val="22"/>
          <w:szCs w:val="22"/>
          <w:lang w:val="mk-MK"/>
        </w:rPr>
        <w:t>та</w:t>
      </w:r>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за</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пристап</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до</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официјални</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документи</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на</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Советот</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на</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Европа</w:t>
      </w:r>
      <w:proofErr w:type="spellEnd"/>
      <w:r w:rsidR="00354810">
        <w:rPr>
          <w:rFonts w:ascii="StobiSerif Regular" w:hAnsi="StobiSerif Regular"/>
          <w:sz w:val="22"/>
          <w:szCs w:val="22"/>
          <w:lang w:val="mk-MK"/>
        </w:rPr>
        <w:t xml:space="preserve">, член 5 став 5 точка 2 од </w:t>
      </w:r>
      <w:proofErr w:type="spellStart"/>
      <w:r w:rsidR="00354810" w:rsidRPr="00354810">
        <w:rPr>
          <w:rFonts w:ascii="StobiSerif Regular" w:hAnsi="StobiSerif Regular"/>
          <w:sz w:val="22"/>
          <w:szCs w:val="22"/>
        </w:rPr>
        <w:t>Конвенција</w:t>
      </w:r>
      <w:proofErr w:type="spellEnd"/>
      <w:r w:rsidR="00354810" w:rsidRPr="00354810">
        <w:rPr>
          <w:rFonts w:ascii="StobiSerif Regular" w:hAnsi="StobiSerif Regular"/>
          <w:sz w:val="22"/>
          <w:szCs w:val="22"/>
          <w:lang w:val="mk-MK"/>
        </w:rPr>
        <w:t>та</w:t>
      </w:r>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за</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пристап</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до</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официјални</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документи</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на</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Советот</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на</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Европа</w:t>
      </w:r>
      <w:proofErr w:type="spellEnd"/>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180339" w:rsidRPr="0006586A">
        <w:rPr>
          <w:rFonts w:ascii="StobiSerif Regular" w:hAnsi="StobiSerif Regular"/>
          <w:sz w:val="22"/>
          <w:szCs w:val="22"/>
          <w:lang w:val="mk-MK"/>
        </w:rPr>
        <w:t xml:space="preserve"> </w:t>
      </w:r>
      <w:r w:rsidR="00102A9D">
        <w:rPr>
          <w:rFonts w:ascii="StobiSerif Regular" w:hAnsi="StobiSerif Regular"/>
          <w:sz w:val="22"/>
          <w:szCs w:val="22"/>
          <w:lang w:val="mk-MK"/>
        </w:rPr>
        <w:t>С</w:t>
      </w:r>
      <w:r w:rsidR="00C3543A">
        <w:rPr>
          <w:rFonts w:ascii="StobiSerif Regular" w:hAnsi="StobiSerif Regular"/>
          <w:sz w:val="22"/>
          <w:szCs w:val="22"/>
        </w:rPr>
        <w:t>.</w:t>
      </w:r>
      <w:r w:rsidR="00102A9D">
        <w:rPr>
          <w:rFonts w:ascii="StobiSerif Regular" w:hAnsi="StobiSerif Regular"/>
          <w:sz w:val="22"/>
          <w:szCs w:val="22"/>
          <w:lang w:val="mk-MK"/>
        </w:rPr>
        <w:t xml:space="preserve"> Г</w:t>
      </w:r>
      <w:r w:rsidR="00C3543A">
        <w:rPr>
          <w:rFonts w:ascii="StobiSerif Regular" w:hAnsi="StobiSerif Regular"/>
          <w:sz w:val="22"/>
          <w:szCs w:val="22"/>
        </w:rPr>
        <w:t>.</w:t>
      </w:r>
      <w:r w:rsidR="00102A9D">
        <w:rPr>
          <w:rFonts w:ascii="StobiSerif Regular" w:hAnsi="StobiSerif Regular"/>
          <w:sz w:val="22"/>
          <w:szCs w:val="22"/>
          <w:lang w:val="mk-MK"/>
        </w:rPr>
        <w:t xml:space="preserve"> од Скопје,</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102A9D">
        <w:rPr>
          <w:rFonts w:ascii="StobiSerif Regular" w:hAnsi="StobiSerif Regular"/>
          <w:sz w:val="22"/>
          <w:szCs w:val="22"/>
          <w:lang w:val="mk-MK"/>
        </w:rPr>
        <w:t xml:space="preserve"> </w:t>
      </w:r>
      <w:r w:rsidR="00A544D1">
        <w:rPr>
          <w:rFonts w:ascii="StobiSerif Regular" w:hAnsi="StobiSerif Regular"/>
          <w:sz w:val="22"/>
          <w:szCs w:val="22"/>
          <w:lang w:val="mk-MK"/>
        </w:rPr>
        <w:t>Министерство за спорт</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A544D1">
        <w:rPr>
          <w:rFonts w:ascii="StobiSerif Regular" w:hAnsi="StobiSerif Regular"/>
          <w:sz w:val="22"/>
          <w:szCs w:val="22"/>
          <w:lang w:val="mk-MK"/>
        </w:rPr>
        <w:t>24</w:t>
      </w:r>
      <w:r w:rsidR="00713816" w:rsidRPr="0006586A">
        <w:rPr>
          <w:rFonts w:ascii="StobiSerif Regular" w:hAnsi="StobiSerif Regular"/>
          <w:sz w:val="22"/>
          <w:szCs w:val="22"/>
          <w:lang w:val="mk-MK"/>
        </w:rPr>
        <w:t>.</w:t>
      </w:r>
      <w:r w:rsidR="000D784E">
        <w:rPr>
          <w:rFonts w:ascii="StobiSerif Regular" w:hAnsi="StobiSerif Regular"/>
          <w:sz w:val="22"/>
          <w:szCs w:val="22"/>
          <w:lang w:val="mk-MK"/>
        </w:rPr>
        <w:t>10</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14:paraId="74CE239C" w14:textId="77777777" w:rsidR="001B7B31" w:rsidRDefault="001B7B31" w:rsidP="004F1C75">
      <w:pPr>
        <w:spacing w:line="276" w:lineRule="auto"/>
        <w:jc w:val="center"/>
        <w:rPr>
          <w:rFonts w:ascii="StobiSerif Regular" w:hAnsi="StobiSerif Regular"/>
          <w:b/>
          <w:sz w:val="22"/>
          <w:szCs w:val="22"/>
          <w:lang w:val="mk-MK"/>
        </w:rPr>
      </w:pPr>
    </w:p>
    <w:p w14:paraId="7D96E62B" w14:textId="77777777" w:rsidR="00457203" w:rsidRPr="0006586A" w:rsidRDefault="00457203" w:rsidP="004F1C75">
      <w:pPr>
        <w:spacing w:line="276" w:lineRule="auto"/>
        <w:jc w:val="center"/>
        <w:rPr>
          <w:rFonts w:ascii="StobiSerif Regular" w:hAnsi="StobiSerif Regular"/>
          <w:b/>
          <w:sz w:val="22"/>
          <w:szCs w:val="22"/>
          <w:lang w:val="mk-MK"/>
        </w:rPr>
      </w:pPr>
    </w:p>
    <w:p w14:paraId="23390D50" w14:textId="77777777"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14:paraId="5EC0706E" w14:textId="77777777" w:rsidR="008E255C" w:rsidRPr="0006586A" w:rsidRDefault="008E255C" w:rsidP="004F1C75">
      <w:pPr>
        <w:spacing w:line="276" w:lineRule="auto"/>
        <w:jc w:val="center"/>
        <w:rPr>
          <w:rFonts w:ascii="StobiSerif Regular" w:hAnsi="StobiSerif Regular"/>
          <w:b/>
          <w:sz w:val="22"/>
          <w:szCs w:val="22"/>
          <w:lang w:val="mk-MK"/>
        </w:rPr>
      </w:pPr>
    </w:p>
    <w:p w14:paraId="17A618E9" w14:textId="20DB0DF6" w:rsidR="006D7F87" w:rsidRDefault="006D7F87" w:rsidP="00102A9D">
      <w:pPr>
        <w:pStyle w:val="ListParagraph"/>
        <w:numPr>
          <w:ilvl w:val="0"/>
          <w:numId w:val="13"/>
        </w:numPr>
        <w:spacing w:line="276" w:lineRule="auto"/>
        <w:jc w:val="both"/>
        <w:outlineLvl w:val="0"/>
        <w:rPr>
          <w:rFonts w:ascii="StobiSerif Regular" w:hAnsi="StobiSerif Regular"/>
          <w:sz w:val="22"/>
          <w:szCs w:val="22"/>
          <w:lang w:val="mk-MK"/>
        </w:rPr>
      </w:pPr>
      <w:r w:rsidRPr="00102A9D">
        <w:rPr>
          <w:rFonts w:ascii="StobiSerif Regular" w:hAnsi="StobiSerif Regular"/>
          <w:sz w:val="22"/>
          <w:szCs w:val="22"/>
          <w:lang w:val="mk-MK"/>
        </w:rPr>
        <w:t>Жалбата изјавена од</w:t>
      </w:r>
      <w:r w:rsidR="003A187F" w:rsidRPr="00102A9D">
        <w:rPr>
          <w:rFonts w:ascii="StobiSerif Regular" w:hAnsi="StobiSerif Regular"/>
          <w:sz w:val="22"/>
          <w:szCs w:val="22"/>
          <w:lang w:val="mk-MK"/>
        </w:rPr>
        <w:t xml:space="preserve"> </w:t>
      </w:r>
      <w:r w:rsidR="00102A9D" w:rsidRPr="00102A9D">
        <w:rPr>
          <w:rFonts w:ascii="StobiSerif Regular" w:hAnsi="StobiSerif Regular"/>
          <w:sz w:val="22"/>
          <w:szCs w:val="22"/>
          <w:lang w:val="mk-MK"/>
        </w:rPr>
        <w:t>С</w:t>
      </w:r>
      <w:r w:rsidR="00C3543A">
        <w:rPr>
          <w:rFonts w:ascii="StobiSerif Regular" w:hAnsi="StobiSerif Regular"/>
          <w:sz w:val="22"/>
          <w:szCs w:val="22"/>
        </w:rPr>
        <w:t>.</w:t>
      </w:r>
      <w:r w:rsidR="00102A9D" w:rsidRPr="00102A9D">
        <w:rPr>
          <w:rFonts w:ascii="StobiSerif Regular" w:hAnsi="StobiSerif Regular"/>
          <w:sz w:val="22"/>
          <w:szCs w:val="22"/>
          <w:lang w:val="mk-MK"/>
        </w:rPr>
        <w:t xml:space="preserve"> Г</w:t>
      </w:r>
      <w:r w:rsidR="00C3543A">
        <w:rPr>
          <w:rFonts w:ascii="StobiSerif Regular" w:hAnsi="StobiSerif Regular"/>
          <w:sz w:val="22"/>
          <w:szCs w:val="22"/>
        </w:rPr>
        <w:t>.</w:t>
      </w:r>
      <w:r w:rsidR="00102A9D" w:rsidRPr="00102A9D">
        <w:rPr>
          <w:rFonts w:ascii="StobiSerif Regular" w:hAnsi="StobiSerif Regular"/>
          <w:sz w:val="22"/>
          <w:szCs w:val="22"/>
          <w:lang w:val="mk-MK"/>
        </w:rPr>
        <w:t xml:space="preserve"> од Скопје, поднесена п</w:t>
      </w:r>
      <w:proofErr w:type="spellStart"/>
      <w:r w:rsidR="00102A9D" w:rsidRPr="00102A9D">
        <w:rPr>
          <w:rFonts w:ascii="StobiSerif Regular" w:hAnsi="StobiSerif Regular"/>
          <w:sz w:val="22"/>
          <w:szCs w:val="22"/>
        </w:rPr>
        <w:t>ротив</w:t>
      </w:r>
      <w:proofErr w:type="spellEnd"/>
      <w:r w:rsidR="00102A9D" w:rsidRPr="00102A9D">
        <w:rPr>
          <w:rFonts w:ascii="StobiSerif Regular" w:hAnsi="StobiSerif Regular"/>
          <w:sz w:val="22"/>
          <w:szCs w:val="22"/>
          <w:lang w:val="mk-MK"/>
        </w:rPr>
        <w:t xml:space="preserve"> </w:t>
      </w:r>
      <w:r w:rsidR="00325A92">
        <w:rPr>
          <w:rFonts w:ascii="StobiSerif Regular" w:hAnsi="StobiSerif Regular"/>
          <w:sz w:val="22"/>
          <w:szCs w:val="22"/>
          <w:lang w:val="mk-MK"/>
        </w:rPr>
        <w:t>Боречка федерација на Република Северна Македонија</w:t>
      </w:r>
      <w:r w:rsidR="008B3DA1" w:rsidRPr="00102A9D">
        <w:rPr>
          <w:rFonts w:ascii="StobiSerif Regular" w:hAnsi="StobiSerif Regular"/>
          <w:snapToGrid w:val="0"/>
          <w:sz w:val="22"/>
          <w:szCs w:val="22"/>
          <w:lang w:val="ru-RU"/>
        </w:rPr>
        <w:t xml:space="preserve">, </w:t>
      </w:r>
      <w:r w:rsidR="00725B03" w:rsidRPr="00102A9D">
        <w:rPr>
          <w:rFonts w:ascii="StobiSerif Regular" w:hAnsi="StobiSerif Regular"/>
          <w:snapToGrid w:val="0"/>
          <w:sz w:val="22"/>
          <w:szCs w:val="22"/>
          <w:lang w:val="mk-MK"/>
        </w:rPr>
        <w:t>заве</w:t>
      </w:r>
      <w:r w:rsidR="004118F1" w:rsidRPr="00102A9D">
        <w:rPr>
          <w:rFonts w:ascii="StobiSerif Regular" w:hAnsi="StobiSerif Regular"/>
          <w:snapToGrid w:val="0"/>
          <w:sz w:val="22"/>
          <w:szCs w:val="22"/>
          <w:lang w:val="mk-MK"/>
        </w:rPr>
        <w:t>дена во</w:t>
      </w:r>
      <w:r w:rsidR="002C5376" w:rsidRPr="00102A9D">
        <w:rPr>
          <w:rFonts w:ascii="StobiSerif Regular" w:hAnsi="StobiSerif Regular"/>
          <w:snapToGrid w:val="0"/>
          <w:sz w:val="22"/>
          <w:szCs w:val="22"/>
          <w:lang w:val="mk-MK"/>
        </w:rPr>
        <w:t xml:space="preserve"> Агенцијата под бр.</w:t>
      </w:r>
      <w:r w:rsidR="00A544D1">
        <w:rPr>
          <w:rFonts w:ascii="StobiSerif Regular" w:hAnsi="StobiSerif Regular"/>
          <w:snapToGrid w:val="0"/>
          <w:sz w:val="22"/>
          <w:szCs w:val="22"/>
          <w:lang w:val="mk-MK"/>
        </w:rPr>
        <w:t>08-541</w:t>
      </w:r>
      <w:r w:rsidR="002F38E6" w:rsidRPr="00102A9D">
        <w:rPr>
          <w:rFonts w:ascii="StobiSerif Regular" w:hAnsi="StobiSerif Regular"/>
          <w:snapToGrid w:val="0"/>
          <w:sz w:val="22"/>
          <w:szCs w:val="22"/>
          <w:lang w:val="mk-MK"/>
        </w:rPr>
        <w:t xml:space="preserve"> на</w:t>
      </w:r>
      <w:r w:rsidR="00E902B4" w:rsidRPr="00102A9D">
        <w:rPr>
          <w:rFonts w:ascii="StobiSerif Regular" w:hAnsi="StobiSerif Regular"/>
          <w:snapToGrid w:val="0"/>
          <w:sz w:val="22"/>
          <w:szCs w:val="22"/>
          <w:lang w:val="mk-MK"/>
        </w:rPr>
        <w:t xml:space="preserve"> </w:t>
      </w:r>
      <w:r w:rsidR="00A544D1">
        <w:rPr>
          <w:rFonts w:ascii="StobiSerif Regular" w:hAnsi="StobiSerif Regular"/>
          <w:snapToGrid w:val="0"/>
          <w:sz w:val="22"/>
          <w:szCs w:val="22"/>
          <w:lang w:val="mk-MK"/>
        </w:rPr>
        <w:t>13</w:t>
      </w:r>
      <w:r w:rsidR="00F521A5">
        <w:rPr>
          <w:rFonts w:ascii="StobiSerif Regular" w:hAnsi="StobiSerif Regular"/>
          <w:snapToGrid w:val="0"/>
          <w:sz w:val="22"/>
          <w:szCs w:val="22"/>
          <w:lang w:val="mk-MK"/>
        </w:rPr>
        <w:t>.</w:t>
      </w:r>
      <w:r w:rsidR="00A544D1">
        <w:rPr>
          <w:rFonts w:ascii="StobiSerif Regular" w:hAnsi="StobiSerif Regular"/>
          <w:snapToGrid w:val="0"/>
          <w:sz w:val="22"/>
          <w:szCs w:val="22"/>
          <w:lang w:val="mk-MK"/>
        </w:rPr>
        <w:t>10</w:t>
      </w:r>
      <w:r w:rsidR="00F521A5">
        <w:rPr>
          <w:rFonts w:ascii="StobiSerif Regular" w:hAnsi="StobiSerif Regular"/>
          <w:snapToGrid w:val="0"/>
          <w:sz w:val="22"/>
          <w:szCs w:val="22"/>
          <w:lang w:val="mk-MK"/>
        </w:rPr>
        <w:t>.2025</w:t>
      </w:r>
      <w:r w:rsidR="002F38E6" w:rsidRPr="00102A9D">
        <w:rPr>
          <w:rFonts w:ascii="StobiSerif Regular" w:hAnsi="StobiSerif Regular"/>
          <w:snapToGrid w:val="0"/>
          <w:sz w:val="22"/>
          <w:szCs w:val="22"/>
          <w:lang w:val="mk-MK"/>
        </w:rPr>
        <w:t xml:space="preserve"> </w:t>
      </w:r>
      <w:r w:rsidR="00725B03" w:rsidRPr="00102A9D">
        <w:rPr>
          <w:rFonts w:ascii="StobiSerif Regular" w:hAnsi="StobiSerif Regular"/>
          <w:snapToGrid w:val="0"/>
          <w:sz w:val="22"/>
          <w:szCs w:val="22"/>
          <w:lang w:val="mk-MK"/>
        </w:rPr>
        <w:t xml:space="preserve"> година, </w:t>
      </w:r>
      <w:r w:rsidR="008B3DA1" w:rsidRPr="00102A9D">
        <w:rPr>
          <w:rFonts w:ascii="StobiSerif Regular" w:hAnsi="StobiSerif Regular"/>
          <w:snapToGrid w:val="0"/>
          <w:sz w:val="22"/>
          <w:szCs w:val="22"/>
          <w:lang w:val="ru-RU"/>
        </w:rPr>
        <w:t>по предметот Барање за пристап до информации од јавен карактер</w:t>
      </w:r>
      <w:r w:rsidRPr="00102A9D">
        <w:rPr>
          <w:rFonts w:ascii="StobiSerif Regular" w:hAnsi="StobiSerif Regular"/>
          <w:b/>
          <w:sz w:val="22"/>
          <w:szCs w:val="22"/>
        </w:rPr>
        <w:t xml:space="preserve">, </w:t>
      </w:r>
      <w:r w:rsidRPr="00102A9D">
        <w:rPr>
          <w:rFonts w:ascii="StobiSerif Regular" w:hAnsi="StobiSerif Regular"/>
          <w:b/>
          <w:sz w:val="22"/>
          <w:szCs w:val="22"/>
          <w:lang w:val="mk-MK"/>
        </w:rPr>
        <w:t>СЕ ОДБИВА како неоснована</w:t>
      </w:r>
      <w:r w:rsidRPr="00102A9D">
        <w:rPr>
          <w:rFonts w:ascii="StobiSerif Regular" w:hAnsi="StobiSerif Regular"/>
          <w:sz w:val="22"/>
          <w:szCs w:val="22"/>
          <w:lang w:val="mk-MK"/>
        </w:rPr>
        <w:t>.</w:t>
      </w:r>
    </w:p>
    <w:p w14:paraId="5A165A2A" w14:textId="77777777" w:rsidR="00102A9D" w:rsidRDefault="00102A9D" w:rsidP="00102A9D">
      <w:pPr>
        <w:spacing w:line="276" w:lineRule="auto"/>
        <w:jc w:val="both"/>
        <w:outlineLvl w:val="0"/>
        <w:rPr>
          <w:rFonts w:ascii="StobiSerif Regular" w:hAnsi="StobiSerif Regular"/>
          <w:sz w:val="22"/>
          <w:szCs w:val="22"/>
          <w:lang w:val="mk-MK"/>
        </w:rPr>
      </w:pPr>
    </w:p>
    <w:p w14:paraId="6E17D854" w14:textId="77777777" w:rsidR="00457203" w:rsidRPr="00102A9D" w:rsidRDefault="00457203" w:rsidP="00102A9D">
      <w:pPr>
        <w:spacing w:line="276" w:lineRule="auto"/>
        <w:jc w:val="both"/>
        <w:outlineLvl w:val="0"/>
        <w:rPr>
          <w:rFonts w:ascii="StobiSerif Regular" w:hAnsi="StobiSerif Regular"/>
          <w:sz w:val="22"/>
          <w:szCs w:val="22"/>
          <w:lang w:val="mk-MK"/>
        </w:rPr>
      </w:pPr>
    </w:p>
    <w:p w14:paraId="268DEDF4" w14:textId="77777777"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14:paraId="2DEE6450" w14:textId="77777777" w:rsidR="006F38A6" w:rsidRPr="0006586A" w:rsidRDefault="006F38A6" w:rsidP="004F1C75">
      <w:pPr>
        <w:spacing w:line="276" w:lineRule="auto"/>
        <w:jc w:val="center"/>
        <w:rPr>
          <w:rFonts w:ascii="StobiSerif Regular" w:hAnsi="StobiSerif Regular"/>
          <w:b/>
          <w:sz w:val="22"/>
          <w:szCs w:val="22"/>
          <w:lang w:val="mk-MK"/>
        </w:rPr>
      </w:pPr>
    </w:p>
    <w:p w14:paraId="2D8B0D28" w14:textId="6AA4E72B" w:rsidR="00102A9D" w:rsidRDefault="00102A9D" w:rsidP="00102A9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w:t>
      </w:r>
      <w:r w:rsidR="00C3543A">
        <w:rPr>
          <w:rFonts w:ascii="StobiSerif Regular" w:hAnsi="StobiSerif Regular"/>
          <w:sz w:val="22"/>
          <w:szCs w:val="22"/>
        </w:rPr>
        <w:t>.</w:t>
      </w:r>
      <w:r>
        <w:rPr>
          <w:rFonts w:ascii="StobiSerif Regular" w:hAnsi="StobiSerif Regular"/>
          <w:sz w:val="22"/>
          <w:szCs w:val="22"/>
          <w:lang w:val="mk-MK"/>
        </w:rPr>
        <w:t xml:space="preserve"> Г</w:t>
      </w:r>
      <w:r w:rsidR="00C3543A">
        <w:rPr>
          <w:rFonts w:ascii="StobiSerif Regular" w:hAnsi="StobiSerif Regular"/>
          <w:sz w:val="22"/>
          <w:szCs w:val="22"/>
        </w:rPr>
        <w:t>.</w:t>
      </w:r>
      <w:r>
        <w:rPr>
          <w:rFonts w:ascii="StobiSerif Regular" w:hAnsi="StobiSerif Regular"/>
          <w:sz w:val="22"/>
          <w:szCs w:val="22"/>
          <w:lang w:val="mk-MK"/>
        </w:rPr>
        <w:t xml:space="preserve"> од Скопје</w:t>
      </w:r>
      <w:r w:rsidRPr="002A32BB">
        <w:rPr>
          <w:rFonts w:ascii="StobiSerif Regular" w:hAnsi="StobiSerif Regular"/>
          <w:sz w:val="22"/>
          <w:szCs w:val="22"/>
          <w:lang w:val="mk-MK"/>
        </w:rPr>
        <w:t>,</w:t>
      </w:r>
      <w:r>
        <w:rPr>
          <w:rFonts w:ascii="StobiSerif Regular" w:hAnsi="StobiSerif Regular"/>
          <w:sz w:val="22"/>
          <w:szCs w:val="22"/>
          <w:lang w:val="mk-MK"/>
        </w:rPr>
        <w:t xml:space="preserve"> </w:t>
      </w:r>
      <w:r w:rsidRPr="002A32BB">
        <w:rPr>
          <w:rFonts w:ascii="StobiSerif Regular" w:hAnsi="StobiSerif Regular"/>
          <w:sz w:val="22"/>
          <w:szCs w:val="22"/>
          <w:lang w:val="ru-RU"/>
        </w:rPr>
        <w:t>како што е наведено во Жалбата</w:t>
      </w:r>
      <w:r>
        <w:rPr>
          <w:rFonts w:ascii="StobiSerif Regular" w:hAnsi="StobiSerif Regular"/>
          <w:sz w:val="22"/>
          <w:szCs w:val="22"/>
          <w:lang w:val="ru-RU"/>
        </w:rPr>
        <w:t>,</w:t>
      </w:r>
      <w:r w:rsidRPr="002A32BB">
        <w:rPr>
          <w:rFonts w:ascii="StobiSerif Regular" w:hAnsi="StobiSerif Regular"/>
          <w:sz w:val="22"/>
          <w:szCs w:val="22"/>
          <w:lang w:val="ru-RU"/>
        </w:rPr>
        <w:t xml:space="preserve"> на</w:t>
      </w:r>
      <w:r>
        <w:rPr>
          <w:rFonts w:ascii="StobiSerif Regular" w:hAnsi="StobiSerif Regular"/>
          <w:sz w:val="22"/>
          <w:szCs w:val="22"/>
        </w:rPr>
        <w:t xml:space="preserve"> </w:t>
      </w:r>
      <w:r w:rsidR="00A544D1">
        <w:rPr>
          <w:rFonts w:ascii="StobiSerif Regular" w:hAnsi="StobiSerif Regular"/>
          <w:sz w:val="22"/>
          <w:szCs w:val="22"/>
          <w:lang w:val="mk-MK"/>
        </w:rPr>
        <w:t>12</w:t>
      </w:r>
      <w:r>
        <w:rPr>
          <w:rFonts w:ascii="StobiSerif Regular" w:hAnsi="StobiSerif Regular"/>
          <w:sz w:val="22"/>
          <w:szCs w:val="22"/>
          <w:lang w:val="mk-MK"/>
        </w:rPr>
        <w:t>.0</w:t>
      </w:r>
      <w:r w:rsidR="00A544D1">
        <w:rPr>
          <w:rFonts w:ascii="StobiSerif Regular" w:hAnsi="StobiSerif Regular"/>
          <w:sz w:val="22"/>
          <w:szCs w:val="22"/>
          <w:lang w:val="mk-MK"/>
        </w:rPr>
        <w:t>9</w:t>
      </w:r>
      <w:r>
        <w:rPr>
          <w:rFonts w:ascii="StobiSerif Regular" w:hAnsi="StobiSerif Regular"/>
          <w:sz w:val="22"/>
          <w:szCs w:val="22"/>
          <w:lang w:val="mk-MK"/>
        </w:rPr>
        <w:t>.</w:t>
      </w:r>
      <w:r w:rsidRPr="002A32BB">
        <w:rPr>
          <w:rFonts w:ascii="StobiSerif Regular" w:hAnsi="StobiSerif Regular"/>
          <w:sz w:val="22"/>
          <w:szCs w:val="22"/>
          <w:lang w:val="mk-MK"/>
        </w:rPr>
        <w:t>202</w:t>
      </w:r>
      <w:r>
        <w:rPr>
          <w:rFonts w:ascii="StobiSerif Regular" w:hAnsi="StobiSerif Regular"/>
          <w:sz w:val="22"/>
          <w:szCs w:val="22"/>
          <w:lang w:val="mk-MK"/>
        </w:rPr>
        <w:t>5</w:t>
      </w:r>
      <w:r w:rsidRPr="002A32BB">
        <w:rPr>
          <w:rFonts w:ascii="StobiSerif Regular" w:hAnsi="StobiSerif Regular"/>
          <w:sz w:val="22"/>
          <w:szCs w:val="22"/>
          <w:lang w:val="ru-RU"/>
        </w:rPr>
        <w:t xml:space="preserve"> година поднел</w:t>
      </w:r>
      <w:r>
        <w:rPr>
          <w:rFonts w:ascii="StobiSerif Regular" w:hAnsi="StobiSerif Regular"/>
          <w:sz w:val="22"/>
          <w:szCs w:val="22"/>
          <w:lang w:val="ru-RU"/>
        </w:rPr>
        <w:t xml:space="preserve"> </w:t>
      </w:r>
      <w:r w:rsidRPr="002A32BB">
        <w:rPr>
          <w:rFonts w:ascii="StobiSerif Regular" w:hAnsi="StobiSerif Regular"/>
          <w:sz w:val="22"/>
          <w:szCs w:val="22"/>
          <w:lang w:val="mk-MK"/>
        </w:rPr>
        <w:t>Барање за пристап до информации од јавен карактер до</w:t>
      </w:r>
      <w:r>
        <w:rPr>
          <w:rFonts w:ascii="StobiSerif Regular" w:hAnsi="StobiSerif Regular"/>
          <w:sz w:val="22"/>
          <w:szCs w:val="22"/>
          <w:lang w:val="mk-MK"/>
        </w:rPr>
        <w:t xml:space="preserve"> </w:t>
      </w:r>
      <w:r w:rsidR="00A544D1">
        <w:rPr>
          <w:rFonts w:ascii="StobiSerif Regular" w:hAnsi="StobiSerif Regular"/>
          <w:sz w:val="22"/>
          <w:szCs w:val="22"/>
          <w:lang w:val="mk-MK"/>
        </w:rPr>
        <w:t>Министерство за спорт</w:t>
      </w:r>
      <w:r w:rsidRPr="002A32BB">
        <w:rPr>
          <w:rFonts w:ascii="StobiSerif Regular" w:hAnsi="StobiSerif Regular"/>
          <w:sz w:val="22"/>
          <w:szCs w:val="22"/>
          <w:lang w:val="mk-MK"/>
        </w:rPr>
        <w:t>,</w:t>
      </w:r>
      <w:r>
        <w:rPr>
          <w:rFonts w:ascii="StobiSerif Regular" w:hAnsi="StobiSerif Regular"/>
          <w:sz w:val="22"/>
          <w:szCs w:val="22"/>
          <w:lang w:val="mk-MK"/>
        </w:rPr>
        <w:t xml:space="preserve"> </w:t>
      </w:r>
      <w:r w:rsidRPr="002A32BB">
        <w:rPr>
          <w:rFonts w:ascii="StobiSerif Regular" w:hAnsi="StobiSerif Regular"/>
          <w:sz w:val="22"/>
          <w:szCs w:val="22"/>
          <w:lang w:val="mk-MK"/>
        </w:rPr>
        <w:t>со кое побарал</w:t>
      </w:r>
      <w:r>
        <w:rPr>
          <w:rFonts w:ascii="StobiSerif Regular" w:hAnsi="StobiSerif Regular"/>
          <w:sz w:val="22"/>
          <w:szCs w:val="22"/>
          <w:lang w:val="mk-MK"/>
        </w:rPr>
        <w:t xml:space="preserve"> по пошта или по е-</w:t>
      </w:r>
      <w:r w:rsidRPr="002A32BB">
        <w:rPr>
          <w:rFonts w:ascii="StobiSerif Regular" w:hAnsi="StobiSerif Regular"/>
          <w:sz w:val="22"/>
          <w:szCs w:val="22"/>
          <w:lang w:val="mk-MK"/>
        </w:rPr>
        <w:t xml:space="preserve">маил </w:t>
      </w:r>
      <w:r>
        <w:rPr>
          <w:rFonts w:ascii="StobiSerif Regular" w:hAnsi="StobiSerif Regular"/>
          <w:sz w:val="22"/>
          <w:szCs w:val="22"/>
          <w:lang w:val="mk-MK"/>
        </w:rPr>
        <w:t xml:space="preserve">да му </w:t>
      </w:r>
      <w:r w:rsidRPr="002A32BB">
        <w:rPr>
          <w:rFonts w:ascii="StobiSerif Regular" w:hAnsi="StobiSerif Regular"/>
          <w:sz w:val="22"/>
          <w:szCs w:val="22"/>
          <w:lang w:val="mk-MK"/>
        </w:rPr>
        <w:t>се достави</w:t>
      </w:r>
      <w:r>
        <w:rPr>
          <w:rFonts w:ascii="StobiSerif Regular" w:hAnsi="StobiSerif Regular"/>
          <w:sz w:val="22"/>
          <w:szCs w:val="22"/>
          <w:lang w:val="mk-MK"/>
        </w:rPr>
        <w:t xml:space="preserve"> </w:t>
      </w:r>
      <w:r w:rsidR="00A544D1">
        <w:rPr>
          <w:rFonts w:ascii="StobiSerif Regular" w:hAnsi="StobiSerif Regular"/>
          <w:sz w:val="22"/>
          <w:szCs w:val="22"/>
          <w:lang w:val="mk-MK"/>
        </w:rPr>
        <w:t>фотокопија</w:t>
      </w:r>
      <w:r w:rsidR="005E008A">
        <w:rPr>
          <w:rFonts w:ascii="StobiSerif Regular" w:hAnsi="StobiSerif Regular"/>
          <w:sz w:val="22"/>
          <w:szCs w:val="22"/>
          <w:lang w:val="mk-MK"/>
        </w:rPr>
        <w:t xml:space="preserve"> или електронски запис</w:t>
      </w:r>
      <w:r w:rsidRPr="002A32BB">
        <w:rPr>
          <w:rFonts w:ascii="StobiSerif Regular" w:hAnsi="StobiSerif Regular"/>
          <w:sz w:val="22"/>
          <w:szCs w:val="22"/>
          <w:lang w:val="mk-MK"/>
        </w:rPr>
        <w:t xml:space="preserve"> од следн</w:t>
      </w:r>
      <w:r>
        <w:rPr>
          <w:rFonts w:ascii="StobiSerif Regular" w:hAnsi="StobiSerif Regular"/>
          <w:sz w:val="22"/>
          <w:szCs w:val="22"/>
          <w:lang w:val="mk-MK"/>
        </w:rPr>
        <w:t xml:space="preserve">ите </w:t>
      </w:r>
      <w:r w:rsidRPr="002A32BB">
        <w:rPr>
          <w:rFonts w:ascii="StobiSerif Regular" w:hAnsi="StobiSerif Regular"/>
          <w:sz w:val="22"/>
          <w:szCs w:val="22"/>
          <w:lang w:val="mk-MK"/>
        </w:rPr>
        <w:t>информаци</w:t>
      </w:r>
      <w:r>
        <w:rPr>
          <w:rFonts w:ascii="StobiSerif Regular" w:hAnsi="StobiSerif Regular"/>
          <w:sz w:val="22"/>
          <w:szCs w:val="22"/>
          <w:lang w:val="mk-MK"/>
        </w:rPr>
        <w:t>и</w:t>
      </w:r>
      <w:r w:rsidRPr="002A32BB">
        <w:rPr>
          <w:rFonts w:ascii="StobiSerif Regular" w:hAnsi="StobiSerif Regular"/>
          <w:sz w:val="22"/>
          <w:szCs w:val="22"/>
          <w:lang w:val="mk-MK"/>
        </w:rPr>
        <w:t xml:space="preserve">: </w:t>
      </w:r>
      <w:r w:rsidR="008729FF">
        <w:rPr>
          <w:rFonts w:ascii="StobiSerif Regular" w:hAnsi="StobiSerif Regular"/>
          <w:sz w:val="22"/>
          <w:szCs w:val="22"/>
          <w:lang w:val="mk-MK"/>
        </w:rPr>
        <w:t xml:space="preserve"> </w:t>
      </w:r>
    </w:p>
    <w:p w14:paraId="3ED5604C" w14:textId="2D25E17D" w:rsidR="00A544D1" w:rsidRDefault="00102A9D" w:rsidP="00A544D1">
      <w:pPr>
        <w:widowControl w:val="0"/>
        <w:ind w:firstLine="567"/>
        <w:jc w:val="both"/>
        <w:rPr>
          <w:rFonts w:ascii="StobiSerif Regular" w:hAnsi="StobiSerif Regular"/>
          <w:sz w:val="22"/>
          <w:szCs w:val="22"/>
          <w:lang w:val="mk-MK"/>
        </w:rPr>
      </w:pPr>
      <w:r w:rsidRPr="002A32BB">
        <w:rPr>
          <w:rFonts w:ascii="StobiSerif Regular" w:hAnsi="StobiSerif Regular"/>
          <w:sz w:val="22"/>
          <w:szCs w:val="22"/>
          <w:lang w:val="mk-MK"/>
        </w:rPr>
        <w:t>„</w:t>
      </w:r>
      <w:r w:rsidR="00455249" w:rsidRPr="00455249">
        <w:rPr>
          <w:rFonts w:ascii="StobiSerif Regular" w:hAnsi="StobiSerif Regular"/>
          <w:sz w:val="22"/>
          <w:szCs w:val="22"/>
          <w:lang w:val="mk-MK"/>
        </w:rPr>
        <w:t>1.</w:t>
      </w:r>
      <w:r w:rsidR="00A544D1">
        <w:rPr>
          <w:rFonts w:ascii="StobiSerif Regular" w:hAnsi="StobiSerif Regular"/>
          <w:sz w:val="22"/>
          <w:szCs w:val="22"/>
          <w:lang w:val="mk-MK"/>
        </w:rPr>
        <w:t>Листи за проверка користени во надзорот врз чија основа е составен Записник за извршен инспекциски надзор бр.14-1134/2 од 29.06.2020 година составен од советник инспектор за спорт Димитар Терзиев.....</w:t>
      </w:r>
    </w:p>
    <w:p w14:paraId="21485519" w14:textId="679A801A" w:rsidR="00A544D1" w:rsidRDefault="00A544D1" w:rsidP="00A544D1">
      <w:pPr>
        <w:pStyle w:val="ListParagraph"/>
        <w:widowControl w:val="0"/>
        <w:numPr>
          <w:ilvl w:val="0"/>
          <w:numId w:val="13"/>
        </w:numPr>
        <w:jc w:val="both"/>
        <w:rPr>
          <w:rFonts w:ascii="StobiSerif Regular" w:hAnsi="StobiSerif Regular"/>
          <w:sz w:val="22"/>
          <w:szCs w:val="22"/>
          <w:lang w:val="mk-MK"/>
        </w:rPr>
      </w:pPr>
      <w:r>
        <w:rPr>
          <w:rFonts w:ascii="StobiSerif Regular" w:hAnsi="StobiSerif Regular"/>
          <w:sz w:val="22"/>
          <w:szCs w:val="22"/>
          <w:lang w:val="mk-MK"/>
        </w:rPr>
        <w:t>Сите пропозиции за државни првенстав за натпреварувачката 2019 година изготвени од Федерацијата на боречки спортови на Македонија и календарот на натпревари за 2019 година.....</w:t>
      </w:r>
    </w:p>
    <w:p w14:paraId="2D315577" w14:textId="28314AE2" w:rsidR="00A544D1" w:rsidRPr="00A544D1" w:rsidRDefault="006B01A0" w:rsidP="00A544D1">
      <w:pPr>
        <w:pStyle w:val="ListParagraph"/>
        <w:widowControl w:val="0"/>
        <w:numPr>
          <w:ilvl w:val="0"/>
          <w:numId w:val="13"/>
        </w:numPr>
        <w:jc w:val="both"/>
        <w:rPr>
          <w:rFonts w:ascii="StobiSerif Regular" w:hAnsi="StobiSerif Regular"/>
          <w:sz w:val="22"/>
          <w:szCs w:val="22"/>
          <w:lang w:val="mk-MK"/>
        </w:rPr>
      </w:pPr>
      <w:r>
        <w:rPr>
          <w:rFonts w:ascii="StobiSerif Regular" w:hAnsi="StobiSerif Regular"/>
          <w:sz w:val="22"/>
          <w:szCs w:val="22"/>
          <w:lang w:val="mk-MK"/>
        </w:rPr>
        <w:t>1.</w:t>
      </w:r>
      <w:r w:rsidR="00A544D1">
        <w:rPr>
          <w:rFonts w:ascii="StobiSerif Regular" w:hAnsi="StobiSerif Regular"/>
          <w:sz w:val="22"/>
          <w:szCs w:val="22"/>
          <w:lang w:val="mk-MK"/>
        </w:rPr>
        <w:t xml:space="preserve">Правилник за премин од еден спортски клуб во друг; 2. Правилник и пропозиции за организација на натпреварите во дадениот спорт; 3. Правилник </w:t>
      </w:r>
      <w:r w:rsidR="00A544D1">
        <w:rPr>
          <w:rFonts w:ascii="StobiSerif Regular" w:hAnsi="StobiSerif Regular"/>
          <w:sz w:val="22"/>
          <w:szCs w:val="22"/>
          <w:lang w:val="mk-MK"/>
        </w:rPr>
        <w:lastRenderedPageBreak/>
        <w:t>за здравствена заштита; 4.Правилник за анти-допинг контрола; 5.Акт со кои се рангираат клубовите и 6.Акт за прогласување на најуспешен спорти</w:t>
      </w:r>
      <w:r>
        <w:rPr>
          <w:rFonts w:ascii="StobiSerif Regular" w:hAnsi="StobiSerif Regular"/>
          <w:sz w:val="22"/>
          <w:szCs w:val="22"/>
          <w:lang w:val="mk-MK"/>
        </w:rPr>
        <w:t>сти и др....</w:t>
      </w:r>
    </w:p>
    <w:p w14:paraId="793ED351" w14:textId="77777777" w:rsidR="006B01A0" w:rsidRDefault="006B01A0" w:rsidP="006B01A0">
      <w:pPr>
        <w:pStyle w:val="ListParagraph"/>
        <w:widowControl w:val="0"/>
        <w:numPr>
          <w:ilvl w:val="0"/>
          <w:numId w:val="13"/>
        </w:numPr>
        <w:jc w:val="both"/>
        <w:rPr>
          <w:rFonts w:ascii="StobiSerif Regular" w:hAnsi="StobiSerif Regular"/>
          <w:sz w:val="22"/>
          <w:szCs w:val="22"/>
          <w:lang w:val="mk-MK"/>
        </w:rPr>
      </w:pPr>
      <w:r>
        <w:rPr>
          <w:rFonts w:ascii="StobiSerif Regular" w:hAnsi="StobiSerif Regular"/>
          <w:sz w:val="22"/>
          <w:szCs w:val="22"/>
          <w:lang w:val="mk-MK"/>
        </w:rPr>
        <w:t>Билтени од официјални натпревари со постигнати спортско – технички резултати од 2016 до 2017 година...</w:t>
      </w:r>
    </w:p>
    <w:p w14:paraId="31A44F9F" w14:textId="77777777" w:rsidR="006B01A0" w:rsidRDefault="006B01A0" w:rsidP="006B01A0">
      <w:pPr>
        <w:pStyle w:val="ListParagraph"/>
        <w:widowControl w:val="0"/>
        <w:numPr>
          <w:ilvl w:val="0"/>
          <w:numId w:val="13"/>
        </w:numPr>
        <w:jc w:val="both"/>
        <w:rPr>
          <w:rFonts w:ascii="StobiSerif Regular" w:hAnsi="StobiSerif Regular"/>
          <w:sz w:val="22"/>
          <w:szCs w:val="22"/>
          <w:lang w:val="mk-MK"/>
        </w:rPr>
      </w:pPr>
      <w:r>
        <w:rPr>
          <w:rFonts w:ascii="StobiSerif Regular" w:hAnsi="StobiSerif Regular"/>
          <w:sz w:val="22"/>
          <w:szCs w:val="22"/>
          <w:lang w:val="mk-MK"/>
        </w:rPr>
        <w:t>Документација како докази врз чија основа во Записник бр.Ип1.14-947/2 од 27.04.2021 година е констатирано дека Националната спортска федерација поседува докази за обезбедени соодветни објекти, опрема, стручен кадар и опис на системот на натпреварите....</w:t>
      </w:r>
    </w:p>
    <w:p w14:paraId="27257241" w14:textId="77777777" w:rsidR="006B01A0" w:rsidRDefault="006B01A0" w:rsidP="006B01A0">
      <w:pPr>
        <w:pStyle w:val="ListParagraph"/>
        <w:widowControl w:val="0"/>
        <w:numPr>
          <w:ilvl w:val="0"/>
          <w:numId w:val="13"/>
        </w:numPr>
        <w:jc w:val="both"/>
        <w:rPr>
          <w:rFonts w:ascii="StobiSerif Regular" w:hAnsi="StobiSerif Regular"/>
          <w:sz w:val="22"/>
          <w:szCs w:val="22"/>
          <w:lang w:val="mk-MK"/>
        </w:rPr>
      </w:pPr>
      <w:r>
        <w:rPr>
          <w:rFonts w:ascii="StobiSerif Regular" w:hAnsi="StobiSerif Regular"/>
          <w:sz w:val="22"/>
          <w:szCs w:val="22"/>
          <w:lang w:val="mk-MK"/>
        </w:rPr>
        <w:t>Распоред – календар на натпревари од натпреварувачката сезона 2020 година, како и Распоред – билтени од официјални натпревари со постигнати технички резултати за 2020 година согласно член 10 став 3 од Законот за спортот...</w:t>
      </w:r>
    </w:p>
    <w:p w14:paraId="7142FCB4" w14:textId="77777777" w:rsidR="00340D6A" w:rsidRDefault="006B01A0" w:rsidP="006B01A0">
      <w:pPr>
        <w:pStyle w:val="ListParagraph"/>
        <w:widowControl w:val="0"/>
        <w:numPr>
          <w:ilvl w:val="0"/>
          <w:numId w:val="13"/>
        </w:numPr>
        <w:jc w:val="both"/>
        <w:rPr>
          <w:rFonts w:ascii="StobiSerif Regular" w:hAnsi="StobiSerif Regular"/>
          <w:sz w:val="22"/>
          <w:szCs w:val="22"/>
          <w:lang w:val="mk-MK"/>
        </w:rPr>
      </w:pPr>
      <w:r>
        <w:rPr>
          <w:rFonts w:ascii="StobiSerif Regular" w:hAnsi="StobiSerif Regular"/>
          <w:sz w:val="22"/>
          <w:szCs w:val="22"/>
          <w:lang w:val="mk-MK"/>
        </w:rPr>
        <w:t xml:space="preserve">Документација како докази врз чија основа во точка 5 од точка 10 во инспекцискиот надзор се контатирани следните наоди за утврдена фактичка состојба од Записник за извршен </w:t>
      </w:r>
      <w:r w:rsidR="00340D6A">
        <w:rPr>
          <w:rFonts w:ascii="StobiSerif Regular" w:hAnsi="StobiSerif Regular"/>
          <w:sz w:val="22"/>
          <w:szCs w:val="22"/>
          <w:lang w:val="mk-MK"/>
        </w:rPr>
        <w:t>инспекциски надзор заведен во Министерството за спорт под бр.Ип1. 14-947/2 од 27.04.2021 година составен од советник инспектор за спорт Димитар Терзиев е наведено дека Националната спортска федерација ги составува и се грижи за државните репрезентации и во Националната спортска федерација ги составува и се грижи за државните репрезентации и во неа здружение се спортските клубови од ист спорт, согласно член 14 став 2 од Законот за спортот.</w:t>
      </w:r>
    </w:p>
    <w:p w14:paraId="3ACEDA4F" w14:textId="77777777" w:rsidR="00340D6A" w:rsidRDefault="00340D6A" w:rsidP="006B01A0">
      <w:pPr>
        <w:pStyle w:val="ListParagraph"/>
        <w:widowControl w:val="0"/>
        <w:numPr>
          <w:ilvl w:val="0"/>
          <w:numId w:val="13"/>
        </w:numPr>
        <w:jc w:val="both"/>
        <w:rPr>
          <w:rFonts w:ascii="StobiSerif Regular" w:hAnsi="StobiSerif Regular"/>
          <w:sz w:val="22"/>
          <w:szCs w:val="22"/>
          <w:lang w:val="mk-MK"/>
        </w:rPr>
      </w:pPr>
      <w:r>
        <w:rPr>
          <w:rFonts w:ascii="StobiSerif Regular" w:hAnsi="StobiSerif Regular"/>
          <w:sz w:val="22"/>
          <w:szCs w:val="22"/>
          <w:lang w:val="mk-MK"/>
        </w:rPr>
        <w:t>Документација како докази врз чија основа во точка 5 од точка 10 во инспекцискиот надзор се контатирани следните наоди за утврдена фактичка состојба од Записник за извршен инспекциски надзор заведен во Министерството за спорт под бр.Ип1. 14-947/2 од 27.04.2021 година составен од советник инспектор за спорт Димитар Терзиев е наведено дека Националната спортска федерација ги составува и се грижи за државните репрезентации и во Националната спортска федерација за спортистите аматери кои настапуваат за федерацијата обезбедува осигурување врз основа на инвалидност и телесно оштетување причинето со повреда поради учество во спортската активност, согласно член 32 став 2 од Законот за спортот.</w:t>
      </w:r>
    </w:p>
    <w:p w14:paraId="3ABE6E82" w14:textId="77777777" w:rsidR="00340D6A" w:rsidRDefault="00340D6A" w:rsidP="00340D6A">
      <w:pPr>
        <w:pStyle w:val="ListParagraph"/>
        <w:widowControl w:val="0"/>
        <w:ind w:left="1080"/>
        <w:jc w:val="both"/>
        <w:rPr>
          <w:rFonts w:ascii="StobiSerif Regular" w:hAnsi="StobiSerif Regular"/>
          <w:sz w:val="22"/>
          <w:szCs w:val="22"/>
          <w:lang w:val="mk-MK"/>
        </w:rPr>
      </w:pPr>
      <w:r>
        <w:rPr>
          <w:rFonts w:ascii="StobiSerif Regular" w:hAnsi="StobiSerif Regular"/>
          <w:sz w:val="22"/>
          <w:szCs w:val="22"/>
          <w:lang w:val="mk-MK"/>
        </w:rPr>
        <w:t>......</w:t>
      </w:r>
    </w:p>
    <w:p w14:paraId="5348A4C2" w14:textId="6404C60B" w:rsidR="00455249" w:rsidRPr="006B01A0" w:rsidRDefault="00340D6A" w:rsidP="00340D6A">
      <w:pPr>
        <w:pStyle w:val="ListParagraph"/>
        <w:widowControl w:val="0"/>
        <w:ind w:left="1080"/>
        <w:jc w:val="both"/>
        <w:rPr>
          <w:rFonts w:ascii="StobiSerif Regular" w:hAnsi="StobiSerif Regular"/>
          <w:sz w:val="22"/>
          <w:szCs w:val="22"/>
          <w:lang w:val="mk-MK"/>
        </w:rPr>
      </w:pPr>
      <w:r>
        <w:rPr>
          <w:rFonts w:ascii="StobiSerif Regular" w:hAnsi="StobiSerif Regular"/>
          <w:sz w:val="22"/>
          <w:szCs w:val="22"/>
          <w:lang w:val="mk-MK"/>
        </w:rPr>
        <w:t>19. Извештај од одржано Собрание на Боречка федерација на Северна Македонија одржано на 22.07.2025 година во Штип составен од службено лице на Министерството за спорт кое по службена должност учествувало на собранието</w:t>
      </w:r>
      <w:r w:rsidR="00295C77" w:rsidRPr="006B01A0">
        <w:rPr>
          <w:rFonts w:ascii="StobiSerif Regular" w:hAnsi="StobiSerif Regular"/>
          <w:sz w:val="22"/>
          <w:szCs w:val="22"/>
          <w:lang w:val="mk-MK"/>
        </w:rPr>
        <w:t>.</w:t>
      </w:r>
      <w:r w:rsidR="00455249" w:rsidRPr="006B01A0">
        <w:rPr>
          <w:rFonts w:ascii="StobiSerif Regular" w:hAnsi="StobiSerif Regular"/>
          <w:sz w:val="22"/>
          <w:szCs w:val="22"/>
          <w:lang w:val="mk-MK"/>
        </w:rPr>
        <w:t>“</w:t>
      </w:r>
    </w:p>
    <w:p w14:paraId="5B7CF67C" w14:textId="02151B7B" w:rsidR="0088221A" w:rsidRPr="002A32BB" w:rsidRDefault="0088221A" w:rsidP="0088221A">
      <w:pPr>
        <w:pStyle w:val="NormalWeb"/>
        <w:spacing w:before="0" w:after="0"/>
        <w:ind w:firstLine="720"/>
        <w:jc w:val="both"/>
        <w:rPr>
          <w:rFonts w:ascii="StobiSerif Regular" w:hAnsi="StobiSerif Regular"/>
          <w:sz w:val="22"/>
          <w:szCs w:val="22"/>
          <w:lang w:val="en-US"/>
        </w:rPr>
      </w:pPr>
      <w:proofErr w:type="spellStart"/>
      <w:r w:rsidRPr="002A32BB">
        <w:rPr>
          <w:rFonts w:ascii="StobiSerif Regular" w:hAnsi="StobiSerif Regular"/>
          <w:sz w:val="22"/>
          <w:szCs w:val="22"/>
          <w:lang w:val="en-US"/>
        </w:rPr>
        <w:t>Имателот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информации</w:t>
      </w:r>
      <w:proofErr w:type="spellEnd"/>
      <w:r>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на ова Барање </w:t>
      </w:r>
      <w:proofErr w:type="spellStart"/>
      <w:r w:rsidRPr="002A32BB">
        <w:rPr>
          <w:rFonts w:ascii="StobiSerif Regular" w:hAnsi="StobiSerif Regular"/>
          <w:sz w:val="22"/>
          <w:szCs w:val="22"/>
          <w:lang w:val="en-US"/>
        </w:rPr>
        <w:t>не</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одговорил</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proofErr w:type="gramStart"/>
      <w:r w:rsidRPr="002A32BB">
        <w:rPr>
          <w:rFonts w:ascii="StobiSerif Regular" w:hAnsi="StobiSerif Regular"/>
          <w:sz w:val="22"/>
          <w:szCs w:val="22"/>
          <w:lang w:val="en-US"/>
        </w:rPr>
        <w:t>рок</w:t>
      </w:r>
      <w:proofErr w:type="spellEnd"/>
      <w:proofErr w:type="gram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поради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што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Барателот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информацијата</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mk-MK"/>
        </w:rPr>
        <w:t>,</w:t>
      </w:r>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Жалба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заведена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бр</w:t>
      </w:r>
      <w:proofErr w:type="spellEnd"/>
      <w:r w:rsidRPr="002A32BB">
        <w:rPr>
          <w:rFonts w:ascii="StobiSerif Regular" w:hAnsi="StobiSerif Regular"/>
          <w:sz w:val="22"/>
          <w:szCs w:val="22"/>
          <w:lang w:val="en-US"/>
        </w:rPr>
        <w:t xml:space="preserve">. </w:t>
      </w:r>
      <w:r w:rsidR="00ED7953">
        <w:rPr>
          <w:rFonts w:ascii="StobiSerif Regular" w:hAnsi="StobiSerif Regular"/>
          <w:sz w:val="22"/>
          <w:szCs w:val="22"/>
          <w:lang w:val="en-US"/>
        </w:rPr>
        <w:t>08-5</w:t>
      </w:r>
      <w:r w:rsidR="002C09F5">
        <w:rPr>
          <w:rFonts w:ascii="StobiSerif Regular" w:hAnsi="StobiSerif Regular"/>
          <w:sz w:val="22"/>
          <w:szCs w:val="22"/>
          <w:lang w:val="mk-MK"/>
        </w:rPr>
        <w:t>41</w:t>
      </w:r>
      <w:r>
        <w:rPr>
          <w:rFonts w:ascii="StobiSerif Regular" w:hAnsi="StobiSerif Regular"/>
          <w:sz w:val="22"/>
          <w:szCs w:val="22"/>
          <w:lang w:val="mk-MK"/>
        </w:rPr>
        <w:t xml:space="preserve"> </w:t>
      </w:r>
      <w:r w:rsidRPr="002A32BB">
        <w:rPr>
          <w:rFonts w:ascii="StobiSerif Regular" w:hAnsi="StobiSerif Regular"/>
          <w:sz w:val="22"/>
          <w:szCs w:val="22"/>
          <w:lang w:val="mk-MK"/>
        </w:rPr>
        <w:t>н</w:t>
      </w:r>
      <w:r>
        <w:rPr>
          <w:rFonts w:ascii="StobiSerif Regular" w:hAnsi="StobiSerif Regular"/>
          <w:sz w:val="22"/>
          <w:szCs w:val="22"/>
          <w:lang w:val="mk-MK"/>
        </w:rPr>
        <w:t xml:space="preserve">а </w:t>
      </w:r>
      <w:r w:rsidR="002C09F5">
        <w:rPr>
          <w:rFonts w:ascii="StobiSerif Regular" w:hAnsi="StobiSerif Regular"/>
          <w:sz w:val="22"/>
          <w:szCs w:val="22"/>
          <w:lang w:val="mk-MK"/>
        </w:rPr>
        <w:t>13</w:t>
      </w:r>
      <w:r>
        <w:rPr>
          <w:rFonts w:ascii="StobiSerif Regular" w:hAnsi="StobiSerif Regular"/>
          <w:sz w:val="22"/>
          <w:szCs w:val="22"/>
          <w:lang w:val="mk-MK"/>
        </w:rPr>
        <w:t>.</w:t>
      </w:r>
      <w:r w:rsidR="002C09F5">
        <w:rPr>
          <w:rFonts w:ascii="StobiSerif Regular" w:hAnsi="StobiSerif Regular"/>
          <w:sz w:val="22"/>
          <w:szCs w:val="22"/>
          <w:lang w:val="mk-MK"/>
        </w:rPr>
        <w:t>10</w:t>
      </w:r>
      <w:r>
        <w:rPr>
          <w:rFonts w:ascii="StobiSerif Regular" w:hAnsi="StobiSerif Regular"/>
          <w:sz w:val="22"/>
          <w:szCs w:val="22"/>
          <w:lang w:val="mk-MK"/>
        </w:rPr>
        <w:t xml:space="preserve">.2025 </w:t>
      </w:r>
      <w:r w:rsidRPr="002A32BB">
        <w:rPr>
          <w:rFonts w:ascii="StobiSerif Regular" w:hAnsi="StobiSerif Regular"/>
          <w:sz w:val="22"/>
          <w:szCs w:val="22"/>
          <w:lang w:val="mk-MK"/>
        </w:rPr>
        <w:t xml:space="preserve">година. </w:t>
      </w:r>
    </w:p>
    <w:p w14:paraId="13CBB0C2" w14:textId="54DF599A" w:rsidR="00102A9D" w:rsidRPr="0088221A" w:rsidRDefault="00102A9D" w:rsidP="00102A9D">
      <w:pPr>
        <w:pStyle w:val="NormalWeb"/>
        <w:spacing w:before="0" w:after="0"/>
        <w:ind w:firstLine="720"/>
        <w:jc w:val="both"/>
        <w:rPr>
          <w:rFonts w:ascii="StobiSerif Regular" w:hAnsi="StobiSerif Regular"/>
          <w:sz w:val="22"/>
          <w:szCs w:val="22"/>
          <w:lang w:val="mk-MK"/>
        </w:rPr>
      </w:pPr>
      <w:r w:rsidRPr="0088221A">
        <w:rPr>
          <w:rFonts w:ascii="StobiSerif Regular" w:hAnsi="StobiSerif Regular"/>
          <w:sz w:val="22"/>
          <w:szCs w:val="22"/>
          <w:lang w:val="mk-MK"/>
        </w:rPr>
        <w:t>Агенција</w:t>
      </w:r>
      <w:r w:rsidR="00D11B0D" w:rsidRPr="0088221A">
        <w:rPr>
          <w:rFonts w:ascii="StobiSerif Regular" w:hAnsi="StobiSerif Regular"/>
          <w:sz w:val="22"/>
          <w:szCs w:val="22"/>
          <w:lang w:val="mk-MK"/>
        </w:rPr>
        <w:t xml:space="preserve">та со електронски допис бр. </w:t>
      </w:r>
      <w:r w:rsidR="00086AAA" w:rsidRPr="0088221A">
        <w:rPr>
          <w:rFonts w:ascii="StobiSerif Regular" w:hAnsi="StobiSerif Regular"/>
          <w:sz w:val="22"/>
          <w:szCs w:val="22"/>
          <w:lang w:val="mk-MK"/>
        </w:rPr>
        <w:t>08-</w:t>
      </w:r>
      <w:r w:rsidR="002C09F5">
        <w:rPr>
          <w:rFonts w:ascii="StobiSerif Regular" w:hAnsi="StobiSerif Regular"/>
          <w:sz w:val="22"/>
          <w:szCs w:val="22"/>
          <w:lang w:val="en-US"/>
        </w:rPr>
        <w:t>5</w:t>
      </w:r>
      <w:r w:rsidR="002C09F5">
        <w:rPr>
          <w:rFonts w:ascii="StobiSerif Regular" w:hAnsi="StobiSerif Regular"/>
          <w:sz w:val="22"/>
          <w:szCs w:val="22"/>
          <w:lang w:val="mk-MK"/>
        </w:rPr>
        <w:t>41</w:t>
      </w:r>
      <w:r w:rsidRPr="0088221A">
        <w:rPr>
          <w:rFonts w:ascii="StobiSerif Regular" w:hAnsi="StobiSerif Regular"/>
          <w:sz w:val="22"/>
          <w:szCs w:val="22"/>
          <w:lang w:val="mk-MK"/>
        </w:rPr>
        <w:t xml:space="preserve"> од </w:t>
      </w:r>
      <w:r w:rsidR="002C09F5">
        <w:rPr>
          <w:rFonts w:ascii="StobiSerif Regular" w:hAnsi="StobiSerif Regular"/>
          <w:sz w:val="22"/>
          <w:szCs w:val="22"/>
          <w:lang w:val="mk-MK"/>
        </w:rPr>
        <w:t>13</w:t>
      </w:r>
      <w:r w:rsidRPr="0088221A">
        <w:rPr>
          <w:rFonts w:ascii="StobiSerif Regular" w:hAnsi="StobiSerif Regular"/>
          <w:sz w:val="22"/>
          <w:szCs w:val="22"/>
          <w:lang w:val="mk-MK"/>
        </w:rPr>
        <w:t>.</w:t>
      </w:r>
      <w:r w:rsidR="002C09F5">
        <w:rPr>
          <w:rFonts w:ascii="StobiSerif Regular" w:hAnsi="StobiSerif Regular"/>
          <w:sz w:val="22"/>
          <w:szCs w:val="22"/>
          <w:lang w:val="mk-MK"/>
        </w:rPr>
        <w:t>10</w:t>
      </w:r>
      <w:r w:rsidRPr="0088221A">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0CDE6C50" w14:textId="77777777" w:rsidR="0088221A" w:rsidRDefault="00102A9D" w:rsidP="00102A9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Имателот на информации </w:t>
      </w:r>
      <w:r w:rsidR="0088221A">
        <w:rPr>
          <w:rFonts w:ascii="StobiSerif Regular" w:hAnsi="StobiSerif Regular"/>
          <w:sz w:val="22"/>
          <w:szCs w:val="22"/>
          <w:lang w:val="mk-MK"/>
        </w:rPr>
        <w:t xml:space="preserve">не одговори на допист на </w:t>
      </w:r>
      <w:r w:rsidRPr="00FB0969">
        <w:rPr>
          <w:rFonts w:ascii="StobiSerif Regular" w:hAnsi="StobiSerif Regular"/>
          <w:sz w:val="22"/>
          <w:szCs w:val="22"/>
          <w:lang w:val="mk-MK"/>
        </w:rPr>
        <w:t>Агенцијата</w:t>
      </w:r>
      <w:r w:rsidR="0088221A">
        <w:rPr>
          <w:rFonts w:ascii="StobiSerif Regular" w:hAnsi="StobiSerif Regular"/>
          <w:sz w:val="22"/>
          <w:szCs w:val="22"/>
          <w:lang w:val="mk-MK"/>
        </w:rPr>
        <w:t>.</w:t>
      </w:r>
    </w:p>
    <w:p w14:paraId="6828A6EE" w14:textId="77777777"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lastRenderedPageBreak/>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поради следното:</w:t>
      </w:r>
      <w:r w:rsidR="00CB12B7" w:rsidRPr="0006586A">
        <w:rPr>
          <w:rFonts w:ascii="StobiSerif Regular" w:hAnsi="StobiSerif Regular"/>
          <w:sz w:val="22"/>
          <w:szCs w:val="22"/>
        </w:rPr>
        <w:t xml:space="preserve"> </w:t>
      </w:r>
    </w:p>
    <w:p w14:paraId="5982A3B0" w14:textId="76CD5E14" w:rsidR="00B718E9" w:rsidRDefault="00E62175"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Барателот на информации дека с</w:t>
      </w:r>
      <w:r w:rsidR="00B718E9">
        <w:rPr>
          <w:rFonts w:ascii="StobiSerif Regular" w:hAnsi="StobiSerif Regular"/>
          <w:sz w:val="22"/>
          <w:szCs w:val="22"/>
          <w:lang w:val="mk-MK"/>
        </w:rPr>
        <w:t xml:space="preserve">огласно член 3 став 1 алинеја 2 од Законот за слободен пристап до информации од јавен карактер е утврдено: „информација од јавен карактер е информација во која било форма што </w:t>
      </w:r>
      <w:r w:rsidR="00B718E9">
        <w:rPr>
          <w:rFonts w:ascii="StobiSerif Regular" w:hAnsi="StobiSerif Regular"/>
          <w:b/>
          <w:sz w:val="22"/>
          <w:szCs w:val="22"/>
          <w:lang w:val="mk-MK"/>
        </w:rPr>
        <w:t>ја создал или со која располага</w:t>
      </w:r>
      <w:r w:rsidR="00B718E9">
        <w:rPr>
          <w:rFonts w:ascii="StobiSerif Regular" w:hAnsi="StobiSerif Regular"/>
          <w:sz w:val="22"/>
          <w:szCs w:val="22"/>
          <w:lang w:val="mk-MK"/>
        </w:rPr>
        <w:t xml:space="preserve"> имателот на информацијата сог</w:t>
      </w:r>
      <w:r w:rsidR="0088221A">
        <w:rPr>
          <w:rFonts w:ascii="StobiSerif Regular" w:hAnsi="StobiSerif Regular"/>
          <w:sz w:val="22"/>
          <w:szCs w:val="22"/>
          <w:lang w:val="mk-MK"/>
        </w:rPr>
        <w:t>ласно со неговите надлежности“</w:t>
      </w:r>
      <w:r>
        <w:rPr>
          <w:rFonts w:ascii="StobiSerif Regular" w:hAnsi="StobiSerif Regular"/>
          <w:sz w:val="22"/>
          <w:szCs w:val="22"/>
          <w:lang w:val="mk-MK"/>
        </w:rPr>
        <w:t>.</w:t>
      </w:r>
    </w:p>
    <w:p w14:paraId="6A5D8E5B" w14:textId="77777777" w:rsidR="0088221A" w:rsidRDefault="0088221A" w:rsidP="00B718E9">
      <w:pPr>
        <w:ind w:firstLine="720"/>
        <w:jc w:val="both"/>
        <w:rPr>
          <w:rFonts w:ascii="StobiSerif Regular" w:hAnsi="StobiSerif Regular"/>
          <w:sz w:val="22"/>
          <w:szCs w:val="22"/>
          <w:lang w:val="mk-MK"/>
        </w:rPr>
      </w:pPr>
    </w:p>
    <w:p w14:paraId="75726199" w14:textId="208451E0" w:rsidR="00F26114" w:rsidRDefault="00F26114"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Согласно </w:t>
      </w:r>
      <w:bookmarkStart w:id="0" w:name="_Hlk210296729"/>
      <w:r w:rsidR="009E23D9">
        <w:rPr>
          <w:rFonts w:ascii="StobiSerif Regular" w:hAnsi="StobiSerif Regular"/>
          <w:sz w:val="22"/>
          <w:szCs w:val="22"/>
          <w:lang w:val="mk-MK"/>
        </w:rPr>
        <w:t xml:space="preserve">член 2 од Законот за ратификување на </w:t>
      </w:r>
      <w:proofErr w:type="spellStart"/>
      <w:r w:rsidR="009E23D9" w:rsidRPr="009E23D9">
        <w:rPr>
          <w:rFonts w:ascii="StobiSerif Regular" w:hAnsi="StobiSerif Regular"/>
          <w:sz w:val="22"/>
          <w:szCs w:val="22"/>
        </w:rPr>
        <w:t>Конвенција</w:t>
      </w:r>
      <w:proofErr w:type="spellEnd"/>
      <w:r w:rsidR="009E23D9" w:rsidRPr="009E23D9">
        <w:rPr>
          <w:rFonts w:ascii="StobiSerif Regular" w:hAnsi="StobiSerif Regular"/>
          <w:sz w:val="22"/>
          <w:szCs w:val="22"/>
          <w:lang w:val="mk-MK"/>
        </w:rPr>
        <w:t>та</w:t>
      </w:r>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за</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пристап</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до</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официјални</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документи</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на</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Советот</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на</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Европа</w:t>
      </w:r>
      <w:proofErr w:type="spellEnd"/>
      <w:r w:rsidR="009E23D9">
        <w:rPr>
          <w:rFonts w:ascii="StobiSerif Regular" w:hAnsi="StobiSerif Regular"/>
          <w:sz w:val="22"/>
          <w:szCs w:val="22"/>
          <w:lang w:val="mk-MK"/>
        </w:rPr>
        <w:t xml:space="preserve"> („Сл. весник на Република Северна Македонија“ број 170/2024)</w:t>
      </w:r>
      <w:bookmarkEnd w:id="0"/>
      <w:r w:rsidR="009E23D9">
        <w:rPr>
          <w:rFonts w:ascii="StobiSerif Regular" w:hAnsi="StobiSerif Regular"/>
          <w:sz w:val="22"/>
          <w:szCs w:val="22"/>
          <w:lang w:val="mk-MK"/>
        </w:rPr>
        <w:t xml:space="preserve"> и </w:t>
      </w:r>
      <w:r>
        <w:rPr>
          <w:rFonts w:ascii="StobiSerif Regular" w:hAnsi="StobiSerif Regular"/>
          <w:sz w:val="22"/>
          <w:szCs w:val="22"/>
          <w:lang w:val="mk-MK"/>
        </w:rPr>
        <w:t>член 5</w:t>
      </w:r>
      <w:r w:rsidR="0088221A">
        <w:rPr>
          <w:rFonts w:ascii="StobiSerif Regular" w:hAnsi="StobiSerif Regular"/>
          <w:sz w:val="22"/>
          <w:szCs w:val="22"/>
          <w:lang w:val="mk-MK"/>
        </w:rPr>
        <w:t>,</w:t>
      </w:r>
      <w:r>
        <w:rPr>
          <w:rFonts w:ascii="StobiSerif Regular" w:hAnsi="StobiSerif Regular"/>
          <w:sz w:val="22"/>
          <w:szCs w:val="22"/>
          <w:lang w:val="mk-MK"/>
        </w:rPr>
        <w:t xml:space="preserve"> став 5</w:t>
      </w:r>
      <w:r w:rsidR="00354810">
        <w:rPr>
          <w:rFonts w:ascii="StobiSerif Regular" w:hAnsi="StobiSerif Regular"/>
          <w:sz w:val="22"/>
          <w:szCs w:val="22"/>
          <w:lang w:val="mk-MK"/>
        </w:rPr>
        <w:t>, точка 2</w:t>
      </w:r>
      <w:r>
        <w:rPr>
          <w:rFonts w:ascii="StobiSerif Regular" w:hAnsi="StobiSerif Regular"/>
          <w:sz w:val="22"/>
          <w:szCs w:val="22"/>
          <w:lang w:val="mk-MK"/>
        </w:rPr>
        <w:t xml:space="preserve"> од </w:t>
      </w:r>
      <w:proofErr w:type="spellStart"/>
      <w:r w:rsidRPr="00F26114">
        <w:rPr>
          <w:rFonts w:ascii="StobiSerif Regular" w:hAnsi="StobiSerif Regular"/>
          <w:sz w:val="22"/>
          <w:szCs w:val="22"/>
        </w:rPr>
        <w:t>Конвенција</w:t>
      </w:r>
      <w:proofErr w:type="spellEnd"/>
      <w:r>
        <w:rPr>
          <w:rFonts w:ascii="StobiSerif Regular" w:hAnsi="StobiSerif Regular"/>
          <w:sz w:val="22"/>
          <w:szCs w:val="22"/>
          <w:lang w:val="mk-MK"/>
        </w:rPr>
        <w:t>та</w:t>
      </w:r>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за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пристап</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официјални</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документи</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на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Советот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на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Европа</w:t>
      </w:r>
      <w:proofErr w:type="spellEnd"/>
      <w:r>
        <w:rPr>
          <w:rFonts w:ascii="StobiSerif Regular" w:hAnsi="StobiSerif Regular"/>
          <w:sz w:val="22"/>
          <w:szCs w:val="22"/>
          <w:lang w:val="mk-MK"/>
        </w:rPr>
        <w:t xml:space="preserve">, </w:t>
      </w:r>
      <w:proofErr w:type="spellStart"/>
      <w:r w:rsidRPr="00F26114">
        <w:rPr>
          <w:rFonts w:ascii="StobiSerif Regular" w:hAnsi="StobiSerif Regular"/>
          <w:sz w:val="22"/>
          <w:szCs w:val="22"/>
        </w:rPr>
        <w:t>Барањето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за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пристап</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официјален</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може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биде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одбиено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Ако</w:t>
      </w:r>
      <w:proofErr w:type="spellEnd"/>
      <w:r w:rsidRPr="00F26114">
        <w:rPr>
          <w:rFonts w:ascii="StobiSerif Regular" w:hAnsi="StobiSerif Regular"/>
          <w:sz w:val="22"/>
          <w:szCs w:val="22"/>
        </w:rPr>
        <w:t xml:space="preserve">, и </w:t>
      </w:r>
      <w:proofErr w:type="spellStart"/>
      <w:r w:rsidRPr="00F26114">
        <w:rPr>
          <w:rFonts w:ascii="StobiSerif Regular" w:hAnsi="StobiSerif Regular"/>
          <w:sz w:val="22"/>
          <w:szCs w:val="22"/>
        </w:rPr>
        <w:t>покрај</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помошта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од</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јавниот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орган</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барањето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останува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премногу</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нејасно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за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може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се</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идентификува</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официјалниот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или</w:t>
      </w:r>
      <w:proofErr w:type="spellEnd"/>
      <w:r w:rsidRPr="00F26114">
        <w:rPr>
          <w:rFonts w:ascii="StobiSerif Regular" w:hAnsi="StobiSerif Regular"/>
          <w:sz w:val="22"/>
          <w:szCs w:val="22"/>
        </w:rPr>
        <w:t xml:space="preserve"> </w:t>
      </w:r>
      <w:proofErr w:type="spellStart"/>
      <w:r w:rsidRPr="0088221A">
        <w:rPr>
          <w:rFonts w:ascii="StobiSerif Regular" w:hAnsi="StobiSerif Regular"/>
          <w:b/>
          <w:sz w:val="22"/>
          <w:szCs w:val="22"/>
        </w:rPr>
        <w:t>Ако</w:t>
      </w:r>
      <w:proofErr w:type="spellEnd"/>
      <w:r w:rsidRPr="0088221A">
        <w:rPr>
          <w:rFonts w:ascii="StobiSerif Regular" w:hAnsi="StobiSerif Regular"/>
          <w:b/>
          <w:sz w:val="22"/>
          <w:szCs w:val="22"/>
        </w:rPr>
        <w:t xml:space="preserve"> </w:t>
      </w:r>
      <w:proofErr w:type="spellStart"/>
      <w:r w:rsidRPr="0088221A">
        <w:rPr>
          <w:rFonts w:ascii="StobiSerif Regular" w:hAnsi="StobiSerif Regular"/>
          <w:b/>
          <w:sz w:val="22"/>
          <w:szCs w:val="22"/>
        </w:rPr>
        <w:t>барањето</w:t>
      </w:r>
      <w:proofErr w:type="spellEnd"/>
      <w:r w:rsidRPr="0088221A">
        <w:rPr>
          <w:rFonts w:ascii="StobiSerif Regular" w:hAnsi="StobiSerif Regular"/>
          <w:b/>
          <w:sz w:val="22"/>
          <w:szCs w:val="22"/>
        </w:rPr>
        <w:t xml:space="preserve"> е </w:t>
      </w:r>
      <w:proofErr w:type="spellStart"/>
      <w:r w:rsidRPr="0088221A">
        <w:rPr>
          <w:rFonts w:ascii="StobiSerif Regular" w:hAnsi="StobiSerif Regular"/>
          <w:b/>
          <w:sz w:val="22"/>
          <w:szCs w:val="22"/>
        </w:rPr>
        <w:t>очигледно</w:t>
      </w:r>
      <w:proofErr w:type="spellEnd"/>
      <w:r w:rsidRPr="0088221A">
        <w:rPr>
          <w:rFonts w:ascii="StobiSerif Regular" w:hAnsi="StobiSerif Regular"/>
          <w:b/>
          <w:sz w:val="22"/>
          <w:szCs w:val="22"/>
        </w:rPr>
        <w:t xml:space="preserve"> </w:t>
      </w:r>
      <w:proofErr w:type="spellStart"/>
      <w:r w:rsidRPr="0088221A">
        <w:rPr>
          <w:rFonts w:ascii="StobiSerif Regular" w:hAnsi="StobiSerif Regular"/>
          <w:b/>
          <w:sz w:val="22"/>
          <w:szCs w:val="22"/>
        </w:rPr>
        <w:t>неразумно</w:t>
      </w:r>
      <w:proofErr w:type="spellEnd"/>
      <w:r w:rsidRPr="00F26114">
        <w:rPr>
          <w:rFonts w:ascii="StobiSerif Regular" w:hAnsi="StobiSerif Regular"/>
          <w:sz w:val="22"/>
          <w:szCs w:val="22"/>
        </w:rPr>
        <w:t>.</w:t>
      </w:r>
    </w:p>
    <w:p w14:paraId="1E6BE2F0" w14:textId="77777777" w:rsidR="009E23D9" w:rsidRDefault="009E23D9" w:rsidP="00B718E9">
      <w:pPr>
        <w:ind w:firstLine="720"/>
        <w:jc w:val="both"/>
        <w:rPr>
          <w:rFonts w:ascii="StobiSerif Regular" w:hAnsi="StobiSerif Regular"/>
          <w:sz w:val="22"/>
          <w:szCs w:val="22"/>
          <w:lang w:val="mk-MK"/>
        </w:rPr>
      </w:pPr>
    </w:p>
    <w:p w14:paraId="0B6D9A70" w14:textId="5EF54161"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C140E9">
        <w:rPr>
          <w:rFonts w:ascii="StobiSerif Regular" w:hAnsi="StobiSerif Regular"/>
          <w:sz w:val="22"/>
          <w:szCs w:val="22"/>
          <w:lang w:val="mk-MK"/>
        </w:rPr>
        <w:t>ѓ</w:t>
      </w:r>
      <w:r>
        <w:rPr>
          <w:rFonts w:ascii="StobiSerif Regular" w:hAnsi="StobiSerif Regular"/>
          <w:sz w:val="22"/>
          <w:szCs w:val="22"/>
          <w:lang w:val="mk-MK"/>
        </w:rPr>
        <w:t xml:space="preserve">и предвид одредбите од Конвенцијата </w:t>
      </w:r>
      <w:proofErr w:type="spellStart"/>
      <w:r w:rsidRPr="009E23D9">
        <w:rPr>
          <w:rFonts w:ascii="StobiSerif Regular" w:hAnsi="StobiSerif Regular"/>
          <w:sz w:val="22"/>
          <w:szCs w:val="22"/>
        </w:rPr>
        <w:t>за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пристап</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официјални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документи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Советот</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публика Северна Македонија,</w:t>
      </w:r>
      <w:r w:rsidRPr="009E23D9">
        <w:rPr>
          <w:rFonts w:ascii="StobiSerif Regular" w:hAnsi="StobiSerif Regular"/>
          <w:sz w:val="22"/>
          <w:szCs w:val="22"/>
          <w:lang w:val="mk-MK"/>
        </w:rPr>
        <w:t xml:space="preserve"> </w:t>
      </w:r>
      <w:r>
        <w:rPr>
          <w:rFonts w:ascii="StobiSerif Regular" w:hAnsi="StobiSerif Regular"/>
          <w:sz w:val="22"/>
          <w:szCs w:val="22"/>
          <w:lang w:val="mk-MK"/>
        </w:rPr>
        <w:t>јасно е дека во одредбите на Конвенцијата</w:t>
      </w:r>
      <w:r w:rsidRPr="009E23D9">
        <w:rPr>
          <w:rFonts w:ascii="StobiSerif Regular" w:hAnsi="StobiSerif Regular"/>
          <w:sz w:val="22"/>
          <w:szCs w:val="22"/>
        </w:rPr>
        <w:t xml:space="preserve"> </w:t>
      </w:r>
      <w:r>
        <w:rPr>
          <w:rFonts w:ascii="StobiSerif Regular" w:hAnsi="StobiSerif Regular"/>
          <w:sz w:val="22"/>
          <w:szCs w:val="22"/>
          <w:lang w:val="mk-MK"/>
        </w:rPr>
        <w:t xml:space="preserve">се </w:t>
      </w:r>
      <w:proofErr w:type="spellStart"/>
      <w:r w:rsidRPr="009E23D9">
        <w:rPr>
          <w:rFonts w:ascii="StobiSerif Regular" w:hAnsi="StobiSerif Regular"/>
          <w:sz w:val="22"/>
          <w:szCs w:val="22"/>
        </w:rPr>
        <w:t>зема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предвид</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можноста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барањето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за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пристап</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информации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да</w:t>
      </w:r>
      <w:proofErr w:type="spellEnd"/>
      <w:r w:rsidRPr="009E23D9">
        <w:rPr>
          <w:rFonts w:ascii="StobiSerif Regular" w:hAnsi="StobiSerif Regular"/>
          <w:sz w:val="22"/>
          <w:szCs w:val="22"/>
        </w:rPr>
        <w:t xml:space="preserve"> </w:t>
      </w:r>
      <w:r>
        <w:rPr>
          <w:rFonts w:ascii="StobiSerif Regular" w:hAnsi="StobiSerif Regular"/>
          <w:sz w:val="22"/>
          <w:szCs w:val="22"/>
          <w:lang w:val="mk-MK"/>
        </w:rPr>
        <w:t xml:space="preserve">не </w:t>
      </w:r>
      <w:proofErr w:type="spellStart"/>
      <w:r w:rsidRPr="009E23D9">
        <w:rPr>
          <w:rFonts w:ascii="StobiSerif Regular" w:hAnsi="StobiSerif Regular"/>
          <w:sz w:val="22"/>
          <w:szCs w:val="22"/>
        </w:rPr>
        <w:t>се</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користи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начин</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што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ги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крши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правата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на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другите</w:t>
      </w:r>
      <w:proofErr w:type="spellEnd"/>
      <w:r w:rsidRPr="009E23D9">
        <w:rPr>
          <w:rFonts w:ascii="StobiSerif Regular" w:hAnsi="StobiSerif Regular"/>
          <w:sz w:val="22"/>
          <w:szCs w:val="22"/>
        </w:rPr>
        <w:t>.</w:t>
      </w:r>
      <w:r w:rsidR="007338F7">
        <w:rPr>
          <w:rFonts w:ascii="StobiSerif Regular" w:hAnsi="StobiSerif Regular"/>
          <w:sz w:val="22"/>
          <w:szCs w:val="22"/>
          <w:lang w:val="mk-MK"/>
        </w:rPr>
        <w:t xml:space="preserve"> Имено, </w:t>
      </w:r>
      <w:proofErr w:type="spellStart"/>
      <w:r w:rsidR="007338F7" w:rsidRPr="00C140E9">
        <w:rPr>
          <w:rFonts w:ascii="StobiSerif Regular" w:hAnsi="StobiSerif Regular"/>
          <w:sz w:val="22"/>
          <w:szCs w:val="22"/>
          <w:u w:val="single"/>
        </w:rPr>
        <w:t>со</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поднесување</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 xml:space="preserve">обемно </w:t>
      </w:r>
      <w:proofErr w:type="spellStart"/>
      <w:r w:rsidR="007338F7" w:rsidRPr="00C140E9">
        <w:rPr>
          <w:rFonts w:ascii="StobiSerif Regular" w:hAnsi="StobiSerif Regular"/>
          <w:sz w:val="22"/>
          <w:szCs w:val="22"/>
          <w:u w:val="single"/>
        </w:rPr>
        <w:t>барање</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за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пристап</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до</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информации</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се создава ситуација на</w:t>
      </w:r>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конфликт</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помеѓу</w:t>
      </w:r>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целта</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 xml:space="preserve">на Барателот на информацијата </w:t>
      </w:r>
      <w:r w:rsidR="007338F7" w:rsidRPr="00C140E9">
        <w:rPr>
          <w:rFonts w:ascii="StobiSerif Regular" w:hAnsi="StobiSerif Regular"/>
          <w:sz w:val="22"/>
          <w:szCs w:val="22"/>
          <w:u w:val="single"/>
        </w:rPr>
        <w:t xml:space="preserve">и </w:t>
      </w:r>
      <w:proofErr w:type="spellStart"/>
      <w:r w:rsidR="007338F7" w:rsidRPr="00C140E9">
        <w:rPr>
          <w:rFonts w:ascii="StobiSerif Regular" w:hAnsi="StobiSerif Regular"/>
          <w:sz w:val="22"/>
          <w:szCs w:val="22"/>
          <w:u w:val="single"/>
        </w:rPr>
        <w:t>целта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на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законската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регулатива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на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правото</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14:paraId="5FE5AE28" w14:textId="58368D4A" w:rsidR="009E23D9" w:rsidRPr="00C87032" w:rsidRDefault="007338F7" w:rsidP="00B718E9">
      <w:pPr>
        <w:ind w:firstLine="720"/>
        <w:jc w:val="both"/>
        <w:rPr>
          <w:rFonts w:ascii="StobiSerif Regular" w:hAnsi="StobiSerif Regular"/>
          <w:sz w:val="22"/>
          <w:szCs w:val="22"/>
          <w:lang w:val="mk-MK"/>
        </w:rPr>
      </w:pPr>
      <w:r>
        <w:rPr>
          <w:rFonts w:ascii="StobiSerif Regular" w:hAnsi="StobiSerif Regular"/>
          <w:sz w:val="22"/>
          <w:szCs w:val="22"/>
          <w:lang w:val="mk-MK"/>
        </w:rPr>
        <w:t>Ова се огледа на тој н</w:t>
      </w:r>
      <w:proofErr w:type="spellStart"/>
      <w:r w:rsidRPr="007338F7">
        <w:rPr>
          <w:rFonts w:ascii="StobiSerif Regular" w:hAnsi="StobiSerif Regular"/>
          <w:sz w:val="22"/>
          <w:szCs w:val="22"/>
        </w:rPr>
        <w:t>ачин</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што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дејствијата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r w:rsidRPr="007338F7">
        <w:rPr>
          <w:rFonts w:ascii="StobiSerif Regular" w:hAnsi="StobiSerif Regular"/>
          <w:sz w:val="22"/>
          <w:szCs w:val="22"/>
          <w:lang w:val="mk-MK"/>
        </w:rPr>
        <w:t>Барателот</w:t>
      </w:r>
      <w:r w:rsidRPr="007338F7">
        <w:rPr>
          <w:rFonts w:ascii="StobiSerif Regular" w:hAnsi="StobiSerif Regular"/>
          <w:sz w:val="22"/>
          <w:szCs w:val="22"/>
        </w:rPr>
        <w:t xml:space="preserve"> </w:t>
      </w:r>
      <w:r>
        <w:rPr>
          <w:rFonts w:ascii="StobiSerif Regular" w:hAnsi="StobiSerif Regular"/>
          <w:sz w:val="22"/>
          <w:szCs w:val="22"/>
          <w:lang w:val="mk-MK"/>
        </w:rPr>
        <w:t xml:space="preserve">на информацијата </w:t>
      </w:r>
      <w:proofErr w:type="spellStart"/>
      <w:r w:rsidRPr="007338F7">
        <w:rPr>
          <w:rFonts w:ascii="StobiSerif Regular" w:hAnsi="StobiSerif Regular"/>
          <w:sz w:val="22"/>
          <w:szCs w:val="22"/>
        </w:rPr>
        <w:t>при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остварувањето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наведеното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негативно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одразуваат</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врз</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правата</w:t>
      </w:r>
      <w:proofErr w:type="spellEnd"/>
      <w:r w:rsidRPr="007338F7">
        <w:rPr>
          <w:rFonts w:ascii="StobiSerif Regular" w:hAnsi="StobiSerif Regular"/>
          <w:sz w:val="22"/>
          <w:szCs w:val="22"/>
        </w:rPr>
        <w:t xml:space="preserve"> и </w:t>
      </w:r>
      <w:proofErr w:type="spellStart"/>
      <w:r w:rsidRPr="007338F7">
        <w:rPr>
          <w:rFonts w:ascii="StobiSerif Regular" w:hAnsi="StobiSerif Regular"/>
          <w:sz w:val="22"/>
          <w:szCs w:val="22"/>
        </w:rPr>
        <w:t>должностите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трети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лица</w:t>
      </w:r>
      <w:proofErr w:type="spellEnd"/>
      <w:r w:rsidRPr="007338F7">
        <w:rPr>
          <w:rFonts w:ascii="StobiSerif Regular" w:hAnsi="StobiSerif Regular"/>
          <w:sz w:val="22"/>
          <w:szCs w:val="22"/>
        </w:rPr>
        <w:t xml:space="preserve">. </w:t>
      </w:r>
      <w:proofErr w:type="spellStart"/>
      <w:proofErr w:type="gramStart"/>
      <w:r w:rsidRPr="007338F7">
        <w:rPr>
          <w:rFonts w:ascii="StobiSerif Regular" w:hAnsi="StobiSerif Regular"/>
          <w:sz w:val="22"/>
          <w:szCs w:val="22"/>
        </w:rPr>
        <w:t>Затоа</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несоодветната употреба</w:t>
      </w:r>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правото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пристап</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 xml:space="preserve">односно поднесување на очигледно неразумно барање </w:t>
      </w:r>
      <w:proofErr w:type="spellStart"/>
      <w:r w:rsidRPr="007338F7">
        <w:rPr>
          <w:rFonts w:ascii="StobiSerif Regular" w:hAnsi="StobiSerif Regular"/>
          <w:sz w:val="22"/>
          <w:szCs w:val="22"/>
        </w:rPr>
        <w:t>може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идентификува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во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ситуации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кога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поединечен</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Барател</w:t>
      </w:r>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под</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одредени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околности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го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загрозува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попречува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или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спречува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остварувањето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правата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другите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правејќи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го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тоа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лично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или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преку</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други</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Баратели на информации</w:t>
      </w:r>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кои</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 xml:space="preserve">многу </w:t>
      </w:r>
      <w:proofErr w:type="spellStart"/>
      <w:r w:rsidRPr="007338F7">
        <w:rPr>
          <w:rFonts w:ascii="StobiSerif Regular" w:hAnsi="StobiSerif Regular"/>
          <w:sz w:val="22"/>
          <w:szCs w:val="22"/>
        </w:rPr>
        <w:t>често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бараат</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истиот</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Имател на информации</w:t>
      </w:r>
      <w:r w:rsidR="00C87032">
        <w:rPr>
          <w:rFonts w:ascii="StobiSerif Regular" w:hAnsi="StobiSerif Regular"/>
          <w:sz w:val="22"/>
          <w:szCs w:val="22"/>
          <w:lang w:val="mk-MK"/>
        </w:rPr>
        <w:t xml:space="preserve"> и го отежнува редовното работење на институцијата – Имател на информации.</w:t>
      </w:r>
      <w:proofErr w:type="gramEnd"/>
    </w:p>
    <w:p w14:paraId="72B79CDC" w14:textId="77777777" w:rsidR="00457203" w:rsidRPr="00457203" w:rsidRDefault="00457203" w:rsidP="00B718E9">
      <w:pPr>
        <w:ind w:firstLine="720"/>
        <w:jc w:val="both"/>
        <w:rPr>
          <w:rFonts w:ascii="StobiSerif Regular" w:hAnsi="StobiSerif Regular"/>
          <w:sz w:val="22"/>
          <w:szCs w:val="22"/>
          <w:lang w:val="mk-MK"/>
        </w:rPr>
      </w:pPr>
    </w:p>
    <w:p w14:paraId="13D75F50" w14:textId="5F871825" w:rsidR="00B15E9D" w:rsidRDefault="00536F7D" w:rsidP="00B718E9">
      <w:pPr>
        <w:ind w:firstLine="720"/>
        <w:jc w:val="both"/>
        <w:rPr>
          <w:rFonts w:ascii="StobiSerif Regular" w:hAnsi="StobiSerif Regular"/>
          <w:sz w:val="22"/>
          <w:szCs w:val="22"/>
          <w:lang w:val="mk-MK"/>
        </w:rPr>
      </w:pPr>
      <w:r>
        <w:rPr>
          <w:rFonts w:ascii="StobiSerif Regular" w:hAnsi="StobiSerif Regular"/>
          <w:sz w:val="22"/>
          <w:szCs w:val="22"/>
          <w:lang w:val="mk-MK"/>
        </w:rPr>
        <w:t>Факт е дека</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Законот</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слободен пристап до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од јавен карактер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ма</w:t>
      </w:r>
      <w:r w:rsidR="00B15E9D" w:rsidRPr="00B15E9D">
        <w:rPr>
          <w:rFonts w:ascii="StobiSerif Regular" w:hAnsi="StobiSerif Regular"/>
          <w:sz w:val="22"/>
          <w:szCs w:val="22"/>
        </w:rPr>
        <w:t xml:space="preserve"> </w:t>
      </w:r>
      <w:r>
        <w:rPr>
          <w:rFonts w:ascii="StobiSerif Regular" w:hAnsi="StobiSerif Regular"/>
          <w:sz w:val="22"/>
          <w:szCs w:val="22"/>
          <w:lang w:val="mk-MK"/>
        </w:rPr>
        <w:t>определено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колку</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може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да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поднесе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еден</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Барател на информација</w:t>
      </w:r>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сепак, </w:t>
      </w:r>
      <w:proofErr w:type="spellStart"/>
      <w:r w:rsidR="00B15E9D" w:rsidRPr="00B15E9D">
        <w:rPr>
          <w:rFonts w:ascii="StobiSerif Regular" w:hAnsi="StobiSerif Regular"/>
          <w:sz w:val="22"/>
          <w:szCs w:val="22"/>
        </w:rPr>
        <w:t>објективниот</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критериум</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несоодветна употреба на правото односно очигледната неразумност на барањето</w:t>
      </w:r>
      <w:r w:rsidR="00B15E9D" w:rsidRPr="00B15E9D">
        <w:rPr>
          <w:rFonts w:ascii="StobiSerif Regular" w:hAnsi="StobiSerif Regular"/>
          <w:sz w:val="22"/>
          <w:szCs w:val="22"/>
        </w:rPr>
        <w:t xml:space="preserve"> </w:t>
      </w:r>
      <w:r>
        <w:rPr>
          <w:rFonts w:ascii="StobiSerif Regular" w:hAnsi="StobiSerif Regular"/>
          <w:sz w:val="22"/>
          <w:szCs w:val="22"/>
          <w:lang w:val="mk-MK"/>
        </w:rPr>
        <w:t>се цени преку</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бројот</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обемот</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барањата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односно</w:t>
      </w:r>
      <w:r w:rsidR="00EF2617">
        <w:rPr>
          <w:rFonts w:ascii="StobiSerif Regular" w:hAnsi="StobiSerif Regular"/>
          <w:sz w:val="22"/>
          <w:szCs w:val="22"/>
        </w:rPr>
        <w:t xml:space="preserve"> </w:t>
      </w:r>
      <w:proofErr w:type="spellStart"/>
      <w:r w:rsidR="00EF2617">
        <w:rPr>
          <w:rFonts w:ascii="StobiSerif Regular" w:hAnsi="StobiSerif Regular"/>
          <w:sz w:val="22"/>
          <w:szCs w:val="22"/>
        </w:rPr>
        <w:t>обемноста</w:t>
      </w:r>
      <w:proofErr w:type="spellEnd"/>
      <w:r w:rsidR="00EF2617">
        <w:rPr>
          <w:rFonts w:ascii="StobiSerif Regular" w:hAnsi="StobiSerif Regular"/>
          <w:sz w:val="22"/>
          <w:szCs w:val="22"/>
        </w:rPr>
        <w:t xml:space="preserve"> </w:t>
      </w:r>
      <w:proofErr w:type="spellStart"/>
      <w:r w:rsidR="00EF2617">
        <w:rPr>
          <w:rFonts w:ascii="StobiSerif Regular" w:hAnsi="StobiSerif Regular"/>
          <w:sz w:val="22"/>
          <w:szCs w:val="22"/>
        </w:rPr>
        <w:t>на</w:t>
      </w:r>
      <w:proofErr w:type="spellEnd"/>
      <w:r w:rsidR="00EF2617">
        <w:rPr>
          <w:rFonts w:ascii="StobiSerif Regular" w:hAnsi="StobiSerif Regular"/>
          <w:sz w:val="22"/>
          <w:szCs w:val="22"/>
        </w:rPr>
        <w:t xml:space="preserve"> </w:t>
      </w:r>
      <w:proofErr w:type="spellStart"/>
      <w:r w:rsidR="00EF2617">
        <w:rPr>
          <w:rFonts w:ascii="StobiSerif Regular" w:hAnsi="StobiSerif Regular"/>
          <w:sz w:val="22"/>
          <w:szCs w:val="22"/>
        </w:rPr>
        <w:t>барањето</w:t>
      </w:r>
      <w:proofErr w:type="spellEnd"/>
      <w:r w:rsidR="00EF2617">
        <w:rPr>
          <w:rFonts w:ascii="StobiSerif Regular" w:hAnsi="StobiSerif Regular"/>
          <w:sz w:val="22"/>
          <w:szCs w:val="22"/>
        </w:rPr>
        <w:t xml:space="preserve">, </w:t>
      </w:r>
      <w:proofErr w:type="spellStart"/>
      <w:r w:rsidR="00EF2617">
        <w:rPr>
          <w:rFonts w:ascii="StobiSerif Regular" w:hAnsi="StobiSerif Regular"/>
          <w:sz w:val="22"/>
          <w:szCs w:val="22"/>
        </w:rPr>
        <w:t>не</w:t>
      </w:r>
      <w:proofErr w:type="spellEnd"/>
      <w:r>
        <w:rPr>
          <w:rFonts w:ascii="StobiSerif Regular" w:hAnsi="StobiSerif Regular"/>
          <w:sz w:val="22"/>
          <w:szCs w:val="22"/>
          <w:lang w:val="mk-MK"/>
        </w:rPr>
        <w:t>прецизноста</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барањето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идент</w:t>
      </w:r>
      <w:proofErr w:type="spellEnd"/>
      <w:r>
        <w:rPr>
          <w:rFonts w:ascii="StobiSerif Regular" w:hAnsi="StobiSerif Regular"/>
          <w:sz w:val="22"/>
          <w:szCs w:val="22"/>
          <w:lang w:val="mk-MK"/>
        </w:rPr>
        <w:t>итетските</w:t>
      </w:r>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повторувачките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како</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несериозните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proofErr w:type="gramStart"/>
      <w:r w:rsidR="00B15E9D" w:rsidRPr="003A22BC">
        <w:rPr>
          <w:rFonts w:ascii="StobiSerif Regular" w:hAnsi="StobiSerif Regular"/>
          <w:sz w:val="22"/>
          <w:szCs w:val="22"/>
          <w:u w:val="single"/>
        </w:rPr>
        <w:t>При</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постапување</w:t>
      </w:r>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по</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голем</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број</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барања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за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пристап</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информации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кои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бараат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информации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што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опфаќаат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период</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од</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неколку</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години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постои</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 xml:space="preserve">реална </w:t>
      </w:r>
      <w:proofErr w:type="spellStart"/>
      <w:r w:rsidR="00B15E9D" w:rsidRPr="003A22BC">
        <w:rPr>
          <w:rFonts w:ascii="StobiSerif Regular" w:hAnsi="StobiSerif Regular"/>
          <w:sz w:val="22"/>
          <w:szCs w:val="22"/>
          <w:u w:val="single"/>
        </w:rPr>
        <w:t>можност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правата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странките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во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други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постапки</w:t>
      </w:r>
      <w:proofErr w:type="spellEnd"/>
      <w:r w:rsidR="00B15E9D" w:rsidRPr="003A22BC">
        <w:rPr>
          <w:rFonts w:ascii="StobiSerif Regular" w:hAnsi="StobiSerif Regular"/>
          <w:sz w:val="22"/>
          <w:szCs w:val="22"/>
          <w:u w:val="single"/>
        </w:rPr>
        <w:t xml:space="preserve"> </w:t>
      </w:r>
      <w:r w:rsidR="00570882" w:rsidRPr="003A22BC">
        <w:rPr>
          <w:rFonts w:ascii="StobiSerif Regular" w:hAnsi="StobiSerif Regular"/>
          <w:sz w:val="22"/>
          <w:szCs w:val="22"/>
          <w:u w:val="single"/>
          <w:lang w:val="mk-MK"/>
        </w:rPr>
        <w:t xml:space="preserve">кои се водат </w:t>
      </w:r>
      <w:proofErr w:type="spellStart"/>
      <w:r w:rsidR="00B15E9D" w:rsidRPr="003A22BC">
        <w:rPr>
          <w:rFonts w:ascii="StobiSerif Regular" w:hAnsi="StobiSerif Regular"/>
          <w:sz w:val="22"/>
          <w:szCs w:val="22"/>
          <w:u w:val="single"/>
        </w:rPr>
        <w:t>пред</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 xml:space="preserve">Имателот на </w:t>
      </w:r>
      <w:r w:rsidRPr="003A22BC">
        <w:rPr>
          <w:rFonts w:ascii="StobiSerif Regular" w:hAnsi="StobiSerif Regular"/>
          <w:sz w:val="22"/>
          <w:szCs w:val="22"/>
          <w:u w:val="single"/>
          <w:lang w:val="mk-MK"/>
        </w:rPr>
        <w:lastRenderedPageBreak/>
        <w:t>информации</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бидат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соодветно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заштитени</w:t>
      </w:r>
      <w:proofErr w:type="spellEnd"/>
      <w:r w:rsidR="00B15E9D" w:rsidRPr="003A22BC">
        <w:rPr>
          <w:rFonts w:ascii="StobiSerif Regular" w:hAnsi="StobiSerif Regular"/>
          <w:sz w:val="22"/>
          <w:szCs w:val="22"/>
          <w:u w:val="single"/>
        </w:rPr>
        <w:t xml:space="preserve">, а </w:t>
      </w:r>
      <w:proofErr w:type="spellStart"/>
      <w:r w:rsidR="00B15E9D" w:rsidRPr="006D68D4">
        <w:rPr>
          <w:rFonts w:ascii="StobiSerif Regular" w:hAnsi="StobiSerif Regular"/>
          <w:b/>
          <w:bCs/>
          <w:sz w:val="22"/>
          <w:szCs w:val="22"/>
          <w:u w:val="single"/>
        </w:rPr>
        <w:t>може</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дојде</w:t>
      </w:r>
      <w:proofErr w:type="spellEnd"/>
      <w:r w:rsidR="00B15E9D" w:rsidRPr="006D68D4">
        <w:rPr>
          <w:rFonts w:ascii="StobiSerif Regular" w:hAnsi="StobiSerif Regular"/>
          <w:b/>
          <w:bCs/>
          <w:sz w:val="22"/>
          <w:szCs w:val="22"/>
          <w:u w:val="single"/>
        </w:rPr>
        <w:t xml:space="preserve"> и </w:t>
      </w:r>
      <w:proofErr w:type="spellStart"/>
      <w:r w:rsidR="00B15E9D" w:rsidRPr="006D68D4">
        <w:rPr>
          <w:rFonts w:ascii="StobiSerif Regular" w:hAnsi="StobiSerif Regular"/>
          <w:b/>
          <w:bCs/>
          <w:sz w:val="22"/>
          <w:szCs w:val="22"/>
          <w:u w:val="single"/>
        </w:rPr>
        <w:t>до</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застој</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во</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работата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на</w:t>
      </w:r>
      <w:proofErr w:type="spellEnd"/>
      <w:r w:rsidR="00B15E9D" w:rsidRPr="006D68D4">
        <w:rPr>
          <w:rFonts w:ascii="StobiSerif Regular" w:hAnsi="StobiSerif Regular"/>
          <w:b/>
          <w:bCs/>
          <w:sz w:val="22"/>
          <w:szCs w:val="22"/>
          <w:u w:val="single"/>
        </w:rPr>
        <w:t xml:space="preserve"> </w:t>
      </w:r>
      <w:r w:rsidR="00570882" w:rsidRPr="006D68D4">
        <w:rPr>
          <w:rFonts w:ascii="StobiSerif Regular" w:hAnsi="StobiSerif Regular"/>
          <w:b/>
          <w:bCs/>
          <w:sz w:val="22"/>
          <w:szCs w:val="22"/>
          <w:u w:val="single"/>
          <w:lang w:val="mk-MK"/>
        </w:rPr>
        <w:t>Имателот на информации</w:t>
      </w:r>
      <w:r w:rsidR="00570882" w:rsidRPr="003A22BC">
        <w:rPr>
          <w:rFonts w:ascii="StobiSerif Regular" w:hAnsi="StobiSerif Regular"/>
          <w:sz w:val="22"/>
          <w:szCs w:val="22"/>
          <w:u w:val="single"/>
          <w:lang w:val="mk-MK"/>
        </w:rPr>
        <w:t>,</w:t>
      </w:r>
      <w:r w:rsidR="00B15E9D" w:rsidRPr="003A22BC">
        <w:rPr>
          <w:rFonts w:ascii="StobiSerif Regular" w:hAnsi="StobiSerif Regular"/>
          <w:sz w:val="22"/>
          <w:szCs w:val="22"/>
          <w:u w:val="single"/>
        </w:rPr>
        <w:t xml:space="preserve"> </w:t>
      </w:r>
      <w:r w:rsidR="00570882" w:rsidRPr="003A22BC">
        <w:rPr>
          <w:rFonts w:ascii="StobiSerif Regular" w:hAnsi="StobiSerif Regular"/>
          <w:sz w:val="22"/>
          <w:szCs w:val="22"/>
          <w:u w:val="single"/>
          <w:lang w:val="mk-MK"/>
        </w:rPr>
        <w:t>а</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тоа</w:t>
      </w:r>
      <w:proofErr w:type="spellEnd"/>
      <w:r w:rsidR="00B15E9D" w:rsidRPr="003A22BC">
        <w:rPr>
          <w:rFonts w:ascii="StobiSerif Regular" w:hAnsi="StobiSerif Regular"/>
          <w:sz w:val="22"/>
          <w:szCs w:val="22"/>
          <w:u w:val="single"/>
        </w:rPr>
        <w:t xml:space="preserve"> </w:t>
      </w:r>
      <w:r w:rsidR="00570882" w:rsidRPr="006D68D4">
        <w:rPr>
          <w:rFonts w:ascii="StobiSerif Regular" w:hAnsi="StobiSerif Regular"/>
          <w:b/>
          <w:bCs/>
          <w:sz w:val="22"/>
          <w:szCs w:val="22"/>
          <w:u w:val="single"/>
          <w:lang w:val="mk-MK"/>
        </w:rPr>
        <w:t xml:space="preserve">и до </w:t>
      </w:r>
      <w:proofErr w:type="spellStart"/>
      <w:r w:rsidR="00B15E9D" w:rsidRPr="006D68D4">
        <w:rPr>
          <w:rFonts w:ascii="StobiSerif Regular" w:hAnsi="StobiSerif Regular"/>
          <w:b/>
          <w:bCs/>
          <w:sz w:val="22"/>
          <w:szCs w:val="22"/>
          <w:u w:val="single"/>
        </w:rPr>
        <w:t>ограничувања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за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другите</w:t>
      </w:r>
      <w:proofErr w:type="spellEnd"/>
      <w:r w:rsidR="00B15E9D" w:rsidRPr="006D68D4">
        <w:rPr>
          <w:rFonts w:ascii="StobiSerif Regular" w:hAnsi="StobiSerif Regular"/>
          <w:b/>
          <w:bCs/>
          <w:sz w:val="22"/>
          <w:szCs w:val="22"/>
          <w:u w:val="single"/>
        </w:rPr>
        <w:t xml:space="preserve"> </w:t>
      </w:r>
      <w:r w:rsidR="00570882" w:rsidRPr="006D68D4">
        <w:rPr>
          <w:rFonts w:ascii="StobiSerif Regular" w:hAnsi="StobiSerif Regular"/>
          <w:b/>
          <w:bCs/>
          <w:sz w:val="22"/>
          <w:szCs w:val="22"/>
          <w:u w:val="single"/>
          <w:lang w:val="mk-MK"/>
        </w:rPr>
        <w:t>Баратели или странки</w:t>
      </w:r>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поради</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неизвршување</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на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редовна</w:t>
      </w:r>
      <w:proofErr w:type="spellEnd"/>
      <w:r w:rsidR="00570882" w:rsidRPr="006D68D4">
        <w:rPr>
          <w:rFonts w:ascii="StobiSerif Regular" w:hAnsi="StobiSerif Regular"/>
          <w:b/>
          <w:bCs/>
          <w:sz w:val="22"/>
          <w:szCs w:val="22"/>
          <w:u w:val="single"/>
          <w:lang w:val="mk-MK"/>
        </w:rPr>
        <w:t>та</w:t>
      </w:r>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работа</w:t>
      </w:r>
      <w:proofErr w:type="spellEnd"/>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proofErr w:type="gram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Ова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претставува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пречка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ефикасно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работење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само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во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областа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r w:rsidR="00570882">
        <w:rPr>
          <w:rFonts w:ascii="StobiSerif Regular" w:hAnsi="StobiSerif Regular"/>
          <w:sz w:val="22"/>
          <w:szCs w:val="22"/>
          <w:lang w:val="mk-MK"/>
        </w:rPr>
        <w:t xml:space="preserve">слободниот </w:t>
      </w:r>
      <w:proofErr w:type="spellStart"/>
      <w:r w:rsidR="00B15E9D" w:rsidRPr="00B15E9D">
        <w:rPr>
          <w:rFonts w:ascii="StobiSerif Regular" w:hAnsi="StobiSerif Regular"/>
          <w:sz w:val="22"/>
          <w:szCs w:val="22"/>
        </w:rPr>
        <w:t>пристап</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до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туку</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во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сите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негови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области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работа</w:t>
      </w:r>
      <w:proofErr w:type="spellEnd"/>
      <w:r w:rsidR="00B15E9D" w:rsidRPr="00B15E9D">
        <w:rPr>
          <w:rFonts w:ascii="StobiSerif Regular" w:hAnsi="StobiSerif Regular"/>
          <w:sz w:val="22"/>
          <w:szCs w:val="22"/>
        </w:rPr>
        <w:t>.</w:t>
      </w:r>
      <w:r>
        <w:rPr>
          <w:rFonts w:ascii="StobiSerif Regular" w:hAnsi="StobiSerif Regular"/>
          <w:sz w:val="22"/>
          <w:szCs w:val="22"/>
          <w:lang w:val="mk-MK"/>
        </w:rPr>
        <w:t xml:space="preserve"> </w:t>
      </w:r>
    </w:p>
    <w:p w14:paraId="626A7347" w14:textId="77777777" w:rsidR="00AA6671" w:rsidRDefault="00AA6671" w:rsidP="00B718E9">
      <w:pPr>
        <w:ind w:firstLine="720"/>
        <w:jc w:val="both"/>
        <w:rPr>
          <w:rFonts w:ascii="StobiSerif Regular" w:hAnsi="StobiSerif Regular"/>
          <w:sz w:val="22"/>
          <w:szCs w:val="22"/>
          <w:lang w:val="mk-MK"/>
        </w:rPr>
      </w:pPr>
    </w:p>
    <w:p w14:paraId="1D2ED90E" w14:textId="34D94F5C" w:rsidR="00AA6671" w:rsidRDefault="00AA6671"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Батарелот дека според евиденцијата која ја води по примените жалби</w:t>
      </w:r>
      <w:r w:rsidR="00CF6104">
        <w:rPr>
          <w:rFonts w:ascii="StobiSerif Regular" w:hAnsi="StobiSerif Regular"/>
          <w:sz w:val="22"/>
          <w:szCs w:val="22"/>
          <w:lang w:val="mk-MK"/>
        </w:rPr>
        <w:t>,</w:t>
      </w:r>
      <w:r>
        <w:rPr>
          <w:rFonts w:ascii="StobiSerif Regular" w:hAnsi="StobiSerif Regular"/>
          <w:sz w:val="22"/>
          <w:szCs w:val="22"/>
          <w:lang w:val="mk-MK"/>
        </w:rPr>
        <w:t xml:space="preserve"> евидентно е дека Барателот Страшо Глигоров, само во оваа година заклучно со</w:t>
      </w:r>
      <w:r w:rsidR="005A009F">
        <w:rPr>
          <w:rFonts w:ascii="StobiSerif Regular" w:hAnsi="StobiSerif Regular"/>
          <w:sz w:val="22"/>
          <w:szCs w:val="22"/>
          <w:lang w:val="mk-MK"/>
        </w:rPr>
        <w:t xml:space="preserve"> </w:t>
      </w:r>
      <w:r w:rsidR="005A009F">
        <w:rPr>
          <w:rFonts w:ascii="StobiSerif Regular" w:hAnsi="StobiSerif Regular"/>
          <w:sz w:val="22"/>
          <w:szCs w:val="22"/>
        </w:rPr>
        <w:t>07</w:t>
      </w:r>
      <w:r>
        <w:rPr>
          <w:rFonts w:ascii="StobiSerif Regular" w:hAnsi="StobiSerif Regular"/>
          <w:sz w:val="22"/>
          <w:szCs w:val="22"/>
          <w:lang w:val="mk-MK"/>
        </w:rPr>
        <w:t>.10.2025 година</w:t>
      </w:r>
      <w:r w:rsidR="00CF6104">
        <w:rPr>
          <w:rFonts w:ascii="StobiSerif Regular" w:hAnsi="StobiSerif Regular"/>
          <w:sz w:val="22"/>
          <w:szCs w:val="22"/>
          <w:lang w:val="mk-MK"/>
        </w:rPr>
        <w:t xml:space="preserve"> има поднесено</w:t>
      </w:r>
      <w:r w:rsidR="0008501C">
        <w:rPr>
          <w:rFonts w:ascii="StobiSerif Regular" w:hAnsi="StobiSerif Regular"/>
          <w:sz w:val="22"/>
          <w:szCs w:val="22"/>
        </w:rPr>
        <w:t xml:space="preserve"> </w:t>
      </w:r>
      <w:r w:rsidR="005A009F">
        <w:rPr>
          <w:rFonts w:ascii="StobiSerif Regular" w:hAnsi="StobiSerif Regular"/>
          <w:sz w:val="22"/>
          <w:szCs w:val="22"/>
        </w:rPr>
        <w:t>3</w:t>
      </w:r>
      <w:r w:rsidR="007C5CE5">
        <w:rPr>
          <w:rFonts w:ascii="StobiSerif Regular" w:hAnsi="StobiSerif Regular"/>
          <w:sz w:val="22"/>
          <w:szCs w:val="22"/>
          <w:lang w:val="mk-MK"/>
        </w:rPr>
        <w:t>5</w:t>
      </w:r>
      <w:r w:rsidR="0008501C">
        <w:rPr>
          <w:rFonts w:ascii="StobiSerif Regular" w:hAnsi="StobiSerif Regular"/>
          <w:sz w:val="22"/>
          <w:szCs w:val="22"/>
          <w:lang w:val="mk-MK"/>
        </w:rPr>
        <w:t xml:space="preserve"> жалби против 6 институции и тоа:</w:t>
      </w:r>
    </w:p>
    <w:p w14:paraId="2817CE20" w14:textId="1990630F" w:rsidR="0008501C" w:rsidRPr="007C5CE5" w:rsidRDefault="005A009F"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-Министерство за спорт – </w:t>
      </w:r>
      <w:r>
        <w:rPr>
          <w:rFonts w:ascii="StobiSerif Regular" w:hAnsi="StobiSerif Regular"/>
          <w:sz w:val="22"/>
          <w:szCs w:val="22"/>
        </w:rPr>
        <w:t>1</w:t>
      </w:r>
      <w:r w:rsidR="007C5CE5">
        <w:rPr>
          <w:rFonts w:ascii="StobiSerif Regular" w:hAnsi="StobiSerif Regular"/>
          <w:sz w:val="22"/>
          <w:szCs w:val="22"/>
          <w:lang w:val="mk-MK"/>
        </w:rPr>
        <w:t>8</w:t>
      </w:r>
    </w:p>
    <w:p w14:paraId="46D2B213" w14:textId="019873D7"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-ДКСК – 1</w:t>
      </w:r>
    </w:p>
    <w:p w14:paraId="128C2AEC" w14:textId="62A727B5" w:rsidR="0008501C" w:rsidRDefault="007C5CE5" w:rsidP="00B718E9">
      <w:pPr>
        <w:ind w:firstLine="720"/>
        <w:jc w:val="both"/>
        <w:rPr>
          <w:rFonts w:ascii="StobiSerif Regular" w:hAnsi="StobiSerif Regular"/>
          <w:sz w:val="22"/>
          <w:szCs w:val="22"/>
          <w:lang w:val="mk-MK"/>
        </w:rPr>
      </w:pPr>
      <w:r>
        <w:rPr>
          <w:rFonts w:ascii="StobiSerif Regular" w:hAnsi="StobiSerif Regular"/>
          <w:sz w:val="22"/>
          <w:szCs w:val="22"/>
          <w:lang w:val="mk-MK"/>
        </w:rPr>
        <w:t>-Државен управен инспекторат- 4</w:t>
      </w:r>
    </w:p>
    <w:p w14:paraId="22BC07DD" w14:textId="3F0A1FA0" w:rsidR="0008501C" w:rsidRPr="005A009F" w:rsidRDefault="0008501C" w:rsidP="00B718E9">
      <w:pPr>
        <w:ind w:firstLine="720"/>
        <w:jc w:val="both"/>
        <w:rPr>
          <w:rFonts w:ascii="StobiSerif Regular" w:hAnsi="StobiSerif Regular"/>
          <w:sz w:val="22"/>
          <w:szCs w:val="22"/>
        </w:rPr>
      </w:pPr>
      <w:r>
        <w:rPr>
          <w:rFonts w:ascii="StobiSerif Regular" w:hAnsi="StobiSerif Regular"/>
          <w:sz w:val="22"/>
          <w:szCs w:val="22"/>
          <w:lang w:val="mk-MK"/>
        </w:rPr>
        <w:t xml:space="preserve">-Инспекциски </w:t>
      </w:r>
      <w:r w:rsidR="00C87032">
        <w:rPr>
          <w:rFonts w:ascii="StobiSerif Regular" w:hAnsi="StobiSerif Regular"/>
          <w:sz w:val="22"/>
          <w:szCs w:val="22"/>
          <w:lang w:val="mk-MK"/>
        </w:rPr>
        <w:t>С</w:t>
      </w:r>
      <w:r w:rsidR="005A009F">
        <w:rPr>
          <w:rFonts w:ascii="StobiSerif Regular" w:hAnsi="StobiSerif Regular"/>
          <w:sz w:val="22"/>
          <w:szCs w:val="22"/>
          <w:lang w:val="mk-MK"/>
        </w:rPr>
        <w:t xml:space="preserve">овет – </w:t>
      </w:r>
      <w:r w:rsidR="005A009F">
        <w:rPr>
          <w:rFonts w:ascii="StobiSerif Regular" w:hAnsi="StobiSerif Regular"/>
          <w:sz w:val="22"/>
          <w:szCs w:val="22"/>
        </w:rPr>
        <w:t>5</w:t>
      </w:r>
    </w:p>
    <w:p w14:paraId="10DAC757" w14:textId="38B8D6F3" w:rsidR="0008501C" w:rsidRDefault="0008501C" w:rsidP="00B718E9">
      <w:pPr>
        <w:ind w:firstLine="720"/>
        <w:jc w:val="both"/>
        <w:rPr>
          <w:rFonts w:ascii="StobiSerif Regular" w:hAnsi="StobiSerif Regular"/>
          <w:sz w:val="22"/>
          <w:szCs w:val="22"/>
        </w:rPr>
      </w:pPr>
      <w:r>
        <w:rPr>
          <w:rFonts w:ascii="StobiSerif Regular" w:hAnsi="StobiSerif Regular"/>
          <w:sz w:val="22"/>
          <w:szCs w:val="22"/>
          <w:lang w:val="mk-MK"/>
        </w:rPr>
        <w:t>-Боречка фе</w:t>
      </w:r>
      <w:r w:rsidR="005A009F">
        <w:rPr>
          <w:rFonts w:ascii="StobiSerif Regular" w:hAnsi="StobiSerif Regular"/>
          <w:sz w:val="22"/>
          <w:szCs w:val="22"/>
          <w:lang w:val="mk-MK"/>
        </w:rPr>
        <w:t>дерација на Северна Македонија-</w:t>
      </w:r>
      <w:r w:rsidR="005A009F">
        <w:rPr>
          <w:rFonts w:ascii="StobiSerif Regular" w:hAnsi="StobiSerif Regular"/>
          <w:sz w:val="22"/>
          <w:szCs w:val="22"/>
        </w:rPr>
        <w:t>7</w:t>
      </w:r>
    </w:p>
    <w:p w14:paraId="1D499FE0" w14:textId="4ABE879F" w:rsidR="0008501C" w:rsidRP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Во прилог на сите овие жалби, доставени се и Барањата за пристап до информации од јавен карактер кои се обемни, со многу точки и потточки, а кои Барање се состојат од најмалку 10 точки со по три потточки, до 20 точки со по пет потточки, што претставува огромен материјал на информации кои се бараат. При тоа се бараат информации за низа години наназад, што дополнително ја зголемува бројката на информации кои се бараат од Имателите на информации. Во пет случаи се поднесувани и втори жалба, а во два случаја и трети жалби. Ваквиот пристап на поднесување обемни барања со голем број на точки и потточки всушност ја дуплира или ја мултиплицира обемноста на информациите кои се бараат одеднаш, а со тоа и се оневозможува нормалното и непречено функционирање на Имателите на информации</w:t>
      </w:r>
      <w:r w:rsidR="00527273">
        <w:rPr>
          <w:rFonts w:ascii="StobiSerif Regular" w:hAnsi="StobiSerif Regular"/>
          <w:sz w:val="22"/>
          <w:szCs w:val="22"/>
          <w:lang w:val="mk-MK"/>
        </w:rPr>
        <w:t xml:space="preserve">, што ги прави Барањата неразумни. </w:t>
      </w:r>
    </w:p>
    <w:p w14:paraId="52EFC5AD" w14:textId="77777777" w:rsidR="00457203" w:rsidRDefault="00457203" w:rsidP="00B718E9">
      <w:pPr>
        <w:ind w:firstLine="720"/>
        <w:jc w:val="both"/>
        <w:rPr>
          <w:rFonts w:ascii="StobiSerif Regular" w:hAnsi="StobiSerif Regular"/>
          <w:sz w:val="22"/>
          <w:szCs w:val="22"/>
          <w:lang w:val="mk-MK"/>
        </w:rPr>
      </w:pPr>
    </w:p>
    <w:p w14:paraId="6E11FC3F" w14:textId="06587AAF" w:rsidR="00780FFC" w:rsidRDefault="00E21545" w:rsidP="00B718E9">
      <w:pPr>
        <w:ind w:firstLine="720"/>
        <w:jc w:val="both"/>
        <w:rPr>
          <w:rFonts w:ascii="StobiSerif Regular" w:hAnsi="StobiSerif Regular"/>
          <w:sz w:val="22"/>
          <w:szCs w:val="22"/>
        </w:rPr>
      </w:pPr>
      <w:r>
        <w:rPr>
          <w:rFonts w:ascii="StobiSerif Regular" w:hAnsi="StobiSerif Regular"/>
          <w:sz w:val="22"/>
          <w:szCs w:val="22"/>
          <w:lang w:val="mk-MK"/>
        </w:rPr>
        <w:t>Агенцијата му укажува на Барателот дека о</w:t>
      </w:r>
      <w:proofErr w:type="spellStart"/>
      <w:r w:rsidR="00780FFC" w:rsidRPr="00780FFC">
        <w:rPr>
          <w:rFonts w:ascii="StobiSerif Regular" w:hAnsi="StobiSerif Regular"/>
          <w:sz w:val="22"/>
          <w:szCs w:val="22"/>
        </w:rPr>
        <w:t>дносите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меѓу</w:t>
      </w:r>
      <w:proofErr w:type="spellEnd"/>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 xml:space="preserve">треба да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засноваат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соработка</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помош</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меѓусебно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ценење</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почитување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достоинството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човековата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личност</w:t>
      </w:r>
      <w:proofErr w:type="spellEnd"/>
      <w:r w:rsidR="00780FFC">
        <w:rPr>
          <w:rFonts w:ascii="StobiSerif Regular" w:hAnsi="StobiSerif Regular"/>
          <w:sz w:val="22"/>
          <w:szCs w:val="22"/>
          <w:lang w:val="mk-MK"/>
        </w:rPr>
        <w:t>, како на Барателот така и на вработените кај Имателот на информации</w:t>
      </w:r>
      <w:r w:rsidR="00780FFC" w:rsidRPr="00780FFC">
        <w:rPr>
          <w:rFonts w:ascii="StobiSerif Regular" w:hAnsi="StobiSerif Regular"/>
          <w:sz w:val="22"/>
          <w:szCs w:val="22"/>
        </w:rPr>
        <w:t>.</w:t>
      </w:r>
    </w:p>
    <w:p w14:paraId="0B6731B7" w14:textId="4583F39D" w:rsidR="005A009F" w:rsidRDefault="005A009F" w:rsidP="00B718E9">
      <w:pPr>
        <w:ind w:firstLine="720"/>
        <w:jc w:val="both"/>
        <w:rPr>
          <w:rFonts w:ascii="StobiSerif Regular" w:hAnsi="StobiSerif Regular"/>
          <w:sz w:val="22"/>
          <w:szCs w:val="22"/>
          <w:lang w:val="mk-MK"/>
        </w:rPr>
      </w:pPr>
      <w:r>
        <w:rPr>
          <w:rFonts w:ascii="StobiSerif Regular" w:hAnsi="StobiSerif Regular"/>
          <w:sz w:val="22"/>
          <w:szCs w:val="22"/>
          <w:lang w:val="mk-MK"/>
        </w:rPr>
        <w:t>Во конкретниот случај, Агенцијата му укажува на Имателот на информации дека Барателот на информации во неколку наврати бил на разговор во канцелариите на Агенцијата, од кои разговори произлегло разбирање за горенаведеното, поради што Барателот на информации пак го продолжува темпото на поднесување повеќе Барања за пристап до информации од јавен карактер кои се однесуваат за иста или слична проблематика. Во врска со оваа</w:t>
      </w:r>
      <w:r w:rsidR="00D433BD">
        <w:rPr>
          <w:rFonts w:ascii="StobiSerif Regular" w:hAnsi="StobiSerif Regular"/>
          <w:sz w:val="22"/>
          <w:szCs w:val="22"/>
          <w:lang w:val="mk-MK"/>
        </w:rPr>
        <w:t>,</w:t>
      </w:r>
      <w:r>
        <w:rPr>
          <w:rFonts w:ascii="StobiSerif Regular" w:hAnsi="StobiSerif Regular"/>
          <w:sz w:val="22"/>
          <w:szCs w:val="22"/>
          <w:lang w:val="mk-MK"/>
        </w:rPr>
        <w:t xml:space="preserve"> Агенцијата му укажува на Барателот на информации дека </w:t>
      </w:r>
      <w:r w:rsidR="00D433BD">
        <w:rPr>
          <w:rFonts w:ascii="StobiSerif Regular" w:hAnsi="StobiSerif Regular"/>
          <w:sz w:val="22"/>
          <w:szCs w:val="22"/>
          <w:lang w:val="mk-MK"/>
        </w:rPr>
        <w:t xml:space="preserve">доколку постои сомнеж за коруптивно однесување, злоупотреба на службена должност  на Имателот на информации и слично, Барателот може да се обрати во соодветните истражни и предистражни органи, а не со поднесување на Барање за пристап до информации да побара документи. </w:t>
      </w:r>
    </w:p>
    <w:p w14:paraId="4525B49E" w14:textId="62DE4B35" w:rsidR="00D433BD" w:rsidRPr="005A009F" w:rsidRDefault="00D433BD"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Горенаведеното произлегува од тоа што во конкретниот случај, станува збор за имател на информации – Боречка федерација на Република Северна Македонија кој е мал </w:t>
      </w:r>
      <w:r>
        <w:rPr>
          <w:rFonts w:ascii="StobiSerif Regular" w:hAnsi="StobiSerif Regular"/>
          <w:sz w:val="22"/>
          <w:szCs w:val="22"/>
          <w:lang w:val="mk-MK"/>
        </w:rPr>
        <w:lastRenderedPageBreak/>
        <w:t>орган со многу малку вработени, за што Барателот на информации треба да има разбирање.</w:t>
      </w:r>
    </w:p>
    <w:p w14:paraId="5AA3C675" w14:textId="77777777" w:rsidR="00457203" w:rsidRPr="00457203" w:rsidRDefault="00457203" w:rsidP="00B718E9">
      <w:pPr>
        <w:ind w:firstLine="720"/>
        <w:jc w:val="both"/>
        <w:rPr>
          <w:rFonts w:ascii="StobiSerif Regular" w:hAnsi="StobiSerif Regular"/>
          <w:sz w:val="22"/>
          <w:szCs w:val="22"/>
          <w:lang w:val="mk-MK"/>
        </w:rPr>
      </w:pPr>
    </w:p>
    <w:p w14:paraId="0D0A0108" w14:textId="2EE2BCAA" w:rsidR="00780FFC" w:rsidRPr="005A009F" w:rsidRDefault="00E977EE" w:rsidP="00B718E9">
      <w:pPr>
        <w:ind w:firstLine="720"/>
        <w:jc w:val="both"/>
        <w:rPr>
          <w:rFonts w:ascii="StobiSerif Regular" w:hAnsi="StobiSerif Regular"/>
          <w:sz w:val="22"/>
          <w:szCs w:val="22"/>
        </w:rPr>
      </w:pPr>
      <w:r>
        <w:rPr>
          <w:rFonts w:ascii="StobiSerif Regular" w:hAnsi="StobiSerif Regular"/>
          <w:sz w:val="22"/>
          <w:szCs w:val="22"/>
          <w:lang w:val="mk-MK"/>
        </w:rPr>
        <w:t>При одлучување од страна на Имателот на информации важно</w:t>
      </w:r>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процени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однесувањето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Барателот</w:t>
      </w:r>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поднесување</w:t>
      </w:r>
      <w:r w:rsidR="00780FFC">
        <w:rPr>
          <w:rFonts w:ascii="StobiSerif Regular" w:hAnsi="StobiSerif Regular"/>
          <w:sz w:val="22"/>
          <w:szCs w:val="22"/>
          <w:lang w:val="mk-MK"/>
        </w:rPr>
        <w:t xml:space="preserve"> на Б</w:t>
      </w:r>
      <w:proofErr w:type="spellStart"/>
      <w:r w:rsidR="00780FFC" w:rsidRPr="00780FFC">
        <w:rPr>
          <w:rFonts w:ascii="StobiSerif Regular" w:hAnsi="StobiSerif Regular"/>
          <w:sz w:val="22"/>
          <w:szCs w:val="22"/>
        </w:rPr>
        <w:t>арање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објективни</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субјективни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околности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позицијата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Имателот на информации</w:t>
      </w:r>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земе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предвид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контекстот</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историјата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овие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proofErr w:type="gramStart"/>
      <w:r w:rsidR="00780FFC" w:rsidRPr="00780FFC">
        <w:rPr>
          <w:rFonts w:ascii="StobiSerif Regular" w:hAnsi="StobiSerif Regular"/>
          <w:sz w:val="22"/>
          <w:szCs w:val="22"/>
        </w:rPr>
        <w:t>Имено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дејствијата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одговор</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претходните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можно</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забележи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одреден</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модел</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однесување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така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што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пример</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секогаш</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незадоволен</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добиените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информации</w:t>
      </w:r>
      <w:proofErr w:type="spellEnd"/>
      <w:r w:rsidR="00780FFC" w:rsidRPr="00780FFC">
        <w:rPr>
          <w:rFonts w:ascii="StobiSerif Regular" w:hAnsi="StobiSerif Regular"/>
          <w:sz w:val="22"/>
          <w:szCs w:val="22"/>
        </w:rPr>
        <w:t xml:space="preserve">, а </w:t>
      </w:r>
      <w:proofErr w:type="spellStart"/>
      <w:r w:rsidR="00780FFC" w:rsidRPr="00780FFC">
        <w:rPr>
          <w:rFonts w:ascii="StobiSerif Regular" w:hAnsi="StobiSerif Regular"/>
          <w:sz w:val="22"/>
          <w:szCs w:val="22"/>
        </w:rPr>
        <w:t>по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нивното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примање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тој</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или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таа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поднесува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дополнителни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што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прошируваат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претходното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барање</w:t>
      </w:r>
      <w:proofErr w:type="spellEnd"/>
      <w:r>
        <w:rPr>
          <w:rFonts w:ascii="StobiSerif Regular" w:hAnsi="StobiSerif Regular"/>
          <w:sz w:val="22"/>
          <w:szCs w:val="22"/>
          <w:lang w:val="mk-MK"/>
        </w:rPr>
        <w:t xml:space="preserve">, што е реална слика на </w:t>
      </w:r>
      <w:r w:rsidRPr="00E977EE">
        <w:rPr>
          <w:rFonts w:ascii="StobiSerif Regular" w:hAnsi="StobiSerif Regular"/>
          <w:sz w:val="22"/>
          <w:szCs w:val="22"/>
          <w:lang w:val="mk-MK"/>
        </w:rPr>
        <w:t>несоодветната употреба</w:t>
      </w:r>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на</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правото</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на</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пристап</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до</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информации</w:t>
      </w:r>
      <w:proofErr w:type="spellEnd"/>
      <w:r w:rsidRPr="00E977EE">
        <w:rPr>
          <w:rFonts w:ascii="StobiSerif Regular" w:hAnsi="StobiSerif Regular"/>
          <w:sz w:val="22"/>
          <w:szCs w:val="22"/>
        </w:rPr>
        <w:t xml:space="preserve"> </w:t>
      </w:r>
      <w:r w:rsidRPr="00E977EE">
        <w:rPr>
          <w:rFonts w:ascii="StobiSerif Regular" w:hAnsi="StobiSerif Regular"/>
          <w:sz w:val="22"/>
          <w:szCs w:val="22"/>
          <w:lang w:val="mk-MK"/>
        </w:rPr>
        <w:t>односно поднесување на очигледно неразумно барање</w:t>
      </w:r>
      <w:r>
        <w:rPr>
          <w:rFonts w:ascii="StobiSerif Regular" w:hAnsi="StobiSerif Regular"/>
          <w:sz w:val="22"/>
          <w:szCs w:val="22"/>
          <w:lang w:val="mk-MK"/>
        </w:rPr>
        <w:t>.</w:t>
      </w:r>
      <w:proofErr w:type="gramEnd"/>
    </w:p>
    <w:p w14:paraId="03CE7893" w14:textId="77777777" w:rsidR="00B718E9" w:rsidRDefault="00B718E9" w:rsidP="00C61F34">
      <w:pPr>
        <w:pStyle w:val="NoSpacing"/>
        <w:spacing w:line="276" w:lineRule="auto"/>
        <w:ind w:firstLine="720"/>
        <w:rPr>
          <w:rFonts w:ascii="StobiSerif Regular" w:hAnsi="StobiSerif Regular"/>
          <w:sz w:val="22"/>
          <w:szCs w:val="22"/>
          <w:lang w:val="mk-MK"/>
        </w:rPr>
      </w:pPr>
    </w:p>
    <w:p w14:paraId="22F44684" w14:textId="77777777"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104208C1" w14:textId="77777777"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14:paraId="50567C93" w14:textId="77777777" w:rsidR="00CC1B8C" w:rsidRDefault="00CC1B8C" w:rsidP="00CF60D8">
      <w:pPr>
        <w:spacing w:line="276" w:lineRule="auto"/>
        <w:ind w:firstLine="720"/>
        <w:jc w:val="both"/>
        <w:rPr>
          <w:rFonts w:ascii="StobiSerif Regular" w:hAnsi="StobiSerif Regular"/>
          <w:b/>
          <w:sz w:val="22"/>
          <w:szCs w:val="22"/>
          <w:lang w:val="mk-MK"/>
        </w:rPr>
      </w:pPr>
    </w:p>
    <w:p w14:paraId="20F5F08A" w14:textId="15AE98C3"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14:paraId="662733E6" w14:textId="77777777" w:rsidR="00D433BD" w:rsidRDefault="00D433BD" w:rsidP="00CF60D8">
      <w:pPr>
        <w:spacing w:line="276" w:lineRule="auto"/>
        <w:ind w:firstLine="720"/>
        <w:jc w:val="both"/>
        <w:rPr>
          <w:rFonts w:ascii="StobiSerif Regular" w:hAnsi="StobiSerif Regular"/>
          <w:sz w:val="22"/>
          <w:szCs w:val="22"/>
          <w:lang w:val="mk-MK"/>
        </w:rPr>
      </w:pPr>
    </w:p>
    <w:p w14:paraId="726ECBBD" w14:textId="500C9593"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E977EE">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14:paraId="1F8B16BC" w14:textId="72098D26"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B62E43" w:rsidRPr="0006586A">
        <w:rPr>
          <w:rFonts w:ascii="StobiSerif Regular" w:hAnsi="StobiSerif Regular"/>
          <w:b/>
          <w:sz w:val="22"/>
          <w:szCs w:val="22"/>
          <w:lang w:val="ru-RU"/>
        </w:rPr>
        <w:t xml:space="preserve">                               </w:t>
      </w:r>
      <w:r w:rsidR="001330EB" w:rsidRPr="0006586A">
        <w:rPr>
          <w:rFonts w:ascii="StobiSerif Regular" w:hAnsi="StobiSerif Regular"/>
          <w:b/>
          <w:sz w:val="22"/>
          <w:szCs w:val="22"/>
          <w:lang w:val="ru-RU"/>
        </w:rPr>
        <w:t xml:space="preserve">                                                               </w:t>
      </w:r>
      <w:r w:rsidR="00625E0A" w:rsidRPr="0006586A">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14:paraId="00B58375" w14:textId="77777777" w:rsidR="002062AC" w:rsidRDefault="002062AC" w:rsidP="00D548A0">
      <w:pPr>
        <w:rPr>
          <w:rFonts w:ascii="StobiSerif Regular" w:hAnsi="StobiSerif Regular"/>
          <w:sz w:val="16"/>
          <w:szCs w:val="16"/>
        </w:rPr>
      </w:pPr>
    </w:p>
    <w:p w14:paraId="4A9FA8A4" w14:textId="7053F899" w:rsidR="00902190" w:rsidRPr="0012307D" w:rsidRDefault="00902190" w:rsidP="00057023">
      <w:pPr>
        <w:rPr>
          <w:rFonts w:ascii="StobiSerif Regular" w:hAnsi="StobiSerif Regular"/>
          <w:sz w:val="16"/>
          <w:szCs w:val="16"/>
          <w:lang w:val="mk-MK"/>
        </w:rPr>
      </w:pPr>
      <w:bookmarkStart w:id="1" w:name="_GoBack"/>
      <w:bookmarkEnd w:id="1"/>
    </w:p>
    <w:sectPr w:rsidR="00902190" w:rsidRPr="0012307D" w:rsidSect="007338F7">
      <w:footerReference w:type="default" r:id="rId8"/>
      <w:pgSz w:w="12240" w:h="15840"/>
      <w:pgMar w:top="851"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69C26" w14:textId="77777777" w:rsidR="00ED7953" w:rsidRDefault="00ED7953" w:rsidP="002260FA">
      <w:r>
        <w:separator/>
      </w:r>
    </w:p>
  </w:endnote>
  <w:endnote w:type="continuationSeparator" w:id="0">
    <w:p w14:paraId="008EDB91" w14:textId="77777777" w:rsidR="00ED7953" w:rsidRDefault="00ED7953"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A116" w14:textId="15C4CFEF" w:rsidR="00ED7953" w:rsidRDefault="00ED7953">
    <w:pPr>
      <w:pStyle w:val="Footer"/>
      <w:jc w:val="right"/>
    </w:pPr>
    <w:r>
      <w:fldChar w:fldCharType="begin"/>
    </w:r>
    <w:r>
      <w:instrText xml:space="preserve"> PAGE   \* MERGEFORMAT </w:instrText>
    </w:r>
    <w:r>
      <w:fldChar w:fldCharType="separate"/>
    </w:r>
    <w:r w:rsidR="00C3543A">
      <w:rPr>
        <w:noProof/>
      </w:rPr>
      <w:t>5</w:t>
    </w:r>
    <w:r>
      <w:rPr>
        <w:noProof/>
      </w:rPr>
      <w:fldChar w:fldCharType="end"/>
    </w:r>
  </w:p>
  <w:p w14:paraId="5002A1A2" w14:textId="77777777" w:rsidR="00ED7953" w:rsidRDefault="00ED7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6DC28" w14:textId="77777777" w:rsidR="00ED7953" w:rsidRDefault="00ED7953" w:rsidP="002260FA">
      <w:r>
        <w:separator/>
      </w:r>
    </w:p>
  </w:footnote>
  <w:footnote w:type="continuationSeparator" w:id="0">
    <w:p w14:paraId="22A0E1DB" w14:textId="77777777" w:rsidR="00ED7953" w:rsidRDefault="00ED7953"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501C"/>
    <w:rsid w:val="00085CDE"/>
    <w:rsid w:val="00086AAA"/>
    <w:rsid w:val="00090868"/>
    <w:rsid w:val="000A1464"/>
    <w:rsid w:val="000A1CCA"/>
    <w:rsid w:val="000B4BBF"/>
    <w:rsid w:val="000B4D87"/>
    <w:rsid w:val="000C4A0D"/>
    <w:rsid w:val="000D4750"/>
    <w:rsid w:val="000D6A92"/>
    <w:rsid w:val="000D784E"/>
    <w:rsid w:val="000E28DD"/>
    <w:rsid w:val="000F0E0B"/>
    <w:rsid w:val="000F653A"/>
    <w:rsid w:val="000F6783"/>
    <w:rsid w:val="00102A9D"/>
    <w:rsid w:val="00105B79"/>
    <w:rsid w:val="00120AD1"/>
    <w:rsid w:val="00122B47"/>
    <w:rsid w:val="0012307D"/>
    <w:rsid w:val="0012380D"/>
    <w:rsid w:val="001264DD"/>
    <w:rsid w:val="001330EB"/>
    <w:rsid w:val="00140CC0"/>
    <w:rsid w:val="0014194A"/>
    <w:rsid w:val="00145094"/>
    <w:rsid w:val="00151853"/>
    <w:rsid w:val="001708FA"/>
    <w:rsid w:val="001753A6"/>
    <w:rsid w:val="00180339"/>
    <w:rsid w:val="00182D40"/>
    <w:rsid w:val="00191333"/>
    <w:rsid w:val="00193FBB"/>
    <w:rsid w:val="001A4F23"/>
    <w:rsid w:val="001B1DA3"/>
    <w:rsid w:val="001B3268"/>
    <w:rsid w:val="001B64E5"/>
    <w:rsid w:val="001B6D6F"/>
    <w:rsid w:val="001B7B31"/>
    <w:rsid w:val="001C542E"/>
    <w:rsid w:val="001D38D3"/>
    <w:rsid w:val="001F76C3"/>
    <w:rsid w:val="002062AC"/>
    <w:rsid w:val="00211AB5"/>
    <w:rsid w:val="00212BE8"/>
    <w:rsid w:val="002204AB"/>
    <w:rsid w:val="00223608"/>
    <w:rsid w:val="002239F2"/>
    <w:rsid w:val="002250DE"/>
    <w:rsid w:val="002253A9"/>
    <w:rsid w:val="002258E9"/>
    <w:rsid w:val="002260FA"/>
    <w:rsid w:val="00226C60"/>
    <w:rsid w:val="00250833"/>
    <w:rsid w:val="00253850"/>
    <w:rsid w:val="00261A8E"/>
    <w:rsid w:val="002620F7"/>
    <w:rsid w:val="002627EF"/>
    <w:rsid w:val="00264BEE"/>
    <w:rsid w:val="00280563"/>
    <w:rsid w:val="00291D17"/>
    <w:rsid w:val="00295C77"/>
    <w:rsid w:val="002A52AF"/>
    <w:rsid w:val="002A566C"/>
    <w:rsid w:val="002A697B"/>
    <w:rsid w:val="002B2D00"/>
    <w:rsid w:val="002C09F5"/>
    <w:rsid w:val="002C37AC"/>
    <w:rsid w:val="002C5376"/>
    <w:rsid w:val="002C7C9B"/>
    <w:rsid w:val="002D7459"/>
    <w:rsid w:val="002E4617"/>
    <w:rsid w:val="002F38E6"/>
    <w:rsid w:val="002F4110"/>
    <w:rsid w:val="003108FB"/>
    <w:rsid w:val="003125EA"/>
    <w:rsid w:val="00325A92"/>
    <w:rsid w:val="003262A7"/>
    <w:rsid w:val="003366C9"/>
    <w:rsid w:val="00340D6A"/>
    <w:rsid w:val="00343D73"/>
    <w:rsid w:val="003523B0"/>
    <w:rsid w:val="00354810"/>
    <w:rsid w:val="00355AA6"/>
    <w:rsid w:val="0036413E"/>
    <w:rsid w:val="003659F3"/>
    <w:rsid w:val="00374CF2"/>
    <w:rsid w:val="00377B08"/>
    <w:rsid w:val="003814BF"/>
    <w:rsid w:val="003853B1"/>
    <w:rsid w:val="00392C29"/>
    <w:rsid w:val="00394795"/>
    <w:rsid w:val="003A187F"/>
    <w:rsid w:val="003A22BC"/>
    <w:rsid w:val="003A388D"/>
    <w:rsid w:val="003A38CA"/>
    <w:rsid w:val="003A3DFF"/>
    <w:rsid w:val="003B173B"/>
    <w:rsid w:val="003B3CF7"/>
    <w:rsid w:val="003C01E0"/>
    <w:rsid w:val="003E4249"/>
    <w:rsid w:val="003E5DD1"/>
    <w:rsid w:val="003F74E6"/>
    <w:rsid w:val="003F7B64"/>
    <w:rsid w:val="004043A6"/>
    <w:rsid w:val="00404AF0"/>
    <w:rsid w:val="00410354"/>
    <w:rsid w:val="004118F1"/>
    <w:rsid w:val="00414107"/>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F1C75"/>
    <w:rsid w:val="005026E7"/>
    <w:rsid w:val="00514928"/>
    <w:rsid w:val="0051695E"/>
    <w:rsid w:val="00527273"/>
    <w:rsid w:val="00536F7D"/>
    <w:rsid w:val="00544026"/>
    <w:rsid w:val="0054496B"/>
    <w:rsid w:val="00550AB1"/>
    <w:rsid w:val="00555058"/>
    <w:rsid w:val="00556EE5"/>
    <w:rsid w:val="00564C6D"/>
    <w:rsid w:val="00565841"/>
    <w:rsid w:val="00570882"/>
    <w:rsid w:val="00571E34"/>
    <w:rsid w:val="005775E5"/>
    <w:rsid w:val="005826C1"/>
    <w:rsid w:val="005865D5"/>
    <w:rsid w:val="005951FC"/>
    <w:rsid w:val="005A009F"/>
    <w:rsid w:val="005A319E"/>
    <w:rsid w:val="005B4FE2"/>
    <w:rsid w:val="005B5D66"/>
    <w:rsid w:val="005D5E99"/>
    <w:rsid w:val="005E008A"/>
    <w:rsid w:val="005E00E1"/>
    <w:rsid w:val="005E03EC"/>
    <w:rsid w:val="005E3796"/>
    <w:rsid w:val="005F3E5F"/>
    <w:rsid w:val="005F3E7A"/>
    <w:rsid w:val="005F6F60"/>
    <w:rsid w:val="00606721"/>
    <w:rsid w:val="00613409"/>
    <w:rsid w:val="006207DC"/>
    <w:rsid w:val="00625E0A"/>
    <w:rsid w:val="00626B3A"/>
    <w:rsid w:val="00633738"/>
    <w:rsid w:val="00646639"/>
    <w:rsid w:val="00652986"/>
    <w:rsid w:val="00662B86"/>
    <w:rsid w:val="006664B5"/>
    <w:rsid w:val="006859D6"/>
    <w:rsid w:val="006874C5"/>
    <w:rsid w:val="00693CD4"/>
    <w:rsid w:val="006A23FD"/>
    <w:rsid w:val="006A4A36"/>
    <w:rsid w:val="006A4C2E"/>
    <w:rsid w:val="006B01A0"/>
    <w:rsid w:val="006C3DC0"/>
    <w:rsid w:val="006D503D"/>
    <w:rsid w:val="006D65B4"/>
    <w:rsid w:val="006D68D4"/>
    <w:rsid w:val="006D731C"/>
    <w:rsid w:val="006D7F87"/>
    <w:rsid w:val="006E1ADE"/>
    <w:rsid w:val="006E1EA5"/>
    <w:rsid w:val="006F38A6"/>
    <w:rsid w:val="007001A7"/>
    <w:rsid w:val="0070411F"/>
    <w:rsid w:val="00704525"/>
    <w:rsid w:val="00713292"/>
    <w:rsid w:val="00713816"/>
    <w:rsid w:val="007171B0"/>
    <w:rsid w:val="0072063A"/>
    <w:rsid w:val="00722FC8"/>
    <w:rsid w:val="00725B03"/>
    <w:rsid w:val="00733426"/>
    <w:rsid w:val="007338F7"/>
    <w:rsid w:val="00735134"/>
    <w:rsid w:val="00744D5D"/>
    <w:rsid w:val="007450E5"/>
    <w:rsid w:val="007547C3"/>
    <w:rsid w:val="00760D9A"/>
    <w:rsid w:val="00762FEF"/>
    <w:rsid w:val="00771F37"/>
    <w:rsid w:val="00776399"/>
    <w:rsid w:val="00780FFC"/>
    <w:rsid w:val="00785FDF"/>
    <w:rsid w:val="007953C3"/>
    <w:rsid w:val="00795680"/>
    <w:rsid w:val="007A6E48"/>
    <w:rsid w:val="007B3473"/>
    <w:rsid w:val="007B3852"/>
    <w:rsid w:val="007C01E5"/>
    <w:rsid w:val="007C4BA7"/>
    <w:rsid w:val="007C5B9C"/>
    <w:rsid w:val="007C5CE5"/>
    <w:rsid w:val="007D0D6C"/>
    <w:rsid w:val="007D4C0F"/>
    <w:rsid w:val="007E11C4"/>
    <w:rsid w:val="007E158B"/>
    <w:rsid w:val="007E4A7D"/>
    <w:rsid w:val="007F02AF"/>
    <w:rsid w:val="007F6224"/>
    <w:rsid w:val="008231E7"/>
    <w:rsid w:val="00827494"/>
    <w:rsid w:val="0084713D"/>
    <w:rsid w:val="00863B5A"/>
    <w:rsid w:val="00864923"/>
    <w:rsid w:val="00866993"/>
    <w:rsid w:val="008702DE"/>
    <w:rsid w:val="0087123D"/>
    <w:rsid w:val="008729FF"/>
    <w:rsid w:val="0088221A"/>
    <w:rsid w:val="008863D4"/>
    <w:rsid w:val="008870D7"/>
    <w:rsid w:val="008951B9"/>
    <w:rsid w:val="008B0D8F"/>
    <w:rsid w:val="008B3B50"/>
    <w:rsid w:val="008B3DA1"/>
    <w:rsid w:val="008D0816"/>
    <w:rsid w:val="008E17C5"/>
    <w:rsid w:val="008E255C"/>
    <w:rsid w:val="008F1175"/>
    <w:rsid w:val="00902190"/>
    <w:rsid w:val="00903CEA"/>
    <w:rsid w:val="0091125A"/>
    <w:rsid w:val="00911BE1"/>
    <w:rsid w:val="00927417"/>
    <w:rsid w:val="00927991"/>
    <w:rsid w:val="009323E6"/>
    <w:rsid w:val="00936736"/>
    <w:rsid w:val="009369C1"/>
    <w:rsid w:val="00943D52"/>
    <w:rsid w:val="009452BA"/>
    <w:rsid w:val="00945876"/>
    <w:rsid w:val="00945D36"/>
    <w:rsid w:val="00950BA6"/>
    <w:rsid w:val="0096041C"/>
    <w:rsid w:val="009625F5"/>
    <w:rsid w:val="00963CD0"/>
    <w:rsid w:val="00970A11"/>
    <w:rsid w:val="009759D5"/>
    <w:rsid w:val="00983F16"/>
    <w:rsid w:val="00990E81"/>
    <w:rsid w:val="00993441"/>
    <w:rsid w:val="009A52FD"/>
    <w:rsid w:val="009A6172"/>
    <w:rsid w:val="009B31D7"/>
    <w:rsid w:val="009C564C"/>
    <w:rsid w:val="009D0254"/>
    <w:rsid w:val="009E23D9"/>
    <w:rsid w:val="009E35FC"/>
    <w:rsid w:val="009F11E8"/>
    <w:rsid w:val="009F5BB6"/>
    <w:rsid w:val="009F76AE"/>
    <w:rsid w:val="00A04E39"/>
    <w:rsid w:val="00A2126A"/>
    <w:rsid w:val="00A259AD"/>
    <w:rsid w:val="00A43584"/>
    <w:rsid w:val="00A43865"/>
    <w:rsid w:val="00A5304E"/>
    <w:rsid w:val="00A544D1"/>
    <w:rsid w:val="00A727FA"/>
    <w:rsid w:val="00A7306E"/>
    <w:rsid w:val="00A73275"/>
    <w:rsid w:val="00A826AC"/>
    <w:rsid w:val="00A91CFE"/>
    <w:rsid w:val="00A927DA"/>
    <w:rsid w:val="00AA4ECD"/>
    <w:rsid w:val="00AA6356"/>
    <w:rsid w:val="00AA6671"/>
    <w:rsid w:val="00AB1594"/>
    <w:rsid w:val="00AC6845"/>
    <w:rsid w:val="00AE27CD"/>
    <w:rsid w:val="00AE6515"/>
    <w:rsid w:val="00AF77BC"/>
    <w:rsid w:val="00AF77E5"/>
    <w:rsid w:val="00B15E9D"/>
    <w:rsid w:val="00B20C7F"/>
    <w:rsid w:val="00B435DB"/>
    <w:rsid w:val="00B44B09"/>
    <w:rsid w:val="00B46974"/>
    <w:rsid w:val="00B62E43"/>
    <w:rsid w:val="00B66F60"/>
    <w:rsid w:val="00B706F2"/>
    <w:rsid w:val="00B718E9"/>
    <w:rsid w:val="00B72A6E"/>
    <w:rsid w:val="00B93769"/>
    <w:rsid w:val="00BC2DFD"/>
    <w:rsid w:val="00BD1127"/>
    <w:rsid w:val="00BD1453"/>
    <w:rsid w:val="00BD5262"/>
    <w:rsid w:val="00BE5E72"/>
    <w:rsid w:val="00BE70D5"/>
    <w:rsid w:val="00C06FBC"/>
    <w:rsid w:val="00C1342B"/>
    <w:rsid w:val="00C13A34"/>
    <w:rsid w:val="00C14083"/>
    <w:rsid w:val="00C140E9"/>
    <w:rsid w:val="00C16BD2"/>
    <w:rsid w:val="00C215B4"/>
    <w:rsid w:val="00C254E5"/>
    <w:rsid w:val="00C3543A"/>
    <w:rsid w:val="00C42262"/>
    <w:rsid w:val="00C50952"/>
    <w:rsid w:val="00C5104E"/>
    <w:rsid w:val="00C5536A"/>
    <w:rsid w:val="00C61F34"/>
    <w:rsid w:val="00C765DB"/>
    <w:rsid w:val="00C7694C"/>
    <w:rsid w:val="00C85173"/>
    <w:rsid w:val="00C87032"/>
    <w:rsid w:val="00C90856"/>
    <w:rsid w:val="00CA4ADC"/>
    <w:rsid w:val="00CA6253"/>
    <w:rsid w:val="00CA6CDE"/>
    <w:rsid w:val="00CB12B7"/>
    <w:rsid w:val="00CB1B58"/>
    <w:rsid w:val="00CB79C6"/>
    <w:rsid w:val="00CC1B8C"/>
    <w:rsid w:val="00CC567C"/>
    <w:rsid w:val="00CD2A40"/>
    <w:rsid w:val="00CD5192"/>
    <w:rsid w:val="00CD55F0"/>
    <w:rsid w:val="00CD757D"/>
    <w:rsid w:val="00CE3EBE"/>
    <w:rsid w:val="00CF5A43"/>
    <w:rsid w:val="00CF60D8"/>
    <w:rsid w:val="00CF6104"/>
    <w:rsid w:val="00D01950"/>
    <w:rsid w:val="00D02CD7"/>
    <w:rsid w:val="00D11B0D"/>
    <w:rsid w:val="00D275F4"/>
    <w:rsid w:val="00D433BD"/>
    <w:rsid w:val="00D51413"/>
    <w:rsid w:val="00D548A0"/>
    <w:rsid w:val="00D62872"/>
    <w:rsid w:val="00D62AC2"/>
    <w:rsid w:val="00D8362B"/>
    <w:rsid w:val="00D84F3A"/>
    <w:rsid w:val="00D92015"/>
    <w:rsid w:val="00D92502"/>
    <w:rsid w:val="00DA1096"/>
    <w:rsid w:val="00DA34B5"/>
    <w:rsid w:val="00DA4F01"/>
    <w:rsid w:val="00DC20D6"/>
    <w:rsid w:val="00DC2C4C"/>
    <w:rsid w:val="00DC32B1"/>
    <w:rsid w:val="00DC5F76"/>
    <w:rsid w:val="00DD0E85"/>
    <w:rsid w:val="00DE3873"/>
    <w:rsid w:val="00DE4327"/>
    <w:rsid w:val="00DE7031"/>
    <w:rsid w:val="00DF409D"/>
    <w:rsid w:val="00E021E6"/>
    <w:rsid w:val="00E025ED"/>
    <w:rsid w:val="00E02940"/>
    <w:rsid w:val="00E04AD7"/>
    <w:rsid w:val="00E134A9"/>
    <w:rsid w:val="00E21545"/>
    <w:rsid w:val="00E23890"/>
    <w:rsid w:val="00E2526D"/>
    <w:rsid w:val="00E25FC4"/>
    <w:rsid w:val="00E412BB"/>
    <w:rsid w:val="00E5485F"/>
    <w:rsid w:val="00E62175"/>
    <w:rsid w:val="00E701CD"/>
    <w:rsid w:val="00E7047D"/>
    <w:rsid w:val="00E7143C"/>
    <w:rsid w:val="00E74DFD"/>
    <w:rsid w:val="00E76B3F"/>
    <w:rsid w:val="00E774FA"/>
    <w:rsid w:val="00E81A6E"/>
    <w:rsid w:val="00E82776"/>
    <w:rsid w:val="00E8771F"/>
    <w:rsid w:val="00E902B4"/>
    <w:rsid w:val="00E920FC"/>
    <w:rsid w:val="00E96687"/>
    <w:rsid w:val="00E977EE"/>
    <w:rsid w:val="00EA48B4"/>
    <w:rsid w:val="00EA53FD"/>
    <w:rsid w:val="00EB1DFA"/>
    <w:rsid w:val="00EC142C"/>
    <w:rsid w:val="00EC42BB"/>
    <w:rsid w:val="00EC6449"/>
    <w:rsid w:val="00ED696D"/>
    <w:rsid w:val="00ED7953"/>
    <w:rsid w:val="00EE1518"/>
    <w:rsid w:val="00EE16FA"/>
    <w:rsid w:val="00EE2DDE"/>
    <w:rsid w:val="00EF0027"/>
    <w:rsid w:val="00EF2375"/>
    <w:rsid w:val="00EF2617"/>
    <w:rsid w:val="00EF44AA"/>
    <w:rsid w:val="00EF60E8"/>
    <w:rsid w:val="00EF6DC9"/>
    <w:rsid w:val="00F0384C"/>
    <w:rsid w:val="00F148A8"/>
    <w:rsid w:val="00F172B1"/>
    <w:rsid w:val="00F23A4F"/>
    <w:rsid w:val="00F26114"/>
    <w:rsid w:val="00F27799"/>
    <w:rsid w:val="00F3797E"/>
    <w:rsid w:val="00F46548"/>
    <w:rsid w:val="00F46F9D"/>
    <w:rsid w:val="00F4787D"/>
    <w:rsid w:val="00F50020"/>
    <w:rsid w:val="00F521A5"/>
    <w:rsid w:val="00F569F2"/>
    <w:rsid w:val="00F72C8C"/>
    <w:rsid w:val="00F76D8B"/>
    <w:rsid w:val="00F77C2F"/>
    <w:rsid w:val="00F90E0A"/>
    <w:rsid w:val="00FA6498"/>
    <w:rsid w:val="00FB028D"/>
    <w:rsid w:val="00FB1F85"/>
    <w:rsid w:val="00FB7726"/>
    <w:rsid w:val="00FC4694"/>
    <w:rsid w:val="00FC6600"/>
    <w:rsid w:val="00FD3130"/>
    <w:rsid w:val="00FD4926"/>
    <w:rsid w:val="00FD541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7BB0"/>
  <w15:docId w15:val="{995B49E7-E246-4D33-A780-6EBF780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E9D3-B669-4E2A-9B56-4850DF96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6</cp:revision>
  <cp:lastPrinted>2025-10-08T09:35:00Z</cp:lastPrinted>
  <dcterms:created xsi:type="dcterms:W3CDTF">2025-10-24T07:54:00Z</dcterms:created>
  <dcterms:modified xsi:type="dcterms:W3CDTF">2025-10-27T12:33:00Z</dcterms:modified>
</cp:coreProperties>
</file>