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785A3D">
        <w:rPr>
          <w:rFonts w:ascii="StobiSerif Regular" w:hAnsi="StobiSerif Regular"/>
          <w:sz w:val="22"/>
          <w:szCs w:val="22"/>
          <w:lang w:val="mk-MK"/>
        </w:rPr>
        <w:t>Д.А.</w:t>
      </w:r>
      <w:r w:rsidRPr="009A462F">
        <w:rPr>
          <w:rFonts w:ascii="StobiSerif Regular" w:hAnsi="StobiSerif Regular"/>
          <w:sz w:val="22"/>
          <w:szCs w:val="22"/>
          <w:lang w:val="mk-MK"/>
        </w:rPr>
        <w:t xml:space="preserve">, поднесена против </w:t>
      </w:r>
      <w:r w:rsidR="00C40241">
        <w:rPr>
          <w:rFonts w:ascii="StobiSerif Regular" w:hAnsi="StobiSerif Regular"/>
          <w:sz w:val="22"/>
          <w:szCs w:val="22"/>
          <w:lang w:val="mk-MK"/>
        </w:rPr>
        <w:t>Државната изборна комисија</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E90DE6">
        <w:rPr>
          <w:rFonts w:ascii="StobiSerif Regular" w:hAnsi="StobiSerif Regular"/>
          <w:sz w:val="22"/>
          <w:szCs w:val="22"/>
          <w:lang w:val="en-US"/>
        </w:rPr>
        <w:t>24</w:t>
      </w:r>
      <w:r w:rsidR="00C40241">
        <w:rPr>
          <w:rFonts w:ascii="StobiSerif Regular" w:hAnsi="StobiSerif Regular"/>
          <w:sz w:val="22"/>
          <w:szCs w:val="22"/>
          <w:lang w:val="mk-MK"/>
        </w:rPr>
        <w:t>.10</w:t>
      </w:r>
      <w:r w:rsidRPr="009A462F">
        <w:rPr>
          <w:rFonts w:ascii="StobiSerif Regular" w:hAnsi="StobiSerif Regular"/>
          <w:sz w:val="22"/>
          <w:szCs w:val="22"/>
          <w:lang w:val="mk-MK"/>
        </w:rPr>
        <w:t>.2025 година го донесе следното</w:t>
      </w:r>
    </w:p>
    <w:p w:rsidR="009A462F" w:rsidRPr="009A462F" w:rsidRDefault="009A462F" w:rsidP="009A462F">
      <w:pPr>
        <w:pStyle w:val="NormalWeb"/>
        <w:ind w:firstLine="720"/>
        <w:jc w:val="both"/>
        <w:rPr>
          <w:rFonts w:ascii="StobiSerif Regular" w:hAnsi="StobiSerif Regular"/>
          <w:sz w:val="22"/>
          <w:szCs w:val="22"/>
          <w:lang w:val="mk-MK"/>
        </w:rPr>
      </w:pPr>
    </w:p>
    <w:p w:rsidR="009A462F" w:rsidRPr="009A462F" w:rsidRDefault="009A462F" w:rsidP="009A462F">
      <w:pPr>
        <w:pStyle w:val="NormalWeb"/>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 xml:space="preserve">                                                      Р Е Ш Е Н И Е</w:t>
      </w:r>
    </w:p>
    <w:p w:rsidR="009A462F" w:rsidRPr="009A462F" w:rsidRDefault="009A462F" w:rsidP="009A462F">
      <w:pPr>
        <w:pStyle w:val="NormalWeb"/>
        <w:ind w:firstLine="720"/>
        <w:jc w:val="both"/>
        <w:rPr>
          <w:rFonts w:ascii="StobiSerif Regular" w:hAnsi="StobiSerif Regular"/>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1</w:t>
      </w:r>
      <w:r w:rsidRPr="009A462F">
        <w:rPr>
          <w:rFonts w:ascii="StobiSerif Regular" w:hAnsi="StobiSerif Regular"/>
          <w:sz w:val="22"/>
          <w:szCs w:val="22"/>
          <w:lang w:val="mk-MK"/>
        </w:rPr>
        <w:t>.</w:t>
      </w:r>
      <w:r w:rsidRPr="009A462F">
        <w:rPr>
          <w:rFonts w:ascii="StobiSerif Regular" w:hAnsi="StobiSerif Regular"/>
          <w:b/>
          <w:sz w:val="22"/>
          <w:szCs w:val="22"/>
          <w:lang w:val="mk-MK"/>
        </w:rPr>
        <w:t>Жалбата</w:t>
      </w:r>
      <w:r w:rsidRPr="009A462F">
        <w:rPr>
          <w:rFonts w:ascii="StobiSerif Regular" w:hAnsi="StobiSerif Regular"/>
          <w:sz w:val="22"/>
          <w:szCs w:val="22"/>
          <w:lang w:val="mk-MK"/>
        </w:rPr>
        <w:t xml:space="preserve"> изјавена од </w:t>
      </w:r>
      <w:r w:rsidR="00785A3D">
        <w:rPr>
          <w:rFonts w:ascii="StobiSerif Regular" w:hAnsi="StobiSerif Regular"/>
          <w:sz w:val="22"/>
          <w:szCs w:val="22"/>
          <w:lang w:val="mk-MK"/>
        </w:rPr>
        <w:t>Д.А.</w:t>
      </w:r>
      <w:r w:rsidR="00C40241" w:rsidRPr="00C40241">
        <w:rPr>
          <w:rFonts w:ascii="StobiSerif Regular" w:hAnsi="StobiSerif Regular"/>
          <w:sz w:val="22"/>
          <w:szCs w:val="22"/>
          <w:lang w:val="mk-MK"/>
        </w:rPr>
        <w:t>, поднесена против Државната изборна комисија</w:t>
      </w:r>
      <w:r w:rsidRPr="009A462F">
        <w:rPr>
          <w:rFonts w:ascii="StobiSerif Regular" w:hAnsi="StobiSerif Regular"/>
          <w:sz w:val="22"/>
          <w:szCs w:val="22"/>
          <w:lang w:val="mk-MK"/>
        </w:rPr>
        <w:t>, заведена во Агенцијата со бр.08-</w:t>
      </w:r>
      <w:r w:rsidR="00C40241">
        <w:rPr>
          <w:rFonts w:ascii="StobiSerif Regular" w:hAnsi="StobiSerif Regular"/>
          <w:sz w:val="22"/>
          <w:szCs w:val="22"/>
          <w:lang w:val="mk-MK"/>
        </w:rPr>
        <w:t>539</w:t>
      </w:r>
      <w:r w:rsidRPr="009A462F">
        <w:rPr>
          <w:rFonts w:ascii="StobiSerif Regular" w:hAnsi="StobiSerif Regular"/>
          <w:sz w:val="22"/>
          <w:szCs w:val="22"/>
          <w:lang w:val="mk-MK"/>
        </w:rPr>
        <w:t xml:space="preserve"> на </w:t>
      </w:r>
      <w:r w:rsidR="00C40241">
        <w:rPr>
          <w:rFonts w:ascii="StobiSerif Regular" w:hAnsi="StobiSerif Regular"/>
          <w:sz w:val="22"/>
          <w:szCs w:val="22"/>
          <w:lang w:val="mk-MK"/>
        </w:rPr>
        <w:t>09.10</w:t>
      </w:r>
      <w:r w:rsidRPr="009A462F">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Default="009A462F" w:rsidP="00C40241">
      <w:pPr>
        <w:pStyle w:val="NormalWeb"/>
        <w:spacing w:before="0" w:after="0" w:line="240" w:lineRule="auto"/>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rPr>
        <w:t xml:space="preserve"> </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9A462F" w:rsidRDefault="00785A3D"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Д.А.</w:t>
      </w:r>
      <w:r w:rsidR="009A462F" w:rsidRPr="00472A9F">
        <w:rPr>
          <w:rFonts w:ascii="StobiSerif Regular" w:hAnsi="StobiSerif Regular"/>
          <w:sz w:val="22"/>
          <w:szCs w:val="22"/>
          <w:lang w:val="mk-MK"/>
        </w:rPr>
        <w:t>,</w:t>
      </w:r>
      <w:r w:rsidR="00AE199D">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C40241">
        <w:rPr>
          <w:rFonts w:ascii="StobiSerif Regular" w:hAnsi="StobiSerif Regular"/>
          <w:sz w:val="22"/>
          <w:szCs w:val="22"/>
          <w:lang w:val="ru-RU"/>
        </w:rPr>
        <w:t>26.09</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sidR="00AE199D">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C40241">
        <w:rPr>
          <w:rFonts w:ascii="StobiSerif Regular" w:hAnsi="StobiSerif Regular"/>
          <w:sz w:val="22"/>
          <w:szCs w:val="22"/>
          <w:lang w:val="mk-MK"/>
        </w:rPr>
        <w:t>Државната изборна комисија</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е-маил</w:t>
      </w:r>
      <w:r w:rsidR="00C40241">
        <w:rPr>
          <w:rFonts w:ascii="StobiSerif Regular" w:hAnsi="StobiSerif Regular"/>
          <w:sz w:val="22"/>
          <w:szCs w:val="22"/>
          <w:lang w:val="mk-MK"/>
        </w:rPr>
        <w:t xml:space="preserve"> и писмено на домашна адреса</w:t>
      </w:r>
      <w:r w:rsidR="00D76BCE">
        <w:rPr>
          <w:rFonts w:ascii="StobiSerif Regular" w:hAnsi="StobiSerif Regular"/>
          <w:sz w:val="22"/>
          <w:szCs w:val="22"/>
          <w:lang w:val="mk-MK"/>
        </w:rPr>
        <w:t xml:space="preserve"> да </w:t>
      </w:r>
      <w:r w:rsidR="00C32FCA">
        <w:rPr>
          <w:rFonts w:ascii="StobiSerif Regular" w:hAnsi="StobiSerif Regular"/>
          <w:sz w:val="22"/>
          <w:szCs w:val="22"/>
          <w:lang w:val="mk-MK"/>
        </w:rPr>
        <w:t>му бид</w:t>
      </w:r>
      <w:r w:rsidR="00C40241">
        <w:rPr>
          <w:rFonts w:ascii="StobiSerif Regular" w:hAnsi="StobiSerif Regular"/>
          <w:sz w:val="22"/>
          <w:szCs w:val="22"/>
          <w:lang w:val="mk-MK"/>
        </w:rPr>
        <w:t>е</w:t>
      </w:r>
      <w:r w:rsidR="00C32FCA">
        <w:rPr>
          <w:rFonts w:ascii="StobiSerif Regular" w:hAnsi="StobiSerif Regular"/>
          <w:sz w:val="22"/>
          <w:szCs w:val="22"/>
          <w:lang w:val="mk-MK"/>
        </w:rPr>
        <w:t xml:space="preserve"> доставен</w:t>
      </w:r>
      <w:r w:rsidR="00C40241">
        <w:rPr>
          <w:rFonts w:ascii="StobiSerif Regular" w:hAnsi="StobiSerif Regular"/>
          <w:sz w:val="22"/>
          <w:szCs w:val="22"/>
          <w:lang w:val="mk-MK"/>
        </w:rPr>
        <w:t xml:space="preserve">а </w:t>
      </w:r>
      <w:r w:rsidR="009A462F" w:rsidRPr="00472A9F">
        <w:rPr>
          <w:rFonts w:ascii="StobiSerif Regular" w:hAnsi="StobiSerif Regular"/>
          <w:sz w:val="22"/>
          <w:szCs w:val="22"/>
          <w:lang w:val="mk-MK"/>
        </w:rPr>
        <w:t>следн</w:t>
      </w:r>
      <w:r w:rsidR="00C40241">
        <w:rPr>
          <w:rFonts w:ascii="StobiSerif Regular" w:hAnsi="StobiSerif Regular"/>
          <w:sz w:val="22"/>
          <w:szCs w:val="22"/>
          <w:lang w:val="mk-MK"/>
        </w:rPr>
        <w:t>ата</w:t>
      </w:r>
      <w:r w:rsidR="009A462F" w:rsidRPr="00472A9F">
        <w:rPr>
          <w:rFonts w:ascii="StobiSerif Regular" w:hAnsi="StobiSerif Regular"/>
          <w:sz w:val="22"/>
          <w:szCs w:val="22"/>
          <w:lang w:val="mk-MK"/>
        </w:rPr>
        <w:t xml:space="preserve"> информаци</w:t>
      </w:r>
      <w:r w:rsidR="00C40241">
        <w:rPr>
          <w:rFonts w:ascii="StobiSerif Regular" w:hAnsi="StobiSerif Regular"/>
          <w:sz w:val="22"/>
          <w:szCs w:val="22"/>
          <w:lang w:val="mk-MK"/>
        </w:rPr>
        <w:t>ја</w:t>
      </w:r>
      <w:r w:rsidR="009A462F" w:rsidRPr="00472A9F">
        <w:rPr>
          <w:rFonts w:ascii="StobiSerif Regular" w:hAnsi="StobiSerif Regular"/>
          <w:sz w:val="22"/>
          <w:szCs w:val="22"/>
          <w:lang w:val="mk-MK"/>
        </w:rPr>
        <w:t>:</w:t>
      </w:r>
    </w:p>
    <w:p w:rsidR="009A462F" w:rsidRDefault="00D76BCE" w:rsidP="00F93AF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w:t>
      </w:r>
      <w:r w:rsidR="004D232A">
        <w:rPr>
          <w:rFonts w:ascii="StobiSerif Regular" w:hAnsi="StobiSerif Regular"/>
          <w:sz w:val="22"/>
          <w:szCs w:val="22"/>
          <w:lang w:val="mk-MK"/>
        </w:rPr>
        <w:t>1.</w:t>
      </w:r>
      <w:r w:rsidR="00F93AF0">
        <w:rPr>
          <w:rFonts w:ascii="StobiSerif Regular" w:hAnsi="StobiSerif Regular"/>
          <w:sz w:val="22"/>
          <w:szCs w:val="22"/>
          <w:lang w:val="mk-MK"/>
        </w:rPr>
        <w:t>Колку пари и следуваат на Политичката партија Левица за платено политичко рекламирање (ППР) на телевизии, печатени медиуми и портали – поединечно за секој вид на радиодифузер, за претстојните локални избори?</w:t>
      </w:r>
      <w:r w:rsidR="004D232A">
        <w:rPr>
          <w:rFonts w:ascii="StobiSerif Regular" w:hAnsi="StobiSerif Regular"/>
          <w:sz w:val="22"/>
          <w:szCs w:val="22"/>
          <w:lang w:val="mk-MK"/>
        </w:rPr>
        <w:t>“.</w:t>
      </w:r>
    </w:p>
    <w:p w:rsidR="004D232A" w:rsidRDefault="009A462F" w:rsidP="00D76BCE">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Pr="00E02446">
        <w:rPr>
          <w:rFonts w:ascii="StobiSerif Regular" w:hAnsi="StobiSerif Regular"/>
          <w:sz w:val="22"/>
          <w:szCs w:val="22"/>
          <w:lang w:val="mk-MK"/>
        </w:rPr>
        <w:t>Постапувајќи по ова Барање, Имателот на информации</w:t>
      </w:r>
      <w:r w:rsidR="00F93AF0">
        <w:rPr>
          <w:rFonts w:ascii="StobiSerif Regular" w:hAnsi="StobiSerif Regular"/>
          <w:sz w:val="22"/>
          <w:szCs w:val="22"/>
          <w:lang w:val="mk-MK"/>
        </w:rPr>
        <w:t xml:space="preserve"> на 30.09.2025 година</w:t>
      </w:r>
      <w:r w:rsidRPr="00E02446">
        <w:rPr>
          <w:rFonts w:ascii="StobiSerif Regular" w:hAnsi="StobiSerif Regular"/>
          <w:sz w:val="22"/>
          <w:szCs w:val="22"/>
          <w:lang w:val="mk-MK"/>
        </w:rPr>
        <w:t xml:space="preserve"> </w:t>
      </w:r>
      <w:r w:rsidR="00F93AF0">
        <w:rPr>
          <w:rFonts w:ascii="StobiSerif Regular" w:hAnsi="StobiSerif Regular"/>
          <w:sz w:val="22"/>
          <w:szCs w:val="22"/>
          <w:lang w:val="mk-MK"/>
        </w:rPr>
        <w:t>по електронски пат го известил</w:t>
      </w:r>
      <w:r w:rsidR="00D76BCE">
        <w:rPr>
          <w:rFonts w:ascii="StobiSerif Regular" w:hAnsi="StobiSerif Regular"/>
          <w:sz w:val="22"/>
          <w:szCs w:val="22"/>
          <w:lang w:val="mk-MK"/>
        </w:rPr>
        <w:t xml:space="preserve"> Барателот</w:t>
      </w:r>
      <w:r w:rsidRPr="00E02446">
        <w:rPr>
          <w:rFonts w:ascii="StobiSerif Regular" w:hAnsi="StobiSerif Regular"/>
          <w:sz w:val="22"/>
          <w:szCs w:val="22"/>
          <w:lang w:val="mk-MK"/>
        </w:rPr>
        <w:t xml:space="preserve"> </w:t>
      </w:r>
      <w:r w:rsidR="00F93AF0">
        <w:rPr>
          <w:rFonts w:ascii="StobiSerif Regular" w:hAnsi="StobiSerif Regular"/>
          <w:sz w:val="22"/>
          <w:szCs w:val="22"/>
          <w:lang w:val="mk-MK"/>
        </w:rPr>
        <w:t>дека „...Вашето барање за слободен пристап до информации од јавен карактер...согласно член 18 од Законот за слободен пристап до информации од јавен карактер е доставено до Агенцијата за аудио и аудиовизуелни медиумски услуги</w:t>
      </w:r>
      <w:r w:rsidR="004D232A">
        <w:rPr>
          <w:rFonts w:ascii="StobiSerif Regular" w:hAnsi="StobiSerif Regular"/>
          <w:sz w:val="22"/>
          <w:szCs w:val="22"/>
          <w:lang w:val="mk-MK"/>
        </w:rPr>
        <w:t>“.</w:t>
      </w:r>
    </w:p>
    <w:p w:rsidR="00F93AF0" w:rsidRDefault="00F93AF0" w:rsidP="00D76BCE">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 xml:space="preserve">Постапувајќи по препратеното Барање, </w:t>
      </w:r>
      <w:r w:rsidRPr="00F93AF0">
        <w:rPr>
          <w:rFonts w:ascii="StobiSerif Regular" w:hAnsi="StobiSerif Regular"/>
          <w:sz w:val="22"/>
          <w:szCs w:val="22"/>
          <w:lang w:val="mk-MK"/>
        </w:rPr>
        <w:t>Агенцијата за аудио и аудиовизуелни медиумски услуги</w:t>
      </w:r>
      <w:r>
        <w:rPr>
          <w:rFonts w:ascii="StobiSerif Regular" w:hAnsi="StobiSerif Regular"/>
          <w:sz w:val="22"/>
          <w:szCs w:val="22"/>
          <w:lang w:val="mk-MK"/>
        </w:rPr>
        <w:t xml:space="preserve"> до Барателот на информацијата доставила Известување бр.12-4170/3 од 01.10.2025 година. Со истото Барателот на информацијата е известен дека „</w:t>
      </w:r>
      <w:r w:rsidRPr="00F93AF0">
        <w:t xml:space="preserve"> </w:t>
      </w:r>
      <w:r w:rsidRPr="00F93AF0">
        <w:rPr>
          <w:rFonts w:ascii="StobiSerif Regular" w:hAnsi="StobiSerif Regular"/>
          <w:sz w:val="22"/>
          <w:szCs w:val="22"/>
          <w:lang w:val="mk-MK"/>
        </w:rPr>
        <w:t>Агенцијата за аудио и аудиовизуелни медиумски услуги</w:t>
      </w:r>
      <w:r>
        <w:rPr>
          <w:rFonts w:ascii="StobiSerif Regular" w:hAnsi="StobiSerif Regular"/>
          <w:sz w:val="22"/>
          <w:szCs w:val="22"/>
          <w:lang w:val="mk-MK"/>
        </w:rPr>
        <w:t>, согласно член 76-в од Изборниот законик, е должна да го следи изборното медиумско претставување и програмскиот сервис на радиодифузерите</w:t>
      </w:r>
      <w:r w:rsidR="005C62BF">
        <w:rPr>
          <w:rFonts w:ascii="StobiSerif Regular" w:hAnsi="StobiSerif Regular"/>
          <w:sz w:val="22"/>
          <w:szCs w:val="22"/>
          <w:lang w:val="mk-MK"/>
        </w:rPr>
        <w:t xml:space="preserve"> во Република Македонија од денот на распишувањето на изборите до завршувањето на гласањето...За распоредувањето на </w:t>
      </w:r>
      <w:r w:rsidR="005C62BF">
        <w:rPr>
          <w:rFonts w:ascii="StobiSerif Regular" w:hAnsi="StobiSerif Regular"/>
          <w:sz w:val="22"/>
          <w:szCs w:val="22"/>
          <w:lang w:val="mk-MK"/>
        </w:rPr>
        <w:lastRenderedPageBreak/>
        <w:t>средствата за платено политичко рекламирање...согласно Изборниот законик, надлежен орган е Државната изборна комисија. Трошоците за објавеното платено политичко рекламирање на радиодифузерите, печатените медиуми и електронските медиуми (интернет портали) ги исплаќа Државната изборна комисија согласно 76-д од Изборниот законик...Агенцијата ниту ја создала ниту располага со бараната информација...предметното Барање...на ден 30.09.2025 година го препрати до Државната изборна комисија на РСМ“.</w:t>
      </w:r>
    </w:p>
    <w:p w:rsidR="0007535A" w:rsidRDefault="00B12F41" w:rsidP="0035279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Незадоволен од добиен</w:t>
      </w:r>
      <w:r w:rsidR="005C62BF">
        <w:rPr>
          <w:rFonts w:ascii="StobiSerif Regular" w:hAnsi="StobiSerif Regular"/>
          <w:sz w:val="22"/>
          <w:szCs w:val="22"/>
          <w:lang w:val="mk-MK"/>
        </w:rPr>
        <w:t>ите известувања</w:t>
      </w:r>
      <w:r>
        <w:rPr>
          <w:rFonts w:ascii="StobiSerif Regular" w:hAnsi="StobiSerif Regular"/>
          <w:sz w:val="22"/>
          <w:szCs w:val="22"/>
          <w:lang w:val="mk-MK"/>
        </w:rPr>
        <w:t xml:space="preserve">, Барателот на информации на </w:t>
      </w:r>
      <w:r w:rsidR="005C62BF">
        <w:rPr>
          <w:rFonts w:ascii="StobiSerif Regular" w:hAnsi="StobiSerif Regular"/>
          <w:sz w:val="22"/>
          <w:szCs w:val="22"/>
          <w:lang w:val="mk-MK"/>
        </w:rPr>
        <w:t>09.10</w:t>
      </w:r>
      <w:r>
        <w:rPr>
          <w:rFonts w:ascii="StobiSerif Regular" w:hAnsi="StobiSerif Regular"/>
          <w:sz w:val="22"/>
          <w:szCs w:val="22"/>
          <w:lang w:val="mk-MK"/>
        </w:rPr>
        <w:t xml:space="preserve">.2025 година </w:t>
      </w:r>
      <w:r w:rsidR="0007535A">
        <w:rPr>
          <w:rFonts w:ascii="StobiSerif Regular" w:hAnsi="StobiSerif Regular"/>
          <w:sz w:val="22"/>
          <w:szCs w:val="22"/>
          <w:lang w:val="mk-MK"/>
        </w:rPr>
        <w:t>поднесе Жалба до Агенцијата, заведена со бр.08-</w:t>
      </w:r>
      <w:r w:rsidR="005C62BF">
        <w:rPr>
          <w:rFonts w:ascii="StobiSerif Regular" w:hAnsi="StobiSerif Regular"/>
          <w:sz w:val="22"/>
          <w:szCs w:val="22"/>
          <w:lang w:val="mk-MK"/>
        </w:rPr>
        <w:t>539</w:t>
      </w:r>
      <w:r w:rsidR="0007535A">
        <w:rPr>
          <w:rFonts w:ascii="StobiSerif Regular" w:hAnsi="StobiSerif Regular"/>
          <w:sz w:val="22"/>
          <w:szCs w:val="22"/>
          <w:lang w:val="mk-MK"/>
        </w:rPr>
        <w:t xml:space="preserve"> Во Жалбата, покрај другото, е наведено: „...</w:t>
      </w:r>
      <w:r w:rsidR="005C62BF">
        <w:rPr>
          <w:rFonts w:ascii="StobiSerif Regular" w:hAnsi="StobiSerif Regular"/>
          <w:sz w:val="22"/>
          <w:szCs w:val="22"/>
          <w:lang w:val="mk-MK"/>
        </w:rPr>
        <w:t>Согласно Изборниот законик</w:t>
      </w:r>
      <w:r w:rsidR="00037900">
        <w:rPr>
          <w:rFonts w:ascii="StobiSerif Regular" w:hAnsi="StobiSerif Regular"/>
          <w:sz w:val="22"/>
          <w:szCs w:val="22"/>
          <w:lang w:val="mk-MK"/>
        </w:rPr>
        <w:t>...</w:t>
      </w:r>
      <w:r w:rsidR="005C62BF">
        <w:rPr>
          <w:rFonts w:ascii="StobiSerif Regular" w:hAnsi="StobiSerif Regular"/>
          <w:sz w:val="22"/>
          <w:szCs w:val="22"/>
          <w:lang w:val="mk-MK"/>
        </w:rPr>
        <w:t>Државната изборна комисија е задолжена за спроведување на изборниот процес</w:t>
      </w:r>
      <w:r w:rsidR="0094483F">
        <w:rPr>
          <w:rFonts w:ascii="StobiSerif Regular" w:hAnsi="StobiSerif Regular"/>
          <w:sz w:val="22"/>
          <w:szCs w:val="22"/>
          <w:lang w:val="mk-MK"/>
        </w:rPr>
        <w:t>, а меѓу другото е должна и да рсполага со средствата од Буџетот на Република Македонија кои се наменети за избори, а со тоа и надлежна да исплаќа средства за ППР (чл.76-д ста (3); чл.88 ста</w:t>
      </w:r>
      <w:r w:rsidR="00117375">
        <w:rPr>
          <w:rFonts w:ascii="StobiSerif Regular" w:hAnsi="StobiSerif Regular"/>
          <w:sz w:val="22"/>
          <w:szCs w:val="22"/>
          <w:lang w:val="mk-MK"/>
        </w:rPr>
        <w:t>в</w:t>
      </w:r>
      <w:r w:rsidR="0094483F">
        <w:rPr>
          <w:rFonts w:ascii="StobiSerif Regular" w:hAnsi="StobiSerif Regular"/>
          <w:sz w:val="22"/>
          <w:szCs w:val="22"/>
          <w:lang w:val="mk-MK"/>
        </w:rPr>
        <w:t xml:space="preserve"> (1)...Иако моето Барање се однесува токму на информации од областа за која законски ингеренции има имателот на информацијата, преку добиеното Известување од ден 30.09.2025 год. истиот </w:t>
      </w:r>
      <w:r w:rsidR="0094483F">
        <w:rPr>
          <w:rFonts w:ascii="StobiSerif Regular" w:hAnsi="StobiSerif Regular"/>
          <w:sz w:val="22"/>
          <w:szCs w:val="22"/>
        </w:rPr>
        <w:t xml:space="preserve">de facto </w:t>
      </w:r>
      <w:r w:rsidR="0094483F">
        <w:rPr>
          <w:rFonts w:ascii="StobiSerif Regular" w:hAnsi="StobiSerif Regular"/>
          <w:sz w:val="22"/>
          <w:szCs w:val="22"/>
          <w:lang w:val="mk-MK"/>
        </w:rPr>
        <w:t>ме известува дека е ненадлежен (!?) и истото Барање го проследува до друг орган!...1)Неосновано тврди дека не располага со бараната информација кога Изборниот законик експлицитно го задолжува како орган кој располага со средствата за избори (чл.88 ст.1)...или намерно и тенденциозно не ја доставува бараната информација, или не ги извршува правилно своите законски должности...2)Наместо Известување бил должен а не донел решение со кое го одбива или уважува моето</w:t>
      </w:r>
      <w:r w:rsidR="00BE2D39">
        <w:rPr>
          <w:rFonts w:ascii="StobiSerif Regular" w:hAnsi="StobiSerif Regular"/>
          <w:sz w:val="22"/>
          <w:szCs w:val="22"/>
          <w:lang w:val="mk-MK"/>
        </w:rPr>
        <w:t xml:space="preserve"> барање!...</w:t>
      </w:r>
      <w:r w:rsidR="00037900">
        <w:rPr>
          <w:rFonts w:ascii="StobiSerif Regular" w:hAnsi="StobiSerif Regular"/>
          <w:sz w:val="22"/>
          <w:szCs w:val="22"/>
          <w:lang w:val="mk-MK"/>
        </w:rPr>
        <w:t>“.</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BE2D39">
        <w:rPr>
          <w:rFonts w:ascii="StobiSerif Regular" w:hAnsi="StobiSerif Regular"/>
          <w:sz w:val="22"/>
          <w:szCs w:val="22"/>
          <w:lang w:val="mk-MK"/>
        </w:rPr>
        <w:t xml:space="preserve"> </w:t>
      </w:r>
      <w:r w:rsidR="009A462F">
        <w:rPr>
          <w:rFonts w:ascii="StobiSerif Regular" w:hAnsi="StobiSerif Regular"/>
          <w:sz w:val="22"/>
          <w:szCs w:val="22"/>
          <w:lang w:val="mk-MK"/>
        </w:rPr>
        <w:t>бр.08-</w:t>
      </w:r>
      <w:r w:rsidR="00BE2D39">
        <w:rPr>
          <w:rFonts w:ascii="StobiSerif Regular" w:hAnsi="StobiSerif Regular"/>
          <w:sz w:val="22"/>
          <w:szCs w:val="22"/>
          <w:lang w:val="mk-MK"/>
        </w:rPr>
        <w:t>539</w:t>
      </w:r>
      <w:r w:rsidR="009A462F">
        <w:rPr>
          <w:rFonts w:ascii="StobiSerif Regular" w:hAnsi="StobiSerif Regular"/>
          <w:sz w:val="22"/>
          <w:szCs w:val="22"/>
          <w:lang w:val="mk-MK"/>
        </w:rPr>
        <w:t xml:space="preserve"> од </w:t>
      </w:r>
      <w:r w:rsidR="00BE2D39">
        <w:rPr>
          <w:rFonts w:ascii="StobiSerif Regular" w:hAnsi="StobiSerif Regular"/>
          <w:sz w:val="22"/>
          <w:szCs w:val="22"/>
          <w:lang w:val="mk-MK"/>
        </w:rPr>
        <w:t>09.10</w:t>
      </w:r>
      <w:r w:rsidR="00880D2B">
        <w:rPr>
          <w:rFonts w:ascii="StobiSerif Regular" w:hAnsi="StobiSerif Regular"/>
          <w:sz w:val="22"/>
          <w:szCs w:val="22"/>
          <w:lang w:val="mk-MK"/>
        </w:rPr>
        <w:t>.</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C630E4">
        <w:rPr>
          <w:rFonts w:ascii="StobiSerif Regular" w:hAnsi="StobiSerif Regular"/>
          <w:sz w:val="22"/>
          <w:szCs w:val="22"/>
          <w:lang w:val="mk-MK"/>
        </w:rPr>
        <w:t xml:space="preserve"> до Агенцијата достави Одговор на Жалба бр.03-2642/5 од 15.10.2025 година во кој наведува дека „...Државната изборна комисија го достави Барањето...на понатамошна надлежност на </w:t>
      </w:r>
      <w:r w:rsidR="00C630E4" w:rsidRPr="00C630E4">
        <w:rPr>
          <w:rFonts w:ascii="StobiSerif Regular" w:hAnsi="StobiSerif Regular"/>
          <w:sz w:val="22"/>
          <w:szCs w:val="22"/>
          <w:lang w:val="mk-MK"/>
        </w:rPr>
        <w:t>Агенцијата за аудио и аудиовизуелни медиумски услуги</w:t>
      </w:r>
      <w:r w:rsidR="00C630E4">
        <w:rPr>
          <w:rFonts w:ascii="StobiSerif Regular" w:hAnsi="StobiSerif Regular"/>
          <w:sz w:val="22"/>
          <w:szCs w:val="22"/>
          <w:lang w:val="mk-MK"/>
        </w:rPr>
        <w:t xml:space="preserve"> имајќи предвид дека согласно член 18 став 1 алинеја 22, член 20 став 1 алинеја 15 и член 96 став 2 од Законот за аудио и аудиовизуелни медиумски услуги, Агенцијата донесува Упатство за радиодифузерите за Локалните избори 2025...Државната изборна комисија согласно своите надлежности не располага со бараната информација ниту пак ја има создадено...нема законски основ и надлежност да постапува по ова барање“. </w:t>
      </w:r>
    </w:p>
    <w:p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00AE0C52">
        <w:rPr>
          <w:rFonts w:ascii="StobiSerif Regular" w:hAnsi="StobiSerif Regular"/>
          <w:sz w:val="22"/>
          <w:szCs w:val="22"/>
          <w:lang w:val="mk-MK"/>
        </w:rPr>
        <w:t>, сите расположливи списи по предметот</w:t>
      </w:r>
      <w:r w:rsidRPr="00472A9F">
        <w:rPr>
          <w:rFonts w:ascii="StobiSerif Regular" w:hAnsi="StobiSerif Regular"/>
          <w:sz w:val="22"/>
          <w:szCs w:val="22"/>
        </w:rPr>
        <w:t xml:space="preserve">, </w:t>
      </w:r>
      <w:r w:rsidR="00AE0C52">
        <w:rPr>
          <w:rFonts w:ascii="StobiSerif Regular" w:hAnsi="StobiSerif Regular"/>
          <w:sz w:val="22"/>
          <w:szCs w:val="22"/>
          <w:lang w:val="mk-MK"/>
        </w:rPr>
        <w:t xml:space="preserve">како и по регулативата која е во врска со предметното Барање, </w:t>
      </w:r>
      <w:proofErr w:type="spellStart"/>
      <w:r w:rsidRPr="00472A9F">
        <w:rPr>
          <w:rFonts w:ascii="StobiSerif Regular" w:hAnsi="StobiSerif Regular"/>
          <w:sz w:val="22"/>
          <w:szCs w:val="22"/>
        </w:rPr>
        <w:t>Агенцијата</w:t>
      </w:r>
      <w:proofErr w:type="spellEnd"/>
      <w:r w:rsidR="00AE199D">
        <w:rPr>
          <w:rFonts w:ascii="StobiSerif Regular" w:hAnsi="StobiSerif Regular"/>
          <w:sz w:val="22"/>
          <w:szCs w:val="22"/>
          <w:lang w:val="mk-MK"/>
        </w:rPr>
        <w:t xml:space="preserve"> </w:t>
      </w:r>
      <w:r w:rsidRPr="00472A9F">
        <w:rPr>
          <w:rFonts w:ascii="StobiSerif Regular" w:hAnsi="StobiSerif Regular"/>
          <w:sz w:val="22"/>
          <w:szCs w:val="22"/>
        </w:rPr>
        <w:t>за</w:t>
      </w:r>
      <w:r w:rsidR="00AE199D">
        <w:rPr>
          <w:rFonts w:ascii="StobiSerif Regular" w:hAnsi="StobiSerif Regular"/>
          <w:sz w:val="22"/>
          <w:szCs w:val="22"/>
          <w:lang w:val="mk-MK"/>
        </w:rPr>
        <w:t xml:space="preserve"> </w:t>
      </w:r>
      <w:r w:rsidR="00AE199D">
        <w:rPr>
          <w:rFonts w:ascii="StobiSerif Regular" w:hAnsi="StobiSerif Regular"/>
          <w:sz w:val="22"/>
          <w:szCs w:val="22"/>
        </w:rPr>
        <w:t>заштита</w:t>
      </w:r>
      <w:r w:rsidR="00AE199D">
        <w:rPr>
          <w:rFonts w:ascii="StobiSerif Regular" w:hAnsi="StobiSerif Regular"/>
          <w:sz w:val="22"/>
          <w:szCs w:val="22"/>
          <w:lang w:val="mk-MK"/>
        </w:rPr>
        <w:t xml:space="preserve"> </w:t>
      </w:r>
      <w:r w:rsidRPr="00472A9F">
        <w:rPr>
          <w:rFonts w:ascii="StobiSerif Regular" w:hAnsi="StobiSerif Regular"/>
          <w:sz w:val="22"/>
          <w:szCs w:val="22"/>
        </w:rPr>
        <w:t>на</w:t>
      </w:r>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AE199D">
        <w:rPr>
          <w:rFonts w:ascii="StobiSerif Regular" w:hAnsi="StobiSerif Regular"/>
          <w:sz w:val="22"/>
          <w:szCs w:val="22"/>
          <w:lang w:val="mk-MK"/>
        </w:rPr>
        <w:t xml:space="preserve"> </w:t>
      </w:r>
      <w:r w:rsidRPr="00472A9F">
        <w:rPr>
          <w:rFonts w:ascii="StobiSerif Regular" w:hAnsi="StobiSerif Regular"/>
          <w:sz w:val="22"/>
          <w:szCs w:val="22"/>
        </w:rPr>
        <w:t>на</w:t>
      </w:r>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Pr="00472A9F">
        <w:rPr>
          <w:rFonts w:ascii="StobiSerif Regular" w:hAnsi="StobiSerif Regular"/>
          <w:sz w:val="22"/>
          <w:szCs w:val="22"/>
          <w:lang w:val="mk-MK"/>
        </w:rPr>
        <w:t xml:space="preserve"> </w:t>
      </w:r>
      <w:r w:rsidRPr="00AE0C52">
        <w:rPr>
          <w:rFonts w:ascii="StobiSerif Regular" w:hAnsi="StobiSerif Regular"/>
          <w:b/>
          <w:sz w:val="22"/>
          <w:szCs w:val="22"/>
          <w:lang w:val="mk-MK"/>
        </w:rPr>
        <w:t>и</w:t>
      </w:r>
      <w:r w:rsidR="00AE199D">
        <w:rPr>
          <w:rFonts w:ascii="StobiSerif Regular" w:hAnsi="StobiSerif Regular"/>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512847" w:rsidRDefault="009A462F" w:rsidP="009A462F">
      <w:pPr>
        <w:pStyle w:val="NoSpacing"/>
        <w:rPr>
          <w:rFonts w:ascii="StobiSerif Regular" w:eastAsia="Arial Unicode MS" w:hAnsi="StobiSerif Regular" w:cs="Arial Unicode MS"/>
          <w:sz w:val="22"/>
          <w:szCs w:val="22"/>
          <w:lang w:val="mk-MK"/>
        </w:rPr>
      </w:pPr>
      <w:r w:rsidRPr="00437FBD">
        <w:rPr>
          <w:rFonts w:ascii="StobiSerif Regular" w:eastAsia="Arial Unicode MS" w:hAnsi="StobiSerif Regular" w:cs="Arial Unicode MS"/>
          <w:sz w:val="22"/>
          <w:szCs w:val="22"/>
          <w:lang w:val="mk-MK"/>
        </w:rPr>
        <w:t>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w:t>
      </w:r>
      <w:r w:rsidR="00512847">
        <w:rPr>
          <w:rFonts w:ascii="StobiSerif Regular" w:eastAsia="Arial Unicode MS" w:hAnsi="StobiSerif Regular" w:cs="Arial Unicode MS"/>
          <w:sz w:val="22"/>
          <w:szCs w:val="22"/>
          <w:lang w:val="mk-MK"/>
        </w:rPr>
        <w:t xml:space="preserve"> од </w:t>
      </w:r>
      <w:r w:rsidR="00C64414">
        <w:rPr>
          <w:rFonts w:ascii="StobiSerif Regular" w:eastAsia="Arial Unicode MS" w:hAnsi="StobiSerif Regular" w:cs="Arial Unicode MS"/>
          <w:sz w:val="22"/>
          <w:szCs w:val="22"/>
          <w:lang w:val="mk-MK"/>
        </w:rPr>
        <w:t>30.09</w:t>
      </w:r>
      <w:r w:rsidR="00512847">
        <w:rPr>
          <w:rFonts w:ascii="StobiSerif Regular" w:eastAsia="Arial Unicode MS" w:hAnsi="StobiSerif Regular" w:cs="Arial Unicode MS"/>
          <w:sz w:val="22"/>
          <w:szCs w:val="22"/>
          <w:lang w:val="mk-MK"/>
        </w:rPr>
        <w:t xml:space="preserve">.2025 година. Постапувајќи </w:t>
      </w:r>
      <w:r w:rsidRPr="00437FBD">
        <w:rPr>
          <w:rFonts w:ascii="StobiSerif Regular" w:eastAsia="Arial Unicode MS" w:hAnsi="StobiSerif Regular" w:cs="Arial Unicode MS"/>
          <w:sz w:val="22"/>
          <w:szCs w:val="22"/>
          <w:lang w:val="mk-MK"/>
        </w:rPr>
        <w:t xml:space="preserve">согласно член </w:t>
      </w:r>
      <w:r w:rsidR="00512847">
        <w:rPr>
          <w:rFonts w:ascii="StobiSerif Regular" w:eastAsia="Arial Unicode MS" w:hAnsi="StobiSerif Regular" w:cs="Arial Unicode MS"/>
          <w:sz w:val="22"/>
          <w:szCs w:val="22"/>
          <w:lang w:val="mk-MK"/>
        </w:rPr>
        <w:t>18</w:t>
      </w:r>
      <w:r w:rsidRPr="00437FBD">
        <w:rPr>
          <w:rFonts w:ascii="StobiSerif Regular" w:eastAsia="Arial Unicode MS" w:hAnsi="StobiSerif Regular" w:cs="Arial Unicode MS"/>
          <w:sz w:val="22"/>
          <w:szCs w:val="22"/>
          <w:lang w:val="mk-MK"/>
        </w:rPr>
        <w:t xml:space="preserve"> од Законот за слободен пристап до </w:t>
      </w:r>
      <w:r w:rsidRPr="00437FBD">
        <w:rPr>
          <w:rFonts w:ascii="StobiSerif Regular" w:eastAsia="Arial Unicode MS" w:hAnsi="StobiSerif Regular" w:cs="Arial Unicode MS"/>
          <w:sz w:val="22"/>
          <w:szCs w:val="22"/>
          <w:lang w:val="mk-MK"/>
        </w:rPr>
        <w:lastRenderedPageBreak/>
        <w:t>информации од јавен карактер,</w:t>
      </w:r>
      <w:r w:rsidR="00512847">
        <w:rPr>
          <w:rFonts w:ascii="StobiSerif Regular" w:eastAsia="Arial Unicode MS" w:hAnsi="StobiSerif Regular" w:cs="Arial Unicode MS"/>
          <w:sz w:val="22"/>
          <w:szCs w:val="22"/>
          <w:lang w:val="mk-MK"/>
        </w:rPr>
        <w:t xml:space="preserve"> Имателот всушност тврди дека не располага со бараната информации и од тие причини го препраќа Барањето до друг имател на информации, кој според содржината на Барањето е имател</w:t>
      </w:r>
      <w:r w:rsidR="007B6320">
        <w:rPr>
          <w:rFonts w:ascii="StobiSerif Regular" w:eastAsia="Arial Unicode MS" w:hAnsi="StobiSerif Regular" w:cs="Arial Unicode MS"/>
          <w:sz w:val="22"/>
          <w:szCs w:val="22"/>
          <w:lang w:val="mk-MK"/>
        </w:rPr>
        <w:t xml:space="preserve"> на информацијата.</w:t>
      </w:r>
    </w:p>
    <w:p w:rsidR="00AE0C52" w:rsidRDefault="007B6320" w:rsidP="009A462F">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Меѓутоа,</w:t>
      </w:r>
      <w:r w:rsidR="00AE0C52">
        <w:rPr>
          <w:rFonts w:ascii="StobiSerif Regular" w:eastAsia="Arial Unicode MS" w:hAnsi="StobiSerif Regular" w:cs="Arial Unicode MS"/>
          <w:sz w:val="22"/>
          <w:szCs w:val="22"/>
          <w:lang w:val="mk-MK"/>
        </w:rPr>
        <w:t xml:space="preserve"> и</w:t>
      </w:r>
      <w:r>
        <w:rPr>
          <w:rFonts w:ascii="StobiSerif Regular" w:eastAsia="Arial Unicode MS" w:hAnsi="StobiSerif Regular" w:cs="Arial Unicode MS"/>
          <w:sz w:val="22"/>
          <w:szCs w:val="22"/>
          <w:lang w:val="mk-MK"/>
        </w:rPr>
        <w:t xml:space="preserve"> </w:t>
      </w:r>
      <w:r w:rsidR="00AE0C52">
        <w:rPr>
          <w:rFonts w:ascii="StobiSerif Regular" w:eastAsia="Arial Unicode MS" w:hAnsi="StobiSerif Regular" w:cs="Arial Unicode MS"/>
          <w:sz w:val="22"/>
          <w:szCs w:val="22"/>
          <w:lang w:val="mk-MK"/>
        </w:rPr>
        <w:t xml:space="preserve">Имателот на информации до кого е препратено предметното Барање во своето </w:t>
      </w:r>
      <w:r w:rsidR="00AE0C52" w:rsidRPr="00AE0C52">
        <w:rPr>
          <w:rFonts w:ascii="StobiSerif Regular" w:eastAsia="Arial Unicode MS" w:hAnsi="StobiSerif Regular" w:cs="Arial Unicode MS"/>
          <w:sz w:val="22"/>
          <w:szCs w:val="22"/>
          <w:lang w:val="mk-MK"/>
        </w:rPr>
        <w:t xml:space="preserve">Известување бр.12-4170/3 од 01.10.2025 година </w:t>
      </w:r>
      <w:r w:rsidR="00AE0C52">
        <w:rPr>
          <w:rFonts w:ascii="StobiSerif Regular" w:eastAsia="Arial Unicode MS" w:hAnsi="StobiSerif Regular" w:cs="Arial Unicode MS"/>
          <w:sz w:val="22"/>
          <w:szCs w:val="22"/>
          <w:lang w:val="mk-MK"/>
        </w:rPr>
        <w:t>тврди дека таква информација ниту создал ниту располага со истата и Барањето го враќа во надлежност на Државната изборна комисија.</w:t>
      </w:r>
    </w:p>
    <w:p w:rsidR="00AE0C52" w:rsidRDefault="00AE0C52" w:rsidP="009A462F">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Во конкретниот случај, согласно член 96 став 2 од </w:t>
      </w:r>
      <w:r w:rsidR="006B5D88" w:rsidRPr="006B5D88">
        <w:rPr>
          <w:rFonts w:ascii="StobiSerif Regular" w:eastAsia="Arial Unicode MS" w:hAnsi="StobiSerif Regular" w:cs="Arial Unicode MS"/>
          <w:sz w:val="22"/>
          <w:szCs w:val="22"/>
          <w:lang w:val="mk-MK"/>
        </w:rPr>
        <w:t>Законот за аудио и аудиовизуелни медиумски услуги</w:t>
      </w:r>
      <w:r w:rsidR="006B5D88">
        <w:rPr>
          <w:rFonts w:ascii="StobiSerif Regular" w:eastAsia="Arial Unicode MS" w:hAnsi="StobiSerif Regular" w:cs="Arial Unicode MS"/>
          <w:sz w:val="22"/>
          <w:szCs w:val="22"/>
          <w:lang w:val="mk-MK"/>
        </w:rPr>
        <w:t xml:space="preserve"> „Агенцијата врши активности поврзани со изборите во Република Македонија во согласност со прописите со кои се регулираат изборите во Република Македонија“. Должноста на Агенцијата </w:t>
      </w:r>
      <w:r w:rsidR="006B5D88" w:rsidRPr="006B5D88">
        <w:rPr>
          <w:rFonts w:ascii="StobiSerif Regular" w:eastAsia="Arial Unicode MS" w:hAnsi="StobiSerif Regular" w:cs="Arial Unicode MS"/>
          <w:sz w:val="22"/>
          <w:szCs w:val="22"/>
          <w:lang w:val="mk-MK"/>
        </w:rPr>
        <w:t>за аудио и аудиовизуелни медиумски услуги</w:t>
      </w:r>
      <w:r w:rsidR="00C64414">
        <w:rPr>
          <w:rFonts w:ascii="StobiSerif Regular" w:eastAsia="Arial Unicode MS" w:hAnsi="StobiSerif Regular" w:cs="Arial Unicode MS"/>
          <w:sz w:val="22"/>
          <w:szCs w:val="22"/>
          <w:lang w:val="mk-MK"/>
        </w:rPr>
        <w:t xml:space="preserve"> е</w:t>
      </w:r>
      <w:r w:rsidR="006B5D88">
        <w:rPr>
          <w:rFonts w:ascii="StobiSerif Regular" w:eastAsia="Arial Unicode MS" w:hAnsi="StobiSerif Regular" w:cs="Arial Unicode MS"/>
          <w:sz w:val="22"/>
          <w:szCs w:val="22"/>
          <w:lang w:val="mk-MK"/>
        </w:rPr>
        <w:t xml:space="preserve"> да го следи изборното медиумско претставување и програмскиот сервис на радиодифузерите и да дава седмични и дневни извештаи до Државната изборна комисија е потврдена и во член 76-в  став 1 и став 2 од Изборниот законик. Но, во член 76-д став 3 од истиот Законик </w:t>
      </w:r>
      <w:r w:rsidR="00C64414">
        <w:rPr>
          <w:rFonts w:ascii="StobiSerif Regular" w:eastAsia="Arial Unicode MS" w:hAnsi="StobiSerif Regular" w:cs="Arial Unicode MS"/>
          <w:sz w:val="22"/>
          <w:szCs w:val="22"/>
          <w:lang w:val="mk-MK"/>
        </w:rPr>
        <w:t>е утврдено</w:t>
      </w:r>
      <w:r w:rsidR="006B5D88">
        <w:rPr>
          <w:rFonts w:ascii="StobiSerif Regular" w:eastAsia="Arial Unicode MS" w:hAnsi="StobiSerif Regular" w:cs="Arial Unicode MS"/>
          <w:sz w:val="22"/>
          <w:szCs w:val="22"/>
          <w:lang w:val="mk-MK"/>
        </w:rPr>
        <w:t xml:space="preserve"> дека „Државната изборна комисија ги исплаќа трошоците за објавеното платено политичко рекламирање</w:t>
      </w:r>
      <w:r w:rsidR="001E3EDF">
        <w:rPr>
          <w:rFonts w:ascii="StobiSerif Regular" w:eastAsia="Arial Unicode MS" w:hAnsi="StobiSerif Regular" w:cs="Arial Unicode MS"/>
          <w:sz w:val="22"/>
          <w:szCs w:val="22"/>
          <w:lang w:val="mk-MK"/>
        </w:rPr>
        <w:t xml:space="preserve"> врз основа на доставена фактура од страна на радиодифузерите, печатените медиуми и електронските медиуми (интернет портали) во рок од 30 дена од објавување на конечните резултати. Ставовите 8 и 9 од истиот член допрецизираат дека „Пред исплатата на трошоците за објавеното платено политичко рекламирање, согласно со ставот 3 на овој член, </w:t>
      </w:r>
      <w:r w:rsidR="001E3EDF" w:rsidRPr="001E3EDF">
        <w:rPr>
          <w:rFonts w:ascii="StobiSerif Regular" w:eastAsia="Arial Unicode MS" w:hAnsi="StobiSerif Regular" w:cs="Arial Unicode MS"/>
          <w:sz w:val="22"/>
          <w:szCs w:val="22"/>
          <w:lang w:val="mk-MK"/>
        </w:rPr>
        <w:t>Агенцијата за аудио и аудиовизуелни медиумски услуги</w:t>
      </w:r>
      <w:r w:rsidR="001E3EDF">
        <w:rPr>
          <w:rFonts w:ascii="StobiSerif Regular" w:eastAsia="Arial Unicode MS" w:hAnsi="StobiSerif Regular" w:cs="Arial Unicode MS"/>
          <w:sz w:val="22"/>
          <w:szCs w:val="22"/>
          <w:lang w:val="mk-MK"/>
        </w:rPr>
        <w:t xml:space="preserve"> е должна да достави Извештај за платено политичко рекламирање на радиодифузерите до Државната изборна комисија на 20 ден од настапувањето на предизборниот молк за прв круг и втор круг доколку се одржува“, односно „Радиодифузерите се должни Извештајот за реализирани услуги да го достават до </w:t>
      </w:r>
      <w:r w:rsidR="001E3EDF" w:rsidRPr="001E3EDF">
        <w:rPr>
          <w:rFonts w:ascii="StobiSerif Regular" w:eastAsia="Arial Unicode MS" w:hAnsi="StobiSerif Regular" w:cs="Arial Unicode MS"/>
          <w:sz w:val="22"/>
          <w:szCs w:val="22"/>
          <w:lang w:val="mk-MK"/>
        </w:rPr>
        <w:t>Агенцијата за аудио и аудиовизуелни медиумски услуги</w:t>
      </w:r>
      <w:r w:rsidR="001E3EDF">
        <w:rPr>
          <w:rFonts w:ascii="StobiSerif Regular" w:eastAsia="Arial Unicode MS" w:hAnsi="StobiSerif Regular" w:cs="Arial Unicode MS"/>
          <w:sz w:val="22"/>
          <w:szCs w:val="22"/>
          <w:lang w:val="mk-MK"/>
        </w:rPr>
        <w:t xml:space="preserve"> во рок од пет дена од настапување на предизборниот молк за прв круг и втор круг доколку се одржува. Извештајот за реализирани услуги на радиодифузерите треба да биде потврден од </w:t>
      </w:r>
      <w:r w:rsidR="001E3EDF" w:rsidRPr="001E3EDF">
        <w:rPr>
          <w:rFonts w:ascii="StobiSerif Regular" w:eastAsia="Arial Unicode MS" w:hAnsi="StobiSerif Regular" w:cs="Arial Unicode MS"/>
          <w:sz w:val="22"/>
          <w:szCs w:val="22"/>
          <w:lang w:val="mk-MK"/>
        </w:rPr>
        <w:t>Агенцијата за аудио и аудиовизуелни медиумски услуги</w:t>
      </w:r>
      <w:r w:rsidR="001E3EDF">
        <w:rPr>
          <w:rFonts w:ascii="StobiSerif Regular" w:eastAsia="Arial Unicode MS" w:hAnsi="StobiSerif Regular" w:cs="Arial Unicode MS"/>
          <w:sz w:val="22"/>
          <w:szCs w:val="22"/>
          <w:lang w:val="mk-MK"/>
        </w:rPr>
        <w:t>...“.</w:t>
      </w:r>
    </w:p>
    <w:p w:rsidR="00743CDA" w:rsidRDefault="00743CDA" w:rsidP="009A462F">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Од погоре наведеното произлегува дека во врска со предметното Барање мора да бидат запознати и </w:t>
      </w:r>
      <w:r w:rsidRPr="00743CDA">
        <w:rPr>
          <w:rFonts w:ascii="StobiSerif Regular" w:eastAsia="Arial Unicode MS" w:hAnsi="StobiSerif Regular" w:cs="Arial Unicode MS"/>
          <w:sz w:val="22"/>
          <w:szCs w:val="22"/>
          <w:lang w:val="mk-MK"/>
        </w:rPr>
        <w:t>Агенцијата за аудио и аудиовизуелни медиумски услуги</w:t>
      </w:r>
      <w:r w:rsidR="00117375">
        <w:rPr>
          <w:rFonts w:ascii="StobiSerif Regular" w:eastAsia="Arial Unicode MS" w:hAnsi="StobiSerif Regular" w:cs="Arial Unicode MS"/>
          <w:sz w:val="22"/>
          <w:szCs w:val="22"/>
          <w:lang w:val="mk-MK"/>
        </w:rPr>
        <w:t xml:space="preserve"> и </w:t>
      </w:r>
      <w:r>
        <w:rPr>
          <w:rFonts w:ascii="StobiSerif Regular" w:eastAsia="Arial Unicode MS" w:hAnsi="StobiSerif Regular" w:cs="Arial Unicode MS"/>
          <w:sz w:val="22"/>
          <w:szCs w:val="22"/>
          <w:lang w:val="mk-MK"/>
        </w:rPr>
        <w:t xml:space="preserve"> Имателот на информации против кој е поднесена предметната Жалба.</w:t>
      </w:r>
    </w:p>
    <w:p w:rsidR="002528AB" w:rsidRDefault="002528AB" w:rsidP="002528AB">
      <w:pPr>
        <w:pStyle w:val="NoSpacing"/>
        <w:ind w:firstLine="720"/>
        <w:rPr>
          <w:rFonts w:ascii="StobiSerif Regular" w:hAnsi="StobiSerif Regular"/>
          <w:sz w:val="22"/>
          <w:szCs w:val="22"/>
        </w:rPr>
      </w:pPr>
      <w:r w:rsidRPr="00FC29F6">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AE199D">
        <w:rPr>
          <w:rFonts w:ascii="StobiSerif Regular" w:hAnsi="StobiSerif Regular"/>
          <w:sz w:val="22"/>
          <w:szCs w:val="22"/>
          <w:lang w:val="mk-MK"/>
        </w:rPr>
        <w:t>“</w:t>
      </w:r>
      <w:r w:rsidRPr="00FC29F6">
        <w:rPr>
          <w:rFonts w:ascii="StobiSerif Regular" w:hAnsi="StobiSerif Regular"/>
          <w:sz w:val="22"/>
          <w:szCs w:val="22"/>
          <w:lang w:val="mk-MK"/>
        </w:rPr>
        <w:t xml:space="preserve">,  а согласно член 10 став 1 алинеја </w:t>
      </w:r>
      <w:r w:rsidR="00743CDA">
        <w:rPr>
          <w:rFonts w:ascii="StobiSerif Regular" w:hAnsi="StobiSerif Regular"/>
          <w:sz w:val="22"/>
          <w:szCs w:val="22"/>
          <w:lang w:val="mk-MK"/>
        </w:rPr>
        <w:t>1, 8, 15, 20 и 22</w:t>
      </w:r>
      <w:r w:rsidRPr="00FC29F6">
        <w:rPr>
          <w:rFonts w:ascii="StobiSerif Regular" w:hAnsi="StobiSerif Regular"/>
          <w:sz w:val="22"/>
          <w:szCs w:val="22"/>
          <w:lang w:val="mk-MK"/>
        </w:rPr>
        <w:t xml:space="preserve"> од истиот Закон, Имателот на информации е должен да ја информира јавноста со објавување на податоци од негова надлежност, </w:t>
      </w:r>
      <w:r w:rsidR="00937BC5">
        <w:rPr>
          <w:rFonts w:ascii="StobiSerif Regular" w:hAnsi="StobiSerif Regular"/>
          <w:sz w:val="22"/>
          <w:szCs w:val="22"/>
          <w:lang w:val="mk-MK"/>
        </w:rPr>
        <w:t>прописите што ги донесува во рамките на своите надлежности, видовите услуги кои ги дава...документите и податоците потребни за остварување на секоја од услугите, извештаите за работењето, како</w:t>
      </w:r>
      <w:r>
        <w:rPr>
          <w:rFonts w:ascii="StobiSerif Regular" w:hAnsi="StobiSerif Regular"/>
          <w:sz w:val="22"/>
          <w:szCs w:val="22"/>
          <w:lang w:val="mk-MK"/>
        </w:rPr>
        <w:t xml:space="preserve"> и </w:t>
      </w:r>
      <w:r w:rsidRPr="00FC29F6">
        <w:rPr>
          <w:rFonts w:ascii="StobiSerif Regular" w:hAnsi="StobiSerif Regular"/>
          <w:sz w:val="22"/>
          <w:szCs w:val="22"/>
          <w:lang w:val="mk-MK"/>
        </w:rPr>
        <w:t xml:space="preserve">други информации кои произлегуваат од надлежноста и работата на имателот на информацијата. </w:t>
      </w:r>
    </w:p>
    <w:p w:rsidR="000A6307" w:rsidRDefault="000A6307" w:rsidP="000A6307">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lastRenderedPageBreak/>
        <w:t xml:space="preserve">Во конкретниот случај, Агенцијата смета дека бараните информации се информации од јавен карактер и му укажува на Имателот на информацијата да ја има предвид и одредбата од член 3 алинеја 7 од истиот Закон </w:t>
      </w:r>
      <w:r w:rsidRPr="00045965">
        <w:rPr>
          <w:rFonts w:ascii="StobiSerif Regular" w:eastAsia="Arial Unicode MS" w:hAnsi="StobiSerif Regular" w:cs="Arial Unicode MS"/>
          <w:sz w:val="22"/>
          <w:szCs w:val="22"/>
        </w:rPr>
        <w:t>- „</w:t>
      </w:r>
      <w:proofErr w:type="spellStart"/>
      <w:r w:rsidRPr="00045965">
        <w:rPr>
          <w:rFonts w:ascii="StobiSerif Regular" w:eastAsia="Arial Unicode MS" w:hAnsi="StobiSerif Regular" w:cs="Arial Unicode MS"/>
          <w:sz w:val="22"/>
          <w:szCs w:val="22"/>
        </w:rPr>
        <w:t>јавен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правото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подразбира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ограничува</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чие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што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објавување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односно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1)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злоупотреба</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службена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положба</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коруптивно</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однесување</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2)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противправно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стекнување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трошење</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буџетски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средства</w:t>
      </w:r>
      <w:proofErr w:type="spellEnd"/>
      <w:r w:rsidRPr="00045965">
        <w:rPr>
          <w:rFonts w:ascii="StobiSerif Regular" w:eastAsia="Arial Unicode MS" w:hAnsi="StobiSerif Regular" w:cs="Arial Unicode MS"/>
          <w:sz w:val="22"/>
          <w:szCs w:val="22"/>
        </w:rPr>
        <w:t xml:space="preserve">; 3)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потенцијален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судир</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интереси</w:t>
      </w:r>
      <w:proofErr w:type="spellEnd"/>
      <w:r w:rsidRPr="00045965">
        <w:rPr>
          <w:rFonts w:ascii="StobiSerif Regular" w:eastAsia="Arial Unicode MS" w:hAnsi="StobiSerif Regular" w:cs="Arial Unicode MS"/>
          <w:sz w:val="22"/>
          <w:szCs w:val="22"/>
        </w:rPr>
        <w:t xml:space="preserve">; 4)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спречат</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откријат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сериозни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закани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здравјето</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животот</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луѓето</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5)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спречи</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загрозување</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животната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средина</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6)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помогне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разбере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прашањето</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кое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креира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јавна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политика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води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парламентарна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дебата</w:t>
      </w:r>
      <w:proofErr w:type="spellEnd"/>
      <w:r w:rsidRPr="00045965">
        <w:rPr>
          <w:rFonts w:ascii="StobiSerif Regular" w:eastAsia="Arial Unicode MS" w:hAnsi="StobiSerif Regular" w:cs="Arial Unicode MS"/>
          <w:sz w:val="22"/>
          <w:szCs w:val="22"/>
        </w:rPr>
        <w:t xml:space="preserve"> и 7)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овозможи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еднаков</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третман</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секој</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граѓанин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пред</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законите</w:t>
      </w:r>
      <w:proofErr w:type="spellEnd"/>
      <w:r w:rsidRPr="00045965">
        <w:rPr>
          <w:rFonts w:ascii="StobiSerif Regular" w:eastAsia="Arial Unicode MS" w:hAnsi="StobiSerif Regular" w:cs="Arial Unicode MS"/>
          <w:sz w:val="22"/>
          <w:szCs w:val="22"/>
        </w:rPr>
        <w:t>.</w:t>
      </w:r>
    </w:p>
    <w:p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4C0E22">
        <w:rPr>
          <w:rFonts w:ascii="StobiSerif Regular" w:hAnsi="StobiSerif Regular"/>
          <w:sz w:val="22"/>
          <w:szCs w:val="22"/>
          <w:lang w:val="mk-MK"/>
        </w:rPr>
        <w:t xml:space="preserve"> </w:t>
      </w:r>
      <w:r w:rsidR="002528AB" w:rsidRPr="00FC29F6">
        <w:rPr>
          <w:rFonts w:ascii="StobiSerif Regular" w:hAnsi="StobiSerif Regular"/>
          <w:sz w:val="22"/>
          <w:szCs w:val="22"/>
          <w:lang w:val="mk-MK"/>
        </w:rPr>
        <w:t>Имателот на информации</w:t>
      </w:r>
      <w:r w:rsidR="00937BC5">
        <w:rPr>
          <w:rFonts w:ascii="StobiSerif Regular" w:hAnsi="StobiSerif Regular"/>
          <w:sz w:val="22"/>
          <w:szCs w:val="22"/>
          <w:lang w:val="mk-MK"/>
        </w:rPr>
        <w:t xml:space="preserve"> </w:t>
      </w:r>
      <w:r w:rsidR="002528AB" w:rsidRPr="00FC29F6">
        <w:rPr>
          <w:rFonts w:ascii="StobiSerif Regular" w:hAnsi="StobiSerif Regular"/>
          <w:sz w:val="22"/>
          <w:szCs w:val="22"/>
          <w:lang w:val="mk-MK"/>
        </w:rPr>
        <w:t>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9A462F" w:rsidRDefault="009A462F" w:rsidP="009A462F">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472A9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462F" w:rsidRPr="00F22860" w:rsidRDefault="00AE199D"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AE199D"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sectPr w:rsidR="008E4F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850" w:rsidRDefault="00BB6850">
      <w:r>
        <w:separator/>
      </w:r>
    </w:p>
  </w:endnote>
  <w:endnote w:type="continuationSeparator" w:id="1">
    <w:p w:rsidR="00BB6850" w:rsidRDefault="00BB68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DA" w:rsidRDefault="00695C4E" w:rsidP="00734487">
    <w:pPr>
      <w:pStyle w:val="Footer"/>
      <w:framePr w:wrap="around" w:vAnchor="text" w:hAnchor="margin" w:xAlign="right" w:y="1"/>
      <w:rPr>
        <w:rStyle w:val="PageNumber"/>
      </w:rPr>
    </w:pPr>
    <w:r>
      <w:rPr>
        <w:rStyle w:val="PageNumber"/>
      </w:rPr>
      <w:fldChar w:fldCharType="begin"/>
    </w:r>
    <w:r w:rsidR="00743CDA">
      <w:rPr>
        <w:rStyle w:val="PageNumber"/>
      </w:rPr>
      <w:instrText xml:space="preserve">PAGE  </w:instrText>
    </w:r>
    <w:r>
      <w:rPr>
        <w:rStyle w:val="PageNumber"/>
      </w:rPr>
      <w:fldChar w:fldCharType="end"/>
    </w:r>
  </w:p>
  <w:p w:rsidR="00743CDA" w:rsidRDefault="00743CDA"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DA" w:rsidRDefault="00695C4E" w:rsidP="00734487">
    <w:pPr>
      <w:pStyle w:val="Footer"/>
      <w:framePr w:wrap="around" w:vAnchor="text" w:hAnchor="margin" w:xAlign="right" w:y="1"/>
      <w:rPr>
        <w:rStyle w:val="PageNumber"/>
      </w:rPr>
    </w:pPr>
    <w:r>
      <w:rPr>
        <w:rStyle w:val="PageNumber"/>
      </w:rPr>
      <w:fldChar w:fldCharType="begin"/>
    </w:r>
    <w:r w:rsidR="00743CDA">
      <w:rPr>
        <w:rStyle w:val="PageNumber"/>
      </w:rPr>
      <w:instrText xml:space="preserve">PAGE  </w:instrText>
    </w:r>
    <w:r>
      <w:rPr>
        <w:rStyle w:val="PageNumber"/>
      </w:rPr>
      <w:fldChar w:fldCharType="separate"/>
    </w:r>
    <w:r w:rsidR="00785A3D">
      <w:rPr>
        <w:rStyle w:val="PageNumber"/>
        <w:noProof/>
      </w:rPr>
      <w:t>4</w:t>
    </w:r>
    <w:r>
      <w:rPr>
        <w:rStyle w:val="PageNumber"/>
      </w:rPr>
      <w:fldChar w:fldCharType="end"/>
    </w:r>
  </w:p>
  <w:p w:rsidR="00743CDA" w:rsidRDefault="00743CDA"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850" w:rsidRDefault="00BB6850">
      <w:r>
        <w:separator/>
      </w:r>
    </w:p>
  </w:footnote>
  <w:footnote w:type="continuationSeparator" w:id="1">
    <w:p w:rsidR="00BB6850" w:rsidRDefault="00BB68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7900"/>
    <w:rsid w:val="00041CA6"/>
    <w:rsid w:val="000473D5"/>
    <w:rsid w:val="000510E7"/>
    <w:rsid w:val="0005723E"/>
    <w:rsid w:val="0007535A"/>
    <w:rsid w:val="00076E05"/>
    <w:rsid w:val="00081428"/>
    <w:rsid w:val="00084569"/>
    <w:rsid w:val="00086286"/>
    <w:rsid w:val="000938D5"/>
    <w:rsid w:val="00093ACD"/>
    <w:rsid w:val="00096D8E"/>
    <w:rsid w:val="000A4D7B"/>
    <w:rsid w:val="000A630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BE9"/>
    <w:rsid w:val="00104E74"/>
    <w:rsid w:val="00113403"/>
    <w:rsid w:val="00113CDA"/>
    <w:rsid w:val="00116333"/>
    <w:rsid w:val="00116DF1"/>
    <w:rsid w:val="00117375"/>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3ED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30440"/>
    <w:rsid w:val="003356DC"/>
    <w:rsid w:val="003466C3"/>
    <w:rsid w:val="00346C31"/>
    <w:rsid w:val="003505D6"/>
    <w:rsid w:val="00351964"/>
    <w:rsid w:val="0035279B"/>
    <w:rsid w:val="00354891"/>
    <w:rsid w:val="00356452"/>
    <w:rsid w:val="00360ABF"/>
    <w:rsid w:val="00361AC3"/>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F0782"/>
    <w:rsid w:val="004F3B40"/>
    <w:rsid w:val="004F62AF"/>
    <w:rsid w:val="00500702"/>
    <w:rsid w:val="00506586"/>
    <w:rsid w:val="00506961"/>
    <w:rsid w:val="005115F2"/>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C62BF"/>
    <w:rsid w:val="005D4112"/>
    <w:rsid w:val="005D5729"/>
    <w:rsid w:val="005E2204"/>
    <w:rsid w:val="005E58B9"/>
    <w:rsid w:val="005E757F"/>
    <w:rsid w:val="00601A5F"/>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5C4E"/>
    <w:rsid w:val="006970D1"/>
    <w:rsid w:val="0069745D"/>
    <w:rsid w:val="006A11E0"/>
    <w:rsid w:val="006B2AD4"/>
    <w:rsid w:val="006B31E4"/>
    <w:rsid w:val="006B5D88"/>
    <w:rsid w:val="006C56DB"/>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3CDA"/>
    <w:rsid w:val="0074752B"/>
    <w:rsid w:val="007476B3"/>
    <w:rsid w:val="00750459"/>
    <w:rsid w:val="007519C7"/>
    <w:rsid w:val="00751F09"/>
    <w:rsid w:val="007554C9"/>
    <w:rsid w:val="00757907"/>
    <w:rsid w:val="007605D6"/>
    <w:rsid w:val="0077256E"/>
    <w:rsid w:val="00773A2C"/>
    <w:rsid w:val="00775790"/>
    <w:rsid w:val="00775D5E"/>
    <w:rsid w:val="007845F7"/>
    <w:rsid w:val="00785A3D"/>
    <w:rsid w:val="00793AF5"/>
    <w:rsid w:val="00794A0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4D7B"/>
    <w:rsid w:val="008D78FF"/>
    <w:rsid w:val="008E0A53"/>
    <w:rsid w:val="008E4F7D"/>
    <w:rsid w:val="008E66E9"/>
    <w:rsid w:val="008E6A82"/>
    <w:rsid w:val="00903792"/>
    <w:rsid w:val="0091031E"/>
    <w:rsid w:val="00915020"/>
    <w:rsid w:val="00920BA2"/>
    <w:rsid w:val="00921902"/>
    <w:rsid w:val="009247B8"/>
    <w:rsid w:val="0092579C"/>
    <w:rsid w:val="00926FA4"/>
    <w:rsid w:val="0092763A"/>
    <w:rsid w:val="00930857"/>
    <w:rsid w:val="009370CB"/>
    <w:rsid w:val="00937BC5"/>
    <w:rsid w:val="0094483F"/>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192C"/>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4F55"/>
    <w:rsid w:val="00AE0C52"/>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B6850"/>
    <w:rsid w:val="00BC05FC"/>
    <w:rsid w:val="00BC1D93"/>
    <w:rsid w:val="00BD0A6F"/>
    <w:rsid w:val="00BD15C1"/>
    <w:rsid w:val="00BD270F"/>
    <w:rsid w:val="00BD4B47"/>
    <w:rsid w:val="00BE236E"/>
    <w:rsid w:val="00BE2D39"/>
    <w:rsid w:val="00BF2EAF"/>
    <w:rsid w:val="00BF5139"/>
    <w:rsid w:val="00C043DF"/>
    <w:rsid w:val="00C05356"/>
    <w:rsid w:val="00C0627A"/>
    <w:rsid w:val="00C10FCA"/>
    <w:rsid w:val="00C120ED"/>
    <w:rsid w:val="00C124E2"/>
    <w:rsid w:val="00C155CF"/>
    <w:rsid w:val="00C17EAD"/>
    <w:rsid w:val="00C2034F"/>
    <w:rsid w:val="00C21E37"/>
    <w:rsid w:val="00C32FCA"/>
    <w:rsid w:val="00C34DEA"/>
    <w:rsid w:val="00C35316"/>
    <w:rsid w:val="00C36C38"/>
    <w:rsid w:val="00C36D16"/>
    <w:rsid w:val="00C40241"/>
    <w:rsid w:val="00C51DA8"/>
    <w:rsid w:val="00C54357"/>
    <w:rsid w:val="00C57CD0"/>
    <w:rsid w:val="00C630E4"/>
    <w:rsid w:val="00C63853"/>
    <w:rsid w:val="00C64414"/>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1BE9"/>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C1B9E"/>
    <w:rsid w:val="00DD0D1B"/>
    <w:rsid w:val="00DD357B"/>
    <w:rsid w:val="00DD5D55"/>
    <w:rsid w:val="00DD6F71"/>
    <w:rsid w:val="00DE0B62"/>
    <w:rsid w:val="00DE0F6D"/>
    <w:rsid w:val="00DE7DFC"/>
    <w:rsid w:val="00DF24E2"/>
    <w:rsid w:val="00DF2D3C"/>
    <w:rsid w:val="00DF2E5B"/>
    <w:rsid w:val="00E03C27"/>
    <w:rsid w:val="00E041BC"/>
    <w:rsid w:val="00E06ADA"/>
    <w:rsid w:val="00E15C60"/>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7607"/>
    <w:rsid w:val="00E90DE6"/>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2686A"/>
    <w:rsid w:val="00F31C80"/>
    <w:rsid w:val="00F338FF"/>
    <w:rsid w:val="00F36D9C"/>
    <w:rsid w:val="00F52471"/>
    <w:rsid w:val="00F651FE"/>
    <w:rsid w:val="00F66A3B"/>
    <w:rsid w:val="00F72393"/>
    <w:rsid w:val="00F8229A"/>
    <w:rsid w:val="00F86180"/>
    <w:rsid w:val="00F87C2E"/>
    <w:rsid w:val="00F93AF0"/>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DD8A-B8AC-491E-8F36-6F0DA1B1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43</cp:revision>
  <cp:lastPrinted>2025-10-27T08:45:00Z</cp:lastPrinted>
  <dcterms:created xsi:type="dcterms:W3CDTF">2025-07-14T09:46:00Z</dcterms:created>
  <dcterms:modified xsi:type="dcterms:W3CDTF">2025-10-27T09:48:00Z</dcterms:modified>
</cp:coreProperties>
</file>