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37CC" w14:textId="77777777"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14:paraId="66736A9E" w14:textId="3049859E"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464EEA" w:rsidRPr="0006586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r w:rsidR="002C7C9B" w:rsidRPr="002C7C9B">
        <w:rPr>
          <w:rFonts w:ascii="StobiSerif Regular" w:hAnsi="StobiSerif Regular"/>
          <w:sz w:val="22"/>
          <w:szCs w:val="22"/>
        </w:rPr>
        <w:t>Конвенција</w:t>
      </w:r>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за пристап до официјални документи на Советот на Европа</w:t>
      </w:r>
      <w:r w:rsidR="00B7375D">
        <w:rPr>
          <w:rFonts w:ascii="StobiSerif Regular" w:hAnsi="StobiSerif Regular"/>
          <w:sz w:val="22"/>
          <w:szCs w:val="22"/>
          <w:lang w:val="mk-MK"/>
        </w:rPr>
        <w:t xml:space="preserve">, член 5 став 5 од </w:t>
      </w:r>
      <w:r w:rsidR="00B7375D" w:rsidRPr="00B7375D">
        <w:rPr>
          <w:rFonts w:ascii="StobiSerif Regular" w:hAnsi="StobiSerif Regular"/>
          <w:sz w:val="22"/>
          <w:szCs w:val="22"/>
        </w:rPr>
        <w:t>Конвенција</w:t>
      </w:r>
      <w:r w:rsidR="00B7375D">
        <w:rPr>
          <w:rFonts w:ascii="StobiSerif Regular" w:hAnsi="StobiSerif Regular"/>
          <w:sz w:val="22"/>
          <w:szCs w:val="22"/>
          <w:lang w:val="mk-MK"/>
        </w:rPr>
        <w:t>та</w:t>
      </w:r>
      <w:r w:rsidR="00B7375D" w:rsidRPr="00B7375D">
        <w:rPr>
          <w:rFonts w:ascii="StobiSerif Regular" w:hAnsi="StobiSerif Regular"/>
          <w:sz w:val="22"/>
          <w:szCs w:val="22"/>
        </w:rPr>
        <w:t xml:space="preserve"> за пристап до официјални документи на Советот на Европа</w:t>
      </w:r>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263C40">
        <w:rPr>
          <w:rFonts w:ascii="StobiSerif Regular" w:hAnsi="StobiSerif Regular"/>
          <w:sz w:val="22"/>
          <w:szCs w:val="22"/>
          <w:lang w:val="mk-MK"/>
        </w:rPr>
        <w:t>С.Г.</w:t>
      </w:r>
      <w:r w:rsidR="00102A9D">
        <w:rPr>
          <w:rFonts w:ascii="StobiSerif Regular" w:hAnsi="StobiSerif Regular"/>
          <w:sz w:val="22"/>
          <w:szCs w:val="22"/>
          <w:lang w:val="mk-MK"/>
        </w:rPr>
        <w:t xml:space="preserve"> од </w:t>
      </w:r>
      <w:r w:rsidR="00263C40">
        <w:rPr>
          <w:rFonts w:ascii="StobiSerif Regular" w:hAnsi="StobiSerif Regular"/>
          <w:sz w:val="22"/>
          <w:szCs w:val="22"/>
          <w:lang w:val="mk-MK"/>
        </w:rPr>
        <w:t>С.</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r w:rsidR="00102A9D" w:rsidRPr="00E02446">
        <w:rPr>
          <w:rFonts w:ascii="StobiSerif Regular" w:hAnsi="StobiSerif Regular"/>
          <w:sz w:val="22"/>
          <w:szCs w:val="22"/>
        </w:rPr>
        <w:t>ротив</w:t>
      </w:r>
      <w:r w:rsidR="00102A9D">
        <w:rPr>
          <w:rFonts w:ascii="StobiSerif Regular" w:hAnsi="StobiSerif Regular"/>
          <w:sz w:val="22"/>
          <w:szCs w:val="22"/>
          <w:lang w:val="mk-MK"/>
        </w:rPr>
        <w:t xml:space="preserve"> </w:t>
      </w:r>
      <w:r w:rsidR="00086AAA">
        <w:rPr>
          <w:rFonts w:ascii="StobiSerif Regular" w:hAnsi="StobiSerif Regular"/>
          <w:sz w:val="22"/>
          <w:szCs w:val="22"/>
          <w:lang w:val="mk-MK"/>
        </w:rPr>
        <w:t>Државен управен инспекторат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0D784E">
        <w:rPr>
          <w:rFonts w:ascii="StobiSerif Regular" w:hAnsi="StobiSerif Regular"/>
          <w:sz w:val="22"/>
          <w:szCs w:val="22"/>
          <w:lang w:val="mk-MK"/>
        </w:rPr>
        <w:t>02</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7D96E62B" w14:textId="77777777" w:rsidR="00457203" w:rsidRPr="0006586A" w:rsidRDefault="00457203" w:rsidP="00791BE9">
      <w:pPr>
        <w:spacing w:line="276" w:lineRule="auto"/>
        <w:rPr>
          <w:rFonts w:ascii="StobiSerif Regular" w:hAnsi="StobiSerif Regular"/>
          <w:b/>
          <w:sz w:val="22"/>
          <w:szCs w:val="22"/>
          <w:lang w:val="mk-MK"/>
        </w:rPr>
      </w:pPr>
    </w:p>
    <w:p w14:paraId="23390D50"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5EC0706E" w14:textId="77777777" w:rsidR="008E255C" w:rsidRPr="0006586A" w:rsidRDefault="008E255C" w:rsidP="004F1C75">
      <w:pPr>
        <w:spacing w:line="276" w:lineRule="auto"/>
        <w:jc w:val="center"/>
        <w:rPr>
          <w:rFonts w:ascii="StobiSerif Regular" w:hAnsi="StobiSerif Regular"/>
          <w:b/>
          <w:sz w:val="22"/>
          <w:szCs w:val="22"/>
          <w:lang w:val="mk-MK"/>
        </w:rPr>
      </w:pPr>
    </w:p>
    <w:p w14:paraId="17A618E9" w14:textId="4F918ADB" w:rsidR="006D7F87" w:rsidRDefault="006D7F87" w:rsidP="00102A9D">
      <w:pPr>
        <w:pStyle w:val="ListParagraph"/>
        <w:numPr>
          <w:ilvl w:val="0"/>
          <w:numId w:val="13"/>
        </w:numPr>
        <w:spacing w:line="276" w:lineRule="auto"/>
        <w:jc w:val="both"/>
        <w:outlineLvl w:val="0"/>
        <w:rPr>
          <w:rFonts w:ascii="StobiSerif Regular" w:hAnsi="StobiSerif Regular"/>
          <w:sz w:val="22"/>
          <w:szCs w:val="22"/>
          <w:lang w:val="mk-MK"/>
        </w:rPr>
      </w:pPr>
      <w:r w:rsidRPr="00102A9D">
        <w:rPr>
          <w:rFonts w:ascii="StobiSerif Regular" w:hAnsi="StobiSerif Regular"/>
          <w:sz w:val="22"/>
          <w:szCs w:val="22"/>
          <w:lang w:val="mk-MK"/>
        </w:rPr>
        <w:t>Жалбата изјавена од</w:t>
      </w:r>
      <w:r w:rsidR="003A187F" w:rsidRPr="00102A9D">
        <w:rPr>
          <w:rFonts w:ascii="StobiSerif Regular" w:hAnsi="StobiSerif Regular"/>
          <w:sz w:val="22"/>
          <w:szCs w:val="22"/>
          <w:lang w:val="mk-MK"/>
        </w:rPr>
        <w:t xml:space="preserve"> </w:t>
      </w:r>
      <w:r w:rsidR="00263C40">
        <w:rPr>
          <w:rFonts w:ascii="StobiSerif Regular" w:hAnsi="StobiSerif Regular"/>
          <w:sz w:val="22"/>
          <w:szCs w:val="22"/>
          <w:lang w:val="mk-MK"/>
        </w:rPr>
        <w:t>С.Г.</w:t>
      </w:r>
      <w:r w:rsidR="00102A9D" w:rsidRPr="00102A9D">
        <w:rPr>
          <w:rFonts w:ascii="StobiSerif Regular" w:hAnsi="StobiSerif Regular"/>
          <w:sz w:val="22"/>
          <w:szCs w:val="22"/>
          <w:lang w:val="mk-MK"/>
        </w:rPr>
        <w:t xml:space="preserve"> од </w:t>
      </w:r>
      <w:r w:rsidR="00263C40">
        <w:rPr>
          <w:rFonts w:ascii="StobiSerif Regular" w:hAnsi="StobiSerif Regular"/>
          <w:sz w:val="22"/>
          <w:szCs w:val="22"/>
          <w:lang w:val="mk-MK"/>
        </w:rPr>
        <w:t>С.</w:t>
      </w:r>
      <w:r w:rsidR="00102A9D" w:rsidRPr="00102A9D">
        <w:rPr>
          <w:rFonts w:ascii="StobiSerif Regular" w:hAnsi="StobiSerif Regular"/>
          <w:sz w:val="22"/>
          <w:szCs w:val="22"/>
          <w:lang w:val="mk-MK"/>
        </w:rPr>
        <w:t>, поднесена п</w:t>
      </w:r>
      <w:r w:rsidR="00102A9D" w:rsidRPr="00102A9D">
        <w:rPr>
          <w:rFonts w:ascii="StobiSerif Regular" w:hAnsi="StobiSerif Regular"/>
          <w:sz w:val="22"/>
          <w:szCs w:val="22"/>
        </w:rPr>
        <w:t>ротив</w:t>
      </w:r>
      <w:r w:rsidR="00102A9D" w:rsidRPr="00102A9D">
        <w:rPr>
          <w:rFonts w:ascii="StobiSerif Regular" w:hAnsi="StobiSerif Regular"/>
          <w:sz w:val="22"/>
          <w:szCs w:val="22"/>
          <w:lang w:val="mk-MK"/>
        </w:rPr>
        <w:t xml:space="preserve"> </w:t>
      </w:r>
      <w:r w:rsidR="00086AAA">
        <w:rPr>
          <w:rFonts w:ascii="StobiSerif Regular" w:hAnsi="StobiSerif Regular"/>
          <w:sz w:val="22"/>
          <w:szCs w:val="22"/>
          <w:lang w:val="mk-MK"/>
        </w:rPr>
        <w:t>Државен управен инспекторат</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w:t>
      </w:r>
      <w:r w:rsidR="00086AAA">
        <w:rPr>
          <w:rFonts w:ascii="StobiSerif Regular" w:hAnsi="StobiSerif Regular"/>
          <w:snapToGrid w:val="0"/>
          <w:sz w:val="22"/>
          <w:szCs w:val="22"/>
          <w:lang w:val="mk-MK"/>
        </w:rPr>
        <w:t>08-496</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F521A5">
        <w:rPr>
          <w:rFonts w:ascii="StobiSerif Regular" w:hAnsi="StobiSerif Regular"/>
          <w:snapToGrid w:val="0"/>
          <w:sz w:val="22"/>
          <w:szCs w:val="22"/>
          <w:lang w:val="mk-MK"/>
        </w:rPr>
        <w:t>18.09.2025</w:t>
      </w:r>
      <w:r w:rsidR="002F38E6" w:rsidRPr="00102A9D">
        <w:rPr>
          <w:rFonts w:ascii="StobiSerif Regular" w:hAnsi="StobiSerif Regular"/>
          <w:snapToGrid w:val="0"/>
          <w:sz w:val="22"/>
          <w:szCs w:val="22"/>
          <w:lang w:val="mk-MK"/>
        </w:rPr>
        <w:t xml:space="preserve"> </w:t>
      </w:r>
      <w:r w:rsidR="00725B03" w:rsidRPr="00102A9D">
        <w:rPr>
          <w:rFonts w:ascii="StobiSerif Regular" w:hAnsi="StobiSerif Regular"/>
          <w:snapToGrid w:val="0"/>
          <w:sz w:val="22"/>
          <w:szCs w:val="22"/>
          <w:lang w:val="mk-MK"/>
        </w:rPr>
        <w:t xml:space="preserve"> година,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Pr="00102A9D">
        <w:rPr>
          <w:rFonts w:ascii="StobiSerif Regular" w:hAnsi="StobiSerif Regular"/>
          <w:b/>
          <w:sz w:val="22"/>
          <w:szCs w:val="22"/>
        </w:rPr>
        <w:t xml:space="preserve">, </w:t>
      </w:r>
      <w:r w:rsidRPr="00102A9D">
        <w:rPr>
          <w:rFonts w:ascii="StobiSerif Regular" w:hAnsi="StobiSerif Regular"/>
          <w:b/>
          <w:sz w:val="22"/>
          <w:szCs w:val="22"/>
          <w:lang w:val="mk-MK"/>
        </w:rPr>
        <w:t>СЕ ОДБИВА како неоснована</w:t>
      </w:r>
      <w:r w:rsidRPr="00102A9D">
        <w:rPr>
          <w:rFonts w:ascii="StobiSerif Regular" w:hAnsi="StobiSerif Regular"/>
          <w:sz w:val="22"/>
          <w:szCs w:val="22"/>
          <w:lang w:val="mk-MK"/>
        </w:rPr>
        <w:t>.</w:t>
      </w:r>
    </w:p>
    <w:p w14:paraId="5A165A2A" w14:textId="74C4F74E" w:rsidR="00102A9D" w:rsidRPr="00791BE9" w:rsidRDefault="00F72C8C" w:rsidP="00102A9D">
      <w:pPr>
        <w:pStyle w:val="ListParagraph"/>
        <w:numPr>
          <w:ilvl w:val="0"/>
          <w:numId w:val="13"/>
        </w:numPr>
        <w:spacing w:line="276" w:lineRule="auto"/>
        <w:jc w:val="both"/>
        <w:outlineLvl w:val="0"/>
        <w:rPr>
          <w:rFonts w:ascii="StobiSerif Regular" w:hAnsi="StobiSerif Regular"/>
          <w:sz w:val="22"/>
          <w:szCs w:val="22"/>
          <w:lang w:val="mk-MK"/>
        </w:rPr>
      </w:pPr>
      <w:r w:rsidRPr="00F72C8C">
        <w:rPr>
          <w:rFonts w:ascii="StobiSerif Regular" w:hAnsi="StobiSerif Regular"/>
          <w:sz w:val="22"/>
          <w:szCs w:val="22"/>
          <w:lang w:val="mk-MK"/>
        </w:rPr>
        <w:t>2.СЕ ПОТВРДУВА Решението на Имателот на информација бр. 03-282/9 од 16.09.2025  година.</w:t>
      </w:r>
    </w:p>
    <w:p w14:paraId="6E17D854" w14:textId="77777777" w:rsidR="00457203" w:rsidRPr="00102A9D" w:rsidRDefault="00457203" w:rsidP="00102A9D">
      <w:pPr>
        <w:spacing w:line="276" w:lineRule="auto"/>
        <w:jc w:val="both"/>
        <w:outlineLvl w:val="0"/>
        <w:rPr>
          <w:rFonts w:ascii="StobiSerif Regular" w:hAnsi="StobiSerif Regular"/>
          <w:sz w:val="22"/>
          <w:szCs w:val="22"/>
          <w:lang w:val="mk-MK"/>
        </w:rPr>
      </w:pPr>
    </w:p>
    <w:p w14:paraId="268DEDF4"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2DEE6450" w14:textId="77777777" w:rsidR="006F38A6" w:rsidRPr="0006586A" w:rsidRDefault="006F38A6" w:rsidP="004F1C75">
      <w:pPr>
        <w:spacing w:line="276" w:lineRule="auto"/>
        <w:jc w:val="center"/>
        <w:rPr>
          <w:rFonts w:ascii="StobiSerif Regular" w:hAnsi="StobiSerif Regular"/>
          <w:b/>
          <w:sz w:val="22"/>
          <w:szCs w:val="22"/>
          <w:lang w:val="mk-MK"/>
        </w:rPr>
      </w:pPr>
    </w:p>
    <w:p w14:paraId="2D8B0D28" w14:textId="27365175" w:rsidR="00102A9D" w:rsidRDefault="00263C40"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С.Г.</w:t>
      </w:r>
      <w:r w:rsidR="00102A9D">
        <w:rPr>
          <w:rFonts w:ascii="StobiSerif Regular" w:hAnsi="StobiSerif Regular"/>
          <w:sz w:val="22"/>
          <w:szCs w:val="22"/>
          <w:lang w:val="mk-MK"/>
        </w:rPr>
        <w:t xml:space="preserve"> од </w:t>
      </w:r>
      <w:r>
        <w:rPr>
          <w:rFonts w:ascii="StobiSerif Regular" w:hAnsi="StobiSerif Regular"/>
          <w:sz w:val="22"/>
          <w:szCs w:val="22"/>
          <w:lang w:val="mk-MK"/>
        </w:rPr>
        <w:t>С.</w:t>
      </w:r>
      <w:r w:rsidR="00102A9D" w:rsidRPr="002A32BB">
        <w:rPr>
          <w:rFonts w:ascii="StobiSerif Regular" w:hAnsi="StobiSerif Regular"/>
          <w:sz w:val="22"/>
          <w:szCs w:val="22"/>
          <w:lang w:val="mk-MK"/>
        </w:rPr>
        <w:t>,</w:t>
      </w:r>
      <w:r w:rsidR="00102A9D">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102A9D">
        <w:rPr>
          <w:rFonts w:ascii="StobiSerif Regular" w:hAnsi="StobiSerif Regular"/>
          <w:sz w:val="22"/>
          <w:szCs w:val="22"/>
        </w:rPr>
        <w:t xml:space="preserve"> </w:t>
      </w:r>
      <w:r w:rsidR="009F76AE">
        <w:rPr>
          <w:rFonts w:ascii="StobiSerif Regular" w:hAnsi="StobiSerif Regular"/>
          <w:sz w:val="22"/>
          <w:szCs w:val="22"/>
          <w:lang w:val="mk-MK"/>
        </w:rPr>
        <w:t>31</w:t>
      </w:r>
      <w:r w:rsidR="00102A9D">
        <w:rPr>
          <w:rFonts w:ascii="StobiSerif Regular" w:hAnsi="StobiSerif Regular"/>
          <w:sz w:val="22"/>
          <w:szCs w:val="22"/>
          <w:lang w:val="mk-MK"/>
        </w:rPr>
        <w:t>.0</w:t>
      </w:r>
      <w:r w:rsidR="009F76AE">
        <w:rPr>
          <w:rFonts w:ascii="StobiSerif Regular" w:hAnsi="StobiSerif Regular"/>
          <w:sz w:val="22"/>
          <w:szCs w:val="22"/>
          <w:lang w:val="mk-MK"/>
        </w:rPr>
        <w:t>8</w:t>
      </w:r>
      <w:r w:rsidR="00102A9D">
        <w:rPr>
          <w:rFonts w:ascii="StobiSerif Regular" w:hAnsi="StobiSerif Regular"/>
          <w:sz w:val="22"/>
          <w:szCs w:val="22"/>
          <w:lang w:val="mk-MK"/>
        </w:rPr>
        <w:t>.</w:t>
      </w:r>
      <w:r w:rsidR="00102A9D" w:rsidRPr="002A32BB">
        <w:rPr>
          <w:rFonts w:ascii="StobiSerif Regular" w:hAnsi="StobiSerif Regular"/>
          <w:sz w:val="22"/>
          <w:szCs w:val="22"/>
          <w:lang w:val="mk-MK"/>
        </w:rPr>
        <w:t>202</w:t>
      </w:r>
      <w:r w:rsidR="00102A9D">
        <w:rPr>
          <w:rFonts w:ascii="StobiSerif Regular" w:hAnsi="StobiSerif Regular"/>
          <w:sz w:val="22"/>
          <w:szCs w:val="22"/>
          <w:lang w:val="mk-MK"/>
        </w:rPr>
        <w:t>5</w:t>
      </w:r>
      <w:r w:rsidR="00102A9D" w:rsidRPr="002A32BB">
        <w:rPr>
          <w:rFonts w:ascii="StobiSerif Regular" w:hAnsi="StobiSerif Regular"/>
          <w:sz w:val="22"/>
          <w:szCs w:val="22"/>
          <w:lang w:val="ru-RU"/>
        </w:rPr>
        <w:t xml:space="preserve"> година поднел</w:t>
      </w:r>
      <w:r w:rsidR="00102A9D">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102A9D">
        <w:rPr>
          <w:rFonts w:ascii="StobiSerif Regular" w:hAnsi="StobiSerif Regular"/>
          <w:sz w:val="22"/>
          <w:szCs w:val="22"/>
          <w:lang w:val="mk-MK"/>
        </w:rPr>
        <w:t xml:space="preserve"> </w:t>
      </w:r>
      <w:r w:rsidR="00086AAA">
        <w:rPr>
          <w:rFonts w:ascii="StobiSerif Regular" w:hAnsi="StobiSerif Regular"/>
          <w:sz w:val="22"/>
          <w:szCs w:val="22"/>
          <w:lang w:val="mk-MK"/>
        </w:rPr>
        <w:t>Државен управен инспекторат</w:t>
      </w:r>
      <w:r w:rsidR="00102A9D" w:rsidRPr="002A32BB">
        <w:rPr>
          <w:rFonts w:ascii="StobiSerif Regular" w:hAnsi="StobiSerif Regular"/>
          <w:sz w:val="22"/>
          <w:szCs w:val="22"/>
          <w:lang w:val="mk-MK"/>
        </w:rPr>
        <w:t>,</w:t>
      </w:r>
      <w:r w:rsidR="00102A9D">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пошта или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102A9D">
        <w:rPr>
          <w:rFonts w:ascii="StobiSerif Regular" w:hAnsi="StobiSerif Regular"/>
          <w:sz w:val="22"/>
          <w:szCs w:val="22"/>
          <w:lang w:val="mk-MK"/>
        </w:rPr>
        <w:t xml:space="preserve"> </w:t>
      </w:r>
      <w:r w:rsidR="008729FF">
        <w:rPr>
          <w:rFonts w:ascii="StobiSerif Regular" w:hAnsi="StobiSerif Regular"/>
          <w:sz w:val="22"/>
          <w:szCs w:val="22"/>
          <w:lang w:val="mk-MK"/>
        </w:rPr>
        <w:t>препис</w:t>
      </w:r>
      <w:r w:rsidR="00102A9D" w:rsidRPr="002A32BB">
        <w:rPr>
          <w:rFonts w:ascii="StobiSerif Regular" w:hAnsi="StobiSerif Regular"/>
          <w:sz w:val="22"/>
          <w:szCs w:val="22"/>
          <w:lang w:val="mk-MK"/>
        </w:rPr>
        <w:t xml:space="preserve"> од следн</w:t>
      </w:r>
      <w:r w:rsidR="00102A9D">
        <w:rPr>
          <w:rFonts w:ascii="StobiSerif Regular" w:hAnsi="StobiSerif Regular"/>
          <w:sz w:val="22"/>
          <w:szCs w:val="22"/>
          <w:lang w:val="mk-MK"/>
        </w:rPr>
        <w:t xml:space="preserve">ите </w:t>
      </w:r>
      <w:r w:rsidR="00102A9D" w:rsidRPr="002A32BB">
        <w:rPr>
          <w:rFonts w:ascii="StobiSerif Regular" w:hAnsi="StobiSerif Regular"/>
          <w:sz w:val="22"/>
          <w:szCs w:val="22"/>
          <w:lang w:val="mk-MK"/>
        </w:rPr>
        <w:t>информаци</w:t>
      </w:r>
      <w:r w:rsidR="00102A9D">
        <w:rPr>
          <w:rFonts w:ascii="StobiSerif Regular" w:hAnsi="StobiSerif Regular"/>
          <w:sz w:val="22"/>
          <w:szCs w:val="22"/>
          <w:lang w:val="mk-MK"/>
        </w:rPr>
        <w:t>и</w:t>
      </w:r>
      <w:r w:rsidR="00102A9D" w:rsidRPr="002A32BB">
        <w:rPr>
          <w:rFonts w:ascii="StobiSerif Regular" w:hAnsi="StobiSerif Regular"/>
          <w:sz w:val="22"/>
          <w:szCs w:val="22"/>
          <w:lang w:val="mk-MK"/>
        </w:rPr>
        <w:t xml:space="preserve">: </w:t>
      </w:r>
      <w:r w:rsidR="008729FF">
        <w:rPr>
          <w:rFonts w:ascii="StobiSerif Regular" w:hAnsi="StobiSerif Regular"/>
          <w:sz w:val="22"/>
          <w:szCs w:val="22"/>
          <w:lang w:val="mk-MK"/>
        </w:rPr>
        <w:t xml:space="preserve"> </w:t>
      </w:r>
    </w:p>
    <w:p w14:paraId="3ED5604C" w14:textId="77777777" w:rsidR="00455249" w:rsidRPr="00455249" w:rsidRDefault="00102A9D" w:rsidP="00455249">
      <w:pPr>
        <w:widowControl w:val="0"/>
        <w:ind w:firstLine="567"/>
        <w:jc w:val="both"/>
        <w:rPr>
          <w:rFonts w:ascii="StobiSerif Regular" w:hAnsi="StobiSerif Regular"/>
          <w:sz w:val="22"/>
          <w:szCs w:val="22"/>
        </w:rPr>
      </w:pPr>
      <w:r w:rsidRPr="002A32BB">
        <w:rPr>
          <w:rFonts w:ascii="StobiSerif Regular" w:hAnsi="StobiSerif Regular"/>
          <w:sz w:val="22"/>
          <w:szCs w:val="22"/>
          <w:lang w:val="mk-MK"/>
        </w:rPr>
        <w:t>„</w:t>
      </w:r>
      <w:r w:rsidR="00455249" w:rsidRPr="00455249">
        <w:rPr>
          <w:rFonts w:ascii="StobiSerif Regular" w:hAnsi="StobiSerif Regular"/>
          <w:sz w:val="22"/>
          <w:szCs w:val="22"/>
          <w:lang w:val="mk-MK"/>
        </w:rPr>
        <w:t>1. Дали при спроведување на вонреден инспекциски надзор, наведената документација во</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Записник за извршен вонреден инспекциски надзор и информациите врза чија основа била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утврдувана фактичката состојба, задолжително истите треба да се обезбедат и прибават и да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бидат одложени во предметот и да се чуваат во службената евиденција и регистрите во прилог</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на записникот и сите други акти кои биле изготвени, со цел доколку истите се побарат од страна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на: заинтересираните странки во управната постапка заради заштита на нивните права и</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интереси, подносителот на предметната претставка, државна институција (Инспекциски совет,</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Државен управен инспекторат, ОЈО, Влада...) или пак од раководителот на инспекциската служба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или одговорното лице на иституцијата (директор, Министер...) со цел истите да може да бидат</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доставени на увид или пак да бидат предадени по соодветна процедура. Во кои одредба од кои</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прописи е регулирано оваа прашање.</w:t>
      </w:r>
    </w:p>
    <w:p w14:paraId="098514E7" w14:textId="0F7BD26A" w:rsidR="00455249" w:rsidRPr="007338F7" w:rsidRDefault="00455249" w:rsidP="007338F7">
      <w:pPr>
        <w:widowControl w:val="0"/>
        <w:ind w:firstLine="567"/>
        <w:jc w:val="both"/>
        <w:rPr>
          <w:rFonts w:ascii="StobiSerif Regular" w:hAnsi="StobiSerif Regular"/>
          <w:sz w:val="22"/>
          <w:szCs w:val="22"/>
          <w:lang w:val="mk-MK"/>
        </w:rPr>
      </w:pPr>
      <w:r w:rsidRPr="00455249">
        <w:rPr>
          <w:rFonts w:ascii="StobiSerif Regular" w:hAnsi="StobiSerif Regular"/>
          <w:sz w:val="22"/>
          <w:szCs w:val="22"/>
        </w:rPr>
        <w:lastRenderedPageBreak/>
        <w:t>2</w:t>
      </w:r>
      <w:r w:rsidRPr="00455249">
        <w:rPr>
          <w:rFonts w:ascii="StobiSerif Regular" w:hAnsi="StobiSerif Regular"/>
          <w:sz w:val="22"/>
          <w:szCs w:val="22"/>
          <w:lang w:val="mk-MK"/>
        </w:rPr>
        <w:t xml:space="preserve">. Дали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и инспекторот за спорт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имал право да</w:t>
      </w:r>
      <w:r w:rsidRPr="00455249">
        <w:rPr>
          <w:rFonts w:ascii="StobiSerif Regular" w:hAnsi="StobiSerif Regular"/>
          <w:sz w:val="22"/>
          <w:szCs w:val="22"/>
        </w:rPr>
        <w:t xml:space="preserve"> </w:t>
      </w:r>
      <w:r w:rsidRPr="00455249">
        <w:rPr>
          <w:rFonts w:ascii="StobiSerif Regular" w:hAnsi="StobiSerif Regular"/>
          <w:sz w:val="22"/>
          <w:szCs w:val="22"/>
          <w:lang w:val="mk-MK"/>
        </w:rPr>
        <w:t>врши инспекциска и управна постапка во предметни претставки против работата на Боречка</w:t>
      </w:r>
      <w:r w:rsidRPr="00455249">
        <w:rPr>
          <w:rFonts w:ascii="StobiSerif Regular" w:hAnsi="StobiSerif Regular"/>
          <w:sz w:val="22"/>
          <w:szCs w:val="22"/>
        </w:rPr>
        <w:t xml:space="preserve"> </w:t>
      </w:r>
      <w:r w:rsidRPr="00455249">
        <w:rPr>
          <w:rFonts w:ascii="StobiSerif Regular" w:hAnsi="StobiSerif Regular"/>
          <w:sz w:val="22"/>
          <w:szCs w:val="22"/>
          <w:lang w:val="mk-MK"/>
        </w:rPr>
        <w:t>Федерација на Македонија и воопшто да работат како инспектори за спорт, во ситуација кога:</w:t>
      </w:r>
    </w:p>
    <w:p w14:paraId="517F89DB"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2.1.Од страна на Инспекциски совет се поднесени иницијатива за поведување на дисциплинска</w:t>
      </w:r>
      <w:r w:rsidRPr="00455249">
        <w:rPr>
          <w:rFonts w:ascii="StobiSerif Regular" w:hAnsi="StobiSerif Regular"/>
          <w:sz w:val="22"/>
          <w:szCs w:val="22"/>
        </w:rPr>
        <w:t xml:space="preserve"> </w:t>
      </w:r>
      <w:r w:rsidRPr="00455249">
        <w:rPr>
          <w:rFonts w:ascii="StobiSerif Regular" w:hAnsi="StobiSerif Regular"/>
          <w:sz w:val="22"/>
          <w:szCs w:val="22"/>
          <w:lang w:val="mk-MK"/>
        </w:rPr>
        <w:t>одговорност за сторен дисциплински престап:</w:t>
      </w:r>
    </w:p>
    <w:p w14:paraId="24D86948" w14:textId="18BB199E"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2.1.1. Иницијатива за поведување на дисциплинска одговорност за старен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ча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15.04.2022 година и инспекторот за спорт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w:t>
      </w:r>
      <w:r w:rsidRPr="00455249">
        <w:rPr>
          <w:rFonts w:ascii="StobiSerif Regular" w:hAnsi="StobiSerif Regular"/>
          <w:sz w:val="22"/>
          <w:szCs w:val="22"/>
        </w:rPr>
        <w:t xml:space="preserve"> </w:t>
      </w:r>
      <w:r w:rsidRPr="00455249">
        <w:rPr>
          <w:rFonts w:ascii="StobiSerif Regular" w:hAnsi="StobiSerif Regular"/>
          <w:sz w:val="22"/>
          <w:szCs w:val="22"/>
          <w:lang w:val="mk-MK"/>
        </w:rPr>
        <w:t>издадена на 06.07.2016 година поведена од Инспекциски совет на РСМ со арх. бр. 16-655/3 од</w:t>
      </w:r>
      <w:r w:rsidRPr="00455249">
        <w:rPr>
          <w:rFonts w:ascii="StobiSerif Regular" w:hAnsi="StobiSerif Regular"/>
          <w:sz w:val="22"/>
          <w:szCs w:val="22"/>
        </w:rPr>
        <w:t xml:space="preserve"> </w:t>
      </w:r>
      <w:r w:rsidRPr="00455249">
        <w:rPr>
          <w:rFonts w:ascii="StobiSerif Regular" w:hAnsi="StobiSerif Regular"/>
          <w:sz w:val="22"/>
          <w:szCs w:val="22"/>
          <w:lang w:val="mk-MK"/>
        </w:rPr>
        <w:t>31.05.2022 година.</w:t>
      </w:r>
    </w:p>
    <w:p w14:paraId="1D4BB704" w14:textId="62D4BB39"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2.1.2.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16-1084/3 од 31.08.2022</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7CB8CF58" w14:textId="4CF71AF5"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2.1.3.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16-1084/3 од 31.08.2022</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година. </w:t>
      </w:r>
    </w:p>
    <w:p w14:paraId="58F75A54" w14:textId="1D16C3DD"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2.1.4.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се арх. бр. 16-184/3 од 09.02.2023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24512FFE" w14:textId="6AC4C5D6"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2.1.5.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16-289/2 од 09.03.2023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59AAF731" w14:textId="3A14FA7E"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2.1.6.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 </w:t>
      </w:r>
      <w:r w:rsidR="00263C40">
        <w:rPr>
          <w:rFonts w:ascii="StobiSerif Regular" w:hAnsi="StobiSerif Regular"/>
          <w:sz w:val="22"/>
          <w:szCs w:val="22"/>
          <w:lang w:val="mk-MK"/>
        </w:rPr>
        <w:t>Д.Т.</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07.07.2022 година арх. бр. 16-841/2 од 07.09.2023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 поведена од Инспекциски совет на РСМ со</w:t>
      </w:r>
      <w:r w:rsidRPr="00455249">
        <w:rPr>
          <w:rFonts w:ascii="StobiSerif Regular" w:hAnsi="StobiSerif Regular"/>
          <w:sz w:val="22"/>
          <w:szCs w:val="22"/>
        </w:rPr>
        <w:t xml:space="preserve"> </w:t>
      </w:r>
      <w:r w:rsidRPr="00455249">
        <w:rPr>
          <w:rFonts w:ascii="StobiSerif Regular" w:hAnsi="StobiSerif Regular"/>
          <w:sz w:val="22"/>
          <w:szCs w:val="22"/>
          <w:lang w:val="mk-MK"/>
        </w:rPr>
        <w:t>арх. бр. 16-841/2 од 07.09.2023 година.</w:t>
      </w:r>
    </w:p>
    <w:p w14:paraId="0ED9FD6D"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2.1.7.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раководител на инспекциска служба, заведена во Инспекциски совет на РСМ со бр. 16-</w:t>
      </w:r>
      <w:r w:rsidRPr="00455249">
        <w:rPr>
          <w:rFonts w:ascii="StobiSerif Regular" w:hAnsi="StobiSerif Regular"/>
          <w:sz w:val="22"/>
          <w:szCs w:val="22"/>
        </w:rPr>
        <w:t xml:space="preserve"> </w:t>
      </w:r>
      <w:r w:rsidRPr="00455249">
        <w:rPr>
          <w:rFonts w:ascii="StobiSerif Regular" w:hAnsi="StobiSerif Regular"/>
          <w:sz w:val="22"/>
          <w:szCs w:val="22"/>
          <w:lang w:val="mk-MK"/>
        </w:rPr>
        <w:t>26/4 од 11.01.2024 година.</w:t>
      </w:r>
    </w:p>
    <w:p w14:paraId="5BDC0448" w14:textId="0C716C42"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2.1.8.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46-498/3 од 23.05.2024 година.</w:t>
      </w:r>
    </w:p>
    <w:p w14:paraId="229D1526" w14:textId="62673C3C"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2.1.9.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УПИ 16-498/3 од 23.05.2024 година.</w:t>
      </w:r>
    </w:p>
    <w:p w14:paraId="7F412838" w14:textId="6F556A8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 xml:space="preserve">2.1.10. Иницијатива за утврдување на дисциплинска одговорност за сторен </w:t>
      </w:r>
      <w:r w:rsidRPr="00455249">
        <w:rPr>
          <w:rFonts w:ascii="StobiSerif Regular" w:hAnsi="StobiSerif Regular"/>
          <w:sz w:val="22"/>
          <w:szCs w:val="22"/>
          <w:lang w:val="mk-MK"/>
        </w:rPr>
        <w:lastRenderedPageBreak/>
        <w:t>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Ефтимав са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16-500/3 од 23.05.2024 година.</w:t>
      </w:r>
    </w:p>
    <w:p w14:paraId="01B0EF3F" w14:textId="4F1257B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2.1.11.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16-501/3 од 23.05.2024 година.</w:t>
      </w:r>
    </w:p>
    <w:p w14:paraId="7BD703F2" w14:textId="68FC9090"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2.1.12.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16-497/3 од 14.05.2025</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03D5029B" w14:textId="6A572F60" w:rsidR="00455249" w:rsidRPr="007338F7" w:rsidRDefault="00455249" w:rsidP="007338F7">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2.1.13.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ИС на РСМ со арх. бр. 16-184/3 од 09.02.2023 година,</w:t>
      </w:r>
      <w:r w:rsidRPr="00455249">
        <w:rPr>
          <w:rFonts w:ascii="StobiSerif Regular" w:hAnsi="StobiSerif Regular"/>
          <w:sz w:val="22"/>
          <w:szCs w:val="22"/>
        </w:rPr>
        <w:t xml:space="preserve"> </w:t>
      </w:r>
      <w:r w:rsidRPr="00455249">
        <w:rPr>
          <w:rFonts w:ascii="StobiSerif Regular" w:hAnsi="StobiSerif Regular"/>
          <w:sz w:val="22"/>
          <w:szCs w:val="22"/>
          <w:lang w:val="mk-MK"/>
        </w:rPr>
        <w:t>доставена до АМС, Агенцијата за млади и спорт донело предлог за покренување</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Дисциплинска постапка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арх. бр. 14-496/2 од</w:t>
      </w:r>
      <w:r w:rsidRPr="00455249">
        <w:rPr>
          <w:rFonts w:ascii="StobiSerif Regular" w:hAnsi="StobiSerif Regular"/>
          <w:sz w:val="22"/>
          <w:szCs w:val="22"/>
        </w:rPr>
        <w:t xml:space="preserve"> </w:t>
      </w:r>
      <w:r w:rsidRPr="00455249">
        <w:rPr>
          <w:rFonts w:ascii="StobiSerif Regular" w:hAnsi="StobiSerif Regular"/>
          <w:sz w:val="22"/>
          <w:szCs w:val="22"/>
          <w:lang w:val="mk-MK"/>
        </w:rPr>
        <w:t>27.02.2023 година,</w:t>
      </w:r>
    </w:p>
    <w:p w14:paraId="10BF7FF0" w14:textId="2819D7FC" w:rsidR="00455249" w:rsidRPr="007338F7" w:rsidRDefault="00455249" w:rsidP="007338F7">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2.2. Против предметните инспектори се донесени:</w:t>
      </w:r>
    </w:p>
    <w:p w14:paraId="1D9BC529" w14:textId="685F774A"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 xml:space="preserve">2.2.1 Решение за изрекување на дисциплинска мерка против </w:t>
      </w:r>
      <w:r w:rsidR="00263C40">
        <w:rPr>
          <w:rFonts w:ascii="StobiSerif Regular" w:hAnsi="StobiSerif Regular"/>
          <w:sz w:val="22"/>
          <w:szCs w:val="22"/>
          <w:lang w:val="mk-MK"/>
        </w:rPr>
        <w:t>Д.Т.</w:t>
      </w:r>
      <w:r w:rsidRPr="00455249">
        <w:rPr>
          <w:rFonts w:ascii="StobiSerif Regular" w:hAnsi="StobiSerif Regular"/>
          <w:sz w:val="22"/>
          <w:szCs w:val="22"/>
          <w:lang w:val="mk-MK"/>
        </w:rPr>
        <w:t>-инспектор за спорт</w:t>
      </w:r>
      <w:r w:rsidRPr="00455249">
        <w:rPr>
          <w:rFonts w:ascii="StobiSerif Regular" w:hAnsi="StobiSerif Regular"/>
          <w:sz w:val="22"/>
          <w:szCs w:val="22"/>
        </w:rPr>
        <w:t xml:space="preserve"> </w:t>
      </w:r>
      <w:r w:rsidRPr="00455249">
        <w:rPr>
          <w:rFonts w:ascii="StobiSerif Regular" w:hAnsi="StobiSerif Regular"/>
          <w:sz w:val="22"/>
          <w:szCs w:val="22"/>
          <w:lang w:val="mk-MK"/>
        </w:rPr>
        <w:t>во АМС-Одделение за инспекциски надзор бр. 04-1404/11 од 21.07.2022 година,</w:t>
      </w:r>
    </w:p>
    <w:p w14:paraId="7BE7831B" w14:textId="0B83FBE6"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 xml:space="preserve">2.2.2 Решение за изрекување на дисциплинска мерка против </w:t>
      </w:r>
      <w:r w:rsidR="00263C40">
        <w:rPr>
          <w:rFonts w:ascii="StobiSerif Regular" w:hAnsi="StobiSerif Regular"/>
          <w:sz w:val="22"/>
          <w:szCs w:val="22"/>
          <w:lang w:val="mk-MK"/>
        </w:rPr>
        <w:t>В.Е.</w:t>
      </w:r>
      <w:r w:rsidRPr="00455249">
        <w:rPr>
          <w:rFonts w:ascii="StobiSerif Regular" w:hAnsi="StobiSerif Regular"/>
          <w:sz w:val="22"/>
          <w:szCs w:val="22"/>
          <w:lang w:val="mk-MK"/>
        </w:rPr>
        <w:t>-инспектор за спорт во</w:t>
      </w:r>
      <w:r w:rsidRPr="00455249">
        <w:rPr>
          <w:rFonts w:ascii="StobiSerif Regular" w:hAnsi="StobiSerif Regular"/>
          <w:sz w:val="22"/>
          <w:szCs w:val="22"/>
        </w:rPr>
        <w:t xml:space="preserve"> </w:t>
      </w:r>
      <w:r w:rsidRPr="00455249">
        <w:rPr>
          <w:rFonts w:ascii="StobiSerif Regular" w:hAnsi="StobiSerif Regular"/>
          <w:sz w:val="22"/>
          <w:szCs w:val="22"/>
          <w:lang w:val="mk-MK"/>
        </w:rPr>
        <w:t>АМС-Одделение за инспекциски надзор бр. 04-1403/9 од 21.07.2022 година:</w:t>
      </w:r>
    </w:p>
    <w:p w14:paraId="7B9D96C2" w14:textId="3D6780B9"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2.2.3 Решение за изрекување на дисциплинска мерка против "</w:t>
      </w:r>
      <w:r w:rsidR="00263C40">
        <w:rPr>
          <w:rFonts w:ascii="StobiSerif Regular" w:hAnsi="StobiSerif Regular"/>
          <w:sz w:val="22"/>
          <w:szCs w:val="22"/>
          <w:lang w:val="mk-MK"/>
        </w:rPr>
        <w:t>В.Е.</w:t>
      </w:r>
      <w:r w:rsidRPr="00455249">
        <w:rPr>
          <w:rFonts w:ascii="StobiSerif Regular" w:hAnsi="StobiSerif Regular"/>
          <w:sz w:val="22"/>
          <w:szCs w:val="22"/>
          <w:lang w:val="mk-MK"/>
        </w:rPr>
        <w:t>-инспектор за спорт во</w:t>
      </w:r>
      <w:r w:rsidRPr="00455249">
        <w:rPr>
          <w:rFonts w:ascii="StobiSerif Regular" w:hAnsi="StobiSerif Regular"/>
          <w:sz w:val="22"/>
          <w:szCs w:val="22"/>
        </w:rPr>
        <w:t xml:space="preserve"> </w:t>
      </w:r>
      <w:r w:rsidRPr="00455249">
        <w:rPr>
          <w:rFonts w:ascii="StobiSerif Regular" w:hAnsi="StobiSerif Regular"/>
          <w:sz w:val="22"/>
          <w:szCs w:val="22"/>
          <w:lang w:val="mk-MK"/>
        </w:rPr>
        <w:t>АМС-Одделение за инспекциски надзор бр. 02-1977/12 од 15.11.2022 година,</w:t>
      </w:r>
    </w:p>
    <w:p w14:paraId="67AD80F1" w14:textId="381EE04F"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2.3. Поради составени нестручни и несовесни службени документи и Записници за извршени</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вонредни инспекциски надзори како и повреда на повеќе одредби од повеќе закони од страна на инспекторите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и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и работа која што не било засновано на закон, на зеднички состанок организиран во просториите на Инспекцискиот совет на РСМ на кој биле присутни претставници на Државен управен инспекторат, Инспекцискиот совет и Агенцијата за млади и спорт, бил донесен заклучок за потребата од спроведување на вонреден целосен и сеопфатен инспекциски надзор врз работењето на Боречката Федерација на Северна Македонија,</w:t>
      </w:r>
    </w:p>
    <w:p w14:paraId="0638901F" w14:textId="1910CD39"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Врз основа на член 71 став 1 од Законот за инспекциски надзор (Сл. весник на РСМ 102/19), директорот на Агенцијата за млади и спорт на советник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и советник инспектор за спорт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издал НАРЕДБА за вршење вонреден инспекциски надзор број 14-768/2 од 21.03.2023 година, кај субјектот: Боречка Федерација на Северна Македонија, додека предмет на надзорот било работењето и реализацијата на програмските активности на Боречката Федерација на Северна Македонија со цел остварување на јавниот интерес во областа на спортот во надлежност на Републиката, согласно Законот за спортот („Службен весник на Република Македонија“ бр. 29/02, 66/04, 81/08, 18/11, 51/11, 64/12, 148/13,187/13, 42/14, 138/14, 177/14, 72/15, 153/15, 6/16, 55/16, 61/16, 106/16, 190/16, 96/19 и 244/19), во однос на доставени претставки од ПБК Безбедност и д-р </w:t>
      </w:r>
      <w:r w:rsidR="00263C40">
        <w:rPr>
          <w:rFonts w:ascii="StobiSerif Regular" w:hAnsi="StobiSerif Regular"/>
          <w:sz w:val="22"/>
          <w:szCs w:val="22"/>
          <w:lang w:val="mk-MK"/>
        </w:rPr>
        <w:t>С.Г.</w:t>
      </w:r>
      <w:r w:rsidRPr="00455249">
        <w:rPr>
          <w:rFonts w:ascii="StobiSerif Regular" w:hAnsi="StobiSerif Regular"/>
          <w:sz w:val="22"/>
          <w:szCs w:val="22"/>
          <w:lang w:val="mk-MK"/>
        </w:rPr>
        <w:t xml:space="preserve">, согласно состанокот одржан во инспекцискиот совет и известување бр. 14-768/1 од </w:t>
      </w:r>
      <w:r w:rsidRPr="00455249">
        <w:rPr>
          <w:rFonts w:ascii="StobiSerif Regular" w:hAnsi="StobiSerif Regular"/>
          <w:sz w:val="22"/>
          <w:szCs w:val="22"/>
          <w:lang w:val="mk-MK"/>
        </w:rPr>
        <w:lastRenderedPageBreak/>
        <w:t>20.03.2023 година.</w:t>
      </w:r>
    </w:p>
    <w:p w14:paraId="42FD9E53" w14:textId="495207E1"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Согласно НАРЕДБА за вршење вонреден инспекциски надзор број 124-768/2 од 21.03.2023 година, Упатството за начинот на спроведување на инспекцискиот надаор, Министерството заспорт односно инспекторите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при Министерството за спорт не извршиле инспекциски надзор по ниту еден поднесок (претставка, барања, дополнение) во лериодот од 01.01.2019 година се до денот на поднесената иницијатива со записник за извршен инспекциски надзор број Ип.1.14-768/3 од 23.03.2023 година, поради што Инспекцискиот совет до Агенцијата за млади и спорт има проследено: Иницијатива за поведување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издадена на 07.07.2022 година бр. 16-841/2 од 07.09.2023 година.</w:t>
      </w:r>
    </w:p>
    <w:p w14:paraId="16AF9E50" w14:textId="4C903CC7"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2.4. Во врска со иницијатива за угврдување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16-181/3 од 09.02.2023 година, доставена до АМС, Агенцијата за млади и спорт донело предлог за покренување Дисциплинска постапка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арх. бр. 14-496/2 од 27.02.2023 година. На 14.03.2023 година донесено е решение за прекин на постапката со арх. бр. 14-496/8, поради истовремено отсуство на член/заменик член на комисијата за водење на дисциплинска постапка со што престанале да важат сите рокови определени за вршење дејствија во постапката. 5</w:t>
      </w:r>
    </w:p>
    <w:p w14:paraId="764CA31B" w14:textId="4011E56C" w:rsidR="00455249" w:rsidRPr="00455249" w:rsidRDefault="00455249" w:rsidP="00752A57">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Во врска со иницијатива за утврдување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w:t>
      </w:r>
      <w:r w:rsidR="00752A57">
        <w:rPr>
          <w:rFonts w:ascii="StobiSerif Regular" w:hAnsi="StobiSerif Regular"/>
          <w:sz w:val="22"/>
          <w:szCs w:val="22"/>
        </w:rPr>
        <w:t xml:space="preserve">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16-289/2 од 09.03.2023 година, доставена до АМС, Агенцијата за млади и спорт донела предлог за покренување Дисциплинска постапка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арх. бр. 02- 706/2 од 03.04.2023 година. Но наводно поради истовремено отсуство на член/заменик член на комисијата за водење на дисциплинска постапка со што престанале да важат сите рокови определени за вршење дејствија во постапката.</w:t>
      </w:r>
    </w:p>
    <w:p w14:paraId="751A2BB5" w14:textId="77777777" w:rsidR="00455249" w:rsidRPr="00455249" w:rsidRDefault="00455249" w:rsidP="00633738">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Во врска со 1. Иницијатива за утврдување на дисциплинска одговорност за сторен</w:t>
      </w:r>
    </w:p>
    <w:p w14:paraId="419EBD4F" w14:textId="61B2E082" w:rsidR="00455249" w:rsidRPr="00455249" w:rsidRDefault="00455249" w:rsidP="00633738">
      <w:pPr>
        <w:widowControl w:val="0"/>
        <w:jc w:val="both"/>
        <w:rPr>
          <w:rFonts w:ascii="StobiSerif Regular" w:hAnsi="StobiSerif Regular"/>
          <w:sz w:val="22"/>
          <w:szCs w:val="22"/>
          <w:lang w:val="mk-MK"/>
        </w:rPr>
      </w:pPr>
      <w:r w:rsidRPr="00455249">
        <w:rPr>
          <w:rFonts w:ascii="StobiSerif Regular" w:hAnsi="StobiSerif Regular"/>
          <w:sz w:val="22"/>
          <w:szCs w:val="22"/>
          <w:lang w:val="mk-MK"/>
        </w:rPr>
        <w:t xml:space="preserve">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w:t>
      </w:r>
      <w:r w:rsidR="00633738">
        <w:rPr>
          <w:rFonts w:ascii="StobiSerif Regular" w:hAnsi="StobiSerif Regular"/>
          <w:sz w:val="22"/>
          <w:szCs w:val="22"/>
        </w:rPr>
        <w:t xml:space="preserve">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16-841/2 од 07.09.2023 година, доставена до АМС; 2. Иницијатива -за утврдување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16- 36/2 од 04.01.2024 година, доставена до АМС; 3. Иницијатива за угврдување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16- 26/4 од 11.01.2024 година, доставена до АМ; 4. Иницијатива за утврдување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16-498/3 од 23.05.2024 година, доставена до АМС; 5. Иницијатива за утврдување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16-499/3 од 23.05.2024 година, </w:t>
      </w:r>
      <w:r w:rsidRPr="00455249">
        <w:rPr>
          <w:rFonts w:ascii="StobiSerif Regular" w:hAnsi="StobiSerif Regular"/>
          <w:sz w:val="22"/>
          <w:szCs w:val="22"/>
          <w:lang w:val="mk-MK"/>
        </w:rPr>
        <w:lastRenderedPageBreak/>
        <w:t xml:space="preserve">доставена до АМС; 6. Иницијатива за утврдување на дисциплинска одговорност за сторен дисциплински престап против инепектор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16- 500/3 од 23.05.2024 година, доставена до АМС и 7. Иницијатива за утврдување на 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избдадена на 15.04.2022 година, поведена од ИС на РСМ со арх. бр. 16-501/3 од 23.05.2024 година, доставена до АМС не е донесено решение за покренување на дисциплинска постапка.</w:t>
      </w:r>
    </w:p>
    <w:p w14:paraId="01D15379" w14:textId="0D3D35FA"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По Иницијатива за утврдување на дисциплинска одговорност за сторен дисциплински престап против инспектор за спорт В</w:t>
      </w:r>
      <w:r w:rsidR="00752A57">
        <w:rPr>
          <w:rFonts w:ascii="StobiSerif Regular" w:hAnsi="StobiSerif Regular"/>
          <w:sz w:val="22"/>
          <w:szCs w:val="22"/>
        </w:rPr>
        <w:t>.</w:t>
      </w:r>
      <w:r w:rsidRPr="00455249">
        <w:rPr>
          <w:rFonts w:ascii="StobiSerif Regular" w:hAnsi="StobiSerif Regular"/>
          <w:sz w:val="22"/>
          <w:szCs w:val="22"/>
          <w:lang w:val="mk-MK"/>
        </w:rPr>
        <w:t xml:space="preserve"> Е</w:t>
      </w:r>
      <w:r w:rsidR="00752A57">
        <w:rPr>
          <w:rFonts w:ascii="StobiSerif Regular" w:hAnsi="StobiSerif Regular"/>
          <w:sz w:val="22"/>
          <w:szCs w:val="22"/>
        </w:rPr>
        <w:t>.</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заведена во Инспекцискиот совет под УПП 16-36/2 од 04.01.2024 година, примена и заведена во Агенција за мади и спорт под бр. 04-55/1 од 09.01.2024 година“, Министерството за спорт не е постапило односно не извршила соодветна постапка и не е била донесена одлука.</w:t>
      </w:r>
    </w:p>
    <w:p w14:paraId="567BFF47" w14:textId="69E2519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 xml:space="preserve">Од страна на Државен управен инспекторат на функционерот кој раководел со Агенцијата за млади и спорт издадени и наплатени се 3 прекршочни платни налози согласно член 22 став 1 алинеја 3 од Законот за управната инспекција и истите се исплатени во рок; поднесени се иницијативи за дисциллинска постапка согласно член 11,11-а и член 13 од Законот за управната инспекција за работење на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за наведениот период има 2, директорот на Агенцијата за млади и спорт известил дека во двата случави формирал Комисија и постапката е во тек; согласно член 22 став 2 точка 5 од Законот за управната инспекција 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издадени се и наплатени 4 прекршочни платни налози, 3 прекршочни платни налози се наплатени во рок а еден прекршочен платен налог е платен после рок па поднесено е Барање за поведување на прекршочна постапка пред надлежниот суд и постапката е во тек, согласно член 22 став 2 точка 5 од Законот за управната инспекција против инспекторот за спорт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издадени е и наплатен во рок еден прекршочен платен налог; согласно член 22 став 2 точка 5 од Законот за управната инспекција против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и инспекторот за спорт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издадени се и наплатени 5 прекршочни платни налози, еден прекршочен платен налог е платен налог е платен после рок па поднесена е Барање за поведување на прекршочна постапка пред надлежниот суд и постапката е во тек (можеби е завршена).</w:t>
      </w:r>
    </w:p>
    <w:p w14:paraId="6DFD3B15"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3.Кои задожителни дејствија и активности требала да ги преземе Државниот управен инспекторат,Инспекцискиот совет и Министерството за спорт во врска со сите сознанија, информации идокументација наведени во точка 3 (три) од оваа предметно барање.</w:t>
      </w:r>
      <w:r w:rsidRPr="00455249">
        <w:rPr>
          <w:rFonts w:ascii="StobiSerif Regular" w:hAnsi="StobiSerif Regular"/>
          <w:sz w:val="22"/>
          <w:szCs w:val="22"/>
        </w:rPr>
        <w:t xml:space="preserve"> </w:t>
      </w:r>
    </w:p>
    <w:p w14:paraId="26D081E0"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4. </w:t>
      </w:r>
      <w:r w:rsidRPr="00455249">
        <w:rPr>
          <w:rFonts w:ascii="StobiSerif Regular" w:hAnsi="StobiSerif Regular"/>
          <w:sz w:val="22"/>
          <w:szCs w:val="22"/>
          <w:lang w:val="mk-MK"/>
        </w:rPr>
        <w:t>Кои дејствија и активности ги преземел Државниот управен инспекторат во врска со сите</w:t>
      </w:r>
      <w:r w:rsidRPr="00455249">
        <w:rPr>
          <w:rFonts w:ascii="StobiSerif Regular" w:hAnsi="StobiSerif Regular"/>
          <w:sz w:val="22"/>
          <w:szCs w:val="22"/>
        </w:rPr>
        <w:t xml:space="preserve"> </w:t>
      </w:r>
      <w:r w:rsidRPr="00455249">
        <w:rPr>
          <w:rFonts w:ascii="StobiSerif Regular" w:hAnsi="StobiSerif Regular"/>
          <w:sz w:val="22"/>
          <w:szCs w:val="22"/>
          <w:lang w:val="mk-MK"/>
        </w:rPr>
        <w:t>сознанија, информации и документација наведени во точка 3 (три) од оваа предметно барање.</w:t>
      </w:r>
    </w:p>
    <w:p w14:paraId="281341EC"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5. </w:t>
      </w:r>
      <w:r w:rsidRPr="00455249">
        <w:rPr>
          <w:rFonts w:ascii="StobiSerif Regular" w:hAnsi="StobiSerif Regular"/>
          <w:sz w:val="22"/>
          <w:szCs w:val="22"/>
          <w:lang w:val="mk-MK"/>
        </w:rPr>
        <w:t>Дали после поднесена иницијатива за поведување на дисциплинска одговорност за сторен</w:t>
      </w:r>
      <w:r w:rsidRPr="00455249">
        <w:rPr>
          <w:rFonts w:ascii="StobiSerif Regular" w:hAnsi="StobiSerif Regular"/>
          <w:sz w:val="22"/>
          <w:szCs w:val="22"/>
        </w:rPr>
        <w:t xml:space="preserve"> </w:t>
      </w:r>
      <w:r w:rsidRPr="00455249">
        <w:rPr>
          <w:rFonts w:ascii="StobiSerif Regular" w:hAnsi="StobiSerif Regular"/>
          <w:sz w:val="22"/>
          <w:szCs w:val="22"/>
          <w:lang w:val="mk-MK"/>
        </w:rPr>
        <w:t>дисциплински престап против предметен инспектор и раководител на инспекциската служба,</w:t>
      </w:r>
      <w:r w:rsidRPr="00455249">
        <w:rPr>
          <w:rFonts w:ascii="StobiSerif Regular" w:hAnsi="StobiSerif Regular"/>
          <w:sz w:val="22"/>
          <w:szCs w:val="22"/>
        </w:rPr>
        <w:t xml:space="preserve"> </w:t>
      </w:r>
      <w:r w:rsidRPr="00455249">
        <w:rPr>
          <w:rFonts w:ascii="StobiSerif Regular" w:hAnsi="StobiSerif Regular"/>
          <w:sz w:val="22"/>
          <w:szCs w:val="22"/>
          <w:lang w:val="mk-MK"/>
        </w:rPr>
        <w:t>Државниот управен инспекторат, Инспекцискиот совет и Министерството за спорт бил должни</w:t>
      </w:r>
      <w:r w:rsidRPr="00455249">
        <w:rPr>
          <w:rFonts w:ascii="StobiSerif Regular" w:hAnsi="StobiSerif Regular"/>
          <w:sz w:val="22"/>
          <w:szCs w:val="22"/>
        </w:rPr>
        <w:t xml:space="preserve"> </w:t>
      </w:r>
      <w:r w:rsidRPr="00455249">
        <w:rPr>
          <w:rFonts w:ascii="StobiSerif Regular" w:hAnsi="StobiSerif Regular"/>
          <w:sz w:val="22"/>
          <w:szCs w:val="22"/>
          <w:lang w:val="mk-MK"/>
        </w:rPr>
        <w:t>да поднесат нов Налог за вршење на вонреден инспекциски надзор, Наредба за вршење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вонреден инспекциски надзор или Решение </w:t>
      </w:r>
      <w:r w:rsidRPr="00455249">
        <w:rPr>
          <w:rFonts w:ascii="StobiSerif Regular" w:hAnsi="StobiSerif Regular"/>
          <w:sz w:val="22"/>
          <w:szCs w:val="22"/>
          <w:lang w:val="mk-MK"/>
        </w:rPr>
        <w:lastRenderedPageBreak/>
        <w:t>за вршење на вонреден инспекциски надзор со цел</w:t>
      </w:r>
      <w:r w:rsidRPr="00455249">
        <w:rPr>
          <w:rFonts w:ascii="StobiSerif Regular" w:hAnsi="StobiSerif Regular"/>
          <w:sz w:val="22"/>
          <w:szCs w:val="22"/>
        </w:rPr>
        <w:t xml:space="preserve"> </w:t>
      </w:r>
      <w:r w:rsidRPr="00455249">
        <w:rPr>
          <w:rFonts w:ascii="StobiSerif Regular" w:hAnsi="StobiSerif Regular"/>
          <w:sz w:val="22"/>
          <w:szCs w:val="22"/>
          <w:lang w:val="mk-MK"/>
        </w:rPr>
        <w:t>да се спроведат прописите со кои се регулира инспекциската и управната постапка и да се</w:t>
      </w:r>
      <w:r w:rsidRPr="00455249">
        <w:rPr>
          <w:rFonts w:ascii="StobiSerif Regular" w:hAnsi="StobiSerif Regular"/>
          <w:sz w:val="22"/>
          <w:szCs w:val="22"/>
        </w:rPr>
        <w:t xml:space="preserve"> </w:t>
      </w:r>
      <w:r w:rsidRPr="00455249">
        <w:rPr>
          <w:rFonts w:ascii="StobiSerif Regular" w:hAnsi="StobiSerif Regular"/>
          <w:sz w:val="22"/>
          <w:szCs w:val="22"/>
          <w:lang w:val="mk-MK"/>
        </w:rPr>
        <w:t>спроведе владеење на правото.</w:t>
      </w:r>
    </w:p>
    <w:p w14:paraId="05D4C285" w14:textId="3D23771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6. </w:t>
      </w:r>
      <w:r w:rsidRPr="00455249">
        <w:rPr>
          <w:rFonts w:ascii="StobiSerif Regular" w:hAnsi="StobiSerif Regular"/>
          <w:sz w:val="22"/>
          <w:szCs w:val="22"/>
          <w:lang w:val="mk-MK"/>
        </w:rPr>
        <w:t>Кои други дејствија и активности требало да ги преземат Државниот управен инспекторат,</w:t>
      </w:r>
      <w:r w:rsidRPr="00455249">
        <w:rPr>
          <w:rFonts w:ascii="StobiSerif Regular" w:hAnsi="StobiSerif Regular"/>
          <w:sz w:val="22"/>
          <w:szCs w:val="22"/>
        </w:rPr>
        <w:t xml:space="preserve"> </w:t>
      </w:r>
      <w:r w:rsidRPr="00455249">
        <w:rPr>
          <w:rFonts w:ascii="StobiSerif Regular" w:hAnsi="StobiSerif Regular"/>
          <w:sz w:val="22"/>
          <w:szCs w:val="22"/>
          <w:lang w:val="mk-MK"/>
        </w:rPr>
        <w:t>Инспекцискиот совет и Министерството за спорт после поднесена Иницијатива за поведување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дисциплинска одговорност за сторен дисциплински престап против инспектор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 xml:space="preserve"> и </w:t>
      </w:r>
      <w:r w:rsidR="00263C40">
        <w:rPr>
          <w:rFonts w:ascii="StobiSerif Regular" w:hAnsi="StobiSerif Regular"/>
          <w:sz w:val="22"/>
          <w:szCs w:val="22"/>
          <w:lang w:val="mk-MK"/>
        </w:rPr>
        <w:t>Д.Т.</w:t>
      </w:r>
      <w:r w:rsidRPr="00455249">
        <w:rPr>
          <w:rFonts w:ascii="StobiSerif Regular" w:hAnsi="StobiSerif Regular"/>
          <w:sz w:val="22"/>
          <w:szCs w:val="22"/>
          <w:lang w:val="mk-MK"/>
        </w:rPr>
        <w:t xml:space="preserve"> со број на лиценца </w:t>
      </w:r>
      <w:r w:rsidR="00263C40">
        <w:rPr>
          <w:rFonts w:ascii="StobiSerif Regular" w:hAnsi="StobiSerif Regular"/>
          <w:sz w:val="22"/>
          <w:szCs w:val="22"/>
          <w:lang w:val="mk-MK"/>
        </w:rPr>
        <w:t>-------</w:t>
      </w:r>
      <w:r w:rsidRPr="00455249">
        <w:rPr>
          <w:rFonts w:ascii="StobiSerif Regular" w:hAnsi="StobiSerif Regular"/>
          <w:sz w:val="22"/>
          <w:szCs w:val="22"/>
          <w:lang w:val="mk-MK"/>
        </w:rPr>
        <w:t>,</w:t>
      </w:r>
      <w:r w:rsidRPr="00455249">
        <w:rPr>
          <w:rFonts w:ascii="StobiSerif Regular" w:hAnsi="StobiSerif Regular"/>
          <w:sz w:val="22"/>
          <w:szCs w:val="22"/>
        </w:rPr>
        <w:t xml:space="preserve"> </w:t>
      </w:r>
      <w:r w:rsidRPr="00455249">
        <w:rPr>
          <w:rFonts w:ascii="StobiSerif Regular" w:hAnsi="StobiSerif Regular"/>
          <w:sz w:val="22"/>
          <w:szCs w:val="22"/>
          <w:lang w:val="mk-MK"/>
        </w:rPr>
        <w:t>издадена на 07.07.2022 година бр. 16-841/2 од 07.09.2023 година.</w:t>
      </w:r>
    </w:p>
    <w:p w14:paraId="4E371C3E"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7. </w:t>
      </w:r>
      <w:r w:rsidRPr="00455249">
        <w:rPr>
          <w:rFonts w:ascii="StobiSerif Regular" w:hAnsi="StobiSerif Regular"/>
          <w:sz w:val="22"/>
          <w:szCs w:val="22"/>
          <w:lang w:val="mk-MK"/>
        </w:rPr>
        <w:t>Дали инспекциската служба при вршењето на вонреден инспекциски надзор била должна да го</w:t>
      </w:r>
      <w:r w:rsidRPr="00455249">
        <w:rPr>
          <w:rFonts w:ascii="StobiSerif Regular" w:hAnsi="StobiSerif Regular"/>
          <w:sz w:val="22"/>
          <w:szCs w:val="22"/>
        </w:rPr>
        <w:t xml:space="preserve"> </w:t>
      </w:r>
      <w:r w:rsidRPr="00455249">
        <w:rPr>
          <w:rFonts w:ascii="StobiSerif Regular" w:hAnsi="StobiSerif Regular"/>
          <w:sz w:val="22"/>
          <w:szCs w:val="22"/>
          <w:lang w:val="mk-MK"/>
        </w:rPr>
        <w:t>извести подносителот/те на предметната претставка за времето и местото на вршењето на</w:t>
      </w:r>
      <w:r w:rsidRPr="00455249">
        <w:rPr>
          <w:rFonts w:ascii="StobiSerif Regular" w:hAnsi="StobiSerif Regular"/>
          <w:sz w:val="22"/>
          <w:szCs w:val="22"/>
        </w:rPr>
        <w:t xml:space="preserve"> </w:t>
      </w:r>
      <w:r w:rsidRPr="00455249">
        <w:rPr>
          <w:rFonts w:ascii="StobiSerif Regular" w:hAnsi="StobiSerif Regular"/>
          <w:sz w:val="22"/>
          <w:szCs w:val="22"/>
          <w:lang w:val="mk-MK"/>
        </w:rPr>
        <w:t>инспекциската и управната постапка, со цел истите да бидат вклучени како заинтересирани</w:t>
      </w:r>
      <w:r w:rsidRPr="00455249">
        <w:rPr>
          <w:rFonts w:ascii="StobiSerif Regular" w:hAnsi="StobiSerif Regular"/>
          <w:sz w:val="22"/>
          <w:szCs w:val="22"/>
        </w:rPr>
        <w:t xml:space="preserve"> </w:t>
      </w:r>
      <w:r w:rsidRPr="00455249">
        <w:rPr>
          <w:rFonts w:ascii="StobiSerif Regular" w:hAnsi="StobiSerif Regular"/>
          <w:sz w:val="22"/>
          <w:szCs w:val="22"/>
          <w:lang w:val="mk-MK"/>
        </w:rPr>
        <w:t>странки во управната постапка заради заштита на нивните права и интереси.</w:t>
      </w:r>
    </w:p>
    <w:p w14:paraId="33434BA5" w14:textId="1245AB4E"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8</w:t>
      </w:r>
      <w:r w:rsidRPr="00455249">
        <w:rPr>
          <w:rFonts w:ascii="StobiSerif Regular" w:hAnsi="StobiSerif Regular"/>
          <w:sz w:val="22"/>
          <w:szCs w:val="22"/>
          <w:lang w:val="mk-MK"/>
        </w:rPr>
        <w:t>. Дали доставите на службени документи (известувања) во врска со предметни поднесоци</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(претставки, дополненија, барања) извршени од страна инспекторот за спорт </w:t>
      </w:r>
      <w:r w:rsidR="00263C40">
        <w:rPr>
          <w:rFonts w:ascii="StobiSerif Regular" w:hAnsi="StobiSerif Regular"/>
          <w:sz w:val="22"/>
          <w:szCs w:val="22"/>
          <w:lang w:val="mk-MK"/>
        </w:rPr>
        <w:t>В.Е.</w:t>
      </w:r>
      <w:r w:rsidRPr="00455249">
        <w:rPr>
          <w:rFonts w:ascii="StobiSerif Regular" w:hAnsi="StobiSerif Regular"/>
          <w:sz w:val="22"/>
          <w:szCs w:val="22"/>
          <w:lang w:val="mk-MK"/>
        </w:rPr>
        <w:t xml:space="preserve"> од Е-пошта: </w:t>
      </w:r>
      <w:bookmarkStart w:id="0" w:name="_Hlk210136987"/>
      <w:r w:rsidR="00752A57">
        <w:rPr>
          <w:rFonts w:ascii="StobiSerif Regular" w:hAnsi="StobiSerif Regular"/>
          <w:sz w:val="22"/>
          <w:szCs w:val="22"/>
        </w:rPr>
        <w:fldChar w:fldCharType="begin"/>
      </w:r>
      <w:r w:rsidR="00752A57">
        <w:rPr>
          <w:rFonts w:ascii="StobiSerif Regular" w:hAnsi="StobiSerif Regular"/>
          <w:sz w:val="22"/>
          <w:szCs w:val="22"/>
        </w:rPr>
        <w:instrText>HYPERLINK "mailto:</w:instrText>
      </w:r>
      <w:r w:rsidR="00752A57" w:rsidRPr="00752A57">
        <w:rPr>
          <w:rFonts w:ascii="StobiSerif Regular" w:hAnsi="StobiSerif Regular"/>
          <w:sz w:val="22"/>
          <w:szCs w:val="22"/>
        </w:rPr>
        <w:instrText>------@gamil.com</w:instrText>
      </w:r>
      <w:r w:rsidR="00752A57">
        <w:rPr>
          <w:rFonts w:ascii="StobiSerif Regular" w:hAnsi="StobiSerif Regular"/>
          <w:sz w:val="22"/>
          <w:szCs w:val="22"/>
        </w:rPr>
        <w:instrText>"</w:instrText>
      </w:r>
      <w:r w:rsidR="00752A57">
        <w:rPr>
          <w:rFonts w:ascii="StobiSerif Regular" w:hAnsi="StobiSerif Regular"/>
          <w:sz w:val="22"/>
          <w:szCs w:val="22"/>
        </w:rPr>
        <w:fldChar w:fldCharType="separate"/>
      </w:r>
      <w:r w:rsidR="00752A57" w:rsidRPr="00914A98">
        <w:rPr>
          <w:rStyle w:val="Hyperlink"/>
          <w:rFonts w:ascii="StobiSerif Regular" w:hAnsi="StobiSerif Regular"/>
          <w:sz w:val="22"/>
          <w:szCs w:val="22"/>
        </w:rPr>
        <w:t>------@gamil.com</w:t>
      </w:r>
      <w:bookmarkEnd w:id="0"/>
      <w:r w:rsidR="00752A57">
        <w:rPr>
          <w:rFonts w:ascii="StobiSerif Regular" w:hAnsi="StobiSerif Regular"/>
          <w:sz w:val="22"/>
          <w:szCs w:val="22"/>
        </w:rPr>
        <w:fldChar w:fldCharType="end"/>
      </w:r>
      <w:r w:rsidRPr="00455249">
        <w:rPr>
          <w:rFonts w:ascii="StobiSerif Regular" w:hAnsi="StobiSerif Regular"/>
          <w:sz w:val="22"/>
          <w:szCs w:val="22"/>
          <w:lang w:val="mk-MK"/>
        </w:rPr>
        <w:t xml:space="preserve"> до Е-пошта: </w:t>
      </w:r>
      <w:hyperlink r:id="rId8" w:history="1">
        <w:r w:rsidR="00752A57" w:rsidRPr="00914A98">
          <w:rPr>
            <w:rStyle w:val="Hyperlink"/>
            <w:rFonts w:ascii="StobiSerif Regular" w:hAnsi="StobiSerif Regular"/>
            <w:sz w:val="22"/>
            <w:szCs w:val="22"/>
          </w:rPr>
          <w:t>--------@yahoo.com</w:t>
        </w:r>
      </w:hyperlink>
      <w:r w:rsidR="003C01E0">
        <w:rPr>
          <w:rFonts w:ascii="StobiSerif Regular" w:hAnsi="StobiSerif Regular"/>
          <w:sz w:val="22"/>
          <w:szCs w:val="22"/>
        </w:rPr>
        <w:t xml:space="preserve"> </w:t>
      </w:r>
      <w:r w:rsidRPr="00455249">
        <w:rPr>
          <w:rFonts w:ascii="StobiSerif Regular" w:hAnsi="StobiSerif Regular"/>
          <w:sz w:val="22"/>
          <w:szCs w:val="22"/>
          <w:lang w:val="mk-MK"/>
        </w:rPr>
        <w:t xml:space="preserve"> биле согласно закон и</w:t>
      </w:r>
      <w:r w:rsidRPr="00455249">
        <w:rPr>
          <w:rFonts w:ascii="StobiSerif Regular" w:hAnsi="StobiSerif Regular"/>
          <w:sz w:val="22"/>
          <w:szCs w:val="22"/>
        </w:rPr>
        <w:t xml:space="preserve"> </w:t>
      </w:r>
      <w:r w:rsidRPr="00455249">
        <w:rPr>
          <w:rFonts w:ascii="StobiSerif Regular" w:hAnsi="StobiSerif Regular"/>
          <w:sz w:val="22"/>
          <w:szCs w:val="22"/>
          <w:lang w:val="mk-MK"/>
        </w:rPr>
        <w:t>уредни, без да извести подносителот на предметните поднесоци дека од Е-пошта:</w:t>
      </w:r>
      <w:bookmarkStart w:id="1" w:name="_Hlk210136865"/>
      <w:r w:rsidR="0087123D" w:rsidRPr="0087123D">
        <w:rPr>
          <w:rFonts w:ascii="StobiSerif Regular" w:hAnsi="StobiSerif Regular"/>
          <w:sz w:val="22"/>
          <w:szCs w:val="22"/>
        </w:rPr>
        <w:t xml:space="preserve"> </w:t>
      </w:r>
      <w:hyperlink r:id="rId9" w:history="1">
        <w:r w:rsidR="00752A57" w:rsidRPr="00914A98">
          <w:rPr>
            <w:rStyle w:val="Hyperlink"/>
            <w:rFonts w:ascii="StobiSerif Regular" w:hAnsi="StobiSerif Regular"/>
            <w:sz w:val="22"/>
            <w:szCs w:val="22"/>
          </w:rPr>
          <w:t>------@gamil.com</w:t>
        </w:r>
      </w:hyperlink>
      <w:r w:rsidR="003C01E0">
        <w:rPr>
          <w:rFonts w:ascii="StobiSerif Regular" w:hAnsi="StobiSerif Regular"/>
          <w:sz w:val="22"/>
          <w:szCs w:val="22"/>
        </w:rPr>
        <w:t xml:space="preserve"> </w:t>
      </w:r>
      <w:r w:rsidRPr="00455249">
        <w:rPr>
          <w:rFonts w:ascii="StobiSerif Regular" w:hAnsi="StobiSerif Regular"/>
          <w:sz w:val="22"/>
          <w:szCs w:val="22"/>
          <w:lang w:val="mk-MK"/>
        </w:rPr>
        <w:t xml:space="preserve"> </w:t>
      </w:r>
      <w:bookmarkEnd w:id="1"/>
      <w:r w:rsidRPr="00455249">
        <w:rPr>
          <w:rFonts w:ascii="StobiSerif Regular" w:hAnsi="StobiSerif Regular"/>
          <w:sz w:val="22"/>
          <w:szCs w:val="22"/>
          <w:lang w:val="mk-MK"/>
        </w:rPr>
        <w:t>ќе му бидат доставени службени документи и без истиот даде</w:t>
      </w:r>
      <w:r w:rsidRPr="00455249">
        <w:rPr>
          <w:rFonts w:ascii="StobiSerif Regular" w:hAnsi="StobiSerif Regular"/>
          <w:sz w:val="22"/>
          <w:szCs w:val="22"/>
        </w:rPr>
        <w:t xml:space="preserve"> </w:t>
      </w:r>
      <w:r w:rsidRPr="00455249">
        <w:rPr>
          <w:rFonts w:ascii="StobiSerif Regular" w:hAnsi="StobiSerif Regular"/>
          <w:sz w:val="22"/>
          <w:szCs w:val="22"/>
          <w:lang w:val="mk-MK"/>
        </w:rPr>
        <w:t>согласност дека се согласува да му се врши достава на службени документи на Министерството</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за спорт од приватна Е-пошта: </w:t>
      </w:r>
      <w:hyperlink r:id="rId10" w:history="1">
        <w:r w:rsidR="00752A57" w:rsidRPr="00914A98">
          <w:rPr>
            <w:rStyle w:val="Hyperlink"/>
            <w:rFonts w:ascii="StobiSerif Regular" w:hAnsi="StobiSerif Regular"/>
            <w:sz w:val="22"/>
            <w:szCs w:val="22"/>
          </w:rPr>
          <w:t>-----------@gamil.com</w:t>
        </w:r>
      </w:hyperlink>
      <w:r w:rsidR="003C01E0">
        <w:rPr>
          <w:rFonts w:ascii="StobiSerif Regular" w:hAnsi="StobiSerif Regular"/>
          <w:sz w:val="22"/>
          <w:szCs w:val="22"/>
        </w:rPr>
        <w:t xml:space="preserve"> </w:t>
      </w:r>
      <w:r w:rsidRPr="00455249">
        <w:rPr>
          <w:rFonts w:ascii="StobiSerif Regular" w:hAnsi="StobiSerif Regular"/>
          <w:sz w:val="22"/>
          <w:szCs w:val="22"/>
          <w:lang w:val="mk-MK"/>
        </w:rPr>
        <w:t>.</w:t>
      </w:r>
    </w:p>
    <w:p w14:paraId="37B9B99B"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9. </w:t>
      </w:r>
      <w:r w:rsidRPr="00455249">
        <w:rPr>
          <w:rFonts w:ascii="StobiSerif Regular" w:hAnsi="StobiSerif Regular"/>
          <w:sz w:val="22"/>
          <w:szCs w:val="22"/>
          <w:lang w:val="mk-MK"/>
        </w:rPr>
        <w:t>Дали доколку Државниот управен инспекторат, Инспекцискиот совет и Министерството за спорт</w:t>
      </w:r>
      <w:r w:rsidRPr="00455249">
        <w:rPr>
          <w:rFonts w:ascii="StobiSerif Regular" w:hAnsi="StobiSerif Regular"/>
          <w:sz w:val="22"/>
          <w:szCs w:val="22"/>
        </w:rPr>
        <w:t xml:space="preserve"> </w:t>
      </w:r>
      <w:r w:rsidRPr="00455249">
        <w:rPr>
          <w:rFonts w:ascii="StobiSerif Regular" w:hAnsi="StobiSerif Regular"/>
          <w:sz w:val="22"/>
          <w:szCs w:val="22"/>
          <w:lang w:val="mk-MK"/>
        </w:rPr>
        <w:t>утврдил дека предметниот инспектор не извршил навремена, рЏрационална и ефикасна,</w:t>
      </w:r>
      <w:r w:rsidRPr="00455249">
        <w:rPr>
          <w:rFonts w:ascii="StobiSerif Regular" w:hAnsi="StobiSerif Regular"/>
          <w:sz w:val="22"/>
          <w:szCs w:val="22"/>
        </w:rPr>
        <w:t xml:space="preserve"> </w:t>
      </w:r>
      <w:r w:rsidRPr="00455249">
        <w:rPr>
          <w:rFonts w:ascii="StobiSerif Regular" w:hAnsi="StobiSerif Regular"/>
          <w:sz w:val="22"/>
          <w:szCs w:val="22"/>
          <w:lang w:val="mk-MK"/>
        </w:rPr>
        <w:t>релевантна, законска, совесна и стручна инспекциска постапка и составил службени документи</w:t>
      </w:r>
      <w:r w:rsidRPr="00455249">
        <w:rPr>
          <w:rFonts w:ascii="StobiSerif Regular" w:hAnsi="StobiSerif Regular"/>
          <w:sz w:val="22"/>
          <w:szCs w:val="22"/>
        </w:rPr>
        <w:t xml:space="preserve"> </w:t>
      </w:r>
      <w:r w:rsidRPr="00455249">
        <w:rPr>
          <w:rFonts w:ascii="StobiSerif Regular" w:hAnsi="StobiSerif Regular"/>
          <w:sz w:val="22"/>
          <w:szCs w:val="22"/>
          <w:lang w:val="mk-MK"/>
        </w:rPr>
        <w:t>(Известување, Записник и Решение) спротивно на законските и подзаконските прописи, истите</w:t>
      </w:r>
      <w:r w:rsidRPr="00455249">
        <w:rPr>
          <w:rFonts w:ascii="StobiSerif Regular" w:hAnsi="StobiSerif Regular"/>
          <w:sz w:val="22"/>
          <w:szCs w:val="22"/>
        </w:rPr>
        <w:t xml:space="preserve"> </w:t>
      </w:r>
      <w:r w:rsidRPr="00455249">
        <w:rPr>
          <w:rFonts w:ascii="StobiSerif Regular" w:hAnsi="StobiSerif Regular"/>
          <w:sz w:val="22"/>
          <w:szCs w:val="22"/>
          <w:lang w:val="mk-MK"/>
        </w:rPr>
        <w:t>требало веднаш и без одлагање да донесат Нов Налог за вршење на вонреден инспекциски</w:t>
      </w:r>
      <w:r w:rsidRPr="00455249">
        <w:rPr>
          <w:rFonts w:ascii="StobiSerif Regular" w:hAnsi="StobiSerif Regular"/>
          <w:sz w:val="22"/>
          <w:szCs w:val="22"/>
        </w:rPr>
        <w:t xml:space="preserve"> </w:t>
      </w:r>
      <w:r w:rsidRPr="00455249">
        <w:rPr>
          <w:rFonts w:ascii="StobiSerif Regular" w:hAnsi="StobiSerif Regular"/>
          <w:sz w:val="22"/>
          <w:szCs w:val="22"/>
          <w:lang w:val="mk-MK"/>
        </w:rPr>
        <w:t>надзор, Наредба за вршење на вонреден инспекциски надзор или Решение за вршење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вонреден инспекциски надзор со цел да се спроведат прописите со кои се регулира</w:t>
      </w:r>
      <w:r w:rsidRPr="00455249">
        <w:rPr>
          <w:rFonts w:ascii="StobiSerif Regular" w:hAnsi="StobiSerif Regular"/>
          <w:sz w:val="22"/>
          <w:szCs w:val="22"/>
        </w:rPr>
        <w:t xml:space="preserve"> </w:t>
      </w:r>
      <w:r w:rsidRPr="00455249">
        <w:rPr>
          <w:rFonts w:ascii="StobiSerif Regular" w:hAnsi="StobiSerif Regular"/>
          <w:sz w:val="22"/>
          <w:szCs w:val="22"/>
          <w:lang w:val="mk-MK"/>
        </w:rPr>
        <w:t>инспекциската и управната постапка и да се спроведе владеење на правото.</w:t>
      </w:r>
    </w:p>
    <w:p w14:paraId="6B123FC7"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10. Дали позитивните прописите кои ја регулираат инспекциската и управната постапка се донесени</w:t>
      </w:r>
      <w:r w:rsidRPr="00455249">
        <w:rPr>
          <w:rFonts w:ascii="StobiSerif Regular" w:hAnsi="StobiSerif Regular"/>
          <w:sz w:val="22"/>
          <w:szCs w:val="22"/>
        </w:rPr>
        <w:t xml:space="preserve"> </w:t>
      </w:r>
      <w:r w:rsidRPr="00455249">
        <w:rPr>
          <w:rFonts w:ascii="StobiSerif Regular" w:hAnsi="StobiSerif Regular"/>
          <w:sz w:val="22"/>
          <w:szCs w:val="22"/>
          <w:lang w:val="mk-MK"/>
        </w:rPr>
        <w:t>со цел да се изврши инспекциска и управна постапка односно да се утврдат сите факти и</w:t>
      </w:r>
      <w:r w:rsidRPr="00455249">
        <w:rPr>
          <w:rFonts w:ascii="StobiSerif Regular" w:hAnsi="StobiSerif Regular"/>
          <w:sz w:val="22"/>
          <w:szCs w:val="22"/>
        </w:rPr>
        <w:t xml:space="preserve"> </w:t>
      </w:r>
      <w:r w:rsidRPr="00455249">
        <w:rPr>
          <w:rFonts w:ascii="StobiSerif Regular" w:hAnsi="StobiSerif Regular"/>
          <w:sz w:val="22"/>
          <w:szCs w:val="22"/>
          <w:lang w:val="mk-MK"/>
        </w:rPr>
        <w:t>околности што се од битно значење за правилно угврдување на фактичката состојба во</w:t>
      </w:r>
      <w:r w:rsidRPr="00455249">
        <w:rPr>
          <w:rFonts w:ascii="StobiSerif Regular" w:hAnsi="StobiSerif Regular"/>
          <w:sz w:val="22"/>
          <w:szCs w:val="22"/>
        </w:rPr>
        <w:t xml:space="preserve"> </w:t>
      </w:r>
      <w:r w:rsidRPr="00455249">
        <w:rPr>
          <w:rFonts w:ascii="StobiSerif Regular" w:hAnsi="StobiSerif Regular"/>
          <w:sz w:val="22"/>
          <w:szCs w:val="22"/>
          <w:lang w:val="mk-MK"/>
        </w:rPr>
        <w:t>управната постапка или пак да не се изврши истата однсно да не се утврдат сите факти и</w:t>
      </w:r>
      <w:r w:rsidRPr="00455249">
        <w:rPr>
          <w:rFonts w:ascii="StobiSerif Regular" w:hAnsi="StobiSerif Regular"/>
          <w:sz w:val="22"/>
          <w:szCs w:val="22"/>
        </w:rPr>
        <w:t xml:space="preserve"> </w:t>
      </w:r>
      <w:r w:rsidRPr="00455249">
        <w:rPr>
          <w:rFonts w:ascii="StobiSerif Regular" w:hAnsi="StobiSerif Regular"/>
          <w:sz w:val="22"/>
          <w:szCs w:val="22"/>
          <w:lang w:val="mk-MK"/>
        </w:rPr>
        <w:t>околности што се од битно значење за правилно утврдување на фактичката состојба во</w:t>
      </w:r>
      <w:r w:rsidRPr="00455249">
        <w:rPr>
          <w:rFonts w:ascii="StobiSerif Regular" w:hAnsi="StobiSerif Regular"/>
          <w:sz w:val="22"/>
          <w:szCs w:val="22"/>
        </w:rPr>
        <w:t xml:space="preserve"> </w:t>
      </w:r>
      <w:r w:rsidRPr="00455249">
        <w:rPr>
          <w:rFonts w:ascii="StobiSerif Regular" w:hAnsi="StobiSerif Regular"/>
          <w:sz w:val="22"/>
          <w:szCs w:val="22"/>
          <w:lang w:val="mk-MK"/>
        </w:rPr>
        <w:t>управната постапка и да не се спроведе догледно владење на правото.</w:t>
      </w:r>
    </w:p>
    <w:p w14:paraId="3625B8A5"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11, Во која одредба во кој пропис е наведено што значи „сеопфатен инспекциски надор“ и врз</w:t>
      </w:r>
      <w:r w:rsidRPr="00455249">
        <w:rPr>
          <w:rFonts w:ascii="StobiSerif Regular" w:hAnsi="StobiSerif Regular"/>
          <w:sz w:val="22"/>
          <w:szCs w:val="22"/>
        </w:rPr>
        <w:t xml:space="preserve"> </w:t>
      </w:r>
      <w:r w:rsidRPr="00455249">
        <w:rPr>
          <w:rFonts w:ascii="StobiSerif Regular" w:hAnsi="StobiSerif Regular"/>
          <w:sz w:val="22"/>
          <w:szCs w:val="22"/>
          <w:lang w:val="mk-MK"/>
        </w:rPr>
        <w:t>основа на кои критериуми се извршува истиот.</w:t>
      </w:r>
    </w:p>
    <w:p w14:paraId="60295573"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12. Дали по поднесени предметни претставки со кои е побарано од Претседателот Инспекцискиот</w:t>
      </w:r>
      <w:r w:rsidRPr="00455249">
        <w:rPr>
          <w:rFonts w:ascii="StobiSerif Regular" w:hAnsi="StobiSerif Regular"/>
          <w:sz w:val="22"/>
          <w:szCs w:val="22"/>
        </w:rPr>
        <w:t xml:space="preserve"> </w:t>
      </w:r>
      <w:r w:rsidRPr="00455249">
        <w:rPr>
          <w:rFonts w:ascii="StobiSerif Regular" w:hAnsi="StobiSerif Regular"/>
          <w:sz w:val="22"/>
          <w:szCs w:val="22"/>
          <w:lang w:val="mk-MK"/>
        </w:rPr>
        <w:t>совет согласно Член 74 од Законот за инспекциски надзор да издаде Налог за вршење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заеднички вонреден инспекциски надзор, Советот е должен да го извести подносителот на</w:t>
      </w:r>
      <w:r w:rsidRPr="00455249">
        <w:rPr>
          <w:rFonts w:ascii="StobiSerif Regular" w:hAnsi="StobiSerif Regular"/>
          <w:sz w:val="22"/>
          <w:szCs w:val="22"/>
        </w:rPr>
        <w:t xml:space="preserve"> </w:t>
      </w:r>
      <w:r w:rsidRPr="00455249">
        <w:rPr>
          <w:rFonts w:ascii="StobiSerif Regular" w:hAnsi="StobiSerif Regular"/>
          <w:sz w:val="22"/>
          <w:szCs w:val="22"/>
          <w:lang w:val="mk-MK"/>
        </w:rPr>
        <w:t>предметниот поднесок во врска со тоа дали Претседателот Инспекцискиот совет издал Налог за</w:t>
      </w:r>
      <w:r w:rsidRPr="00455249">
        <w:rPr>
          <w:rFonts w:ascii="StobiSerif Regular" w:hAnsi="StobiSerif Regular"/>
          <w:sz w:val="22"/>
          <w:szCs w:val="22"/>
        </w:rPr>
        <w:t xml:space="preserve"> </w:t>
      </w:r>
      <w:r w:rsidRPr="00455249">
        <w:rPr>
          <w:rFonts w:ascii="StobiSerif Regular" w:hAnsi="StobiSerif Regular"/>
          <w:sz w:val="22"/>
          <w:szCs w:val="22"/>
          <w:lang w:val="mk-MK"/>
        </w:rPr>
        <w:t>вршење на заеднички вонреден инспекциски надзор согласно Член 74 од Законот за</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инспекциски надзор, дека бил извршен истиот и да го </w:t>
      </w:r>
      <w:r w:rsidRPr="00455249">
        <w:rPr>
          <w:rFonts w:ascii="StobiSerif Regular" w:hAnsi="StobiSerif Regular"/>
          <w:sz w:val="22"/>
          <w:szCs w:val="22"/>
          <w:lang w:val="mk-MK"/>
        </w:rPr>
        <w:lastRenderedPageBreak/>
        <w:t>извести кои констатации биле утардении</w:t>
      </w:r>
      <w:r w:rsidRPr="00455249">
        <w:rPr>
          <w:rFonts w:ascii="StobiSerif Regular" w:hAnsi="StobiSerif Regular"/>
          <w:sz w:val="22"/>
          <w:szCs w:val="22"/>
        </w:rPr>
        <w:t xml:space="preserve"> </w:t>
      </w:r>
      <w:r w:rsidRPr="00455249">
        <w:rPr>
          <w:rFonts w:ascii="StobiSerif Regular" w:hAnsi="StobiSerif Regular"/>
          <w:sz w:val="22"/>
          <w:szCs w:val="22"/>
          <w:lang w:val="mk-MK"/>
        </w:rPr>
        <w:t>кои инспекциски и управни акти биле донесени.</w:t>
      </w:r>
    </w:p>
    <w:p w14:paraId="2CC00FDE"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13. Дали по поднесени предметни претставки со кои е побарано од Претседателот Инспекцискиот</w:t>
      </w:r>
      <w:r w:rsidRPr="00455249">
        <w:rPr>
          <w:rFonts w:ascii="StobiSerif Regular" w:hAnsi="StobiSerif Regular"/>
          <w:sz w:val="22"/>
          <w:szCs w:val="22"/>
        </w:rPr>
        <w:t xml:space="preserve"> </w:t>
      </w:r>
      <w:r w:rsidRPr="00455249">
        <w:rPr>
          <w:rFonts w:ascii="StobiSerif Regular" w:hAnsi="StobiSerif Regular"/>
          <w:sz w:val="22"/>
          <w:szCs w:val="22"/>
          <w:lang w:val="mk-MK"/>
        </w:rPr>
        <w:t>совет согласно Член 77 од Законот за инспекциски надзор да издаде Налог за вршење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заеднички инспекциски надзор, Советот е должен да го извести подносителот на предметниот</w:t>
      </w:r>
      <w:r w:rsidRPr="00455249">
        <w:rPr>
          <w:rFonts w:ascii="StobiSerif Regular" w:hAnsi="StobiSerif Regular"/>
          <w:sz w:val="22"/>
          <w:szCs w:val="22"/>
        </w:rPr>
        <w:t xml:space="preserve"> </w:t>
      </w:r>
      <w:r w:rsidRPr="00455249">
        <w:rPr>
          <w:rFonts w:ascii="StobiSerif Regular" w:hAnsi="StobiSerif Regular"/>
          <w:sz w:val="22"/>
          <w:szCs w:val="22"/>
          <w:lang w:val="mk-MK"/>
        </w:rPr>
        <w:t>поднесок дали Претседателот Инспекцискиот совет издал Налог за вршење на заеднички</w:t>
      </w:r>
      <w:r w:rsidRPr="00455249">
        <w:rPr>
          <w:rFonts w:ascii="StobiSerif Regular" w:hAnsi="StobiSerif Regular"/>
          <w:sz w:val="22"/>
          <w:szCs w:val="22"/>
        </w:rPr>
        <w:t xml:space="preserve"> </w:t>
      </w:r>
      <w:r w:rsidRPr="00455249">
        <w:rPr>
          <w:rFonts w:ascii="StobiSerif Regular" w:hAnsi="StobiSerif Regular"/>
          <w:sz w:val="22"/>
          <w:szCs w:val="22"/>
          <w:lang w:val="mk-MK"/>
        </w:rPr>
        <w:t>инспекциски надзор согласно Член 77 од Законот за инспекциски надзор, дека бил извршен</w:t>
      </w:r>
      <w:r w:rsidRPr="00455249">
        <w:rPr>
          <w:rFonts w:ascii="StobiSerif Regular" w:hAnsi="StobiSerif Regular"/>
          <w:sz w:val="22"/>
          <w:szCs w:val="22"/>
        </w:rPr>
        <w:t xml:space="preserve"> </w:t>
      </w:r>
      <w:r w:rsidRPr="00455249">
        <w:rPr>
          <w:rFonts w:ascii="StobiSerif Regular" w:hAnsi="StobiSerif Regular"/>
          <w:sz w:val="22"/>
          <w:szCs w:val="22"/>
          <w:lang w:val="mk-MK"/>
        </w:rPr>
        <w:t>истиот и да го извести кои констатации биле утврдени и кои инспекциски и управни акти биле</w:t>
      </w:r>
      <w:r w:rsidRPr="00455249">
        <w:rPr>
          <w:rFonts w:ascii="StobiSerif Regular" w:hAnsi="StobiSerif Regular"/>
          <w:sz w:val="22"/>
          <w:szCs w:val="22"/>
        </w:rPr>
        <w:t xml:space="preserve"> </w:t>
      </w:r>
      <w:r w:rsidRPr="00455249">
        <w:rPr>
          <w:rFonts w:ascii="StobiSerif Regular" w:hAnsi="StobiSerif Regular"/>
          <w:sz w:val="22"/>
          <w:szCs w:val="22"/>
          <w:lang w:val="mk-MK"/>
        </w:rPr>
        <w:t>донесени,</w:t>
      </w:r>
    </w:p>
    <w:p w14:paraId="5F2D917C"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14. </w:t>
      </w:r>
      <w:r w:rsidRPr="00455249">
        <w:rPr>
          <w:rFonts w:ascii="StobiSerif Regular" w:hAnsi="StobiSerif Regular"/>
          <w:sz w:val="22"/>
          <w:szCs w:val="22"/>
          <w:lang w:val="mk-MK"/>
        </w:rPr>
        <w:t>Колку е временскиот рок за доставување одговор на Инспекцискиот совет до подносителот на</w:t>
      </w:r>
      <w:r w:rsidRPr="00455249">
        <w:rPr>
          <w:rFonts w:ascii="StobiSerif Regular" w:hAnsi="StobiSerif Regular"/>
          <w:sz w:val="22"/>
          <w:szCs w:val="22"/>
        </w:rPr>
        <w:t xml:space="preserve"> </w:t>
      </w:r>
      <w:r w:rsidRPr="00455249">
        <w:rPr>
          <w:rFonts w:ascii="StobiSerif Regular" w:hAnsi="StobiSerif Regular"/>
          <w:sz w:val="22"/>
          <w:szCs w:val="22"/>
          <w:lang w:val="mk-MK"/>
        </w:rPr>
        <w:t>поднесена претставка против работата на предметен инспектор.</w:t>
      </w:r>
    </w:p>
    <w:p w14:paraId="72333A14"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15. Колку е временскиот рок за доставување одговор на Државниот управен инспекторат до</w:t>
      </w:r>
      <w:r w:rsidRPr="00455249">
        <w:rPr>
          <w:rFonts w:ascii="StobiSerif Regular" w:hAnsi="StobiSerif Regular"/>
          <w:sz w:val="22"/>
          <w:szCs w:val="22"/>
        </w:rPr>
        <w:t xml:space="preserve"> </w:t>
      </w:r>
      <w:r w:rsidRPr="00455249">
        <w:rPr>
          <w:rFonts w:ascii="StobiSerif Regular" w:hAnsi="StobiSerif Regular"/>
          <w:sz w:val="22"/>
          <w:szCs w:val="22"/>
          <w:lang w:val="mk-MK"/>
        </w:rPr>
        <w:t>подносителот на поднесена иницијатива за вршење на вонреден инспекциски надзор или пак</w:t>
      </w:r>
      <w:r w:rsidRPr="00455249">
        <w:rPr>
          <w:rFonts w:ascii="StobiSerif Regular" w:hAnsi="StobiSerif Regular"/>
          <w:sz w:val="22"/>
          <w:szCs w:val="22"/>
        </w:rPr>
        <w:t xml:space="preserve"> </w:t>
      </w:r>
      <w:r w:rsidRPr="00455249">
        <w:rPr>
          <w:rFonts w:ascii="StobiSerif Regular" w:hAnsi="StobiSerif Regular"/>
          <w:sz w:val="22"/>
          <w:szCs w:val="22"/>
          <w:lang w:val="mk-MK"/>
        </w:rPr>
        <w:t>друг поднесок (дополнение, барање, жалба...).</w:t>
      </w:r>
    </w:p>
    <w:p w14:paraId="32481105"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16. Дали Државниот управен инспекторат и Инспекцискиот совет се должни да изготвуваат</w:t>
      </w:r>
      <w:r w:rsidRPr="00455249">
        <w:rPr>
          <w:rFonts w:ascii="StobiSerif Regular" w:hAnsi="StobiSerif Regular"/>
          <w:sz w:val="22"/>
          <w:szCs w:val="22"/>
        </w:rPr>
        <w:t xml:space="preserve"> </w:t>
      </w:r>
      <w:r w:rsidRPr="00455249">
        <w:rPr>
          <w:rFonts w:ascii="StobiSerif Regular" w:hAnsi="StobiSerif Regular"/>
          <w:sz w:val="22"/>
          <w:szCs w:val="22"/>
          <w:lang w:val="mk-MK"/>
        </w:rPr>
        <w:t>службени белешки за одржани состаноци со подносител“на претставки и во која одредба од кој</w:t>
      </w:r>
      <w:r w:rsidRPr="00455249">
        <w:rPr>
          <w:rFonts w:ascii="StobiSerif Regular" w:hAnsi="StobiSerif Regular"/>
          <w:sz w:val="22"/>
          <w:szCs w:val="22"/>
        </w:rPr>
        <w:t xml:space="preserve"> </w:t>
      </w:r>
      <w:r w:rsidRPr="00455249">
        <w:rPr>
          <w:rFonts w:ascii="StobiSerif Regular" w:hAnsi="StobiSerif Regular"/>
          <w:sz w:val="22"/>
          <w:szCs w:val="22"/>
          <w:lang w:val="mk-MK"/>
        </w:rPr>
        <w:t>пропис е истото регулирана.</w:t>
      </w:r>
    </w:p>
    <w:p w14:paraId="5348A4C2" w14:textId="77777777" w:rsid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17</w:t>
      </w:r>
      <w:r w:rsidRPr="00455249">
        <w:rPr>
          <w:rFonts w:ascii="StobiSerif Regular" w:hAnsi="StobiSerif Regular"/>
          <w:sz w:val="22"/>
          <w:szCs w:val="22"/>
        </w:rPr>
        <w:t>.</w:t>
      </w:r>
      <w:r w:rsidRPr="00455249">
        <w:rPr>
          <w:rFonts w:ascii="StobiSerif Regular" w:hAnsi="StobiSerif Regular"/>
          <w:sz w:val="22"/>
          <w:szCs w:val="22"/>
          <w:lang w:val="mk-MK"/>
        </w:rPr>
        <w:t xml:space="preserve"> Дали при вршењето на вонреден инспекциски во инспекциска служба при Министерството за</w:t>
      </w:r>
      <w:r w:rsidRPr="00455249">
        <w:rPr>
          <w:rFonts w:ascii="StobiSerif Regular" w:hAnsi="StobiSerif Regular"/>
          <w:sz w:val="22"/>
          <w:szCs w:val="22"/>
        </w:rPr>
        <w:t xml:space="preserve"> </w:t>
      </w:r>
      <w:r w:rsidRPr="00455249">
        <w:rPr>
          <w:rFonts w:ascii="StobiSerif Regular" w:hAnsi="StobiSerif Regular"/>
          <w:sz w:val="22"/>
          <w:szCs w:val="22"/>
          <w:lang w:val="mk-MK"/>
        </w:rPr>
        <w:t>спорт предметниот управен инспектор во Записникот за извршен вонреден инспекциски надзор</w:t>
      </w:r>
      <w:r w:rsidRPr="00455249">
        <w:rPr>
          <w:rFonts w:ascii="StobiSerif Regular" w:hAnsi="StobiSerif Regular"/>
          <w:sz w:val="22"/>
          <w:szCs w:val="22"/>
        </w:rPr>
        <w:t xml:space="preserve"> </w:t>
      </w:r>
      <w:r w:rsidRPr="00455249">
        <w:rPr>
          <w:rFonts w:ascii="StobiSerif Regular" w:hAnsi="StobiSerif Regular"/>
          <w:sz w:val="22"/>
          <w:szCs w:val="22"/>
          <w:lang w:val="mk-MK"/>
        </w:rPr>
        <w:t>задолжително треба да ја наведе целокупната докумантација врз чија основа предметниот</w:t>
      </w:r>
      <w:r w:rsidRPr="00455249">
        <w:rPr>
          <w:rFonts w:ascii="StobiSerif Regular" w:hAnsi="StobiSerif Regular"/>
          <w:sz w:val="22"/>
          <w:szCs w:val="22"/>
        </w:rPr>
        <w:t xml:space="preserve"> </w:t>
      </w:r>
      <w:r w:rsidRPr="00455249">
        <w:rPr>
          <w:rFonts w:ascii="StobiSerif Regular" w:hAnsi="StobiSerif Regular"/>
          <w:sz w:val="22"/>
          <w:szCs w:val="22"/>
          <w:lang w:val="mk-MK"/>
        </w:rPr>
        <w:t>инспектор на соодветната инспекциска служба извршил надзор и составил записник.</w:t>
      </w:r>
      <w:r>
        <w:rPr>
          <w:rFonts w:ascii="StobiSerif Regular" w:hAnsi="StobiSerif Regular"/>
          <w:sz w:val="22"/>
          <w:szCs w:val="22"/>
          <w:lang w:val="mk-MK"/>
        </w:rPr>
        <w:t>“</w:t>
      </w:r>
    </w:p>
    <w:p w14:paraId="5324D68B" w14:textId="77777777" w:rsidR="00B66F60" w:rsidRDefault="00B66F60" w:rsidP="00455249">
      <w:pPr>
        <w:widowControl w:val="0"/>
        <w:ind w:firstLine="567"/>
        <w:jc w:val="both"/>
        <w:rPr>
          <w:rFonts w:ascii="StobiSerif Regular" w:hAnsi="StobiSerif Regular"/>
          <w:sz w:val="22"/>
          <w:szCs w:val="22"/>
          <w:lang w:val="mk-MK"/>
        </w:rPr>
      </w:pPr>
    </w:p>
    <w:p w14:paraId="1A47AE97" w14:textId="654870B6" w:rsidR="00B66F60" w:rsidRDefault="00B66F60" w:rsidP="00455249">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добиеното </w:t>
      </w:r>
      <w:r w:rsidRPr="00B66F60">
        <w:rPr>
          <w:rFonts w:ascii="StobiSerif Regular" w:hAnsi="StobiSerif Regular"/>
          <w:sz w:val="22"/>
          <w:szCs w:val="22"/>
          <w:lang w:val="mk-MK"/>
        </w:rPr>
        <w:t>Решение бр. 03-282/9 од 16.09.2025 година</w:t>
      </w:r>
      <w:r>
        <w:rPr>
          <w:rFonts w:ascii="StobiSerif Regular" w:hAnsi="StobiSerif Regular"/>
          <w:sz w:val="22"/>
          <w:szCs w:val="22"/>
          <w:lang w:val="mk-MK"/>
        </w:rPr>
        <w:t xml:space="preserve">, на Имателот на информации, Барателот поднесе жалба примена и заведена во Агенцијата под број 08-496 од 18.09.2025 година. Во жалбата се наведува: </w:t>
      </w:r>
      <w:bookmarkStart w:id="2" w:name="_Hlk210374020"/>
      <w:r>
        <w:rPr>
          <w:rFonts w:ascii="StobiSerif Regular" w:hAnsi="StobiSerif Regular"/>
          <w:sz w:val="22"/>
          <w:szCs w:val="22"/>
          <w:lang w:val="mk-MK"/>
        </w:rPr>
        <w:t>„...добив Решение под бр. 03-417/2 од 20.12.2024 година, во кое е констатирано, цитирам: Во Решение архивирано во Државниот управен инспекторат под бр. 03-282/9 од 16.09.2025 година е констатирано, цитирам: ...</w:t>
      </w:r>
      <w:bookmarkEnd w:id="2"/>
      <w:r>
        <w:rPr>
          <w:rFonts w:ascii="StobiSerif Regular" w:hAnsi="StobiSerif Regular"/>
          <w:sz w:val="22"/>
          <w:szCs w:val="22"/>
          <w:lang w:val="mk-MK"/>
        </w:rPr>
        <w:t xml:space="preserve">  ...Видно е дека, Државниот управен инспекторат нема дадено детално образложение за секоја точка и потточка посебно кој субјект ја создал информацијата и кој располага со информацијата. ... Согласно одговорот во Решение архивирано во Државниот управен инспекторат под бр. 03-282/9 од 16.09.2025 година, дека не е постапено согласно посочените одредби од Законот за опшатта управна постапка и Законот за слободен пристап до информации од јавен карактер. ... Моето барање за пристап до информации од јавен карактер упатено до имателот на информации, во најголем дел се однесува на прашања поврзани со примената на инспекциската и управната постапка, по кои прописи постапуваат и надлежност имаат Државниот управен инспекторат, Инспекцискиот совет, и Министерството за спорт, како и многу други државни одргани кои вршат инспекциска и управна постапка...“</w:t>
      </w:r>
    </w:p>
    <w:p w14:paraId="301AEB90" w14:textId="3C458D40" w:rsidR="00D11B0D" w:rsidRPr="00D11B0D" w:rsidRDefault="00D11B0D" w:rsidP="00455249">
      <w:pPr>
        <w:widowControl w:val="0"/>
        <w:ind w:firstLine="567"/>
        <w:jc w:val="both"/>
        <w:rPr>
          <w:rFonts w:ascii="StobiSerif Regular" w:hAnsi="StobiSerif Regular"/>
          <w:sz w:val="22"/>
          <w:szCs w:val="22"/>
        </w:rPr>
      </w:pPr>
      <w:r w:rsidRPr="00D11B0D">
        <w:rPr>
          <w:rFonts w:ascii="StobiSerif Regular" w:hAnsi="StobiSerif Regular"/>
          <w:sz w:val="22"/>
          <w:szCs w:val="22"/>
          <w:lang w:val="mk-MK"/>
        </w:rPr>
        <w:t xml:space="preserve"> </w:t>
      </w:r>
    </w:p>
    <w:p w14:paraId="13CBB0C2" w14:textId="2B20D730" w:rsidR="00102A9D"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sidR="00D11B0D">
        <w:rPr>
          <w:rFonts w:ascii="StobiSerif Regular" w:hAnsi="StobiSerif Regular"/>
          <w:sz w:val="22"/>
          <w:szCs w:val="22"/>
          <w:lang w:val="mk-MK"/>
        </w:rPr>
        <w:t xml:space="preserve">та со електронски допис бр. </w:t>
      </w:r>
      <w:r w:rsidR="00086AAA">
        <w:rPr>
          <w:rFonts w:ascii="StobiSerif Regular" w:hAnsi="StobiSerif Regular"/>
          <w:sz w:val="22"/>
          <w:szCs w:val="22"/>
          <w:lang w:val="mk-MK"/>
        </w:rPr>
        <w:t>08-496</w:t>
      </w:r>
      <w:r w:rsidRPr="00FB0969">
        <w:rPr>
          <w:rFonts w:ascii="StobiSerif Regular" w:hAnsi="StobiSerif Regular"/>
          <w:sz w:val="22"/>
          <w:szCs w:val="22"/>
          <w:lang w:val="mk-MK"/>
        </w:rPr>
        <w:t xml:space="preserve"> од </w:t>
      </w:r>
      <w:r w:rsidR="00D11B0D">
        <w:rPr>
          <w:rFonts w:ascii="StobiSerif Regular" w:hAnsi="StobiSerif Regular"/>
          <w:sz w:val="22"/>
          <w:szCs w:val="22"/>
          <w:lang w:val="mk-MK"/>
        </w:rPr>
        <w:t>1</w:t>
      </w:r>
      <w:r w:rsidR="00F172B1">
        <w:rPr>
          <w:rFonts w:ascii="StobiSerif Regular" w:hAnsi="StobiSerif Regular"/>
          <w:sz w:val="22"/>
          <w:szCs w:val="22"/>
          <w:lang w:val="mk-MK"/>
        </w:rPr>
        <w:t>9</w:t>
      </w:r>
      <w:r w:rsidRPr="00FB0969">
        <w:rPr>
          <w:rFonts w:ascii="StobiSerif Regular" w:hAnsi="StobiSerif Regular"/>
          <w:sz w:val="22"/>
          <w:szCs w:val="22"/>
          <w:lang w:val="mk-MK"/>
        </w:rPr>
        <w:t>.</w:t>
      </w:r>
      <w:r>
        <w:rPr>
          <w:rFonts w:ascii="StobiSerif Regular" w:hAnsi="StobiSerif Regular"/>
          <w:sz w:val="22"/>
          <w:szCs w:val="22"/>
          <w:lang w:val="mk-MK"/>
        </w:rPr>
        <w:t>0</w:t>
      </w:r>
      <w:r w:rsidR="00F172B1">
        <w:rPr>
          <w:rFonts w:ascii="StobiSerif Regular" w:hAnsi="StobiSerif Regular"/>
          <w:sz w:val="22"/>
          <w:szCs w:val="22"/>
          <w:lang w:val="mk-MK"/>
        </w:rPr>
        <w:t>9</w:t>
      </w:r>
      <w:r w:rsidRPr="00FB0969">
        <w:rPr>
          <w:rFonts w:ascii="StobiSerif Regular" w:hAnsi="StobiSerif Regular"/>
          <w:sz w:val="22"/>
          <w:szCs w:val="22"/>
          <w:lang w:val="mk-MK"/>
        </w:rPr>
        <w:t>.202</w:t>
      </w:r>
      <w:r>
        <w:rPr>
          <w:rFonts w:ascii="StobiSerif Regular" w:hAnsi="StobiSerif Regular"/>
          <w:sz w:val="22"/>
          <w:szCs w:val="22"/>
          <w:lang w:val="mk-MK"/>
        </w:rPr>
        <w:t>5</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164CD483" w14:textId="77777777" w:rsidR="00455249" w:rsidRPr="00FB0969" w:rsidRDefault="00455249" w:rsidP="00102A9D">
      <w:pPr>
        <w:pStyle w:val="NormalWeb"/>
        <w:spacing w:before="0" w:after="0"/>
        <w:ind w:firstLine="720"/>
        <w:jc w:val="both"/>
        <w:rPr>
          <w:rFonts w:ascii="StobiSerif Regular" w:hAnsi="StobiSerif Regular"/>
          <w:sz w:val="22"/>
          <w:szCs w:val="22"/>
          <w:lang w:val="mk-MK"/>
        </w:rPr>
      </w:pPr>
    </w:p>
    <w:p w14:paraId="2A897936" w14:textId="135146BD" w:rsidR="00F172B1" w:rsidRPr="009F11E8"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lastRenderedPageBreak/>
        <w:t xml:space="preserve">Имателот на информации </w:t>
      </w:r>
      <w:r>
        <w:rPr>
          <w:rFonts w:ascii="StobiSerif Regular" w:hAnsi="StobiSerif Regular"/>
          <w:sz w:val="22"/>
          <w:szCs w:val="22"/>
          <w:lang w:val="mk-MK"/>
        </w:rPr>
        <w:t xml:space="preserve">на </w:t>
      </w:r>
      <w:r w:rsidR="00F172B1">
        <w:rPr>
          <w:rFonts w:ascii="StobiSerif Regular" w:hAnsi="StobiSerif Regular"/>
          <w:sz w:val="22"/>
          <w:szCs w:val="22"/>
          <w:lang w:val="mk-MK"/>
        </w:rPr>
        <w:t>29</w:t>
      </w:r>
      <w:r w:rsidR="00F521A5">
        <w:rPr>
          <w:rFonts w:ascii="StobiSerif Regular" w:hAnsi="StobiSerif Regular"/>
          <w:sz w:val="22"/>
          <w:szCs w:val="22"/>
          <w:lang w:val="mk-MK"/>
        </w:rPr>
        <w:t>.09.2025</w:t>
      </w:r>
      <w:r w:rsidRPr="00FB0969">
        <w:rPr>
          <w:rFonts w:ascii="StobiSerif Regular" w:hAnsi="StobiSerif Regular"/>
          <w:sz w:val="22"/>
          <w:szCs w:val="22"/>
          <w:lang w:val="mk-MK"/>
        </w:rPr>
        <w:t xml:space="preserve"> година до</w:t>
      </w:r>
      <w:r>
        <w:rPr>
          <w:rFonts w:ascii="StobiSerif Regular" w:hAnsi="StobiSerif Regular"/>
          <w:sz w:val="22"/>
          <w:szCs w:val="22"/>
          <w:lang w:val="mk-MK"/>
        </w:rPr>
        <w:t xml:space="preserve"> </w:t>
      </w:r>
      <w:r w:rsidRPr="00FB0969">
        <w:rPr>
          <w:rFonts w:ascii="StobiSerif Regular" w:hAnsi="StobiSerif Regular"/>
          <w:sz w:val="22"/>
          <w:szCs w:val="22"/>
          <w:lang w:val="mk-MK"/>
        </w:rPr>
        <w:t xml:space="preserve">Агенцијата </w:t>
      </w:r>
      <w:r>
        <w:rPr>
          <w:rFonts w:ascii="StobiSerif Regular" w:hAnsi="StobiSerif Regular"/>
          <w:sz w:val="22"/>
          <w:szCs w:val="22"/>
          <w:lang w:val="mk-MK"/>
        </w:rPr>
        <w:t xml:space="preserve">преку електронска пошта достави </w:t>
      </w:r>
      <w:r w:rsidR="00C42262">
        <w:rPr>
          <w:rFonts w:ascii="StobiSerif Regular" w:hAnsi="StobiSerif Regular"/>
          <w:sz w:val="22"/>
          <w:szCs w:val="22"/>
          <w:lang w:val="mk-MK"/>
        </w:rPr>
        <w:t>Одговор на жалба</w:t>
      </w:r>
      <w:r w:rsidR="007A6E48">
        <w:rPr>
          <w:rFonts w:ascii="StobiSerif Regular" w:hAnsi="StobiSerif Regular"/>
          <w:sz w:val="22"/>
          <w:szCs w:val="22"/>
          <w:lang w:val="en-US"/>
        </w:rPr>
        <w:t xml:space="preserve"> </w:t>
      </w:r>
      <w:r w:rsidR="007A6E48">
        <w:rPr>
          <w:rFonts w:ascii="StobiSerif Regular" w:hAnsi="StobiSerif Regular"/>
          <w:sz w:val="22"/>
          <w:szCs w:val="22"/>
          <w:lang w:val="mk-MK"/>
        </w:rPr>
        <w:t xml:space="preserve">во кој е наведено: „... Барањето е поделено во 17 точки и 22 потточки. ... Во секоја од </w:t>
      </w:r>
      <w:r w:rsidR="00C87032">
        <w:rPr>
          <w:rFonts w:ascii="StobiSerif Regular" w:hAnsi="StobiSerif Regular"/>
          <w:sz w:val="22"/>
          <w:szCs w:val="22"/>
          <w:lang w:val="mk-MK"/>
        </w:rPr>
        <w:t>т</w:t>
      </w:r>
      <w:r w:rsidR="007A6E48">
        <w:rPr>
          <w:rFonts w:ascii="StobiSerif Regular" w:hAnsi="StobiSerif Regular"/>
          <w:sz w:val="22"/>
          <w:szCs w:val="22"/>
          <w:lang w:val="mk-MK"/>
        </w:rPr>
        <w:t>очки се бараат информации за начинот на постапување на Државниот управен инспекторат, но и на Инспекциски совет и Агенцијата за млади и спорт, односно Министерството за спорт па со допис бр. 03-282/7 од 15.09.2025 година и бр.03-282/8 од 15.09.2025 година Барањето е препратено на надлежност и понатамошно постапување до погоре споменатите органи. ... Овластеното службено лице постапувајќи по Барањето донесе Решение бр.</w:t>
      </w:r>
      <w:r w:rsidR="00D01950">
        <w:rPr>
          <w:rFonts w:ascii="StobiSerif Regular" w:hAnsi="StobiSerif Regular"/>
          <w:sz w:val="22"/>
          <w:szCs w:val="22"/>
          <w:lang w:val="mk-MK"/>
        </w:rPr>
        <w:t>03-282/9 од 16.09.2025 година со кое СЕ УВАЖУВА Барањето на подносителот и истото уредно го достави до подносителот на наведената електронска адреса. ...При постапување по Барањето и изготвувањето на Решението, овластеното службено лице се водеше од начелата на економичност и ефикасност....  ... Државниот инспекторат нема надлежност да толкува и дава мислења за примената на прописи, а за што се однесува самото Барање, па со гласно член 21 став (2) од Законот, подносителот со Решение е запознаен за надлежноста и достапноста на прописите од надлежност на Државниот управен инспекторат</w:t>
      </w:r>
      <w:r w:rsidR="009F11E8">
        <w:rPr>
          <w:rFonts w:ascii="StobiSerif Regular" w:hAnsi="StobiSerif Regular"/>
          <w:sz w:val="22"/>
          <w:szCs w:val="22"/>
          <w:lang w:val="mk-MK"/>
        </w:rPr>
        <w:t xml:space="preserve">...  ... Дополнително подносителот по секој оформен предмет по иницијативите поднесени од </w:t>
      </w:r>
      <w:r w:rsidR="00263C40">
        <w:rPr>
          <w:rFonts w:ascii="StobiSerif Regular" w:hAnsi="StobiSerif Regular"/>
          <w:sz w:val="22"/>
          <w:szCs w:val="22"/>
          <w:lang w:val="mk-MK"/>
        </w:rPr>
        <w:t>С.Г.</w:t>
      </w:r>
      <w:r w:rsidR="009F11E8">
        <w:rPr>
          <w:rFonts w:ascii="StobiSerif Regular" w:hAnsi="StobiSerif Regular"/>
          <w:sz w:val="22"/>
          <w:szCs w:val="22"/>
          <w:lang w:val="mk-MK"/>
        </w:rPr>
        <w:t>, ПБК Б</w:t>
      </w:r>
      <w:r w:rsidR="00752A57">
        <w:rPr>
          <w:rFonts w:ascii="StobiSerif Regular" w:hAnsi="StobiSerif Regular"/>
          <w:sz w:val="22"/>
          <w:szCs w:val="22"/>
          <w:lang w:val="en-US"/>
        </w:rPr>
        <w:t>.</w:t>
      </w:r>
      <w:r w:rsidR="009F11E8">
        <w:rPr>
          <w:rFonts w:ascii="StobiSerif Regular" w:hAnsi="StobiSerif Regular"/>
          <w:sz w:val="22"/>
          <w:szCs w:val="22"/>
          <w:lang w:val="mk-MK"/>
        </w:rPr>
        <w:t xml:space="preserve"> и Ѓ</w:t>
      </w:r>
      <w:r w:rsidR="00752A57">
        <w:rPr>
          <w:rFonts w:ascii="StobiSerif Regular" w:hAnsi="StobiSerif Regular"/>
          <w:sz w:val="22"/>
          <w:szCs w:val="22"/>
          <w:lang w:val="en-US"/>
        </w:rPr>
        <w:t>.</w:t>
      </w:r>
      <w:r w:rsidR="009F11E8">
        <w:rPr>
          <w:rFonts w:ascii="StobiSerif Regular" w:hAnsi="StobiSerif Regular"/>
          <w:sz w:val="22"/>
          <w:szCs w:val="22"/>
          <w:lang w:val="mk-MK"/>
        </w:rPr>
        <w:t xml:space="preserve"> Г</w:t>
      </w:r>
      <w:r w:rsidR="00752A57">
        <w:rPr>
          <w:rFonts w:ascii="StobiSerif Regular" w:hAnsi="StobiSerif Regular"/>
          <w:sz w:val="22"/>
          <w:szCs w:val="22"/>
          <w:lang w:val="en-US"/>
        </w:rPr>
        <w:t>.</w:t>
      </w:r>
      <w:r w:rsidR="009F11E8">
        <w:rPr>
          <w:rFonts w:ascii="StobiSerif Regular" w:hAnsi="StobiSerif Regular"/>
          <w:sz w:val="22"/>
          <w:szCs w:val="22"/>
          <w:lang w:val="mk-MK"/>
        </w:rPr>
        <w:t xml:space="preserve"> го искористил правото на слободен пристап до информации од јавен карактер и има создадено паралелно своја архива од актите и преписките по истите. По бројот и обемот на поднесени барања од </w:t>
      </w:r>
      <w:r w:rsidR="00263C40">
        <w:rPr>
          <w:rFonts w:ascii="StobiSerif Regular" w:hAnsi="StobiSerif Regular"/>
          <w:sz w:val="22"/>
          <w:szCs w:val="22"/>
          <w:lang w:val="mk-MK"/>
        </w:rPr>
        <w:t>С.Г.</w:t>
      </w:r>
      <w:r w:rsidR="009F11E8">
        <w:rPr>
          <w:rFonts w:ascii="StobiSerif Regular" w:hAnsi="StobiSerif Regular"/>
          <w:sz w:val="22"/>
          <w:szCs w:val="22"/>
          <w:lang w:val="mk-MK"/>
        </w:rPr>
        <w:t xml:space="preserve"> може да се констатира дека истиот влијае на нормалното функционирање на органот, односно согласно член 5 став </w:t>
      </w:r>
      <w:r w:rsidR="009F11E8">
        <w:rPr>
          <w:rFonts w:ascii="StobiSerif Regular" w:hAnsi="StobiSerif Regular"/>
          <w:sz w:val="22"/>
          <w:szCs w:val="22"/>
          <w:lang w:val="en-US"/>
        </w:rPr>
        <w:t>II</w:t>
      </w:r>
      <w:r w:rsidR="009F11E8">
        <w:rPr>
          <w:rFonts w:ascii="StobiSerif Regular" w:hAnsi="StobiSerif Regular"/>
          <w:sz w:val="22"/>
          <w:szCs w:val="22"/>
          <w:lang w:val="mk-MK"/>
        </w:rPr>
        <w:t xml:space="preserve"> од Конвенцијата за пристап до официјални документи на Советот на Европа барањата преминуваат во неразумни. ...“</w:t>
      </w:r>
    </w:p>
    <w:p w14:paraId="36ED7D63" w14:textId="77777777" w:rsidR="00F172B1" w:rsidRDefault="00F172B1" w:rsidP="00102A9D">
      <w:pPr>
        <w:pStyle w:val="NormalWeb"/>
        <w:spacing w:before="0" w:after="0"/>
        <w:ind w:firstLine="720"/>
        <w:jc w:val="both"/>
        <w:rPr>
          <w:rFonts w:ascii="StobiSerif Regular" w:hAnsi="StobiSerif Regular"/>
          <w:sz w:val="22"/>
          <w:szCs w:val="22"/>
          <w:lang w:val="mk-MK"/>
        </w:rPr>
      </w:pPr>
    </w:p>
    <w:p w14:paraId="0848B3DC" w14:textId="7A84B49E" w:rsidR="00102A9D" w:rsidRPr="00043083" w:rsidRDefault="009F11E8" w:rsidP="00102A9D">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тоа, Имателот на информации, во прилог на Одговорот на жалба </w:t>
      </w:r>
      <w:r w:rsidR="00C87032">
        <w:rPr>
          <w:rFonts w:ascii="StobiSerif Regular" w:hAnsi="StobiSerif Regular"/>
          <w:sz w:val="22"/>
          <w:szCs w:val="22"/>
          <w:lang w:val="mk-MK"/>
        </w:rPr>
        <w:t xml:space="preserve">го </w:t>
      </w:r>
      <w:r>
        <w:rPr>
          <w:rFonts w:ascii="StobiSerif Regular" w:hAnsi="StobiSerif Regular"/>
          <w:sz w:val="22"/>
          <w:szCs w:val="22"/>
          <w:lang w:val="mk-MK"/>
        </w:rPr>
        <w:t xml:space="preserve">достави </w:t>
      </w:r>
      <w:r w:rsidR="00D11B0D">
        <w:rPr>
          <w:rFonts w:ascii="StobiSerif Regular" w:hAnsi="StobiSerif Regular"/>
          <w:sz w:val="22"/>
          <w:szCs w:val="22"/>
          <w:lang w:val="mk-MK"/>
        </w:rPr>
        <w:t>Решение</w:t>
      </w:r>
      <w:r w:rsidR="00102A9D">
        <w:rPr>
          <w:rFonts w:ascii="StobiSerif Regular" w:hAnsi="StobiSerif Regular"/>
          <w:sz w:val="22"/>
          <w:szCs w:val="22"/>
          <w:lang w:val="mk-MK"/>
        </w:rPr>
        <w:t xml:space="preserve"> </w:t>
      </w:r>
      <w:r w:rsidR="00C87032">
        <w:rPr>
          <w:rFonts w:ascii="StobiSerif Regular" w:hAnsi="StobiSerif Regular"/>
          <w:sz w:val="22"/>
          <w:szCs w:val="22"/>
          <w:lang w:val="mk-MK"/>
        </w:rPr>
        <w:t xml:space="preserve">со </w:t>
      </w:r>
      <w:r w:rsidR="00102A9D">
        <w:rPr>
          <w:rFonts w:ascii="StobiSerif Regular" w:hAnsi="StobiSerif Regular"/>
          <w:sz w:val="22"/>
          <w:szCs w:val="22"/>
          <w:lang w:val="mk-MK"/>
        </w:rPr>
        <w:t>бр.</w:t>
      </w:r>
      <w:r w:rsidRPr="009F11E8">
        <w:rPr>
          <w:rFonts w:ascii="StobiSerif Regular" w:hAnsi="StobiSerif Regular"/>
          <w:sz w:val="22"/>
          <w:szCs w:val="22"/>
          <w:lang w:val="mk-MK" w:eastAsia="en-US"/>
        </w:rPr>
        <w:t xml:space="preserve"> </w:t>
      </w:r>
      <w:bookmarkStart w:id="3" w:name="_Hlk210301346"/>
      <w:r w:rsidRPr="009F11E8">
        <w:rPr>
          <w:rFonts w:ascii="StobiSerif Regular" w:hAnsi="StobiSerif Regular"/>
          <w:sz w:val="22"/>
          <w:szCs w:val="22"/>
          <w:lang w:val="mk-MK"/>
        </w:rPr>
        <w:t>03-282/9 од 16.09.2025</w:t>
      </w:r>
      <w:bookmarkEnd w:id="3"/>
      <w:r w:rsidR="00102A9D">
        <w:rPr>
          <w:rFonts w:ascii="StobiSerif Regular" w:hAnsi="StobiSerif Regular"/>
          <w:sz w:val="22"/>
          <w:szCs w:val="22"/>
          <w:lang w:val="mk-MK"/>
        </w:rPr>
        <w:t xml:space="preserve"> година</w:t>
      </w:r>
      <w:r w:rsidR="00D11B0D">
        <w:rPr>
          <w:rFonts w:ascii="StobiSerif Regular" w:hAnsi="StobiSerif Regular"/>
          <w:sz w:val="22"/>
          <w:szCs w:val="22"/>
          <w:lang w:val="mk-MK"/>
        </w:rPr>
        <w:t xml:space="preserve"> со кое Барањето на Барателот се уважува</w:t>
      </w:r>
      <w:r w:rsidR="00102A9D">
        <w:rPr>
          <w:rFonts w:ascii="StobiSerif Regular" w:hAnsi="StobiSerif Regular"/>
          <w:sz w:val="22"/>
          <w:szCs w:val="22"/>
          <w:lang w:val="mk-MK"/>
        </w:rPr>
        <w:t>, заведен во Агенцијата со бр.</w:t>
      </w:r>
      <w:r w:rsidR="00086AAA">
        <w:rPr>
          <w:rFonts w:ascii="StobiSerif Regular" w:hAnsi="StobiSerif Regular"/>
          <w:sz w:val="22"/>
          <w:szCs w:val="22"/>
          <w:lang w:val="mk-MK"/>
        </w:rPr>
        <w:t>08-496</w:t>
      </w:r>
      <w:r w:rsidR="00102A9D">
        <w:rPr>
          <w:rFonts w:ascii="StobiSerif Regular" w:hAnsi="StobiSerif Regular"/>
          <w:sz w:val="22"/>
          <w:szCs w:val="22"/>
          <w:lang w:val="mk-MK"/>
        </w:rPr>
        <w:t xml:space="preserve">.  Во </w:t>
      </w:r>
      <w:r w:rsidR="00D11B0D">
        <w:rPr>
          <w:rFonts w:ascii="StobiSerif Regular" w:hAnsi="StobiSerif Regular"/>
          <w:sz w:val="22"/>
          <w:szCs w:val="22"/>
          <w:lang w:val="mk-MK"/>
        </w:rPr>
        <w:t>Образложението на Решението</w:t>
      </w:r>
      <w:r w:rsidR="00102A9D">
        <w:rPr>
          <w:rFonts w:ascii="StobiSerif Regular" w:hAnsi="StobiSerif Regular"/>
          <w:sz w:val="22"/>
          <w:szCs w:val="22"/>
          <w:lang w:val="mk-MK"/>
        </w:rPr>
        <w:t xml:space="preserve"> е наведено: „</w:t>
      </w:r>
      <w:r w:rsidR="00102A9D">
        <w:rPr>
          <w:rFonts w:ascii="StobiSerif Regular" w:hAnsi="StobiSerif Regular"/>
          <w:sz w:val="22"/>
          <w:szCs w:val="22"/>
          <w:lang w:val="en-US"/>
        </w:rPr>
        <w:t>…</w:t>
      </w:r>
      <w:r>
        <w:rPr>
          <w:rFonts w:ascii="StobiSerif Regular" w:hAnsi="StobiSerif Regular"/>
          <w:sz w:val="22"/>
          <w:szCs w:val="22"/>
          <w:lang w:val="mk-MK"/>
        </w:rPr>
        <w:t>Во поголемиот дел од Барањето се бараат податоци и информации за постапки кои ги воделедруги органи, како и за вработени во други органи па затоа Барањето е препратено на надлежност до Министерството за спорт и Инспекциски совет</w:t>
      </w:r>
      <w:r w:rsidR="008870D7">
        <w:rPr>
          <w:rFonts w:ascii="StobiSerif Regular" w:hAnsi="StobiSerif Regular"/>
          <w:sz w:val="22"/>
          <w:szCs w:val="22"/>
          <w:lang w:val="mk-MK"/>
        </w:rPr>
        <w:t xml:space="preserve"> да постапат по истото. Дополнително во делот што е во надлежност на Државниот управен инспекторат Ве известуваме дека: Управната инспекција го опфаќа надзорот</w:t>
      </w:r>
      <w:r w:rsidR="009323E6">
        <w:rPr>
          <w:rFonts w:ascii="StobiSerif Regular" w:hAnsi="StobiSerif Regular"/>
          <w:sz w:val="22"/>
          <w:szCs w:val="22"/>
          <w:lang w:val="en-US"/>
        </w:rPr>
        <w:t xml:space="preserve"> </w:t>
      </w:r>
      <w:r w:rsidR="009323E6">
        <w:rPr>
          <w:rFonts w:ascii="StobiSerif Regular" w:hAnsi="StobiSerif Regular"/>
          <w:sz w:val="22"/>
          <w:szCs w:val="22"/>
          <w:lang w:val="mk-MK"/>
        </w:rPr>
        <w:t>над примената на Законот за општата управна постапка, Законот за инспекциски надзор и другите закони што содржат одредби за управната постапка.</w:t>
      </w:r>
      <w:r w:rsidR="00253850">
        <w:rPr>
          <w:rFonts w:ascii="StobiSerif Regular" w:hAnsi="StobiSerif Regular"/>
          <w:sz w:val="22"/>
          <w:szCs w:val="22"/>
          <w:lang w:val="mk-MK"/>
        </w:rPr>
        <w:t xml:space="preserve"> ... Сите погоре наведени прописи се достапни на следниот линк</w:t>
      </w:r>
      <w:r w:rsidR="00253850">
        <w:rPr>
          <w:rFonts w:ascii="StobiSerif Regular" w:hAnsi="StobiSerif Regular"/>
          <w:sz w:val="22"/>
          <w:szCs w:val="22"/>
          <w:lang w:val="en-US"/>
        </w:rPr>
        <w:t>.</w:t>
      </w:r>
      <w:r w:rsidR="00A43584">
        <w:rPr>
          <w:rFonts w:ascii="StobiSerif Regular" w:hAnsi="StobiSerif Regular"/>
          <w:sz w:val="22"/>
          <w:szCs w:val="22"/>
          <w:lang w:val="en-US"/>
        </w:rPr>
        <w:t xml:space="preserve"> </w:t>
      </w:r>
      <w:r w:rsidR="009323E6">
        <w:rPr>
          <w:rFonts w:ascii="StobiSerif Regular" w:hAnsi="StobiSerif Regular"/>
          <w:sz w:val="22"/>
          <w:szCs w:val="22"/>
          <w:lang w:val="mk-MK"/>
        </w:rPr>
        <w:t>.</w:t>
      </w:r>
      <w:r w:rsidR="00102A9D">
        <w:rPr>
          <w:rFonts w:ascii="StobiSerif Regular" w:hAnsi="StobiSerif Regular"/>
          <w:sz w:val="22"/>
          <w:szCs w:val="22"/>
          <w:lang w:val="mk-MK"/>
        </w:rPr>
        <w:t>.“</w:t>
      </w:r>
      <w:r>
        <w:rPr>
          <w:rFonts w:ascii="StobiSerif Regular" w:hAnsi="StobiSerif Regular"/>
          <w:sz w:val="22"/>
          <w:szCs w:val="22"/>
          <w:lang w:val="mk-MK"/>
        </w:rPr>
        <w:t xml:space="preserve"> </w:t>
      </w:r>
    </w:p>
    <w:p w14:paraId="6828A6EE" w14:textId="77777777"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14:paraId="7A98F883" w14:textId="5A57C9E8" w:rsidR="00102A9D" w:rsidRDefault="003F7B64"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Барањ</w:t>
      </w:r>
      <w:r w:rsidR="004C3190">
        <w:rPr>
          <w:rFonts w:ascii="StobiSerif Regular" w:hAnsi="StobiSerif Regular"/>
          <w:sz w:val="22"/>
          <w:szCs w:val="22"/>
          <w:lang w:val="mk-MK"/>
        </w:rPr>
        <w:t>ето</w:t>
      </w:r>
      <w:r>
        <w:rPr>
          <w:rFonts w:ascii="StobiSerif Regular" w:hAnsi="StobiSerif Regular"/>
          <w:sz w:val="22"/>
          <w:szCs w:val="22"/>
          <w:lang w:val="mk-MK"/>
        </w:rPr>
        <w:t>, Жалб</w:t>
      </w:r>
      <w:r w:rsidR="004C3190">
        <w:rPr>
          <w:rFonts w:ascii="StobiSerif Regular" w:hAnsi="StobiSerif Regular"/>
          <w:sz w:val="22"/>
          <w:szCs w:val="22"/>
          <w:lang w:val="mk-MK"/>
        </w:rPr>
        <w:t>а</w:t>
      </w:r>
      <w:r>
        <w:rPr>
          <w:rFonts w:ascii="StobiSerif Regular" w:hAnsi="StobiSerif Regular"/>
          <w:sz w:val="22"/>
          <w:szCs w:val="22"/>
          <w:lang w:val="mk-MK"/>
        </w:rPr>
        <w:t>т</w:t>
      </w:r>
      <w:r w:rsidR="00102A9D">
        <w:rPr>
          <w:rFonts w:ascii="StobiSerif Regular" w:hAnsi="StobiSerif Regular"/>
          <w:sz w:val="22"/>
          <w:szCs w:val="22"/>
          <w:lang w:val="mk-MK"/>
        </w:rPr>
        <w:t>а</w:t>
      </w:r>
      <w:r w:rsidR="008863D4">
        <w:rPr>
          <w:rFonts w:ascii="StobiSerif Regular" w:hAnsi="StobiSerif Regular"/>
          <w:sz w:val="22"/>
          <w:szCs w:val="22"/>
          <w:lang w:val="mk-MK"/>
        </w:rPr>
        <w:t xml:space="preserve"> и</w:t>
      </w:r>
      <w:r>
        <w:rPr>
          <w:rFonts w:ascii="StobiSerif Regular" w:hAnsi="StobiSerif Regular"/>
          <w:sz w:val="22"/>
          <w:szCs w:val="22"/>
          <w:lang w:val="mk-MK"/>
        </w:rPr>
        <w:t xml:space="preserve"> Решението</w:t>
      </w:r>
      <w:r w:rsidR="008863D4">
        <w:rPr>
          <w:rFonts w:ascii="StobiSerif Regular" w:hAnsi="StobiSerif Regular"/>
          <w:sz w:val="22"/>
          <w:szCs w:val="22"/>
          <w:lang w:val="mk-MK"/>
        </w:rPr>
        <w:t xml:space="preserve"> </w:t>
      </w:r>
      <w:r>
        <w:rPr>
          <w:rFonts w:ascii="StobiSerif Regular" w:hAnsi="StobiSerif Regular"/>
          <w:sz w:val="22"/>
          <w:szCs w:val="22"/>
          <w:lang w:val="mk-MK"/>
        </w:rPr>
        <w:t xml:space="preserve">на Имателот на информации, </w:t>
      </w:r>
      <w:r w:rsidR="00C61F34" w:rsidRPr="0006586A">
        <w:rPr>
          <w:rFonts w:ascii="StobiSerif Regular" w:hAnsi="StobiSerif Regular"/>
          <w:sz w:val="22"/>
          <w:szCs w:val="22"/>
          <w:lang w:val="mk-MK"/>
        </w:rPr>
        <w:t xml:space="preserve">Агенцијата </w:t>
      </w:r>
      <w:r>
        <w:rPr>
          <w:rFonts w:ascii="StobiSerif Regular" w:hAnsi="StobiSerif Regular"/>
          <w:sz w:val="22"/>
          <w:szCs w:val="22"/>
          <w:lang w:val="mk-MK"/>
        </w:rPr>
        <w:t>констатира</w:t>
      </w:r>
      <w:r w:rsidR="00C61F34" w:rsidRPr="0006586A">
        <w:rPr>
          <w:rFonts w:ascii="StobiSerif Regular" w:hAnsi="StobiSerif Regular"/>
          <w:sz w:val="22"/>
          <w:szCs w:val="22"/>
          <w:lang w:val="mk-MK"/>
        </w:rPr>
        <w:t xml:space="preserve"> дека</w:t>
      </w:r>
      <w:r>
        <w:rPr>
          <w:rFonts w:ascii="StobiSerif Regular" w:hAnsi="StobiSerif Regular"/>
          <w:sz w:val="22"/>
          <w:szCs w:val="22"/>
          <w:lang w:val="mk-MK"/>
        </w:rPr>
        <w:t xml:space="preserve"> во конкрениот случај</w:t>
      </w:r>
      <w:r w:rsidR="0006586A">
        <w:rPr>
          <w:rFonts w:ascii="StobiSerif Regular" w:hAnsi="StobiSerif Regular"/>
          <w:sz w:val="22"/>
          <w:szCs w:val="22"/>
          <w:lang w:val="mk-MK"/>
        </w:rPr>
        <w:t>,</w:t>
      </w:r>
      <w:r w:rsidR="00C61F34" w:rsidRPr="0006586A">
        <w:rPr>
          <w:rFonts w:ascii="StobiSerif Regular" w:hAnsi="StobiSerif Regular"/>
          <w:sz w:val="22"/>
          <w:szCs w:val="22"/>
          <w:lang w:val="mk-MK"/>
        </w:rPr>
        <w:t xml:space="preserve"> Имателот на информации </w:t>
      </w:r>
      <w:r w:rsidR="00E62175">
        <w:rPr>
          <w:rFonts w:ascii="StobiSerif Regular" w:hAnsi="StobiSerif Regular"/>
          <w:sz w:val="22"/>
          <w:szCs w:val="22"/>
          <w:lang w:val="mk-MK"/>
        </w:rPr>
        <w:t>по Барањето за пристап до и</w:t>
      </w:r>
      <w:r w:rsidR="00D11B0D">
        <w:rPr>
          <w:rFonts w:ascii="StobiSerif Regular" w:hAnsi="StobiSerif Regular"/>
          <w:sz w:val="22"/>
          <w:szCs w:val="22"/>
          <w:lang w:val="mk-MK"/>
        </w:rPr>
        <w:t xml:space="preserve">нформации од јавен карактер од </w:t>
      </w:r>
      <w:r w:rsidR="00F4787D">
        <w:rPr>
          <w:rFonts w:ascii="StobiSerif Regular" w:hAnsi="StobiSerif Regular"/>
          <w:sz w:val="22"/>
          <w:szCs w:val="22"/>
          <w:lang w:val="mk-MK"/>
        </w:rPr>
        <w:t>31</w:t>
      </w:r>
      <w:r w:rsidR="00E62175">
        <w:rPr>
          <w:rFonts w:ascii="StobiSerif Regular" w:hAnsi="StobiSerif Regular"/>
          <w:sz w:val="22"/>
          <w:szCs w:val="22"/>
          <w:lang w:val="mk-MK"/>
        </w:rPr>
        <w:t>.0</w:t>
      </w:r>
      <w:r w:rsidR="00F4787D">
        <w:rPr>
          <w:rFonts w:ascii="StobiSerif Regular" w:hAnsi="StobiSerif Regular"/>
          <w:sz w:val="22"/>
          <w:szCs w:val="22"/>
          <w:lang w:val="mk-MK"/>
        </w:rPr>
        <w:t>8</w:t>
      </w:r>
      <w:r w:rsidR="00E62175">
        <w:rPr>
          <w:rFonts w:ascii="StobiSerif Regular" w:hAnsi="StobiSerif Regular"/>
          <w:sz w:val="22"/>
          <w:szCs w:val="22"/>
          <w:lang w:val="mk-MK"/>
        </w:rPr>
        <w:t>.2025 година</w:t>
      </w:r>
      <w:r w:rsidR="00102A9D">
        <w:rPr>
          <w:rFonts w:ascii="StobiSerif Regular" w:hAnsi="StobiSerif Regular"/>
          <w:sz w:val="22"/>
          <w:szCs w:val="22"/>
          <w:lang w:val="mk-MK"/>
        </w:rPr>
        <w:t xml:space="preserve"> </w:t>
      </w:r>
      <w:r>
        <w:rPr>
          <w:rFonts w:ascii="StobiSerif Regular" w:hAnsi="StobiSerif Regular"/>
          <w:sz w:val="22"/>
          <w:szCs w:val="22"/>
          <w:lang w:val="mk-MK"/>
        </w:rPr>
        <w:t>постапил</w:t>
      </w:r>
      <w:r w:rsidR="00004B74">
        <w:rPr>
          <w:rFonts w:ascii="StobiSerif Regular" w:hAnsi="StobiSerif Regular"/>
          <w:sz w:val="22"/>
          <w:szCs w:val="22"/>
          <w:lang w:val="mk-MK"/>
        </w:rPr>
        <w:t xml:space="preserve"> </w:t>
      </w:r>
      <w:r w:rsidR="006664B5">
        <w:rPr>
          <w:rFonts w:ascii="StobiSerif Regular" w:hAnsi="StobiSerif Regular"/>
          <w:sz w:val="22"/>
          <w:szCs w:val="22"/>
          <w:lang w:val="mk-MK"/>
        </w:rPr>
        <w:t xml:space="preserve">правилно </w:t>
      </w:r>
      <w:r w:rsidR="00004B74">
        <w:rPr>
          <w:rFonts w:ascii="StobiSerif Regular" w:hAnsi="StobiSerif Regular"/>
          <w:sz w:val="22"/>
          <w:szCs w:val="22"/>
          <w:lang w:val="mk-MK"/>
        </w:rPr>
        <w:t xml:space="preserve">и </w:t>
      </w:r>
      <w:r>
        <w:rPr>
          <w:rFonts w:ascii="StobiSerif Regular" w:hAnsi="StobiSerif Regular"/>
          <w:sz w:val="22"/>
          <w:szCs w:val="22"/>
          <w:lang w:val="mk-MK"/>
        </w:rPr>
        <w:t>согласно одредбите на Законот за слободен пристап до и</w:t>
      </w:r>
      <w:r w:rsidR="00EE1518">
        <w:rPr>
          <w:rFonts w:ascii="StobiSerif Regular" w:hAnsi="StobiSerif Regular"/>
          <w:sz w:val="22"/>
          <w:szCs w:val="22"/>
          <w:lang w:val="mk-MK"/>
        </w:rPr>
        <w:t xml:space="preserve">нформации од јавен карактер, </w:t>
      </w:r>
      <w:r>
        <w:rPr>
          <w:rFonts w:ascii="StobiSerif Regular" w:hAnsi="StobiSerif Regular"/>
          <w:sz w:val="22"/>
          <w:szCs w:val="22"/>
          <w:lang w:val="mk-MK"/>
        </w:rPr>
        <w:t>со</w:t>
      </w:r>
      <w:r w:rsidR="00F23A4F">
        <w:rPr>
          <w:rFonts w:ascii="StobiSerif Regular" w:hAnsi="StobiSerif Regular"/>
          <w:sz w:val="22"/>
          <w:szCs w:val="22"/>
          <w:lang w:val="mk-MK"/>
        </w:rPr>
        <w:t xml:space="preserve"> тоа што согласно член </w:t>
      </w:r>
      <w:r w:rsidR="00102A9D">
        <w:rPr>
          <w:rFonts w:ascii="StobiSerif Regular" w:hAnsi="StobiSerif Regular"/>
          <w:sz w:val="22"/>
          <w:szCs w:val="22"/>
          <w:lang w:val="mk-MK"/>
        </w:rPr>
        <w:t>20</w:t>
      </w:r>
      <w:r w:rsidR="00F23A4F">
        <w:rPr>
          <w:rFonts w:ascii="StobiSerif Regular" w:hAnsi="StobiSerif Regular"/>
          <w:sz w:val="22"/>
          <w:szCs w:val="22"/>
          <w:lang w:val="mk-MK"/>
        </w:rPr>
        <w:t xml:space="preserve"> </w:t>
      </w:r>
      <w:r w:rsidR="00102A9D">
        <w:rPr>
          <w:rFonts w:ascii="StobiSerif Regular" w:hAnsi="StobiSerif Regular"/>
          <w:sz w:val="22"/>
          <w:szCs w:val="22"/>
          <w:lang w:val="mk-MK"/>
        </w:rPr>
        <w:t xml:space="preserve">од истиот </w:t>
      </w:r>
      <w:r w:rsidR="00004B74">
        <w:rPr>
          <w:rFonts w:ascii="StobiSerif Regular" w:hAnsi="StobiSerif Regular"/>
          <w:sz w:val="22"/>
          <w:szCs w:val="22"/>
          <w:lang w:val="mk-MK"/>
        </w:rPr>
        <w:t>Закон</w:t>
      </w:r>
      <w:r w:rsidR="00102A9D">
        <w:rPr>
          <w:rFonts w:ascii="StobiSerif Regular" w:hAnsi="StobiSerif Regular"/>
          <w:sz w:val="22"/>
          <w:szCs w:val="22"/>
          <w:lang w:val="mk-MK"/>
        </w:rPr>
        <w:t>,</w:t>
      </w:r>
      <w:r w:rsidR="00B718E9">
        <w:rPr>
          <w:rFonts w:ascii="StobiSerif Regular" w:hAnsi="StobiSerif Regular"/>
          <w:sz w:val="22"/>
          <w:szCs w:val="22"/>
          <w:lang w:val="mk-MK"/>
        </w:rPr>
        <w:t xml:space="preserve"> </w:t>
      </w:r>
      <w:r w:rsidR="00102A9D">
        <w:rPr>
          <w:rFonts w:ascii="StobiSerif Regular" w:hAnsi="StobiSerif Regular"/>
          <w:sz w:val="22"/>
          <w:szCs w:val="22"/>
          <w:lang w:val="mk-MK"/>
        </w:rPr>
        <w:t xml:space="preserve">донел </w:t>
      </w:r>
      <w:r w:rsidR="00102A9D">
        <w:rPr>
          <w:rFonts w:ascii="StobiSerif Regular" w:hAnsi="StobiSerif Regular"/>
          <w:sz w:val="22"/>
          <w:szCs w:val="22"/>
          <w:lang w:val="mk-MK"/>
        </w:rPr>
        <w:lastRenderedPageBreak/>
        <w:t xml:space="preserve">правилно засновано Решение за позитивно одговорено Барање, </w:t>
      </w:r>
      <w:r w:rsidR="00D11B0D">
        <w:rPr>
          <w:rFonts w:ascii="StobiSerif Regular" w:hAnsi="StobiSerif Regular"/>
          <w:sz w:val="22"/>
          <w:szCs w:val="22"/>
          <w:lang w:val="mk-MK"/>
        </w:rPr>
        <w:t xml:space="preserve">со кое </w:t>
      </w:r>
      <w:r w:rsidR="00102A9D">
        <w:rPr>
          <w:rFonts w:ascii="StobiSerif Regular" w:hAnsi="StobiSerif Regular"/>
          <w:sz w:val="22"/>
          <w:szCs w:val="22"/>
          <w:lang w:val="mk-MK"/>
        </w:rPr>
        <w:t xml:space="preserve">го известува Барателот на информации </w:t>
      </w:r>
      <w:r w:rsidR="005F3E5F">
        <w:rPr>
          <w:rFonts w:ascii="StobiSerif Regular" w:hAnsi="StobiSerif Regular"/>
          <w:sz w:val="22"/>
          <w:szCs w:val="22"/>
          <w:lang w:val="mk-MK"/>
        </w:rPr>
        <w:t>со информациите со кои</w:t>
      </w:r>
      <w:r w:rsidR="00D11B0D">
        <w:rPr>
          <w:rFonts w:ascii="StobiSerif Regular" w:hAnsi="StobiSerif Regular"/>
          <w:sz w:val="22"/>
          <w:szCs w:val="22"/>
          <w:lang w:val="mk-MK"/>
        </w:rPr>
        <w:t xml:space="preserve"> располага, односно му доставил соодветен одговор.</w:t>
      </w:r>
    </w:p>
    <w:p w14:paraId="17E5549C" w14:textId="77777777" w:rsidR="00B20C7F" w:rsidRDefault="00B20C7F" w:rsidP="00C61F34">
      <w:pPr>
        <w:pStyle w:val="NoSpacing"/>
        <w:spacing w:line="276" w:lineRule="auto"/>
        <w:ind w:firstLine="720"/>
        <w:rPr>
          <w:rFonts w:ascii="StobiSerif Regular" w:hAnsi="StobiSerif Regular"/>
          <w:sz w:val="22"/>
          <w:szCs w:val="22"/>
          <w:lang w:val="mk-MK"/>
        </w:rPr>
      </w:pPr>
    </w:p>
    <w:p w14:paraId="56263950" w14:textId="7C7ED756" w:rsidR="00B20C7F" w:rsidRDefault="00B20C7F"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дека направил превид или техничка грешка во текстот на Жалбата од причина што првично наведува некое сосема друго Решение при што наведува: </w:t>
      </w:r>
      <w:r w:rsidRPr="00B20C7F">
        <w:rPr>
          <w:rFonts w:ascii="StobiSerif Regular" w:hAnsi="StobiSerif Regular"/>
          <w:sz w:val="22"/>
          <w:szCs w:val="22"/>
          <w:lang w:val="mk-MK"/>
        </w:rPr>
        <w:t>„...добив Решение под бр. 03-417/2 од 20.12.2024 година, во кое е констатирано, цитирам:</w:t>
      </w:r>
      <w:r>
        <w:rPr>
          <w:rFonts w:ascii="StobiSerif Regular" w:hAnsi="StobiSerif Regular"/>
          <w:sz w:val="22"/>
          <w:szCs w:val="22"/>
          <w:lang w:val="mk-MK"/>
        </w:rPr>
        <w:t>...“ а потоа продолжува со текстот на жалбата кој се однесува кон сега побиваното решение каде наведува: „</w:t>
      </w:r>
      <w:r w:rsidRPr="00B20C7F">
        <w:rPr>
          <w:rFonts w:ascii="StobiSerif Regular" w:hAnsi="StobiSerif Regular"/>
          <w:sz w:val="22"/>
          <w:szCs w:val="22"/>
          <w:lang w:val="mk-MK"/>
        </w:rPr>
        <w:t>Во Решение архивирано во Државниот управен инспекторат под бр. 03-282/9 од 16.09.2025 година е констатирано, цитирам: ...</w:t>
      </w:r>
      <w:r>
        <w:rPr>
          <w:rFonts w:ascii="StobiSerif Regular" w:hAnsi="StobiSerif Regular"/>
          <w:sz w:val="22"/>
          <w:szCs w:val="22"/>
          <w:lang w:val="mk-MK"/>
        </w:rPr>
        <w:t>“</w:t>
      </w:r>
    </w:p>
    <w:p w14:paraId="472BDDDB" w14:textId="77777777" w:rsidR="00457203" w:rsidRDefault="00457203" w:rsidP="00C61F34">
      <w:pPr>
        <w:pStyle w:val="NoSpacing"/>
        <w:spacing w:line="276" w:lineRule="auto"/>
        <w:ind w:firstLine="720"/>
        <w:rPr>
          <w:rFonts w:ascii="StobiSerif Regular" w:hAnsi="StobiSerif Regular"/>
          <w:sz w:val="22"/>
          <w:szCs w:val="22"/>
          <w:lang w:val="mk-MK"/>
        </w:rPr>
      </w:pPr>
    </w:p>
    <w:p w14:paraId="5982A3B0" w14:textId="77777777"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Pr>
          <w:rFonts w:ascii="StobiSerif Regular" w:hAnsi="StobiSerif Regular"/>
          <w:sz w:val="22"/>
          <w:szCs w:val="22"/>
          <w:lang w:val="mk-MK"/>
        </w:rPr>
        <w:t>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p>
    <w:p w14:paraId="022AE089" w14:textId="77777777" w:rsidR="002A697B" w:rsidRDefault="002A697B" w:rsidP="00B718E9">
      <w:pPr>
        <w:ind w:firstLine="720"/>
        <w:jc w:val="both"/>
        <w:rPr>
          <w:rFonts w:ascii="StobiSerif Regular" w:hAnsi="StobiSerif Regular"/>
          <w:sz w:val="22"/>
          <w:szCs w:val="22"/>
        </w:rPr>
      </w:pPr>
    </w:p>
    <w:p w14:paraId="75726199" w14:textId="49D3B0A5"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4" w:name="_Hlk210296729"/>
      <w:r w:rsidR="009E23D9">
        <w:rPr>
          <w:rFonts w:ascii="StobiSerif Regular" w:hAnsi="StobiSerif Regular"/>
          <w:sz w:val="22"/>
          <w:szCs w:val="22"/>
          <w:lang w:val="mk-MK"/>
        </w:rPr>
        <w:t xml:space="preserve">член 2 од Законот за ратификување на </w:t>
      </w:r>
      <w:r w:rsidR="009E23D9" w:rsidRPr="009E23D9">
        <w:rPr>
          <w:rFonts w:ascii="StobiSerif Regular" w:hAnsi="StobiSerif Regular"/>
          <w:sz w:val="22"/>
          <w:szCs w:val="22"/>
        </w:rPr>
        <w:t>Конвенција</w:t>
      </w:r>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за пристап до официјални документи на Советот на Европа</w:t>
      </w:r>
      <w:r w:rsidR="009E23D9">
        <w:rPr>
          <w:rFonts w:ascii="StobiSerif Regular" w:hAnsi="StobiSerif Regular"/>
          <w:sz w:val="22"/>
          <w:szCs w:val="22"/>
          <w:lang w:val="mk-MK"/>
        </w:rPr>
        <w:t xml:space="preserve"> („Сл. весник на Република Северна Македонија“ број 170/2024)</w:t>
      </w:r>
      <w:bookmarkEnd w:id="4"/>
      <w:r w:rsidR="009E23D9">
        <w:rPr>
          <w:rFonts w:ascii="StobiSerif Regular" w:hAnsi="StobiSerif Regular"/>
          <w:sz w:val="22"/>
          <w:szCs w:val="22"/>
          <w:lang w:val="mk-MK"/>
        </w:rPr>
        <w:t xml:space="preserve"> и </w:t>
      </w:r>
      <w:r>
        <w:rPr>
          <w:rFonts w:ascii="StobiSerif Regular" w:hAnsi="StobiSerif Regular"/>
          <w:sz w:val="22"/>
          <w:szCs w:val="22"/>
          <w:lang w:val="mk-MK"/>
        </w:rPr>
        <w:t xml:space="preserve">член 5 став 5 од </w:t>
      </w:r>
      <w:r w:rsidRPr="00F26114">
        <w:rPr>
          <w:rFonts w:ascii="StobiSerif Regular" w:hAnsi="StobiSerif Regular"/>
          <w:sz w:val="22"/>
          <w:szCs w:val="22"/>
        </w:rPr>
        <w:t>Конвенција</w:t>
      </w:r>
      <w:r>
        <w:rPr>
          <w:rFonts w:ascii="StobiSerif Regular" w:hAnsi="StobiSerif Regular"/>
          <w:sz w:val="22"/>
          <w:szCs w:val="22"/>
          <w:lang w:val="mk-MK"/>
        </w:rPr>
        <w:t>та</w:t>
      </w:r>
      <w:r w:rsidRPr="00F26114">
        <w:rPr>
          <w:rFonts w:ascii="StobiSerif Regular" w:hAnsi="StobiSerif Regular"/>
          <w:sz w:val="22"/>
          <w:szCs w:val="22"/>
        </w:rPr>
        <w:t xml:space="preserve"> за пристап до официјални документи на Советот на Европа</w:t>
      </w:r>
      <w:r>
        <w:rPr>
          <w:rFonts w:ascii="StobiSerif Regular" w:hAnsi="StobiSerif Regular"/>
          <w:sz w:val="22"/>
          <w:szCs w:val="22"/>
          <w:lang w:val="mk-MK"/>
        </w:rPr>
        <w:t xml:space="preserve">, </w:t>
      </w:r>
      <w:r w:rsidRPr="00F26114">
        <w:rPr>
          <w:rFonts w:ascii="StobiSerif Regular" w:hAnsi="StobiSerif Regular"/>
          <w:sz w:val="22"/>
          <w:szCs w:val="22"/>
        </w:rPr>
        <w:t>Барањето за пристап до официјален документ може да биде одбиено: Ако, и покрај помошта од јавниот орган, барањето останува премногу нејасно за да може да се идентификува официјалниот документ; или Ако барањето е очигледно неразумно.</w:t>
      </w:r>
    </w:p>
    <w:p w14:paraId="1E6BE2F0" w14:textId="77777777" w:rsidR="009E23D9" w:rsidRDefault="009E23D9" w:rsidP="00B718E9">
      <w:pPr>
        <w:ind w:firstLine="720"/>
        <w:jc w:val="both"/>
        <w:rPr>
          <w:rFonts w:ascii="StobiSerif Regular" w:hAnsi="StobiSerif Regular"/>
          <w:sz w:val="22"/>
          <w:szCs w:val="22"/>
          <w:lang w:val="mk-MK"/>
        </w:rPr>
      </w:pPr>
    </w:p>
    <w:p w14:paraId="0B6D9A70" w14:textId="5EF54161"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C140E9">
        <w:rPr>
          <w:rFonts w:ascii="StobiSerif Regular" w:hAnsi="StobiSerif Regular"/>
          <w:sz w:val="22"/>
          <w:szCs w:val="22"/>
          <w:lang w:val="mk-MK"/>
        </w:rPr>
        <w:t>ѓ</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за пристап до официјални документи на Советот на Европа</w:t>
      </w:r>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Pr="009E23D9">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Pr="009E23D9">
        <w:rPr>
          <w:rFonts w:ascii="StobiSerif Regular" w:hAnsi="StobiSerif Regular"/>
          <w:sz w:val="22"/>
          <w:szCs w:val="22"/>
        </w:rPr>
        <w:t xml:space="preserve"> </w:t>
      </w:r>
      <w:r>
        <w:rPr>
          <w:rFonts w:ascii="StobiSerif Regular" w:hAnsi="StobiSerif Regular"/>
          <w:sz w:val="22"/>
          <w:szCs w:val="22"/>
          <w:lang w:val="mk-MK"/>
        </w:rPr>
        <w:t xml:space="preserve">се </w:t>
      </w:r>
      <w:r w:rsidRPr="009E23D9">
        <w:rPr>
          <w:rFonts w:ascii="StobiSerif Regular" w:hAnsi="StobiSerif Regular"/>
          <w:sz w:val="22"/>
          <w:szCs w:val="22"/>
        </w:rPr>
        <w:t xml:space="preserve">зема предвид можноста барањето за пристап до информации да </w:t>
      </w:r>
      <w:r>
        <w:rPr>
          <w:rFonts w:ascii="StobiSerif Regular" w:hAnsi="StobiSerif Regular"/>
          <w:sz w:val="22"/>
          <w:szCs w:val="22"/>
          <w:lang w:val="mk-MK"/>
        </w:rPr>
        <w:t xml:space="preserve">не </w:t>
      </w:r>
      <w:r w:rsidRPr="009E23D9">
        <w:rPr>
          <w:rFonts w:ascii="StobiSerif Regular" w:hAnsi="StobiSerif Regular"/>
          <w:sz w:val="22"/>
          <w:szCs w:val="22"/>
        </w:rPr>
        <w:t>се користи на начин што ги крши правата на другите.</w:t>
      </w:r>
      <w:r w:rsidR="007338F7">
        <w:rPr>
          <w:rFonts w:ascii="StobiSerif Regular" w:hAnsi="StobiSerif Regular"/>
          <w:sz w:val="22"/>
          <w:szCs w:val="22"/>
          <w:lang w:val="mk-MK"/>
        </w:rPr>
        <w:t xml:space="preserve"> Имено, </w:t>
      </w:r>
      <w:r w:rsidR="007338F7" w:rsidRPr="00C140E9">
        <w:rPr>
          <w:rFonts w:ascii="StobiSerif Regular" w:hAnsi="StobiSerif Regular"/>
          <w:sz w:val="22"/>
          <w:szCs w:val="22"/>
          <w:u w:val="single"/>
        </w:rPr>
        <w:t xml:space="preserve">со поднесување </w:t>
      </w:r>
      <w:r w:rsidR="007338F7" w:rsidRPr="00C140E9">
        <w:rPr>
          <w:rFonts w:ascii="StobiSerif Regular" w:hAnsi="StobiSerif Regular"/>
          <w:sz w:val="22"/>
          <w:szCs w:val="22"/>
          <w:u w:val="single"/>
          <w:lang w:val="mk-MK"/>
        </w:rPr>
        <w:t xml:space="preserve">обемно </w:t>
      </w:r>
      <w:r w:rsidR="007338F7" w:rsidRPr="00C140E9">
        <w:rPr>
          <w:rFonts w:ascii="StobiSerif Regular" w:hAnsi="StobiSerif Regular"/>
          <w:sz w:val="22"/>
          <w:szCs w:val="22"/>
          <w:u w:val="single"/>
        </w:rPr>
        <w:t xml:space="preserve">барање за пристап до информации,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конфликт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целта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целта на законската регулатива на правото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14:paraId="5FE5AE28" w14:textId="58368D4A"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r w:rsidRPr="007338F7">
        <w:rPr>
          <w:rFonts w:ascii="StobiSerif Regular" w:hAnsi="StobiSerif Regular"/>
          <w:sz w:val="22"/>
          <w:szCs w:val="22"/>
        </w:rPr>
        <w:t xml:space="preserve">ачин што дејствијата на </w:t>
      </w:r>
      <w:r w:rsidRPr="007338F7">
        <w:rPr>
          <w:rFonts w:ascii="StobiSerif Regular" w:hAnsi="StobiSerif Regular"/>
          <w:sz w:val="22"/>
          <w:szCs w:val="22"/>
          <w:lang w:val="mk-MK"/>
        </w:rPr>
        <w:t>Барателот</w:t>
      </w:r>
      <w:r w:rsidRPr="007338F7">
        <w:rPr>
          <w:rFonts w:ascii="StobiSerif Regular" w:hAnsi="StobiSerif Regular"/>
          <w:sz w:val="22"/>
          <w:szCs w:val="22"/>
        </w:rPr>
        <w:t xml:space="preserve"> </w:t>
      </w:r>
      <w:r>
        <w:rPr>
          <w:rFonts w:ascii="StobiSerif Regular" w:hAnsi="StobiSerif Regular"/>
          <w:sz w:val="22"/>
          <w:szCs w:val="22"/>
          <w:lang w:val="mk-MK"/>
        </w:rPr>
        <w:t xml:space="preserve">на информацијата </w:t>
      </w:r>
      <w:r w:rsidRPr="007338F7">
        <w:rPr>
          <w:rFonts w:ascii="StobiSerif Regular" w:hAnsi="StobiSerif Regular"/>
          <w:sz w:val="22"/>
          <w:szCs w:val="22"/>
        </w:rPr>
        <w:t xml:space="preserve">при остварувањето на наведеното право негативно се одразуваат врз правата и должностите на трети лица. Затоа,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на правото на пристап до информации </w:t>
      </w:r>
      <w:r>
        <w:rPr>
          <w:rFonts w:ascii="StobiSerif Regular" w:hAnsi="StobiSerif Regular"/>
          <w:sz w:val="22"/>
          <w:szCs w:val="22"/>
          <w:lang w:val="mk-MK"/>
        </w:rPr>
        <w:t xml:space="preserve">односно поднесување на очигледно неразумно барање </w:t>
      </w:r>
      <w:r w:rsidRPr="007338F7">
        <w:rPr>
          <w:rFonts w:ascii="StobiSerif Regular" w:hAnsi="StobiSerif Regular"/>
          <w:sz w:val="22"/>
          <w:szCs w:val="22"/>
        </w:rPr>
        <w:t xml:space="preserve">може да се идентификува во ситуации кога поединечен </w:t>
      </w:r>
      <w:r>
        <w:rPr>
          <w:rFonts w:ascii="StobiSerif Regular" w:hAnsi="StobiSerif Regular"/>
          <w:sz w:val="22"/>
          <w:szCs w:val="22"/>
          <w:lang w:val="mk-MK"/>
        </w:rPr>
        <w:t>Барател</w:t>
      </w:r>
      <w:r w:rsidRPr="007338F7">
        <w:rPr>
          <w:rFonts w:ascii="StobiSerif Regular" w:hAnsi="StobiSerif Regular"/>
          <w:sz w:val="22"/>
          <w:szCs w:val="22"/>
        </w:rPr>
        <w:t xml:space="preserve"> на информации, под одредени околности, го загрозува, попречува или спречува остварувањето на правата на другите, правејќи го тоа лично или преку други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кои </w:t>
      </w:r>
      <w:r w:rsidR="00B15E9D">
        <w:rPr>
          <w:rFonts w:ascii="StobiSerif Regular" w:hAnsi="StobiSerif Regular"/>
          <w:sz w:val="22"/>
          <w:szCs w:val="22"/>
          <w:lang w:val="mk-MK"/>
        </w:rPr>
        <w:t xml:space="preserve">многу </w:t>
      </w:r>
      <w:r w:rsidRPr="007338F7">
        <w:rPr>
          <w:rFonts w:ascii="StobiSerif Regular" w:hAnsi="StobiSerif Regular"/>
          <w:sz w:val="22"/>
          <w:szCs w:val="22"/>
        </w:rPr>
        <w:t xml:space="preserve">често бараат информации од истиот </w:t>
      </w:r>
      <w:r w:rsidR="00B15E9D">
        <w:rPr>
          <w:rFonts w:ascii="StobiSerif Regular" w:hAnsi="StobiSerif Regular"/>
          <w:sz w:val="22"/>
          <w:szCs w:val="22"/>
          <w:lang w:val="mk-MK"/>
        </w:rPr>
        <w:lastRenderedPageBreak/>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
    <w:p w14:paraId="72B79CDC" w14:textId="77777777" w:rsidR="00457203" w:rsidRPr="00457203" w:rsidRDefault="00457203" w:rsidP="00B718E9">
      <w:pPr>
        <w:ind w:firstLine="720"/>
        <w:jc w:val="both"/>
        <w:rPr>
          <w:rFonts w:ascii="StobiSerif Regular" w:hAnsi="StobiSerif Regular"/>
          <w:sz w:val="22"/>
          <w:szCs w:val="22"/>
          <w:lang w:val="mk-MK"/>
        </w:rPr>
      </w:pPr>
    </w:p>
    <w:p w14:paraId="13D75F50" w14:textId="4377BBFF"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Законот за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информации </w:t>
      </w:r>
      <w:r>
        <w:rPr>
          <w:rFonts w:ascii="StobiSerif Regular" w:hAnsi="StobiSerif Regular"/>
          <w:sz w:val="22"/>
          <w:szCs w:val="22"/>
          <w:lang w:val="mk-MK"/>
        </w:rPr>
        <w:t xml:space="preserve">од јавен карактер </w:t>
      </w:r>
      <w:r w:rsidR="00B15E9D" w:rsidRPr="00B15E9D">
        <w:rPr>
          <w:rFonts w:ascii="StobiSerif Regular" w:hAnsi="StobiSerif Regular"/>
          <w:sz w:val="22"/>
          <w:szCs w:val="22"/>
        </w:rPr>
        <w:t>не</w:t>
      </w:r>
      <w:r>
        <w:rPr>
          <w:rFonts w:ascii="StobiSerif Regular" w:hAnsi="StobiSerif Regular"/>
          <w:sz w:val="22"/>
          <w:szCs w:val="22"/>
          <w:lang w:val="mk-MK"/>
        </w:rPr>
        <w:t>ма</w:t>
      </w:r>
      <w:r w:rsidR="00B15E9D" w:rsidRPr="00B15E9D">
        <w:rPr>
          <w:rFonts w:ascii="StobiSerif Regular" w:hAnsi="StobiSerif Regular"/>
          <w:sz w:val="22"/>
          <w:szCs w:val="22"/>
        </w:rPr>
        <w:t xml:space="preserve"> </w:t>
      </w:r>
      <w:r>
        <w:rPr>
          <w:rFonts w:ascii="StobiSerif Regular" w:hAnsi="StobiSerif Regular"/>
          <w:sz w:val="22"/>
          <w:szCs w:val="22"/>
          <w:lang w:val="mk-MK"/>
        </w:rPr>
        <w:t>определено</w:t>
      </w:r>
      <w:r w:rsidR="00B15E9D" w:rsidRPr="00B15E9D">
        <w:rPr>
          <w:rFonts w:ascii="StobiSerif Regular" w:hAnsi="StobiSerif Regular"/>
          <w:sz w:val="22"/>
          <w:szCs w:val="22"/>
        </w:rPr>
        <w:t xml:space="preserve"> колку барања може да поднесе еден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r w:rsidR="00B15E9D" w:rsidRPr="00B15E9D">
        <w:rPr>
          <w:rFonts w:ascii="StobiSerif Regular" w:hAnsi="StobiSerif Regular"/>
          <w:sz w:val="22"/>
          <w:szCs w:val="22"/>
        </w:rPr>
        <w:t xml:space="preserve">објективниот критериум за </w:t>
      </w:r>
      <w:r>
        <w:rPr>
          <w:rFonts w:ascii="StobiSerif Regular" w:hAnsi="StobiSerif Regular"/>
          <w:sz w:val="22"/>
          <w:szCs w:val="22"/>
          <w:lang w:val="mk-MK"/>
        </w:rPr>
        <w:t>несоодветна употреба на правото односно очигледната неразумност на барањето</w:t>
      </w:r>
      <w:r w:rsidR="00B15E9D" w:rsidRPr="00B15E9D">
        <w:rPr>
          <w:rFonts w:ascii="StobiSerif Regular" w:hAnsi="StobiSerif Regular"/>
          <w:sz w:val="22"/>
          <w:szCs w:val="22"/>
        </w:rPr>
        <w:t xml:space="preserve"> </w:t>
      </w:r>
      <w:r>
        <w:rPr>
          <w:rFonts w:ascii="StobiSerif Regular" w:hAnsi="StobiSerif Regular"/>
          <w:sz w:val="22"/>
          <w:szCs w:val="22"/>
          <w:lang w:val="mk-MK"/>
        </w:rPr>
        <w:t>се цени преку</w:t>
      </w:r>
      <w:r w:rsidR="00B15E9D" w:rsidRPr="00B15E9D">
        <w:rPr>
          <w:rFonts w:ascii="StobiSerif Regular" w:hAnsi="StobiSerif Regular"/>
          <w:sz w:val="22"/>
          <w:szCs w:val="22"/>
        </w:rPr>
        <w:t xml:space="preserve"> бројот и обемот на барањата, </w:t>
      </w:r>
      <w:r>
        <w:rPr>
          <w:rFonts w:ascii="StobiSerif Regular" w:hAnsi="StobiSerif Regular"/>
          <w:sz w:val="22"/>
          <w:szCs w:val="22"/>
          <w:lang w:val="mk-MK"/>
        </w:rPr>
        <w:t>односно</w:t>
      </w:r>
      <w:r w:rsidR="00B15E9D" w:rsidRPr="00B15E9D">
        <w:rPr>
          <w:rFonts w:ascii="StobiSerif Regular" w:hAnsi="StobiSerif Regular"/>
          <w:sz w:val="22"/>
          <w:szCs w:val="22"/>
        </w:rPr>
        <w:t xml:space="preserve"> обемноста на барањето, неј</w:t>
      </w:r>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на барањето, идент</w:t>
      </w:r>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повторувачките барања, како и несериозните барања. </w:t>
      </w:r>
      <w:r w:rsidR="00B15E9D" w:rsidRPr="003A22BC">
        <w:rPr>
          <w:rFonts w:ascii="StobiSerif Regular" w:hAnsi="StobiSerif Regular"/>
          <w:sz w:val="22"/>
          <w:szCs w:val="22"/>
          <w:u w:val="single"/>
        </w:rPr>
        <w:t xml:space="preserve">При </w:t>
      </w:r>
      <w:r w:rsidRPr="003A22BC">
        <w:rPr>
          <w:rFonts w:ascii="StobiSerif Regular" w:hAnsi="StobiSerif Regular"/>
          <w:sz w:val="22"/>
          <w:szCs w:val="22"/>
          <w:u w:val="single"/>
          <w:lang w:val="mk-MK"/>
        </w:rPr>
        <w:t>постапување</w:t>
      </w:r>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w:t>
      </w:r>
      <w:r w:rsidR="00B15E9D" w:rsidRPr="003A22BC">
        <w:rPr>
          <w:rFonts w:ascii="StobiSerif Regular" w:hAnsi="StobiSerif Regular"/>
          <w:sz w:val="22"/>
          <w:szCs w:val="22"/>
          <w:u w:val="single"/>
        </w:rPr>
        <w:t xml:space="preserve"> голем број барања за пристап до информации со кои се бараат информации што опфаќаат период од неколку години, постои </w:t>
      </w:r>
      <w:r w:rsidRPr="003A22BC">
        <w:rPr>
          <w:rFonts w:ascii="StobiSerif Regular" w:hAnsi="StobiSerif Regular"/>
          <w:sz w:val="22"/>
          <w:szCs w:val="22"/>
          <w:u w:val="single"/>
          <w:lang w:val="mk-MK"/>
        </w:rPr>
        <w:t xml:space="preserve">реална </w:t>
      </w:r>
      <w:r w:rsidR="00B15E9D" w:rsidRPr="003A22BC">
        <w:rPr>
          <w:rFonts w:ascii="StobiSerif Regular" w:hAnsi="StobiSerif Regular"/>
          <w:sz w:val="22"/>
          <w:szCs w:val="22"/>
          <w:u w:val="single"/>
        </w:rPr>
        <w:t xml:space="preserve">можност правата на странките во други постапки </w:t>
      </w:r>
      <w:r w:rsidR="00570882" w:rsidRPr="003A22BC">
        <w:rPr>
          <w:rFonts w:ascii="StobiSerif Regular" w:hAnsi="StobiSerif Regular"/>
          <w:sz w:val="22"/>
          <w:szCs w:val="22"/>
          <w:u w:val="single"/>
          <w:lang w:val="mk-MK"/>
        </w:rPr>
        <w:t xml:space="preserve">кои се водат </w:t>
      </w:r>
      <w:r w:rsidR="00B15E9D" w:rsidRPr="003A22BC">
        <w:rPr>
          <w:rFonts w:ascii="StobiSerif Regular" w:hAnsi="StobiSerif Regular"/>
          <w:sz w:val="22"/>
          <w:szCs w:val="22"/>
          <w:u w:val="single"/>
        </w:rPr>
        <w:t xml:space="preserve">пред </w:t>
      </w:r>
      <w:r w:rsidRPr="003A22BC">
        <w:rPr>
          <w:rFonts w:ascii="StobiSerif Regular" w:hAnsi="StobiSerif Regular"/>
          <w:sz w:val="22"/>
          <w:szCs w:val="22"/>
          <w:u w:val="single"/>
          <w:lang w:val="mk-MK"/>
        </w:rPr>
        <w:t>Имателот на информации</w:t>
      </w:r>
      <w:r w:rsidR="00B15E9D" w:rsidRPr="003A22BC">
        <w:rPr>
          <w:rFonts w:ascii="StobiSerif Regular" w:hAnsi="StobiSerif Regular"/>
          <w:sz w:val="22"/>
          <w:szCs w:val="22"/>
          <w:u w:val="single"/>
        </w:rPr>
        <w:t xml:space="preserve"> да не бидат соодветно заштитени, а </w:t>
      </w:r>
      <w:r w:rsidR="00B15E9D" w:rsidRPr="006D68D4">
        <w:rPr>
          <w:rFonts w:ascii="StobiSerif Regular" w:hAnsi="StobiSerif Regular"/>
          <w:b/>
          <w:bCs/>
          <w:sz w:val="22"/>
          <w:szCs w:val="22"/>
          <w:u w:val="single"/>
        </w:rPr>
        <w:t xml:space="preserve">може да дојде и до застој во работата на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а</w:t>
      </w:r>
      <w:r w:rsidR="00B15E9D" w:rsidRPr="003A22BC">
        <w:rPr>
          <w:rFonts w:ascii="StobiSerif Regular" w:hAnsi="StobiSerif Regular"/>
          <w:sz w:val="22"/>
          <w:szCs w:val="22"/>
          <w:u w:val="single"/>
        </w:rPr>
        <w:t xml:space="preserve"> со тоа </w:t>
      </w:r>
      <w:r w:rsidR="00570882" w:rsidRPr="006D68D4">
        <w:rPr>
          <w:rFonts w:ascii="StobiSerif Regular" w:hAnsi="StobiSerif Regular"/>
          <w:b/>
          <w:bCs/>
          <w:sz w:val="22"/>
          <w:szCs w:val="22"/>
          <w:u w:val="single"/>
          <w:lang w:val="mk-MK"/>
        </w:rPr>
        <w:t xml:space="preserve">и до </w:t>
      </w:r>
      <w:r w:rsidR="00B15E9D" w:rsidRPr="006D68D4">
        <w:rPr>
          <w:rFonts w:ascii="StobiSerif Regular" w:hAnsi="StobiSerif Regular"/>
          <w:b/>
          <w:bCs/>
          <w:sz w:val="22"/>
          <w:szCs w:val="22"/>
          <w:u w:val="single"/>
        </w:rPr>
        <w:t xml:space="preserve">ограничувања за другите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поради неизвршување на редовна</w:t>
      </w:r>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работа</w:t>
      </w:r>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B15E9D" w:rsidRPr="00B15E9D">
        <w:rPr>
          <w:rFonts w:ascii="StobiSerif Regular" w:hAnsi="StobiSerif Regular"/>
          <w:sz w:val="22"/>
          <w:szCs w:val="22"/>
        </w:rPr>
        <w:t xml:space="preserve"> Ова претставува пречка за ефикасно работење на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не само во областа на </w:t>
      </w:r>
      <w:r w:rsidR="00570882">
        <w:rPr>
          <w:rFonts w:ascii="StobiSerif Regular" w:hAnsi="StobiSerif Regular"/>
          <w:sz w:val="22"/>
          <w:szCs w:val="22"/>
          <w:lang w:val="mk-MK"/>
        </w:rPr>
        <w:t xml:space="preserve">слободниот </w:t>
      </w:r>
      <w:r w:rsidR="00B15E9D" w:rsidRPr="00B15E9D">
        <w:rPr>
          <w:rFonts w:ascii="StobiSerif Regular" w:hAnsi="StobiSerif Regular"/>
          <w:sz w:val="22"/>
          <w:szCs w:val="22"/>
        </w:rPr>
        <w:t>пристап до информации, туку и во сите негови области на работа.</w:t>
      </w:r>
      <w:r>
        <w:rPr>
          <w:rFonts w:ascii="StobiSerif Regular" w:hAnsi="StobiSerif Regular"/>
          <w:sz w:val="22"/>
          <w:szCs w:val="22"/>
          <w:lang w:val="mk-MK"/>
        </w:rPr>
        <w:t xml:space="preserve"> </w:t>
      </w:r>
    </w:p>
    <w:p w14:paraId="626A7347" w14:textId="77777777" w:rsidR="00AA6671" w:rsidRDefault="00AA6671" w:rsidP="00B718E9">
      <w:pPr>
        <w:ind w:firstLine="720"/>
        <w:jc w:val="both"/>
        <w:rPr>
          <w:rFonts w:ascii="StobiSerif Regular" w:hAnsi="StobiSerif Regular"/>
          <w:sz w:val="22"/>
          <w:szCs w:val="22"/>
          <w:lang w:val="mk-MK"/>
        </w:rPr>
      </w:pPr>
    </w:p>
    <w:p w14:paraId="1D2ED90E" w14:textId="015A5413"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w:t>
      </w:r>
      <w:r w:rsidR="00263C40">
        <w:rPr>
          <w:rFonts w:ascii="StobiSerif Regular" w:hAnsi="StobiSerif Regular"/>
          <w:sz w:val="22"/>
          <w:szCs w:val="22"/>
          <w:lang w:val="mk-MK"/>
        </w:rPr>
        <w:t>С.Г.</w:t>
      </w:r>
      <w:r>
        <w:rPr>
          <w:rFonts w:ascii="StobiSerif Regular" w:hAnsi="StobiSerif Regular"/>
          <w:sz w:val="22"/>
          <w:szCs w:val="22"/>
          <w:lang w:val="mk-MK"/>
        </w:rPr>
        <w:t>, само во оваа година заклучно со 01.10.2025 година</w:t>
      </w:r>
      <w:r w:rsidR="00CF6104">
        <w:rPr>
          <w:rFonts w:ascii="StobiSerif Regular" w:hAnsi="StobiSerif Regular"/>
          <w:sz w:val="22"/>
          <w:szCs w:val="22"/>
          <w:lang w:val="mk-MK"/>
        </w:rPr>
        <w:t xml:space="preserve"> има поднесено</w:t>
      </w:r>
      <w:r w:rsidR="0008501C">
        <w:rPr>
          <w:rFonts w:ascii="StobiSerif Regular" w:hAnsi="StobiSerif Regular"/>
          <w:sz w:val="22"/>
          <w:szCs w:val="22"/>
        </w:rPr>
        <w:t xml:space="preserve"> </w:t>
      </w:r>
      <w:r w:rsidR="0008501C">
        <w:rPr>
          <w:rFonts w:ascii="StobiSerif Regular" w:hAnsi="StobiSerif Regular"/>
          <w:sz w:val="22"/>
          <w:szCs w:val="22"/>
          <w:lang w:val="mk-MK"/>
        </w:rPr>
        <w:t>28 жалби против 6 институции и тоа:</w:t>
      </w:r>
    </w:p>
    <w:p w14:paraId="2817CE20" w14:textId="393DCC6C"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-Министерство за спорт – 14</w:t>
      </w:r>
    </w:p>
    <w:p w14:paraId="46D2B213" w14:textId="019873D7"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14:paraId="128C2AEC" w14:textId="240ABC7D"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-Државен управен инспекторат- 3</w:t>
      </w:r>
    </w:p>
    <w:p w14:paraId="22BC07DD" w14:textId="2613507B"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Pr>
          <w:rFonts w:ascii="StobiSerif Regular" w:hAnsi="StobiSerif Regular"/>
          <w:sz w:val="22"/>
          <w:szCs w:val="22"/>
          <w:lang w:val="mk-MK"/>
        </w:rPr>
        <w:t>овет – 4</w:t>
      </w:r>
    </w:p>
    <w:p w14:paraId="10DAC757" w14:textId="7EB00A10"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-Боречка федерација на Северна Македонија-6</w:t>
      </w:r>
    </w:p>
    <w:p w14:paraId="1D499FE0" w14:textId="4ABE879F"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доставени се и Барањата за пристап до информации од јавен карактер кои се обемни, со многу точки и потточки, а кои Барање се состојат од најмалку 10 точки со по три потточки, до 20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14:paraId="52EFC5AD" w14:textId="77777777" w:rsidR="00457203" w:rsidRDefault="00457203" w:rsidP="00B718E9">
      <w:pPr>
        <w:ind w:firstLine="720"/>
        <w:jc w:val="both"/>
        <w:rPr>
          <w:rFonts w:ascii="StobiSerif Regular" w:hAnsi="StobiSerif Regular"/>
          <w:sz w:val="22"/>
          <w:szCs w:val="22"/>
          <w:lang w:val="mk-MK"/>
        </w:rPr>
      </w:pPr>
    </w:p>
    <w:p w14:paraId="6E11FC3F" w14:textId="77D10B90" w:rsidR="00780FFC" w:rsidRDefault="00E2154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дека о</w:t>
      </w:r>
      <w:r w:rsidR="00780FFC" w:rsidRPr="00780FFC">
        <w:rPr>
          <w:rFonts w:ascii="StobiSerif Regular" w:hAnsi="StobiSerif Regular"/>
          <w:sz w:val="22"/>
          <w:szCs w:val="22"/>
        </w:rPr>
        <w:t xml:space="preserve">дносите меѓу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треба да </w:t>
      </w:r>
      <w:r w:rsidR="00780FFC" w:rsidRPr="00780FFC">
        <w:rPr>
          <w:rFonts w:ascii="StobiSerif Regular" w:hAnsi="StobiSerif Regular"/>
          <w:sz w:val="22"/>
          <w:szCs w:val="22"/>
        </w:rPr>
        <w:t>се засноваат на соработка и помош, како и на меѓусебно ценење и почитување на достоинството на човековата личност</w:t>
      </w:r>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14:paraId="5AA3C675" w14:textId="77777777" w:rsidR="00457203" w:rsidRPr="00457203" w:rsidRDefault="00457203" w:rsidP="00B718E9">
      <w:pPr>
        <w:ind w:firstLine="720"/>
        <w:jc w:val="both"/>
        <w:rPr>
          <w:rFonts w:ascii="StobiSerif Regular" w:hAnsi="StobiSerif Regular"/>
          <w:sz w:val="22"/>
          <w:szCs w:val="22"/>
          <w:lang w:val="mk-MK"/>
        </w:rPr>
      </w:pPr>
    </w:p>
    <w:p w14:paraId="0D0A0108" w14:textId="2EE2BCAA" w:rsidR="00780FFC" w:rsidRPr="00E977EE" w:rsidRDefault="00E977EE" w:rsidP="00B718E9">
      <w:pPr>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При одлучување од страна на Имателот на информации важно</w:t>
      </w:r>
      <w:r w:rsidR="00780FFC" w:rsidRPr="00780FFC">
        <w:rPr>
          <w:rFonts w:ascii="StobiSerif Regular" w:hAnsi="StobiSerif Regular"/>
          <w:sz w:val="22"/>
          <w:szCs w:val="22"/>
        </w:rPr>
        <w:t xml:space="preserve"> е да се процени однесувањето на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при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r w:rsidR="00780FFC" w:rsidRPr="00780FFC">
        <w:rPr>
          <w:rFonts w:ascii="StobiSerif Regular" w:hAnsi="StobiSerif Regular"/>
          <w:sz w:val="22"/>
          <w:szCs w:val="22"/>
        </w:rPr>
        <w:t xml:space="preserve">арање (објективни и субјективни околности), како и позицијата на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да се земе предвид контекстот и историјата на овие барања. Имено, од дејствијата на </w:t>
      </w:r>
      <w:r>
        <w:rPr>
          <w:rFonts w:ascii="StobiSerif Regular" w:hAnsi="StobiSerif Regular"/>
          <w:sz w:val="22"/>
          <w:szCs w:val="22"/>
          <w:lang w:val="mk-MK"/>
        </w:rPr>
        <w:t>Б</w:t>
      </w:r>
      <w:r w:rsidR="00780FFC" w:rsidRPr="00780FFC">
        <w:rPr>
          <w:rFonts w:ascii="StobiSerif Regular" w:hAnsi="StobiSerif Regular"/>
          <w:sz w:val="22"/>
          <w:szCs w:val="22"/>
        </w:rPr>
        <w:t xml:space="preserve">арателот како одговор на претходните барања, можно е да се забележи одреден модел на однесување на </w:t>
      </w:r>
      <w:r>
        <w:rPr>
          <w:rFonts w:ascii="StobiSerif Regular" w:hAnsi="StobiSerif Regular"/>
          <w:sz w:val="22"/>
          <w:szCs w:val="22"/>
          <w:lang w:val="mk-MK"/>
        </w:rPr>
        <w:t>Б</w:t>
      </w:r>
      <w:r w:rsidR="00780FFC" w:rsidRPr="00780FFC">
        <w:rPr>
          <w:rFonts w:ascii="StobiSerif Regular" w:hAnsi="StobiSerif Regular"/>
          <w:sz w:val="22"/>
          <w:szCs w:val="22"/>
        </w:rPr>
        <w:t xml:space="preserve">арателот, така што, на пример, </w:t>
      </w:r>
      <w:r>
        <w:rPr>
          <w:rFonts w:ascii="StobiSerif Regular" w:hAnsi="StobiSerif Regular"/>
          <w:sz w:val="22"/>
          <w:szCs w:val="22"/>
          <w:lang w:val="mk-MK"/>
        </w:rPr>
        <w:t>Б</w:t>
      </w:r>
      <w:r w:rsidR="00780FFC" w:rsidRPr="00780FFC">
        <w:rPr>
          <w:rFonts w:ascii="StobiSerif Regular" w:hAnsi="StobiSerif Regular"/>
          <w:sz w:val="22"/>
          <w:szCs w:val="22"/>
        </w:rPr>
        <w:t>арателот секогаш е незадоволен од добиените информации, а по нивното примање, тој или таа поднесува дополнителни барања што се прошируваат на претходното барање</w:t>
      </w:r>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на правото на пристап до информации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
    <w:p w14:paraId="03CE7893" w14:textId="77777777" w:rsidR="00B718E9" w:rsidRDefault="00B718E9" w:rsidP="00C61F34">
      <w:pPr>
        <w:pStyle w:val="NoSpacing"/>
        <w:spacing w:line="276" w:lineRule="auto"/>
        <w:ind w:firstLine="720"/>
        <w:rPr>
          <w:rFonts w:ascii="StobiSerif Regular" w:hAnsi="StobiSerif Regular"/>
          <w:sz w:val="22"/>
          <w:szCs w:val="22"/>
          <w:lang w:val="mk-MK"/>
        </w:rPr>
      </w:pPr>
    </w:p>
    <w:p w14:paraId="22F44684" w14:textId="77777777"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04208C1"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50567C93" w14:textId="77777777" w:rsidR="00CC1B8C" w:rsidRDefault="00CC1B8C" w:rsidP="00CF60D8">
      <w:pPr>
        <w:spacing w:line="276" w:lineRule="auto"/>
        <w:ind w:firstLine="720"/>
        <w:jc w:val="both"/>
        <w:rPr>
          <w:rFonts w:ascii="StobiSerif Regular" w:hAnsi="StobiSerif Regular"/>
          <w:b/>
          <w:sz w:val="22"/>
          <w:szCs w:val="22"/>
          <w:lang w:val="mk-MK"/>
        </w:rPr>
      </w:pPr>
    </w:p>
    <w:p w14:paraId="20F5F08A" w14:textId="77777777"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1619AF82" w14:textId="77777777" w:rsidR="00A91CFE" w:rsidRPr="0006586A" w:rsidRDefault="00A91CFE" w:rsidP="00CF60D8">
      <w:pPr>
        <w:spacing w:line="276" w:lineRule="auto"/>
        <w:ind w:firstLine="720"/>
        <w:jc w:val="both"/>
        <w:rPr>
          <w:rFonts w:ascii="StobiSerif Regular" w:hAnsi="StobiSerif Regular"/>
          <w:sz w:val="22"/>
          <w:szCs w:val="22"/>
          <w:lang w:val="mk-MK"/>
        </w:rPr>
      </w:pPr>
    </w:p>
    <w:p w14:paraId="20AF4835" w14:textId="77777777" w:rsidR="00E977EE" w:rsidRDefault="00565841" w:rsidP="00565841">
      <w:pPr>
        <w:rPr>
          <w:rFonts w:ascii="StobiSerif Regular" w:hAnsi="StobiSerif Regular"/>
          <w:b/>
          <w:sz w:val="22"/>
          <w:szCs w:val="22"/>
          <w:lang w:val="mk-MK"/>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25E0A" w:rsidRPr="0006586A">
        <w:rPr>
          <w:rFonts w:ascii="StobiSerif Regular" w:hAnsi="StobiSerif Regular"/>
          <w:b/>
          <w:sz w:val="22"/>
          <w:szCs w:val="22"/>
          <w:lang w:val="mk-MK"/>
        </w:rPr>
        <w:t xml:space="preserve">                    </w:t>
      </w:r>
      <w:r w:rsidR="00713816" w:rsidRPr="0006586A">
        <w:rPr>
          <w:rFonts w:ascii="StobiSerif Regular" w:hAnsi="StobiSerif Regular"/>
          <w:b/>
          <w:sz w:val="22"/>
          <w:szCs w:val="22"/>
          <w:lang w:val="mk-MK"/>
        </w:rPr>
        <w:t xml:space="preserve"> </w:t>
      </w:r>
    </w:p>
    <w:p w14:paraId="4B607843" w14:textId="77777777" w:rsidR="00E977EE" w:rsidRDefault="00E977EE" w:rsidP="00565841">
      <w:pPr>
        <w:rPr>
          <w:rFonts w:ascii="StobiSerif Regular" w:hAnsi="StobiSerif Regular"/>
          <w:b/>
          <w:sz w:val="22"/>
          <w:szCs w:val="22"/>
          <w:lang w:val="mk-MK"/>
        </w:rPr>
      </w:pPr>
    </w:p>
    <w:p w14:paraId="726ECBBD" w14:textId="0E1C8707" w:rsidR="00613409" w:rsidRPr="0006586A" w:rsidRDefault="00E977EE" w:rsidP="00565841">
      <w:pPr>
        <w:rPr>
          <w:rFonts w:ascii="StobiSerif Regular" w:hAnsi="StobiSerif Regular"/>
          <w:b/>
          <w:sz w:val="22"/>
          <w:szCs w:val="22"/>
          <w:lang w:val="ru-RU"/>
        </w:rPr>
      </w:pPr>
      <w:r>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14:paraId="1F8B16BC" w14:textId="72098D26"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14:paraId="5D951B7B" w14:textId="77777777" w:rsidR="00E977EE" w:rsidRDefault="00E977EE" w:rsidP="00D548A0">
      <w:pPr>
        <w:rPr>
          <w:rFonts w:ascii="StobiSerif Regular" w:hAnsi="StobiSerif Regular"/>
          <w:sz w:val="16"/>
          <w:szCs w:val="16"/>
          <w:lang w:val="mk-MK"/>
        </w:rPr>
      </w:pPr>
    </w:p>
    <w:p w14:paraId="4ED03A1C" w14:textId="77777777" w:rsidR="00E977EE" w:rsidRDefault="00E977EE" w:rsidP="00D548A0">
      <w:pPr>
        <w:rPr>
          <w:rFonts w:ascii="StobiSerif Regular" w:hAnsi="StobiSerif Regular"/>
          <w:sz w:val="16"/>
          <w:szCs w:val="16"/>
          <w:lang w:val="mk-MK"/>
        </w:rPr>
      </w:pPr>
    </w:p>
    <w:p w14:paraId="5A2DEC92" w14:textId="77777777" w:rsidR="00E977EE" w:rsidRDefault="00E977EE" w:rsidP="00D548A0">
      <w:pPr>
        <w:rPr>
          <w:rFonts w:ascii="StobiSerif Regular" w:hAnsi="StobiSerif Regular"/>
          <w:sz w:val="16"/>
          <w:szCs w:val="16"/>
          <w:lang w:val="mk-MK"/>
        </w:rPr>
      </w:pPr>
    </w:p>
    <w:p w14:paraId="6BDE4917" w14:textId="77777777" w:rsidR="00E977EE" w:rsidRDefault="00E977EE" w:rsidP="00D548A0">
      <w:pPr>
        <w:rPr>
          <w:rFonts w:ascii="StobiSerif Regular" w:hAnsi="StobiSerif Regular"/>
          <w:sz w:val="16"/>
          <w:szCs w:val="16"/>
          <w:lang w:val="mk-MK"/>
        </w:rPr>
      </w:pPr>
    </w:p>
    <w:p w14:paraId="5C2F622E" w14:textId="77777777" w:rsidR="00791BE9" w:rsidRDefault="00791BE9" w:rsidP="00D548A0">
      <w:pPr>
        <w:rPr>
          <w:rFonts w:ascii="StobiSerif Regular" w:hAnsi="StobiSerif Regular"/>
          <w:sz w:val="16"/>
          <w:szCs w:val="16"/>
          <w:lang w:val="mk-MK"/>
        </w:rPr>
      </w:pPr>
    </w:p>
    <w:p w14:paraId="66047E2E" w14:textId="4F863CFB"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xml:space="preserve">Изготвил:  </w:t>
      </w:r>
      <w:r w:rsidR="00625E0A" w:rsidRPr="0012307D">
        <w:rPr>
          <w:rFonts w:ascii="StobiSerif Regular" w:hAnsi="StobiSerif Regular"/>
          <w:sz w:val="16"/>
          <w:szCs w:val="16"/>
          <w:lang w:val="mk-MK"/>
        </w:rPr>
        <w:t>Петар Гајдов</w:t>
      </w:r>
    </w:p>
    <w:p w14:paraId="5569A764"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Доставено до:</w:t>
      </w:r>
    </w:p>
    <w:p w14:paraId="51478AC2"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xml:space="preserve">- архива на Агенцијата </w:t>
      </w:r>
    </w:p>
    <w:p w14:paraId="40A30FBD"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жалителот/барател на информацијата</w:t>
      </w:r>
    </w:p>
    <w:p w14:paraId="4A9FA8A4" w14:textId="77777777" w:rsidR="00902190" w:rsidRPr="0012307D" w:rsidRDefault="00D548A0" w:rsidP="00057023">
      <w:pPr>
        <w:rPr>
          <w:rFonts w:ascii="StobiSerif Regular" w:hAnsi="StobiSerif Regular"/>
          <w:sz w:val="16"/>
          <w:szCs w:val="16"/>
          <w:lang w:val="mk-MK"/>
        </w:rPr>
      </w:pPr>
      <w:r w:rsidRPr="0012307D">
        <w:rPr>
          <w:rFonts w:ascii="StobiSerif Regular" w:hAnsi="StobiSerif Regular"/>
          <w:sz w:val="16"/>
          <w:szCs w:val="16"/>
          <w:lang w:val="mk-MK"/>
        </w:rPr>
        <w:t>- имател на информацијата</w:t>
      </w:r>
    </w:p>
    <w:sectPr w:rsidR="00902190" w:rsidRPr="0012307D" w:rsidSect="007338F7">
      <w:footerReference w:type="default" r:id="rId11"/>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78D5" w14:textId="77777777" w:rsidR="00AB0D72" w:rsidRDefault="00AB0D72" w:rsidP="002260FA">
      <w:r>
        <w:separator/>
      </w:r>
    </w:p>
  </w:endnote>
  <w:endnote w:type="continuationSeparator" w:id="0">
    <w:p w14:paraId="3B850A74" w14:textId="77777777" w:rsidR="00AB0D72" w:rsidRDefault="00AB0D72"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16" w14:textId="77777777" w:rsidR="00D11B0D" w:rsidRDefault="00D11B0D">
    <w:pPr>
      <w:pStyle w:val="Footer"/>
      <w:jc w:val="right"/>
    </w:pPr>
    <w:r>
      <w:fldChar w:fldCharType="begin"/>
    </w:r>
    <w:r>
      <w:instrText xml:space="preserve"> PAGE   \* MERGEFORMAT </w:instrText>
    </w:r>
    <w:r>
      <w:fldChar w:fldCharType="separate"/>
    </w:r>
    <w:r w:rsidR="004C3190">
      <w:rPr>
        <w:noProof/>
      </w:rPr>
      <w:t>2</w:t>
    </w:r>
    <w:r>
      <w:rPr>
        <w:noProof/>
      </w:rPr>
      <w:fldChar w:fldCharType="end"/>
    </w:r>
  </w:p>
  <w:p w14:paraId="5002A1A2" w14:textId="77777777" w:rsidR="00D11B0D" w:rsidRDefault="00D1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1C1F" w14:textId="77777777" w:rsidR="00AB0D72" w:rsidRDefault="00AB0D72" w:rsidP="002260FA">
      <w:r>
        <w:separator/>
      </w:r>
    </w:p>
  </w:footnote>
  <w:footnote w:type="continuationSeparator" w:id="0">
    <w:p w14:paraId="1144E5D4" w14:textId="77777777" w:rsidR="00AB0D72" w:rsidRDefault="00AB0D72"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16cid:durableId="655182023">
    <w:abstractNumId w:val="11"/>
  </w:num>
  <w:num w:numId="2" w16cid:durableId="394595851">
    <w:abstractNumId w:val="13"/>
  </w:num>
  <w:num w:numId="3" w16cid:durableId="435180325">
    <w:abstractNumId w:val="0"/>
  </w:num>
  <w:num w:numId="4" w16cid:durableId="872770045">
    <w:abstractNumId w:val="10"/>
  </w:num>
  <w:num w:numId="5" w16cid:durableId="112284128">
    <w:abstractNumId w:val="9"/>
  </w:num>
  <w:num w:numId="6" w16cid:durableId="1561746180">
    <w:abstractNumId w:val="12"/>
  </w:num>
  <w:num w:numId="7" w16cid:durableId="156113640">
    <w:abstractNumId w:val="4"/>
  </w:num>
  <w:num w:numId="8" w16cid:durableId="1110514430">
    <w:abstractNumId w:val="5"/>
  </w:num>
  <w:num w:numId="9" w16cid:durableId="623655288">
    <w:abstractNumId w:val="1"/>
  </w:num>
  <w:num w:numId="10" w16cid:durableId="1435709660">
    <w:abstractNumId w:val="3"/>
  </w:num>
  <w:num w:numId="11" w16cid:durableId="448816607">
    <w:abstractNumId w:val="2"/>
  </w:num>
  <w:num w:numId="12" w16cid:durableId="656884451">
    <w:abstractNumId w:val="6"/>
  </w:num>
  <w:num w:numId="13" w16cid:durableId="661396566">
    <w:abstractNumId w:val="8"/>
  </w:num>
  <w:num w:numId="14" w16cid:durableId="1809014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A1464"/>
    <w:rsid w:val="000A1CCA"/>
    <w:rsid w:val="000B4BBF"/>
    <w:rsid w:val="000B4D87"/>
    <w:rsid w:val="000C4A0D"/>
    <w:rsid w:val="000D4750"/>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1DA3"/>
    <w:rsid w:val="001B3268"/>
    <w:rsid w:val="001B64E5"/>
    <w:rsid w:val="001B6D6F"/>
    <w:rsid w:val="001B7B31"/>
    <w:rsid w:val="001C542E"/>
    <w:rsid w:val="001D38D3"/>
    <w:rsid w:val="001F76C3"/>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3C40"/>
    <w:rsid w:val="00280563"/>
    <w:rsid w:val="00291D17"/>
    <w:rsid w:val="002A52AF"/>
    <w:rsid w:val="002A566C"/>
    <w:rsid w:val="002A697B"/>
    <w:rsid w:val="002B2D00"/>
    <w:rsid w:val="002C37AC"/>
    <w:rsid w:val="002C5376"/>
    <w:rsid w:val="002C7C9B"/>
    <w:rsid w:val="002D7459"/>
    <w:rsid w:val="002E4617"/>
    <w:rsid w:val="002F38E6"/>
    <w:rsid w:val="002F4110"/>
    <w:rsid w:val="003108FB"/>
    <w:rsid w:val="003125EA"/>
    <w:rsid w:val="003262A7"/>
    <w:rsid w:val="003366C9"/>
    <w:rsid w:val="00343D73"/>
    <w:rsid w:val="003523B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3CF7"/>
    <w:rsid w:val="003C01E0"/>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50AB1"/>
    <w:rsid w:val="00555058"/>
    <w:rsid w:val="00556EE5"/>
    <w:rsid w:val="00564C6D"/>
    <w:rsid w:val="00565841"/>
    <w:rsid w:val="00570882"/>
    <w:rsid w:val="00571E34"/>
    <w:rsid w:val="005775E5"/>
    <w:rsid w:val="005826C1"/>
    <w:rsid w:val="005865D5"/>
    <w:rsid w:val="005951FC"/>
    <w:rsid w:val="005A319E"/>
    <w:rsid w:val="005B4FE2"/>
    <w:rsid w:val="005B5D66"/>
    <w:rsid w:val="005E00E1"/>
    <w:rsid w:val="005E03EC"/>
    <w:rsid w:val="005E3796"/>
    <w:rsid w:val="005F3E5F"/>
    <w:rsid w:val="005F3E7A"/>
    <w:rsid w:val="00606721"/>
    <w:rsid w:val="00613409"/>
    <w:rsid w:val="006207DC"/>
    <w:rsid w:val="00625E0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2A57"/>
    <w:rsid w:val="007547C3"/>
    <w:rsid w:val="00760D9A"/>
    <w:rsid w:val="00762FEF"/>
    <w:rsid w:val="00776399"/>
    <w:rsid w:val="00780FFC"/>
    <w:rsid w:val="00785FDF"/>
    <w:rsid w:val="00791BE9"/>
    <w:rsid w:val="007953C3"/>
    <w:rsid w:val="00795680"/>
    <w:rsid w:val="007A6E48"/>
    <w:rsid w:val="007B3473"/>
    <w:rsid w:val="007B3852"/>
    <w:rsid w:val="007C01E5"/>
    <w:rsid w:val="007C4BA7"/>
    <w:rsid w:val="007C5B9C"/>
    <w:rsid w:val="007D0D6C"/>
    <w:rsid w:val="007D4C0F"/>
    <w:rsid w:val="007E11C4"/>
    <w:rsid w:val="007E158B"/>
    <w:rsid w:val="007E4A7D"/>
    <w:rsid w:val="007E6178"/>
    <w:rsid w:val="007F02AF"/>
    <w:rsid w:val="007F6224"/>
    <w:rsid w:val="008231E7"/>
    <w:rsid w:val="00827494"/>
    <w:rsid w:val="0084713D"/>
    <w:rsid w:val="00863B5A"/>
    <w:rsid w:val="00864923"/>
    <w:rsid w:val="00866993"/>
    <w:rsid w:val="008702DE"/>
    <w:rsid w:val="0087123D"/>
    <w:rsid w:val="008729FF"/>
    <w:rsid w:val="008863D4"/>
    <w:rsid w:val="008870D7"/>
    <w:rsid w:val="008951B9"/>
    <w:rsid w:val="008B0D8F"/>
    <w:rsid w:val="008B3B50"/>
    <w:rsid w:val="008B3DA1"/>
    <w:rsid w:val="008D0816"/>
    <w:rsid w:val="008E17C5"/>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E23D9"/>
    <w:rsid w:val="009E35FC"/>
    <w:rsid w:val="009F11E8"/>
    <w:rsid w:val="009F5BB6"/>
    <w:rsid w:val="009F76AE"/>
    <w:rsid w:val="00A04E39"/>
    <w:rsid w:val="00A2126A"/>
    <w:rsid w:val="00A259AD"/>
    <w:rsid w:val="00A43584"/>
    <w:rsid w:val="00A43865"/>
    <w:rsid w:val="00A5304E"/>
    <w:rsid w:val="00A7306E"/>
    <w:rsid w:val="00A73275"/>
    <w:rsid w:val="00A826AC"/>
    <w:rsid w:val="00A91CFE"/>
    <w:rsid w:val="00A927DA"/>
    <w:rsid w:val="00AA4ECD"/>
    <w:rsid w:val="00AA6356"/>
    <w:rsid w:val="00AA6671"/>
    <w:rsid w:val="00AB0D72"/>
    <w:rsid w:val="00AB1594"/>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7375D"/>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104E"/>
    <w:rsid w:val="00C5536A"/>
    <w:rsid w:val="00C61F34"/>
    <w:rsid w:val="00C765DB"/>
    <w:rsid w:val="00C7694C"/>
    <w:rsid w:val="00C85173"/>
    <w:rsid w:val="00C87032"/>
    <w:rsid w:val="00C90856"/>
    <w:rsid w:val="00C9389C"/>
    <w:rsid w:val="00CA4ADC"/>
    <w:rsid w:val="00CA6253"/>
    <w:rsid w:val="00CA6CDE"/>
    <w:rsid w:val="00CB12B7"/>
    <w:rsid w:val="00CB1B58"/>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77EE"/>
    <w:rsid w:val="00EA48B4"/>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72C8C"/>
    <w:rsid w:val="00F76D8B"/>
    <w:rsid w:val="00F77C2F"/>
    <w:rsid w:val="00F90E0A"/>
    <w:rsid w:val="00FA6498"/>
    <w:rsid w:val="00FB028D"/>
    <w:rsid w:val="00FB1F85"/>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BB0"/>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mil.com" TargetMode="External"/><Relationship Id="rId4" Type="http://schemas.openxmlformats.org/officeDocument/2006/relationships/settings" Target="settings.xml"/><Relationship Id="rId9" Type="http://schemas.openxmlformats.org/officeDocument/2006/relationships/hyperlink" Target="mailto:------@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2568-45A7-4F73-978A-FAEE943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4775</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2</cp:revision>
  <cp:lastPrinted>2025-10-03T11:18:00Z</cp:lastPrinted>
  <dcterms:created xsi:type="dcterms:W3CDTF">2025-10-08T07:42:00Z</dcterms:created>
  <dcterms:modified xsi:type="dcterms:W3CDTF">2025-10-08T07:42:00Z</dcterms:modified>
</cp:coreProperties>
</file>