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C6" w:rsidRDefault="00DF65BB" w:rsidP="00247ABB">
      <w:pPr>
        <w:spacing w:after="0"/>
        <w:ind w:firstLine="720"/>
        <w:jc w:val="both"/>
        <w:rPr>
          <w:rFonts w:ascii="StobiSerif Regular" w:eastAsia="Arial Unicode MS" w:hAnsi="StobiSerif Regular" w:cs="Arial Unicode MS"/>
        </w:rPr>
      </w:pPr>
      <w:proofErr w:type="spellStart"/>
      <w:proofErr w:type="gramStart"/>
      <w:r w:rsidRPr="001355EF">
        <w:rPr>
          <w:rFonts w:ascii="StobiSerif Regular" w:eastAsia="Arial Unicode MS" w:hAnsi="StobiSerif Regular" w:cs="Arial Unicode MS"/>
        </w:rPr>
        <w:t>Агенцијата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заштита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правото</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слободен</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пристап</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до</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информациите</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јавен</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карактер</w:t>
      </w:r>
      <w:proofErr w:type="spellEnd"/>
      <w:r w:rsidRPr="001355EF">
        <w:rPr>
          <w:rFonts w:ascii="StobiSerif Regular" w:eastAsia="Arial Unicode MS" w:hAnsi="StobiSerif Regular" w:cs="Arial Unicode MS"/>
          <w:lang w:val="mk-MK"/>
        </w:rPr>
        <w:t>,</w:t>
      </w:r>
      <w:r w:rsidR="00B832FE" w:rsidRPr="001355EF">
        <w:rPr>
          <w:rFonts w:ascii="StobiSerif Regular" w:eastAsia="Arial Unicode MS" w:hAnsi="StobiSerif Regular" w:cs="Arial Unicode MS"/>
          <w:lang w:val="mk-MK"/>
        </w:rPr>
        <w:t xml:space="preserve"> </w:t>
      </w:r>
      <w:r w:rsidRPr="001355EF">
        <w:rPr>
          <w:rFonts w:ascii="StobiSerif Regular" w:eastAsia="Arial Unicode MS" w:hAnsi="StobiSerif Regular" w:cs="Arial Unicode MS"/>
          <w:lang w:val="mk-MK"/>
        </w:rPr>
        <w:t>в</w:t>
      </w:r>
      <w:proofErr w:type="spellStart"/>
      <w:r w:rsidR="007A1189" w:rsidRPr="001355EF">
        <w:rPr>
          <w:rFonts w:ascii="StobiSerif Regular" w:eastAsia="Arial Unicode MS" w:hAnsi="StobiSerif Regular" w:cs="Arial Unicode MS"/>
        </w:rPr>
        <w:t>рз</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основа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член</w:t>
      </w:r>
      <w:proofErr w:type="spellEnd"/>
      <w:r w:rsidR="007A1189" w:rsidRPr="001355EF">
        <w:rPr>
          <w:rFonts w:ascii="StobiSerif Regular" w:eastAsia="Arial Unicode MS" w:hAnsi="StobiSerif Regular" w:cs="Arial Unicode MS"/>
        </w:rPr>
        <w:t xml:space="preserve"> 109 </w:t>
      </w:r>
      <w:proofErr w:type="spellStart"/>
      <w:r w:rsidR="007A1189" w:rsidRPr="001355EF">
        <w:rPr>
          <w:rFonts w:ascii="StobiSerif Regular" w:eastAsia="Arial Unicode MS" w:hAnsi="StobiSerif Regular" w:cs="Arial Unicode MS"/>
        </w:rPr>
        <w:t>став</w:t>
      </w:r>
      <w:proofErr w:type="spellEnd"/>
      <w:r w:rsidR="007A1189" w:rsidRPr="001355EF">
        <w:rPr>
          <w:rFonts w:ascii="StobiSerif Regular" w:eastAsia="Arial Unicode MS" w:hAnsi="StobiSerif Regular" w:cs="Arial Unicode MS"/>
        </w:rPr>
        <w:t xml:space="preserve"> 1 и 2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Законот</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општата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управна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постапка</w:t>
      </w:r>
      <w:proofErr w:type="spellEnd"/>
      <w:r w:rsidR="007A1189" w:rsidRPr="001355EF">
        <w:rPr>
          <w:rFonts w:ascii="StobiSerif Regular" w:eastAsia="Arial Unicode MS" w:hAnsi="StobiSerif Regular" w:cs="Arial Unicode MS"/>
        </w:rPr>
        <w:t xml:space="preserve"> (</w:t>
      </w:r>
      <w:r w:rsidR="00ED58E6" w:rsidRPr="001355EF">
        <w:rPr>
          <w:rFonts w:ascii="StobiSerif Regular" w:eastAsia="Arial Unicode MS" w:hAnsi="StobiSerif Regular" w:cs="Arial Unicode MS"/>
          <w:lang w:val="mk-MK"/>
        </w:rPr>
        <w:t>„</w:t>
      </w:r>
      <w:proofErr w:type="spellStart"/>
      <w:r w:rsidR="007A1189" w:rsidRPr="001355EF">
        <w:rPr>
          <w:rFonts w:ascii="StobiSerif Regular" w:eastAsia="Arial Unicode MS" w:hAnsi="StobiSerif Regular" w:cs="Arial Unicode MS"/>
        </w:rPr>
        <w:t>Службен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весник</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Република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Македонија</w:t>
      </w:r>
      <w:proofErr w:type="spellEnd"/>
      <w:r w:rsidR="007D4715" w:rsidRPr="001355EF">
        <w:rPr>
          <w:rFonts w:ascii="StobiSerif Regular" w:eastAsia="Arial Unicode MS" w:hAnsi="StobiSerif Regular" w:cs="Arial Unicode MS"/>
        </w:rPr>
        <w:t xml:space="preserve">“ </w:t>
      </w:r>
      <w:proofErr w:type="spellStart"/>
      <w:r w:rsidR="007D4715" w:rsidRPr="001355EF">
        <w:rPr>
          <w:rFonts w:ascii="StobiSerif Regular" w:eastAsia="Arial Unicode MS" w:hAnsi="StobiSerif Regular" w:cs="Arial Unicode MS"/>
        </w:rPr>
        <w:t>бр</w:t>
      </w:r>
      <w:proofErr w:type="spellEnd"/>
      <w:r w:rsidR="007D4715" w:rsidRPr="001355EF">
        <w:rPr>
          <w:rFonts w:ascii="StobiSerif Regular" w:eastAsia="Arial Unicode MS" w:hAnsi="StobiSerif Regular" w:cs="Arial Unicode MS"/>
        </w:rPr>
        <w:t>. 124/</w:t>
      </w:r>
      <w:r w:rsidR="007A1189" w:rsidRPr="001355EF">
        <w:rPr>
          <w:rFonts w:ascii="StobiSerif Regular" w:eastAsia="Arial Unicode MS" w:hAnsi="StobiSerif Regular" w:cs="Arial Unicode MS"/>
        </w:rPr>
        <w:t xml:space="preserve">15), а </w:t>
      </w:r>
      <w:proofErr w:type="spellStart"/>
      <w:r w:rsidR="007A1189" w:rsidRPr="001355EF">
        <w:rPr>
          <w:rFonts w:ascii="StobiSerif Regular" w:eastAsia="Arial Unicode MS" w:hAnsi="StobiSerif Regular" w:cs="Arial Unicode MS"/>
        </w:rPr>
        <w:t>согласно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член</w:t>
      </w:r>
      <w:proofErr w:type="spellEnd"/>
      <w:r w:rsidR="007A1189" w:rsidRPr="001355EF">
        <w:rPr>
          <w:rFonts w:ascii="StobiSerif Regular" w:eastAsia="Arial Unicode MS" w:hAnsi="StobiSerif Regular" w:cs="Arial Unicode MS"/>
        </w:rPr>
        <w:t xml:space="preserve"> 27 и </w:t>
      </w:r>
      <w:proofErr w:type="spellStart"/>
      <w:r w:rsidR="007A1189" w:rsidRPr="001355EF">
        <w:rPr>
          <w:rFonts w:ascii="StobiSerif Regular" w:eastAsia="Arial Unicode MS" w:hAnsi="StobiSerif Regular" w:cs="Arial Unicode MS"/>
        </w:rPr>
        <w:t>член</w:t>
      </w:r>
      <w:proofErr w:type="spellEnd"/>
      <w:r w:rsidR="007A1189" w:rsidRPr="001355EF">
        <w:rPr>
          <w:rFonts w:ascii="StobiSerif Regular" w:eastAsia="Arial Unicode MS" w:hAnsi="StobiSerif Regular" w:cs="Arial Unicode MS"/>
        </w:rPr>
        <w:t xml:space="preserve"> 34 </w:t>
      </w:r>
      <w:proofErr w:type="spellStart"/>
      <w:r w:rsidR="007A1189" w:rsidRPr="001355EF">
        <w:rPr>
          <w:rFonts w:ascii="StobiSerif Regular" w:eastAsia="Arial Unicode MS" w:hAnsi="StobiSerif Regular" w:cs="Arial Unicode MS"/>
        </w:rPr>
        <w:t>став</w:t>
      </w:r>
      <w:proofErr w:type="spellEnd"/>
      <w:r w:rsidR="007A1189" w:rsidRPr="001355EF">
        <w:rPr>
          <w:rFonts w:ascii="StobiSerif Regular" w:eastAsia="Arial Unicode MS" w:hAnsi="StobiSerif Regular" w:cs="Arial Unicode MS"/>
        </w:rPr>
        <w:t xml:space="preserve"> 1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Законот</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слободен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пристап</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информации</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јавен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карактер</w:t>
      </w:r>
      <w:proofErr w:type="spellEnd"/>
      <w:r w:rsidR="007A1189" w:rsidRPr="001355EF">
        <w:rPr>
          <w:rFonts w:ascii="StobiSerif Regular" w:eastAsia="Arial Unicode MS" w:hAnsi="StobiSerif Regular" w:cs="Arial Unicode MS"/>
        </w:rPr>
        <w:t xml:space="preserve"> (“</w:t>
      </w:r>
      <w:proofErr w:type="spellStart"/>
      <w:r w:rsidR="007A1189" w:rsidRPr="001355EF">
        <w:rPr>
          <w:rFonts w:ascii="StobiSerif Regular" w:eastAsia="Arial Unicode MS" w:hAnsi="StobiSerif Regular" w:cs="Arial Unicode MS"/>
        </w:rPr>
        <w:t>Службен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весник</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Републик</w:t>
      </w:r>
      <w:r w:rsidR="007D4715" w:rsidRPr="001355EF">
        <w:rPr>
          <w:rFonts w:ascii="StobiSerif Regular" w:eastAsia="Arial Unicode MS" w:hAnsi="StobiSerif Regular" w:cs="Arial Unicode MS"/>
        </w:rPr>
        <w:t>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Северна</w:t>
      </w:r>
      <w:proofErr w:type="spellEnd"/>
      <w:r w:rsidR="00B832FE" w:rsidRPr="001355EF">
        <w:rPr>
          <w:rFonts w:ascii="StobiSerif Regular" w:eastAsia="Arial Unicode MS" w:hAnsi="StobiSerif Regular" w:cs="Arial Unicode MS"/>
          <w:lang w:val="mk-MK"/>
        </w:rPr>
        <w:t xml:space="preserve"> </w:t>
      </w:r>
      <w:proofErr w:type="spellStart"/>
      <w:r w:rsidR="007D4715" w:rsidRPr="001355EF">
        <w:rPr>
          <w:rFonts w:ascii="StobiSerif Regular" w:eastAsia="Arial Unicode MS" w:hAnsi="StobiSerif Regular" w:cs="Arial Unicode MS"/>
        </w:rPr>
        <w:t>Македонија</w:t>
      </w:r>
      <w:proofErr w:type="spellEnd"/>
      <w:r w:rsidR="007D4715" w:rsidRPr="001355EF">
        <w:rPr>
          <w:rFonts w:ascii="StobiSerif Regular" w:eastAsia="Arial Unicode MS" w:hAnsi="StobiSerif Regular" w:cs="Arial Unicode MS"/>
        </w:rPr>
        <w:t xml:space="preserve">“ </w:t>
      </w:r>
      <w:proofErr w:type="spellStart"/>
      <w:r w:rsidR="007D4715" w:rsidRPr="001355EF">
        <w:rPr>
          <w:rFonts w:ascii="StobiSerif Regular" w:eastAsia="Arial Unicode MS" w:hAnsi="StobiSerif Regular" w:cs="Arial Unicode MS"/>
        </w:rPr>
        <w:t>бр</w:t>
      </w:r>
      <w:proofErr w:type="spellEnd"/>
      <w:r w:rsidR="007D4715" w:rsidRPr="001355EF">
        <w:rPr>
          <w:rFonts w:ascii="StobiSerif Regular" w:eastAsia="Arial Unicode MS" w:hAnsi="StobiSerif Regular" w:cs="Arial Unicode MS"/>
        </w:rPr>
        <w:t>. 101/</w:t>
      </w:r>
      <w:r w:rsidR="007A1189" w:rsidRPr="001355EF">
        <w:rPr>
          <w:rFonts w:ascii="StobiSerif Regular" w:eastAsia="Arial Unicode MS" w:hAnsi="StobiSerif Regular" w:cs="Arial Unicode MS"/>
        </w:rPr>
        <w:t xml:space="preserve">19) и </w:t>
      </w:r>
      <w:proofErr w:type="spellStart"/>
      <w:r w:rsidR="007A1189" w:rsidRPr="001355EF">
        <w:rPr>
          <w:rFonts w:ascii="StobiSerif Regular" w:eastAsia="Arial Unicode MS" w:hAnsi="StobiSerif Regular" w:cs="Arial Unicode MS"/>
        </w:rPr>
        <w:t>согласно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одредбите</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Упатството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спроведување</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Законот</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слободен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пристап</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информации</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јавен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карактер</w:t>
      </w:r>
      <w:proofErr w:type="spellEnd"/>
      <w:r w:rsidR="007A1189" w:rsidRPr="001355EF">
        <w:rPr>
          <w:rFonts w:ascii="StobiSerif Regular" w:eastAsia="Arial Unicode MS" w:hAnsi="StobiSerif Regular" w:cs="Arial Unicode MS"/>
        </w:rPr>
        <w:t xml:space="preserve"> (</w:t>
      </w:r>
      <w:r w:rsidR="00ED58E6" w:rsidRPr="001355EF">
        <w:rPr>
          <w:rFonts w:ascii="StobiSerif Regular" w:eastAsia="Arial Unicode MS" w:hAnsi="StobiSerif Regular" w:cs="Arial Unicode MS"/>
          <w:lang w:val="mk-MK"/>
        </w:rPr>
        <w:t>„</w:t>
      </w:r>
      <w:proofErr w:type="spellStart"/>
      <w:r w:rsidR="007A1189" w:rsidRPr="001355EF">
        <w:rPr>
          <w:rFonts w:ascii="StobiSerif Regular" w:eastAsia="Arial Unicode MS" w:hAnsi="StobiSerif Regular" w:cs="Arial Unicode MS"/>
        </w:rPr>
        <w:t>Службен</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весник</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Република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Северна</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Македонија</w:t>
      </w:r>
      <w:proofErr w:type="spellEnd"/>
      <w:r w:rsidR="007A1189" w:rsidRPr="001355EF">
        <w:rPr>
          <w:rFonts w:ascii="StobiSerif Regular" w:eastAsia="Arial Unicode MS" w:hAnsi="StobiSerif Regular" w:cs="Arial Unicode MS"/>
        </w:rPr>
        <w:t>“ бр.60/20),</w:t>
      </w:r>
      <w:r w:rsidR="0065554E" w:rsidRPr="001355EF">
        <w:rPr>
          <w:rFonts w:ascii="StobiSerif Regular" w:eastAsia="Arial Unicode MS" w:hAnsi="StobiSerif Regular" w:cs="Arial Unicode MS"/>
          <w:lang w:val="mk-MK"/>
        </w:rPr>
        <w:t xml:space="preserve"> постапувајќи по Жалб</w:t>
      </w:r>
      <w:r w:rsidR="00247ABB" w:rsidRPr="001355EF">
        <w:rPr>
          <w:rFonts w:ascii="StobiSerif Regular" w:eastAsia="Arial Unicode MS" w:hAnsi="StobiSerif Regular" w:cs="Arial Unicode MS"/>
          <w:lang w:val="mk-MK"/>
        </w:rPr>
        <w:t xml:space="preserve">ата изјавена од </w:t>
      </w:r>
      <w:r w:rsidR="00DD5DF3" w:rsidRPr="001355EF">
        <w:rPr>
          <w:rFonts w:ascii="StobiSerif Regular" w:hAnsi="StobiSerif Regular"/>
          <w:lang w:val="mk-MK"/>
        </w:rPr>
        <w:t>С</w:t>
      </w:r>
      <w:r w:rsidR="003B6433">
        <w:rPr>
          <w:rFonts w:ascii="StobiSerif Regular" w:hAnsi="StobiSerif Regular"/>
          <w:lang w:val="mk-MK"/>
        </w:rPr>
        <w:t>.</w:t>
      </w:r>
      <w:r w:rsidR="00DD5DF3" w:rsidRPr="001355EF">
        <w:rPr>
          <w:rFonts w:ascii="StobiSerif Regular" w:hAnsi="StobiSerif Regular"/>
          <w:lang w:val="mk-MK"/>
        </w:rPr>
        <w:t xml:space="preserve"> Г</w:t>
      </w:r>
      <w:r w:rsidR="003B6433">
        <w:rPr>
          <w:rFonts w:ascii="StobiSerif Regular" w:hAnsi="StobiSerif Regular"/>
          <w:lang w:val="mk-MK"/>
        </w:rPr>
        <w:t>.</w:t>
      </w:r>
      <w:r w:rsidR="00DD5DF3" w:rsidRPr="001355EF">
        <w:rPr>
          <w:rFonts w:ascii="StobiSerif Regular" w:hAnsi="StobiSerif Regular"/>
          <w:lang w:val="mk-MK"/>
        </w:rPr>
        <w:t xml:space="preserve"> од Скопје, поднесена п</w:t>
      </w:r>
      <w:proofErr w:type="spellStart"/>
      <w:r w:rsidR="00DD5DF3" w:rsidRPr="001355EF">
        <w:rPr>
          <w:rFonts w:ascii="StobiSerif Regular" w:hAnsi="StobiSerif Regular"/>
        </w:rPr>
        <w:t>ротив</w:t>
      </w:r>
      <w:proofErr w:type="spellEnd"/>
      <w:r w:rsidR="00DD5DF3" w:rsidRPr="001355EF">
        <w:rPr>
          <w:rFonts w:ascii="StobiSerif Regular" w:hAnsi="StobiSerif Regular"/>
          <w:lang w:val="mk-MK"/>
        </w:rPr>
        <w:t xml:space="preserve"> Боречка федерација на Република Северна Македонија</w:t>
      </w:r>
      <w:r w:rsidR="0033071F" w:rsidRPr="001355EF">
        <w:rPr>
          <w:rFonts w:ascii="StobiSerif Regular" w:hAnsi="StobiSerif Regular"/>
          <w:lang w:val="mk-MK"/>
        </w:rPr>
        <w:t xml:space="preserve">, </w:t>
      </w:r>
      <w:proofErr w:type="spellStart"/>
      <w:r w:rsidR="007A1189"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r w:rsidR="00DD5DF3" w:rsidRPr="001355EF">
        <w:rPr>
          <w:rFonts w:ascii="StobiSerif Regular" w:eastAsia="Arial Unicode MS" w:hAnsi="StobiSerif Regular" w:cs="Arial Unicode MS"/>
          <w:lang w:val="mk-MK"/>
        </w:rPr>
        <w:t>06</w:t>
      </w:r>
      <w:r w:rsidR="00B832FE" w:rsidRPr="001355EF">
        <w:rPr>
          <w:rFonts w:ascii="StobiSerif Regular" w:eastAsia="Arial Unicode MS" w:hAnsi="StobiSerif Regular" w:cs="Arial Unicode MS"/>
          <w:lang w:val="mk-MK"/>
        </w:rPr>
        <w:t>.</w:t>
      </w:r>
      <w:r w:rsidR="00DD5DF3" w:rsidRPr="001355EF">
        <w:rPr>
          <w:rFonts w:ascii="StobiSerif Regular" w:eastAsia="Arial Unicode MS" w:hAnsi="StobiSerif Regular" w:cs="Arial Unicode MS"/>
          <w:lang w:val="mk-MK"/>
        </w:rPr>
        <w:t>10</w:t>
      </w:r>
      <w:r w:rsidRPr="001355EF">
        <w:rPr>
          <w:rFonts w:ascii="StobiSerif Regular" w:eastAsia="Arial Unicode MS" w:hAnsi="StobiSerif Regular" w:cs="Arial Unicode MS"/>
          <w:lang w:val="mk-MK"/>
        </w:rPr>
        <w:t>.202</w:t>
      </w:r>
      <w:r w:rsidR="00F20023" w:rsidRPr="001355EF">
        <w:rPr>
          <w:rFonts w:ascii="StobiSerif Regular" w:eastAsia="Arial Unicode MS" w:hAnsi="StobiSerif Regular" w:cs="Arial Unicode MS"/>
          <w:lang w:val="mk-MK"/>
        </w:rPr>
        <w:t>5</w:t>
      </w:r>
      <w:r w:rsidRPr="001355EF">
        <w:rPr>
          <w:rFonts w:ascii="StobiSerif Regular" w:eastAsia="Arial Unicode MS" w:hAnsi="StobiSerif Regular" w:cs="Arial Unicode MS"/>
          <w:lang w:val="mk-MK"/>
        </w:rPr>
        <w:t xml:space="preserve"> година</w:t>
      </w:r>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го</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донесе</w:t>
      </w:r>
      <w:proofErr w:type="spellEnd"/>
      <w:r w:rsidR="00B832FE"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следното</w:t>
      </w:r>
      <w:proofErr w:type="spellEnd"/>
      <w:proofErr w:type="gramEnd"/>
    </w:p>
    <w:p w:rsidR="001355EF" w:rsidRPr="001355EF" w:rsidRDefault="001355EF" w:rsidP="00247ABB">
      <w:pPr>
        <w:spacing w:after="0"/>
        <w:ind w:firstLine="720"/>
        <w:jc w:val="both"/>
        <w:rPr>
          <w:rFonts w:ascii="StobiSerif Regular" w:eastAsia="Arial Unicode MS" w:hAnsi="StobiSerif Regular" w:cs="Arial Unicode MS"/>
          <w:lang w:val="mk-MK"/>
        </w:rPr>
      </w:pPr>
    </w:p>
    <w:p w:rsidR="007A1189" w:rsidRDefault="007A1189" w:rsidP="002B28D8">
      <w:pPr>
        <w:jc w:val="center"/>
        <w:rPr>
          <w:rFonts w:ascii="StobiSerif Regular" w:eastAsia="Arial Unicode MS" w:hAnsi="StobiSerif Regular" w:cs="Arial Unicode MS"/>
          <w:b/>
        </w:rPr>
      </w:pPr>
      <w:r w:rsidRPr="001355EF">
        <w:rPr>
          <w:rFonts w:ascii="StobiSerif Regular" w:eastAsia="Arial Unicode MS" w:hAnsi="StobiSerif Regular" w:cs="Arial Unicode MS"/>
          <w:b/>
        </w:rPr>
        <w:t>Р Е Ш Е Н И Е</w:t>
      </w:r>
    </w:p>
    <w:p w:rsidR="007A1189" w:rsidRDefault="007A1189" w:rsidP="007A1189">
      <w:pPr>
        <w:ind w:firstLine="720"/>
        <w:jc w:val="both"/>
        <w:rPr>
          <w:rFonts w:ascii="StobiSerif Regular" w:eastAsia="Arial Unicode MS" w:hAnsi="StobiSerif Regular" w:cs="Arial Unicode MS"/>
        </w:rPr>
      </w:pPr>
      <w:proofErr w:type="spellStart"/>
      <w:r w:rsidRPr="001355EF">
        <w:rPr>
          <w:rFonts w:ascii="StobiSerif Regular" w:eastAsia="Arial Unicode MS" w:hAnsi="StobiSerif Regular" w:cs="Arial Unicode MS"/>
        </w:rPr>
        <w:t>Жалбата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од</w:t>
      </w:r>
      <w:proofErr w:type="spellEnd"/>
      <w:r w:rsidR="00A43A7B" w:rsidRPr="001355EF">
        <w:t xml:space="preserve"> </w:t>
      </w:r>
      <w:r w:rsidR="00DD5DF3" w:rsidRPr="001355EF">
        <w:rPr>
          <w:rFonts w:ascii="StobiSerif Regular" w:hAnsi="StobiSerif Regular"/>
          <w:lang w:val="mk-MK"/>
        </w:rPr>
        <w:t>С</w:t>
      </w:r>
      <w:r w:rsidR="003B6433">
        <w:rPr>
          <w:rFonts w:ascii="StobiSerif Regular" w:hAnsi="StobiSerif Regular"/>
          <w:lang w:val="mk-MK"/>
        </w:rPr>
        <w:t>.</w:t>
      </w:r>
      <w:r w:rsidR="00DD5DF3" w:rsidRPr="001355EF">
        <w:rPr>
          <w:rFonts w:ascii="StobiSerif Regular" w:hAnsi="StobiSerif Regular"/>
          <w:lang w:val="mk-MK"/>
        </w:rPr>
        <w:t xml:space="preserve"> Г</w:t>
      </w:r>
      <w:r w:rsidR="003B6433">
        <w:rPr>
          <w:rFonts w:ascii="StobiSerif Regular" w:hAnsi="StobiSerif Regular"/>
          <w:lang w:val="mk-MK"/>
        </w:rPr>
        <w:t>.</w:t>
      </w:r>
      <w:r w:rsidR="00DD5DF3" w:rsidRPr="001355EF">
        <w:rPr>
          <w:rFonts w:ascii="StobiSerif Regular" w:hAnsi="StobiSerif Regular"/>
          <w:lang w:val="mk-MK"/>
        </w:rPr>
        <w:t xml:space="preserve"> од Скопје, поднесена п</w:t>
      </w:r>
      <w:proofErr w:type="spellStart"/>
      <w:r w:rsidR="00DD5DF3" w:rsidRPr="001355EF">
        <w:rPr>
          <w:rFonts w:ascii="StobiSerif Regular" w:hAnsi="StobiSerif Regular"/>
        </w:rPr>
        <w:t>ротив</w:t>
      </w:r>
      <w:proofErr w:type="spellEnd"/>
      <w:r w:rsidR="00DD5DF3" w:rsidRPr="001355EF">
        <w:rPr>
          <w:rFonts w:ascii="StobiSerif Regular" w:hAnsi="StobiSerif Regular"/>
          <w:lang w:val="mk-MK"/>
        </w:rPr>
        <w:t xml:space="preserve"> Боречка федерација на Република Северна Македонија</w:t>
      </w:r>
      <w:r w:rsidR="0065554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заведена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во</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архивата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на</w:t>
      </w:r>
      <w:proofErr w:type="spellEnd"/>
      <w:r w:rsidR="00B832FE" w:rsidRPr="001355EF">
        <w:rPr>
          <w:rFonts w:ascii="StobiSerif Regular" w:eastAsia="Arial Unicode MS" w:hAnsi="StobiSerif Regular" w:cs="Arial Unicode MS"/>
          <w:lang w:val="mk-MK"/>
        </w:rPr>
        <w:t xml:space="preserve"> </w:t>
      </w:r>
      <w:proofErr w:type="spellStart"/>
      <w:r w:rsidRPr="001355EF">
        <w:rPr>
          <w:rFonts w:ascii="StobiSerif Regular" w:eastAsia="Arial Unicode MS" w:hAnsi="StobiSerif Regular" w:cs="Arial Unicode MS"/>
        </w:rPr>
        <w:t>Агенцијата</w:t>
      </w:r>
      <w:proofErr w:type="spellEnd"/>
      <w:r w:rsidR="0065554E" w:rsidRPr="001355EF">
        <w:rPr>
          <w:rFonts w:ascii="StobiSerif Regular" w:eastAsia="Arial Unicode MS" w:hAnsi="StobiSerif Regular" w:cs="Arial Unicode MS"/>
          <w:lang w:val="mk-MK"/>
        </w:rPr>
        <w:t xml:space="preserve"> за заштита на правото на слободен пристап до информациите од јавен карактер</w:t>
      </w:r>
      <w:r w:rsidR="00106F48" w:rsidRPr="001355EF">
        <w:rPr>
          <w:rFonts w:ascii="StobiSerif Regular" w:eastAsia="Arial Unicode MS" w:hAnsi="StobiSerif Regular" w:cs="Arial Unicode MS"/>
          <w:lang w:val="mk-MK"/>
        </w:rPr>
        <w:t xml:space="preserve"> со</w:t>
      </w:r>
      <w:r w:rsidR="0065554E" w:rsidRPr="001355EF">
        <w:rPr>
          <w:rFonts w:ascii="StobiSerif Regular" w:eastAsia="Arial Unicode MS" w:hAnsi="StobiSerif Regular" w:cs="Arial Unicode MS"/>
          <w:lang w:val="mk-MK"/>
        </w:rPr>
        <w:t xml:space="preserve"> бр</w:t>
      </w:r>
      <w:r w:rsidR="00247ABB" w:rsidRPr="001355EF">
        <w:rPr>
          <w:rFonts w:ascii="StobiSerif Regular" w:eastAsia="Arial Unicode MS" w:hAnsi="StobiSerif Regular" w:cs="Arial Unicode MS"/>
        </w:rPr>
        <w:t>.08-</w:t>
      </w:r>
      <w:r w:rsidR="00DD5DF3" w:rsidRPr="001355EF">
        <w:rPr>
          <w:rFonts w:ascii="StobiSerif Regular" w:eastAsia="Arial Unicode MS" w:hAnsi="StobiSerif Regular" w:cs="Arial Unicode MS"/>
          <w:lang w:val="mk-MK"/>
        </w:rPr>
        <w:t>282</w:t>
      </w:r>
      <w:r w:rsidR="00106F48" w:rsidRPr="001355EF">
        <w:rPr>
          <w:rFonts w:ascii="StobiSerif Regular" w:eastAsia="Arial Unicode MS" w:hAnsi="StobiSerif Regular" w:cs="Arial Unicode MS"/>
          <w:lang w:val="mk-MK"/>
        </w:rPr>
        <w:t xml:space="preserve"> </w:t>
      </w:r>
      <w:r w:rsidR="0065554E" w:rsidRPr="001355EF">
        <w:rPr>
          <w:rFonts w:ascii="StobiSerif Regular" w:eastAsia="Arial Unicode MS" w:hAnsi="StobiSerif Regular" w:cs="Arial Unicode MS"/>
          <w:lang w:val="mk-MK"/>
        </w:rPr>
        <w:t>на</w:t>
      </w:r>
      <w:r w:rsidR="00106F48" w:rsidRPr="001355EF">
        <w:rPr>
          <w:rFonts w:ascii="StobiSerif Regular" w:eastAsia="Arial Unicode MS" w:hAnsi="StobiSerif Regular" w:cs="Arial Unicode MS"/>
          <w:lang w:val="mk-MK"/>
        </w:rPr>
        <w:t xml:space="preserve"> </w:t>
      </w:r>
      <w:r w:rsidR="00DD5DF3" w:rsidRPr="001355EF">
        <w:rPr>
          <w:rFonts w:ascii="StobiSerif Regular" w:eastAsia="Arial Unicode MS" w:hAnsi="StobiSerif Regular" w:cs="Arial Unicode MS"/>
          <w:lang w:val="mk-MK"/>
        </w:rPr>
        <w:t>01.10</w:t>
      </w:r>
      <w:r w:rsidR="00247ABB" w:rsidRPr="001355EF">
        <w:rPr>
          <w:rFonts w:ascii="StobiSerif Regular" w:eastAsia="Arial Unicode MS" w:hAnsi="StobiSerif Regular" w:cs="Arial Unicode MS"/>
        </w:rPr>
        <w:t>.202</w:t>
      </w:r>
      <w:r w:rsidR="00F20023" w:rsidRPr="001355EF">
        <w:rPr>
          <w:rFonts w:ascii="StobiSerif Regular" w:eastAsia="Arial Unicode MS" w:hAnsi="StobiSerif Regular" w:cs="Arial Unicode MS"/>
          <w:lang w:val="mk-MK"/>
        </w:rPr>
        <w:t>5</w:t>
      </w:r>
      <w:r w:rsidR="00B832FE" w:rsidRPr="001355EF">
        <w:rPr>
          <w:rFonts w:ascii="StobiSerif Regular" w:eastAsia="Arial Unicode MS" w:hAnsi="StobiSerif Regular" w:cs="Arial Unicode MS"/>
          <w:lang w:val="mk-MK"/>
        </w:rPr>
        <w:t xml:space="preserve"> </w:t>
      </w:r>
      <w:r w:rsidR="0065554E" w:rsidRPr="001355EF">
        <w:rPr>
          <w:rFonts w:ascii="StobiSerif Regular" w:eastAsia="Arial Unicode MS" w:hAnsi="StobiSerif Regular" w:cs="Arial Unicode MS"/>
          <w:lang w:val="mk-MK"/>
        </w:rPr>
        <w:t xml:space="preserve">година </w:t>
      </w:r>
      <w:r w:rsidR="0065554E" w:rsidRPr="001355EF">
        <w:rPr>
          <w:rFonts w:ascii="StobiSerif Regular" w:eastAsia="Arial Unicode MS" w:hAnsi="StobiSerif Regular" w:cs="Arial Unicode MS"/>
          <w:b/>
        </w:rPr>
        <w:t xml:space="preserve">СЕ ОТФРЛА </w:t>
      </w:r>
      <w:proofErr w:type="spellStart"/>
      <w:r w:rsidR="0065554E" w:rsidRPr="001355EF">
        <w:rPr>
          <w:rFonts w:ascii="StobiSerif Regular" w:eastAsia="Arial Unicode MS" w:hAnsi="StobiSerif Regular" w:cs="Arial Unicode MS"/>
          <w:b/>
        </w:rPr>
        <w:t>како</w:t>
      </w:r>
      <w:proofErr w:type="spellEnd"/>
      <w:r w:rsidR="00B832FE" w:rsidRPr="001355EF">
        <w:rPr>
          <w:rFonts w:ascii="StobiSerif Regular" w:eastAsia="Arial Unicode MS" w:hAnsi="StobiSerif Regular" w:cs="Arial Unicode MS"/>
          <w:b/>
          <w:lang w:val="mk-MK"/>
        </w:rPr>
        <w:t xml:space="preserve"> </w:t>
      </w:r>
      <w:r w:rsidR="00501949" w:rsidRPr="001355EF">
        <w:rPr>
          <w:rFonts w:ascii="StobiSerif Regular" w:eastAsia="Arial Unicode MS" w:hAnsi="StobiSerif Regular" w:cs="Arial Unicode MS"/>
          <w:b/>
          <w:lang w:val="mk-MK"/>
        </w:rPr>
        <w:t>не</w:t>
      </w:r>
      <w:r w:rsidR="00FE73B9" w:rsidRPr="001355EF">
        <w:rPr>
          <w:rFonts w:ascii="StobiSerif Regular" w:eastAsia="Arial Unicode MS" w:hAnsi="StobiSerif Regular" w:cs="Arial Unicode MS"/>
          <w:b/>
          <w:lang w:val="mk-MK"/>
        </w:rPr>
        <w:t>навремена</w:t>
      </w:r>
      <w:r w:rsidRPr="001355EF">
        <w:rPr>
          <w:rFonts w:ascii="StobiSerif Regular" w:eastAsia="Arial Unicode MS" w:hAnsi="StobiSerif Regular" w:cs="Arial Unicode MS"/>
        </w:rPr>
        <w:t>.</w:t>
      </w:r>
    </w:p>
    <w:p w:rsidR="001355EF" w:rsidRPr="001355EF" w:rsidRDefault="001355EF" w:rsidP="007A1189">
      <w:pPr>
        <w:ind w:firstLine="720"/>
        <w:jc w:val="both"/>
        <w:rPr>
          <w:rFonts w:ascii="StobiSerif Regular" w:eastAsia="Arial Unicode MS" w:hAnsi="StobiSerif Regular" w:cs="Arial Unicode MS"/>
          <w:lang w:val="mk-MK"/>
        </w:rPr>
      </w:pPr>
    </w:p>
    <w:p w:rsidR="007A1189" w:rsidRPr="001355EF" w:rsidRDefault="007A1189" w:rsidP="002B28D8">
      <w:pPr>
        <w:jc w:val="center"/>
        <w:rPr>
          <w:rFonts w:ascii="StobiSerif Regular" w:eastAsia="Arial Unicode MS" w:hAnsi="StobiSerif Regular" w:cs="Arial Unicode MS"/>
          <w:b/>
        </w:rPr>
      </w:pPr>
      <w:r w:rsidRPr="001355EF">
        <w:rPr>
          <w:rFonts w:ascii="StobiSerif Regular" w:eastAsia="Arial Unicode MS" w:hAnsi="StobiSerif Regular" w:cs="Arial Unicode MS"/>
          <w:b/>
        </w:rPr>
        <w:t>О Б Р А З Л О Ж Е Н И Е</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С</w:t>
      </w:r>
      <w:r w:rsidR="003B6433">
        <w:rPr>
          <w:rFonts w:ascii="StobiSerif Regular" w:hAnsi="StobiSerif Regular"/>
          <w:sz w:val="22"/>
          <w:szCs w:val="22"/>
          <w:lang w:val="mk-MK"/>
        </w:rPr>
        <w:t>.</w:t>
      </w:r>
      <w:r w:rsidRPr="001355EF">
        <w:rPr>
          <w:rFonts w:ascii="StobiSerif Regular" w:hAnsi="StobiSerif Regular"/>
          <w:sz w:val="22"/>
          <w:szCs w:val="22"/>
          <w:lang w:val="mk-MK"/>
        </w:rPr>
        <w:t xml:space="preserve"> Г</w:t>
      </w:r>
      <w:r w:rsidR="003B6433">
        <w:rPr>
          <w:rFonts w:ascii="StobiSerif Regular" w:hAnsi="StobiSerif Regular"/>
          <w:sz w:val="22"/>
          <w:szCs w:val="22"/>
          <w:lang w:val="mk-MK"/>
        </w:rPr>
        <w:t>.</w:t>
      </w:r>
      <w:r w:rsidRPr="001355EF">
        <w:rPr>
          <w:rFonts w:ascii="StobiSerif Regular" w:hAnsi="StobiSerif Regular"/>
          <w:sz w:val="22"/>
          <w:szCs w:val="22"/>
          <w:lang w:val="mk-MK"/>
        </w:rPr>
        <w:t xml:space="preserve">, </w:t>
      </w:r>
      <w:r w:rsidRPr="001355EF">
        <w:rPr>
          <w:rFonts w:ascii="StobiSerif Regular" w:hAnsi="StobiSerif Regular"/>
          <w:sz w:val="22"/>
          <w:szCs w:val="22"/>
          <w:lang w:val="ru-RU"/>
        </w:rPr>
        <w:t xml:space="preserve">како што е наведено во Жалбата, на </w:t>
      </w:r>
      <w:r w:rsidRPr="001355EF">
        <w:rPr>
          <w:rFonts w:ascii="StobiSerif Regular" w:hAnsi="StobiSerif Regular"/>
          <w:sz w:val="22"/>
          <w:szCs w:val="22"/>
          <w:lang w:val="mk-MK"/>
        </w:rPr>
        <w:t>15.05.2025</w:t>
      </w:r>
      <w:r w:rsidRPr="001355EF">
        <w:rPr>
          <w:rFonts w:ascii="StobiSerif Regular" w:hAnsi="StobiSerif Regular"/>
          <w:sz w:val="22"/>
          <w:szCs w:val="22"/>
          <w:lang w:val="ru-RU"/>
        </w:rPr>
        <w:t xml:space="preserve"> година поднел </w:t>
      </w:r>
      <w:r w:rsidRPr="001355EF">
        <w:rPr>
          <w:rFonts w:ascii="StobiSerif Regular" w:hAnsi="StobiSerif Regular"/>
          <w:sz w:val="22"/>
          <w:szCs w:val="22"/>
          <w:lang w:val="mk-MK"/>
        </w:rPr>
        <w:t>Барање за пристап до информации од јавен карактер до Министерството за спорт, со кое побарал по пошта да му се достават фотокопија од следните информации:</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1. Годишна програма и План за работа на БФСМ за 2023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2. Годишна програма и План за работа на БФСМ за 2023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3. Годишна програма и План за работа на натпреварувчка комисија за 2023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4. Годишна програма и План за работа на натпреварувачка комисија за 2024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5. Календар на натпревари на БФСМ за 2023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6. Календар на натпревари на БФСМ за 2024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7. Конкурс и Пропозиции за натпревари во организација на БФСМ за 2023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8. Конкурс и Пропозиции за натпревари во организација  на БФСМ  за 2024 година.</w:t>
      </w:r>
    </w:p>
    <w:p w:rsidR="00DD5DF3" w:rsidRPr="001355EF" w:rsidRDefault="00510E2E"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w:t>
      </w:r>
      <w:r w:rsidR="00DD5DF3" w:rsidRPr="001355EF">
        <w:rPr>
          <w:rFonts w:ascii="StobiSerif Regular" w:hAnsi="StobiSerif Regular"/>
          <w:sz w:val="22"/>
          <w:szCs w:val="22"/>
          <w:lang w:val="mk-MK"/>
        </w:rPr>
        <w:t>9. Извештаи за организираните и одржаните натпревари во организација на БФСМ за 2023 година.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  10. Извештаи за организираните и одржаните натпревари во организација на БФСМ за 2024 година.“</w:t>
      </w:r>
    </w:p>
    <w:p w:rsidR="00DD5DF3" w:rsidRPr="001355EF" w:rsidRDefault="00DD5DF3" w:rsidP="00DD5DF3">
      <w:pPr>
        <w:pStyle w:val="NoSpacing"/>
        <w:rPr>
          <w:rFonts w:ascii="StobiSerif Regular" w:hAnsi="StobiSerif Regular"/>
          <w:sz w:val="22"/>
          <w:szCs w:val="22"/>
        </w:rPr>
      </w:pPr>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Имателот</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на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информации</w:t>
      </w:r>
      <w:proofErr w:type="spellEnd"/>
      <w:r w:rsidRPr="001355EF">
        <w:rPr>
          <w:rFonts w:ascii="StobiSerif Regular" w:hAnsi="StobiSerif Regular"/>
          <w:sz w:val="22"/>
          <w:szCs w:val="22"/>
          <w:lang w:val="mk-MK"/>
        </w:rPr>
        <w:t xml:space="preserve"> на ова Барање </w:t>
      </w:r>
      <w:proofErr w:type="spellStart"/>
      <w:r w:rsidRPr="001355EF">
        <w:rPr>
          <w:rFonts w:ascii="StobiSerif Regular" w:hAnsi="StobiSerif Regular"/>
          <w:sz w:val="22"/>
          <w:szCs w:val="22"/>
        </w:rPr>
        <w:t>не</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одговорил</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во</w:t>
      </w:r>
      <w:proofErr w:type="spellEnd"/>
      <w:r w:rsidRPr="001355EF">
        <w:rPr>
          <w:rFonts w:ascii="StobiSerif Regular" w:hAnsi="StobiSerif Regular"/>
          <w:sz w:val="22"/>
          <w:szCs w:val="22"/>
          <w:lang w:val="mk-MK"/>
        </w:rPr>
        <w:t xml:space="preserve"> </w:t>
      </w:r>
      <w:proofErr w:type="spellStart"/>
      <w:proofErr w:type="gramStart"/>
      <w:r w:rsidRPr="001355EF">
        <w:rPr>
          <w:rFonts w:ascii="StobiSerif Regular" w:hAnsi="StobiSerif Regular"/>
          <w:sz w:val="22"/>
          <w:szCs w:val="22"/>
        </w:rPr>
        <w:t>законски</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lastRenderedPageBreak/>
        <w:t>предвидениот</w:t>
      </w:r>
      <w:proofErr w:type="spellEnd"/>
      <w:proofErr w:type="gram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рок</w:t>
      </w:r>
      <w:proofErr w:type="spellEnd"/>
      <w:r w:rsidRPr="001355EF">
        <w:rPr>
          <w:rFonts w:ascii="StobiSerif Regular" w:hAnsi="StobiSerif Regular"/>
          <w:sz w:val="22"/>
          <w:szCs w:val="22"/>
        </w:rPr>
        <w:t xml:space="preserve">, </w:t>
      </w:r>
      <w:proofErr w:type="spellStart"/>
      <w:r w:rsidRPr="001355EF">
        <w:rPr>
          <w:rFonts w:ascii="StobiSerif Regular" w:hAnsi="StobiSerif Regular"/>
          <w:sz w:val="22"/>
          <w:szCs w:val="22"/>
        </w:rPr>
        <w:t>поради</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што</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Барателот</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на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информацијата</w:t>
      </w:r>
      <w:proofErr w:type="spellEnd"/>
      <w:r w:rsidRPr="001355EF">
        <w:rPr>
          <w:rFonts w:ascii="StobiSerif Regular" w:hAnsi="StobiSerif Regular"/>
          <w:sz w:val="22"/>
          <w:szCs w:val="22"/>
        </w:rPr>
        <w:t xml:space="preserve">, </w:t>
      </w:r>
      <w:proofErr w:type="spellStart"/>
      <w:r w:rsidRPr="001355EF">
        <w:rPr>
          <w:rFonts w:ascii="StobiSerif Regular" w:hAnsi="StobiSerif Regular"/>
          <w:sz w:val="22"/>
          <w:szCs w:val="22"/>
        </w:rPr>
        <w:t>во</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законски</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предвидениот</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рок</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поднел</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Жалба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заведена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во</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Агенцијата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под</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бр</w:t>
      </w:r>
      <w:proofErr w:type="spellEnd"/>
      <w:r w:rsidRPr="001355EF">
        <w:rPr>
          <w:rFonts w:ascii="StobiSerif Regular" w:hAnsi="StobiSerif Regular"/>
          <w:sz w:val="22"/>
          <w:szCs w:val="22"/>
        </w:rPr>
        <w:t>. 08</w:t>
      </w:r>
      <w:r w:rsidRPr="001355EF">
        <w:rPr>
          <w:rFonts w:ascii="StobiSerif Regular" w:hAnsi="StobiSerif Regular"/>
          <w:sz w:val="22"/>
          <w:szCs w:val="22"/>
          <w:lang w:val="mk-MK"/>
        </w:rPr>
        <w:t>-282 на 13.06.</w:t>
      </w:r>
      <w:r w:rsidRPr="001355EF">
        <w:rPr>
          <w:rFonts w:ascii="StobiSerif Regular" w:hAnsi="StobiSerif Regular"/>
          <w:sz w:val="22"/>
          <w:szCs w:val="22"/>
        </w:rPr>
        <w:t>202</w:t>
      </w:r>
      <w:r w:rsidRPr="001355EF">
        <w:rPr>
          <w:rFonts w:ascii="StobiSerif Regular" w:hAnsi="StobiSerif Regular"/>
          <w:sz w:val="22"/>
          <w:szCs w:val="22"/>
          <w:lang w:val="mk-MK"/>
        </w:rPr>
        <w:t xml:space="preserve">5 година. </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постапувајќи согласно одредбите од Законот за слободен пристап до информации од јавен карактер, ја разгледа Жалбата изјавена од </w:t>
      </w:r>
      <w:r w:rsidRPr="001355EF">
        <w:rPr>
          <w:rFonts w:ascii="StobiSerif Regular" w:hAnsi="StobiSerif Regular"/>
          <w:sz w:val="22"/>
          <w:szCs w:val="22"/>
          <w:lang w:val="ru-RU"/>
        </w:rPr>
        <w:t>Барателот на информацијата и донесе Решение бр.08-282 од 25.06.2025 година со кое</w:t>
      </w:r>
      <w:r w:rsidRPr="001355EF">
        <w:rPr>
          <w:rFonts w:ascii="StobiSerif Regular" w:hAnsi="StobiSerif Regular"/>
          <w:sz w:val="22"/>
          <w:szCs w:val="22"/>
          <w:lang w:val="mk-MK"/>
        </w:rPr>
        <w:t xml:space="preserve"> </w:t>
      </w:r>
      <w:r w:rsidRPr="001355EF">
        <w:rPr>
          <w:rFonts w:ascii="StobiSerif Regular" w:hAnsi="StobiSerif Regular"/>
          <w:b/>
          <w:sz w:val="22"/>
          <w:szCs w:val="22"/>
          <w:lang w:val="mk-MK"/>
        </w:rPr>
        <w:t xml:space="preserve">ЈА УВАЖИ и му наложи на Имателот на информации да постапува </w:t>
      </w:r>
      <w:r w:rsidRPr="001355EF">
        <w:rPr>
          <w:rFonts w:ascii="StobiSerif Regular" w:hAnsi="StobiSerif Regular"/>
          <w:sz w:val="22"/>
          <w:szCs w:val="22"/>
          <w:lang w:val="mk-MK"/>
        </w:rPr>
        <w:t xml:space="preserve">согласно одредбите од Законот за слободен пристап до информации од јавен карактер. </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Имателот на информации до Агенцијата не достави известување за постапување по донесеното Решение на Агенцијата.</w:t>
      </w:r>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Барателот на информации на 18.07.2025 година до Агенцијата достави повторно Жалба поради не постапување по Решението на Агенцијата, заведена во Агенцијата со бр.08-282. Во Жабата се наведува: „..Министерството за спорт ...не ме известил дали постапил согласно Решението на Агенцијата ..бр.08-282 од 30.07.2025 година, во однос на тоа дали го препратил барањето до имателот на информации кој според содржината е имател...“</w:t>
      </w:r>
    </w:p>
    <w:p w:rsidR="00DD5DF3" w:rsidRPr="001355EF" w:rsidRDefault="00DD5DF3" w:rsidP="00DD5DF3">
      <w:pPr>
        <w:pStyle w:val="NoSpacing"/>
        <w:rPr>
          <w:rFonts w:ascii="StobiSerif Regular" w:hAnsi="StobiSerif Regular"/>
          <w:sz w:val="22"/>
          <w:szCs w:val="22"/>
          <w:lang w:val="mk-MK"/>
        </w:rPr>
      </w:pPr>
      <w:proofErr w:type="spellStart"/>
      <w:proofErr w:type="gramStart"/>
      <w:r w:rsidRPr="001355EF">
        <w:rPr>
          <w:rFonts w:ascii="StobiSerif Regular" w:hAnsi="StobiSerif Regular"/>
          <w:sz w:val="22"/>
          <w:szCs w:val="22"/>
        </w:rPr>
        <w:t>Агенцијата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за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заштита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на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правото</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на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слободен</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пристап</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до</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информациите</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од</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јавен</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карактер</w:t>
      </w:r>
      <w:proofErr w:type="spellEnd"/>
      <w:r w:rsidRPr="001355EF">
        <w:rPr>
          <w:rFonts w:ascii="StobiSerif Regular" w:hAnsi="StobiSerif Regular"/>
          <w:sz w:val="22"/>
          <w:szCs w:val="22"/>
        </w:rPr>
        <w:t xml:space="preserve">, </w:t>
      </w:r>
      <w:r w:rsidRPr="001355EF">
        <w:rPr>
          <w:rFonts w:ascii="StobiSerif Regular" w:hAnsi="StobiSerif Regular"/>
          <w:sz w:val="22"/>
          <w:szCs w:val="22"/>
          <w:lang w:val="mk-MK"/>
        </w:rPr>
        <w:t>с</w:t>
      </w:r>
      <w:proofErr w:type="spellStart"/>
      <w:r w:rsidRPr="001355EF">
        <w:rPr>
          <w:rFonts w:ascii="StobiSerif Regular" w:hAnsi="StobiSerif Regular"/>
          <w:sz w:val="22"/>
          <w:szCs w:val="22"/>
        </w:rPr>
        <w:t>огласно</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одредбите</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од</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Законот</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за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слободен</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пристап</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до</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информации</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од</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јавен</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карактер</w:t>
      </w:r>
      <w:proofErr w:type="spellEnd"/>
      <w:r w:rsidRPr="001355EF">
        <w:rPr>
          <w:rFonts w:ascii="StobiSerif Regular" w:hAnsi="StobiSerif Regular"/>
          <w:sz w:val="22"/>
          <w:szCs w:val="22"/>
        </w:rPr>
        <w:t xml:space="preserve">, </w:t>
      </w:r>
      <w:proofErr w:type="spellStart"/>
      <w:r w:rsidRPr="001355EF">
        <w:rPr>
          <w:rFonts w:ascii="StobiSerif Regular" w:hAnsi="StobiSerif Regular"/>
          <w:sz w:val="22"/>
          <w:szCs w:val="22"/>
        </w:rPr>
        <w:t>ја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разгледа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Жалбата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изјавена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од</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Барателот</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на</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информацијата</w:t>
      </w:r>
      <w:proofErr w:type="spellEnd"/>
      <w:r w:rsidRPr="001355EF">
        <w:rPr>
          <w:rFonts w:ascii="StobiSerif Regular" w:hAnsi="StobiSerif Regular"/>
          <w:sz w:val="22"/>
          <w:szCs w:val="22"/>
        </w:rPr>
        <w:t xml:space="preserve"> и </w:t>
      </w:r>
      <w:proofErr w:type="spellStart"/>
      <w:r w:rsidRPr="001355EF">
        <w:rPr>
          <w:rFonts w:ascii="StobiSerif Regular" w:hAnsi="StobiSerif Regular"/>
          <w:sz w:val="22"/>
          <w:szCs w:val="22"/>
        </w:rPr>
        <w:t>останатите</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расположливи</w:t>
      </w:r>
      <w:proofErr w:type="spellEnd"/>
      <w:r w:rsidRPr="001355EF">
        <w:rPr>
          <w:rFonts w:ascii="StobiSerif Regular" w:hAnsi="StobiSerif Regular"/>
          <w:sz w:val="22"/>
          <w:szCs w:val="22"/>
          <w:lang w:val="mk-MK"/>
        </w:rPr>
        <w:t xml:space="preserve"> </w:t>
      </w:r>
      <w:proofErr w:type="spellStart"/>
      <w:r w:rsidRPr="001355EF">
        <w:rPr>
          <w:rFonts w:ascii="StobiSerif Regular" w:hAnsi="StobiSerif Regular"/>
          <w:sz w:val="22"/>
          <w:szCs w:val="22"/>
        </w:rPr>
        <w:t>списи</w:t>
      </w:r>
      <w:proofErr w:type="spellEnd"/>
      <w:r w:rsidR="009D1B82">
        <w:rPr>
          <w:rFonts w:ascii="StobiSerif Regular" w:hAnsi="StobiSerif Regular"/>
          <w:sz w:val="22"/>
          <w:szCs w:val="22"/>
          <w:lang w:val="mk-MK"/>
        </w:rPr>
        <w:t xml:space="preserve"> и донесе Решение бр.08-282 од 30.07</w:t>
      </w:r>
      <w:r w:rsidRPr="001355EF">
        <w:rPr>
          <w:rFonts w:ascii="StobiSerif Regular" w:hAnsi="StobiSerif Regular"/>
          <w:sz w:val="22"/>
          <w:szCs w:val="22"/>
          <w:lang w:val="mk-MK"/>
        </w:rPr>
        <w:t xml:space="preserve">.2025 година со кое истата </w:t>
      </w:r>
      <w:proofErr w:type="spellStart"/>
      <w:r w:rsidRPr="001355EF">
        <w:rPr>
          <w:rFonts w:ascii="StobiSerif Regular" w:hAnsi="StobiSerif Regular"/>
          <w:b/>
          <w:sz w:val="22"/>
          <w:szCs w:val="22"/>
        </w:rPr>
        <w:t>ја</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уважи</w:t>
      </w:r>
      <w:proofErr w:type="spellEnd"/>
      <w:r w:rsidRPr="001355EF">
        <w:rPr>
          <w:rFonts w:ascii="StobiSerif Regular" w:hAnsi="StobiSerif Regular"/>
          <w:b/>
          <w:sz w:val="22"/>
          <w:szCs w:val="22"/>
          <w:lang w:val="mk-MK"/>
        </w:rPr>
        <w:t xml:space="preserve"> </w:t>
      </w:r>
      <w:r w:rsidRPr="001355EF">
        <w:rPr>
          <w:rFonts w:ascii="StobiSerif Regular" w:hAnsi="StobiSerif Regular"/>
          <w:b/>
          <w:sz w:val="22"/>
          <w:szCs w:val="22"/>
        </w:rPr>
        <w:t xml:space="preserve">и </w:t>
      </w:r>
      <w:proofErr w:type="spellStart"/>
      <w:r w:rsidRPr="001355EF">
        <w:rPr>
          <w:rFonts w:ascii="StobiSerif Regular" w:hAnsi="StobiSerif Regular"/>
          <w:b/>
          <w:sz w:val="22"/>
          <w:szCs w:val="22"/>
        </w:rPr>
        <w:t>го</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задолжи</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Имателот</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на</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информации</w:t>
      </w:r>
      <w:proofErr w:type="spellEnd"/>
      <w:r w:rsidRPr="001355EF">
        <w:rPr>
          <w:rFonts w:ascii="StobiSerif Regular" w:hAnsi="StobiSerif Regular"/>
          <w:b/>
          <w:sz w:val="22"/>
          <w:szCs w:val="22"/>
          <w:lang w:val="mk-MK"/>
        </w:rPr>
        <w:t xml:space="preserve"> д</w:t>
      </w:r>
      <w:r w:rsidRPr="001355EF">
        <w:rPr>
          <w:rFonts w:ascii="StobiSerif Regular" w:hAnsi="StobiSerif Regular"/>
          <w:b/>
          <w:sz w:val="22"/>
          <w:szCs w:val="22"/>
        </w:rPr>
        <w:t>а</w:t>
      </w:r>
      <w:r w:rsidRPr="001355EF">
        <w:rPr>
          <w:rFonts w:ascii="StobiSerif Regular" w:hAnsi="StobiSerif Regular"/>
          <w:b/>
          <w:sz w:val="22"/>
          <w:szCs w:val="22"/>
          <w:lang w:val="mk-MK"/>
        </w:rPr>
        <w:t xml:space="preserve"> го препрати Барањето согласно член 18 од Законот за слободен пристап од јавен карактер</w:t>
      </w:r>
      <w:r w:rsidRPr="001355EF">
        <w:rPr>
          <w:rFonts w:ascii="StobiSerif Regular" w:hAnsi="StobiSerif Regular"/>
          <w:b/>
          <w:sz w:val="22"/>
          <w:szCs w:val="22"/>
        </w:rPr>
        <w:t xml:space="preserve">, </w:t>
      </w:r>
      <w:proofErr w:type="spellStart"/>
      <w:r w:rsidRPr="001355EF">
        <w:rPr>
          <w:rFonts w:ascii="StobiSerif Regular" w:hAnsi="StobiSerif Regular"/>
          <w:b/>
          <w:sz w:val="22"/>
          <w:szCs w:val="22"/>
        </w:rPr>
        <w:t>во</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рок</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од</w:t>
      </w:r>
      <w:proofErr w:type="spellEnd"/>
      <w:r w:rsidRPr="001355EF">
        <w:rPr>
          <w:rFonts w:ascii="StobiSerif Regular" w:hAnsi="StobiSerif Regular"/>
          <w:b/>
          <w:sz w:val="22"/>
          <w:szCs w:val="22"/>
        </w:rPr>
        <w:t xml:space="preserve"> </w:t>
      </w:r>
      <w:r w:rsidRPr="001355EF">
        <w:rPr>
          <w:rFonts w:ascii="StobiSerif Regular" w:hAnsi="StobiSerif Regular"/>
          <w:b/>
          <w:sz w:val="22"/>
          <w:szCs w:val="22"/>
          <w:lang w:val="mk-MK"/>
        </w:rPr>
        <w:t>3</w:t>
      </w:r>
      <w:r w:rsidRPr="001355EF">
        <w:rPr>
          <w:rFonts w:ascii="StobiSerif Regular" w:hAnsi="StobiSerif Regular"/>
          <w:b/>
          <w:sz w:val="22"/>
          <w:szCs w:val="22"/>
        </w:rPr>
        <w:t xml:space="preserve"> </w:t>
      </w:r>
      <w:proofErr w:type="spellStart"/>
      <w:r w:rsidRPr="001355EF">
        <w:rPr>
          <w:rFonts w:ascii="StobiSerif Regular" w:hAnsi="StobiSerif Regular"/>
          <w:b/>
          <w:sz w:val="22"/>
          <w:szCs w:val="22"/>
        </w:rPr>
        <w:t>дена</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од</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денот</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на</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доставување</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на</w:t>
      </w:r>
      <w:proofErr w:type="spellEnd"/>
      <w:r w:rsidRPr="001355EF">
        <w:rPr>
          <w:rFonts w:ascii="StobiSerif Regular" w:hAnsi="StobiSerif Regular"/>
          <w:b/>
          <w:sz w:val="22"/>
          <w:szCs w:val="22"/>
          <w:lang w:val="mk-MK"/>
        </w:rPr>
        <w:t xml:space="preserve"> </w:t>
      </w:r>
      <w:proofErr w:type="spellStart"/>
      <w:r w:rsidRPr="001355EF">
        <w:rPr>
          <w:rFonts w:ascii="StobiSerif Regular" w:hAnsi="StobiSerif Regular"/>
          <w:b/>
          <w:sz w:val="22"/>
          <w:szCs w:val="22"/>
        </w:rPr>
        <w:t>Решението</w:t>
      </w:r>
      <w:proofErr w:type="spellEnd"/>
      <w:r w:rsidRPr="001355EF">
        <w:rPr>
          <w:rFonts w:ascii="StobiSerif Regular" w:hAnsi="StobiSerif Regular"/>
          <w:sz w:val="22"/>
          <w:szCs w:val="22"/>
          <w:lang w:val="mk-MK"/>
        </w:rPr>
        <w:t>.</w:t>
      </w:r>
      <w:proofErr w:type="gramEnd"/>
    </w:p>
    <w:p w:rsidR="00DD5DF3" w:rsidRPr="001355EF" w:rsidRDefault="00DD5DF3" w:rsidP="00DD5DF3">
      <w:pPr>
        <w:pStyle w:val="NoSpacing"/>
        <w:rPr>
          <w:rFonts w:ascii="StobiSerif Regular" w:hAnsi="StobiSerif Regular"/>
          <w:sz w:val="22"/>
          <w:szCs w:val="22"/>
          <w:lang w:val="mk-MK"/>
        </w:rPr>
      </w:pPr>
      <w:r w:rsidRPr="001355EF">
        <w:rPr>
          <w:rFonts w:ascii="StobiSerif Regular" w:hAnsi="StobiSerif Regular"/>
          <w:sz w:val="22"/>
          <w:szCs w:val="22"/>
          <w:lang w:val="mk-MK"/>
        </w:rPr>
        <w:t>Барателот на информации на 18.08.2025 година до Агенцијата достави повторно Жалба поради не постапување по Решението на Агенцијата, заведена во Агенцијата со бр.08-282.</w:t>
      </w:r>
    </w:p>
    <w:p w:rsidR="00DD5DF3" w:rsidRPr="001355EF" w:rsidRDefault="00DD5DF3" w:rsidP="00DD5DF3">
      <w:pPr>
        <w:pStyle w:val="NormalWeb"/>
        <w:spacing w:before="0" w:after="0"/>
        <w:ind w:firstLine="720"/>
        <w:jc w:val="both"/>
        <w:rPr>
          <w:rFonts w:ascii="StobiSerif Regular" w:hAnsi="StobiSerif Regular"/>
          <w:sz w:val="22"/>
          <w:szCs w:val="22"/>
          <w:lang w:val="mk-MK"/>
        </w:rPr>
      </w:pPr>
      <w:r w:rsidRPr="001355EF">
        <w:rPr>
          <w:rFonts w:ascii="StobiSerif Regular" w:hAnsi="StobiSerif Regular"/>
          <w:sz w:val="22"/>
          <w:szCs w:val="22"/>
          <w:lang w:val="mk-MK"/>
        </w:rPr>
        <w:t>Агенцијата со електронски допис бр. 08-282 од 18.08.2025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DD5DF3" w:rsidRPr="001355EF" w:rsidRDefault="00DD5DF3" w:rsidP="00DD5DF3">
      <w:pPr>
        <w:pStyle w:val="NormalWeb"/>
        <w:spacing w:before="0" w:after="0"/>
        <w:ind w:firstLine="720"/>
        <w:jc w:val="both"/>
        <w:rPr>
          <w:rFonts w:ascii="StobiSerif Regular" w:hAnsi="StobiSerif Regular"/>
          <w:sz w:val="22"/>
          <w:szCs w:val="22"/>
          <w:lang w:val="mk-MK"/>
        </w:rPr>
      </w:pPr>
      <w:r w:rsidRPr="001355EF">
        <w:rPr>
          <w:rFonts w:ascii="StobiSerif Regular" w:hAnsi="StobiSerif Regular"/>
          <w:sz w:val="22"/>
          <w:szCs w:val="22"/>
          <w:lang w:val="mk-MK"/>
        </w:rPr>
        <w:t xml:space="preserve">Имателот на информации на 20.08.2025 година преку електронска пошта ја извести Агенцијата дека „Согласно решение од страна на АСПИ со арх.бр.03-42/6 по жалба 08-282 од 18.08.2025 година, архивирано во Министерството за спорт арх.бр.11-1055/8 од 1055/9 од 18/19.08.2025, го препраќаме барањето до имателот на информациите БФРСМ на понатамошно постапување. Напомена - Министерството за спорт НЕ располага со бараните информации“.  </w:t>
      </w:r>
    </w:p>
    <w:p w:rsidR="00DD5DF3" w:rsidRPr="001355EF" w:rsidRDefault="00DD5DF3" w:rsidP="00DD5DF3">
      <w:pPr>
        <w:pStyle w:val="Standard"/>
        <w:ind w:firstLine="720"/>
        <w:jc w:val="both"/>
        <w:outlineLvl w:val="0"/>
        <w:rPr>
          <w:rFonts w:ascii="StobiSerif Regular" w:hAnsi="StobiSerif Regular"/>
          <w:sz w:val="22"/>
          <w:szCs w:val="22"/>
          <w:lang w:val="mk-MK"/>
        </w:rPr>
      </w:pPr>
      <w:r w:rsidRPr="001355E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w:t>
      </w:r>
      <w:r w:rsidR="009D1B82">
        <w:rPr>
          <w:rFonts w:ascii="StobiSerif Regular" w:hAnsi="StobiSerif Regular"/>
          <w:sz w:val="22"/>
          <w:szCs w:val="22"/>
          <w:lang w:val="mk-MK"/>
        </w:rPr>
        <w:t>и донесе Решение бр.08-282 од 26.08</w:t>
      </w:r>
      <w:r w:rsidR="009D1B82" w:rsidRPr="001355EF">
        <w:rPr>
          <w:rFonts w:ascii="StobiSerif Regular" w:hAnsi="StobiSerif Regular"/>
          <w:sz w:val="22"/>
          <w:szCs w:val="22"/>
          <w:lang w:val="mk-MK"/>
        </w:rPr>
        <w:t xml:space="preserve">.2025 година со кое </w:t>
      </w:r>
      <w:r w:rsidRPr="001355EF">
        <w:rPr>
          <w:rFonts w:ascii="StobiSerif Regular" w:hAnsi="StobiSerif Regular"/>
          <w:sz w:val="22"/>
          <w:szCs w:val="22"/>
          <w:lang w:val="mk-MK"/>
        </w:rPr>
        <w:t>истата ја</w:t>
      </w:r>
      <w:r w:rsidRPr="001355EF">
        <w:rPr>
          <w:rFonts w:ascii="StobiSerif Regular" w:hAnsi="StobiSerif Regular"/>
          <w:b/>
          <w:sz w:val="22"/>
          <w:szCs w:val="22"/>
          <w:lang w:val="mk-MK"/>
        </w:rPr>
        <w:t xml:space="preserve"> одби како неоснована</w:t>
      </w:r>
      <w:r w:rsidRPr="001355EF">
        <w:rPr>
          <w:rFonts w:ascii="StobiSerif Regular" w:hAnsi="StobiSerif Regular"/>
          <w:sz w:val="22"/>
          <w:szCs w:val="22"/>
          <w:lang w:val="mk-MK"/>
        </w:rPr>
        <w:t>, поради тоа што Министерството за спорт не ја создал ниту располага со бараната информација.</w:t>
      </w:r>
    </w:p>
    <w:p w:rsidR="00DD5DF3" w:rsidRPr="001355EF" w:rsidRDefault="00DD5DF3" w:rsidP="00DD5DF3">
      <w:pPr>
        <w:pStyle w:val="Standard"/>
        <w:jc w:val="both"/>
        <w:outlineLvl w:val="0"/>
        <w:rPr>
          <w:rFonts w:ascii="StobiSerif Regular" w:hAnsi="StobiSerif Regular"/>
          <w:sz w:val="22"/>
          <w:szCs w:val="22"/>
          <w:lang w:val="mk-MK"/>
        </w:rPr>
      </w:pPr>
      <w:r w:rsidRPr="001355EF">
        <w:rPr>
          <w:rFonts w:ascii="StobiSerif Regular" w:hAnsi="StobiSerif Regular"/>
          <w:sz w:val="22"/>
          <w:szCs w:val="22"/>
          <w:lang w:val="mk-MK"/>
        </w:rPr>
        <w:lastRenderedPageBreak/>
        <w:tab/>
        <w:t xml:space="preserve">Министерството за спорт на 16.09.2025 година до Агенцијата достави емаил, со кој ја извести Агенцијата дека е препратено Барањето на Барателот до Боречка федерација на Република Северна Македонија како имател на информации за натамошно постапување. Во прилог го достави дописот „Препраќање на барање“ бр.11-1055/11 од 16.09.2025 година, електронскиот доказ </w:t>
      </w:r>
      <w:r w:rsidR="00FE5918" w:rsidRPr="001355EF">
        <w:rPr>
          <w:rFonts w:ascii="StobiSerif Regular" w:hAnsi="StobiSerif Regular"/>
          <w:sz w:val="22"/>
          <w:szCs w:val="22"/>
          <w:lang w:val="mk-MK"/>
        </w:rPr>
        <w:t>од</w:t>
      </w:r>
      <w:r w:rsidR="00FE5918" w:rsidRPr="001355EF">
        <w:rPr>
          <w:rFonts w:ascii="StobiSerif Regular" w:hAnsi="StobiSerif Regular"/>
          <w:sz w:val="22"/>
          <w:szCs w:val="22"/>
          <w:lang w:val="sq-AL"/>
        </w:rPr>
        <w:t xml:space="preserve"> 16.09.2025 </w:t>
      </w:r>
      <w:r w:rsidR="00FE5918" w:rsidRPr="001355EF">
        <w:rPr>
          <w:rFonts w:ascii="StobiSerif Regular" w:hAnsi="StobiSerif Regular"/>
          <w:sz w:val="22"/>
          <w:szCs w:val="22"/>
          <w:lang w:val="mk-MK"/>
        </w:rPr>
        <w:t xml:space="preserve">година </w:t>
      </w:r>
      <w:r w:rsidRPr="001355EF">
        <w:rPr>
          <w:rFonts w:ascii="StobiSerif Regular" w:hAnsi="StobiSerif Regular"/>
          <w:sz w:val="22"/>
          <w:szCs w:val="22"/>
          <w:lang w:val="mk-MK"/>
        </w:rPr>
        <w:t>со кој е известен Барателот на информации и електронскиот доказ</w:t>
      </w:r>
      <w:r w:rsidR="00FE5918" w:rsidRPr="001355EF">
        <w:rPr>
          <w:rFonts w:ascii="StobiSerif Regular" w:hAnsi="StobiSerif Regular"/>
          <w:sz w:val="22"/>
          <w:szCs w:val="22"/>
          <w:lang w:val="mk-MK"/>
        </w:rPr>
        <w:t xml:space="preserve"> од 16.09.2025 година </w:t>
      </w:r>
      <w:r w:rsidRPr="001355EF">
        <w:rPr>
          <w:rFonts w:ascii="StobiSerif Regular" w:hAnsi="StobiSerif Regular"/>
          <w:sz w:val="22"/>
          <w:szCs w:val="22"/>
          <w:lang w:val="mk-MK"/>
        </w:rPr>
        <w:t>со кој е доставен дописот на Министерството до Боречка федерација на Република Северна Македонија.</w:t>
      </w:r>
    </w:p>
    <w:p w:rsidR="00DD5DF3" w:rsidRPr="001355EF" w:rsidRDefault="00DD5DF3" w:rsidP="00DD5DF3">
      <w:pPr>
        <w:pStyle w:val="Standard"/>
        <w:jc w:val="both"/>
        <w:outlineLvl w:val="0"/>
        <w:rPr>
          <w:rFonts w:ascii="StobiSerif Regular" w:hAnsi="StobiSerif Regular"/>
          <w:sz w:val="22"/>
          <w:szCs w:val="22"/>
        </w:rPr>
      </w:pPr>
      <w:r w:rsidRPr="001355EF">
        <w:rPr>
          <w:rFonts w:ascii="StobiSerif Regular" w:hAnsi="StobiSerif Regular"/>
          <w:sz w:val="22"/>
          <w:szCs w:val="22"/>
          <w:lang w:val="mk-MK"/>
        </w:rPr>
        <w:tab/>
        <w:t xml:space="preserve">Барателот на информации на 01.10.2025 година до Агенцијата поднесе повторно Жалба, заведена во Агенцијата под бр.08-282. Во Жалбата е наведено: „Ве информирам дека исто така ниту од Агенцијата за заштита на правото на слободен пристап до информации од јавен карактер немам добиено никаков одговор </w:t>
      </w:r>
      <w:r w:rsidRPr="001355EF">
        <w:rPr>
          <w:rFonts w:ascii="StobiSerif Regular" w:hAnsi="StobiSerif Regular"/>
          <w:b/>
          <w:sz w:val="22"/>
          <w:szCs w:val="22"/>
          <w:lang w:val="mk-MK"/>
        </w:rPr>
        <w:t>дали Агенцијата добила одговор од страна на Боречка федерација на Северна Македонија</w:t>
      </w:r>
      <w:r w:rsidRPr="001355EF">
        <w:rPr>
          <w:rFonts w:ascii="StobiSerif Regular" w:hAnsi="StobiSerif Regular"/>
          <w:sz w:val="22"/>
          <w:szCs w:val="22"/>
          <w:lang w:val="mk-MK"/>
        </w:rPr>
        <w:t xml:space="preserve"> за преземените дејствија во однос на предметната постапка и документација и дали од страна на Агенцијата ... се преземени соодветни деј</w:t>
      </w:r>
      <w:r w:rsidR="007775B7">
        <w:rPr>
          <w:rFonts w:ascii="StobiSerif Regular" w:hAnsi="StobiSerif Regular"/>
          <w:sz w:val="22"/>
          <w:szCs w:val="22"/>
          <w:lang w:val="mk-MK"/>
        </w:rPr>
        <w:t>с</w:t>
      </w:r>
      <w:r w:rsidRPr="001355EF">
        <w:rPr>
          <w:rFonts w:ascii="StobiSerif Regular" w:hAnsi="StobiSerif Regular"/>
          <w:sz w:val="22"/>
          <w:szCs w:val="22"/>
          <w:lang w:val="mk-MK"/>
        </w:rPr>
        <w:t xml:space="preserve">твија согласно закон“. </w:t>
      </w:r>
      <w:r w:rsidRPr="001355EF">
        <w:rPr>
          <w:rFonts w:ascii="StobiSerif Regular" w:hAnsi="StobiSerif Regular"/>
          <w:sz w:val="22"/>
          <w:szCs w:val="22"/>
        </w:rPr>
        <w:t xml:space="preserve"> </w:t>
      </w:r>
    </w:p>
    <w:p w:rsidR="00353690" w:rsidRPr="001355EF" w:rsidRDefault="00DD5DF3" w:rsidP="00FE5918">
      <w:pPr>
        <w:pStyle w:val="Standard"/>
        <w:ind w:firstLine="720"/>
        <w:jc w:val="both"/>
        <w:outlineLvl w:val="0"/>
        <w:rPr>
          <w:rFonts w:ascii="StobiSerif Regular" w:hAnsi="StobiSerif Regular"/>
          <w:sz w:val="22"/>
          <w:szCs w:val="22"/>
          <w:lang w:val="mk-MK"/>
        </w:rPr>
      </w:pPr>
      <w:r w:rsidRPr="001355EF">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w:t>
      </w:r>
      <w:r w:rsidR="00FE5918" w:rsidRPr="001355EF">
        <w:rPr>
          <w:rFonts w:ascii="StobiSerif Regular" w:hAnsi="StobiSerif Regular"/>
          <w:sz w:val="22"/>
          <w:szCs w:val="22"/>
          <w:lang w:val="mk-MK"/>
        </w:rPr>
        <w:t xml:space="preserve"> и донесе Решение бр.08-282 од 06</w:t>
      </w:r>
      <w:r w:rsidRPr="001355EF">
        <w:rPr>
          <w:rFonts w:ascii="StobiSerif Regular" w:hAnsi="StobiSerif Regular"/>
          <w:sz w:val="22"/>
          <w:szCs w:val="22"/>
          <w:lang w:val="mk-MK"/>
        </w:rPr>
        <w:t>.10.2025 година истата ја</w:t>
      </w:r>
      <w:r w:rsidRPr="001355EF">
        <w:rPr>
          <w:rFonts w:ascii="StobiSerif Regular" w:hAnsi="StobiSerif Regular"/>
          <w:b/>
          <w:sz w:val="22"/>
          <w:szCs w:val="22"/>
          <w:lang w:val="mk-MK"/>
        </w:rPr>
        <w:t xml:space="preserve"> </w:t>
      </w:r>
      <w:r w:rsidR="00FE5918" w:rsidRPr="001355EF">
        <w:rPr>
          <w:rFonts w:ascii="StobiSerif Regular" w:hAnsi="StobiSerif Regular"/>
          <w:b/>
          <w:sz w:val="22"/>
          <w:szCs w:val="22"/>
          <w:lang w:val="mk-MK"/>
        </w:rPr>
        <w:t>отфрли како ненавремена</w:t>
      </w:r>
      <w:r w:rsidRPr="001355EF">
        <w:rPr>
          <w:rFonts w:ascii="StobiSerif Regular" w:hAnsi="StobiSerif Regular"/>
          <w:sz w:val="22"/>
          <w:szCs w:val="22"/>
          <w:lang w:val="mk-MK"/>
        </w:rPr>
        <w:t xml:space="preserve">, поради </w:t>
      </w:r>
      <w:r w:rsidR="00353690" w:rsidRPr="001355EF">
        <w:rPr>
          <w:rFonts w:ascii="StobiSerif Regular" w:hAnsi="StobiSerif Regular"/>
          <w:sz w:val="22"/>
          <w:szCs w:val="22"/>
          <w:lang w:val="mk-MK"/>
        </w:rPr>
        <w:t xml:space="preserve">следното: </w:t>
      </w:r>
    </w:p>
    <w:p w:rsidR="00FE5918" w:rsidRPr="001355EF" w:rsidRDefault="00AB17ED" w:rsidP="00D31CDB">
      <w:pPr>
        <w:widowControl w:val="0"/>
        <w:snapToGrid w:val="0"/>
        <w:spacing w:after="0"/>
        <w:ind w:firstLine="720"/>
        <w:jc w:val="both"/>
        <w:rPr>
          <w:rFonts w:ascii="StobiSerif Regular" w:hAnsi="StobiSerif Regular"/>
          <w:lang w:val="mk-MK"/>
        </w:rPr>
      </w:pPr>
      <w:r>
        <w:rPr>
          <w:rFonts w:ascii="StobiSerif Regular" w:hAnsi="StobiSerif Regular"/>
          <w:lang w:val="mk-MK"/>
        </w:rPr>
        <w:t xml:space="preserve">По разгледувањето на Жалбата и сите списи во врска со истата, </w:t>
      </w:r>
      <w:r w:rsidR="00353690" w:rsidRPr="001355EF">
        <w:rPr>
          <w:rFonts w:ascii="StobiSerif Regular" w:hAnsi="StobiSerif Regular"/>
          <w:lang w:val="mk-MK"/>
        </w:rPr>
        <w:t xml:space="preserve">Агенцијата утврди дека во конкретниот случај, Барателот на информации ја поднесува Жалбата </w:t>
      </w:r>
      <w:r w:rsidR="00FE5918" w:rsidRPr="001355EF">
        <w:rPr>
          <w:rFonts w:ascii="StobiSerif Regular" w:hAnsi="StobiSerif Regular"/>
          <w:lang w:val="mk-MK"/>
        </w:rPr>
        <w:t>пред да истече рокот за постапување по Барањето на Барателот на првостепениот орган.</w:t>
      </w:r>
    </w:p>
    <w:p w:rsidR="00FE5918" w:rsidRDefault="00FE5918" w:rsidP="00D31CDB">
      <w:pPr>
        <w:widowControl w:val="0"/>
        <w:snapToGrid w:val="0"/>
        <w:spacing w:after="0"/>
        <w:ind w:firstLine="720"/>
        <w:jc w:val="both"/>
        <w:rPr>
          <w:rFonts w:ascii="StobiSerif Regular" w:hAnsi="StobiSerif Regular"/>
          <w:lang w:val="mk-MK"/>
        </w:rPr>
      </w:pPr>
      <w:r w:rsidRPr="001355EF">
        <w:rPr>
          <w:rFonts w:ascii="StobiSerif Regular" w:hAnsi="StobiSerif Regular"/>
          <w:lang w:val="mk-MK"/>
        </w:rPr>
        <w:t>Имено, Министерството за спорт на 16.09.2025 година согласно член 18 став 1 од Законот за слободен пристап до информации од јавен карактер го препратил Барањето на Барателот до Боречка федерација на Република Северна Македонија, како надл</w:t>
      </w:r>
      <w:r w:rsidR="00AB17ED">
        <w:rPr>
          <w:rFonts w:ascii="StobiSerif Regular" w:hAnsi="StobiSerif Regular"/>
          <w:lang w:val="mk-MK"/>
        </w:rPr>
        <w:t>еж</w:t>
      </w:r>
      <w:r w:rsidRPr="001355EF">
        <w:rPr>
          <w:rFonts w:ascii="StobiSerif Regular" w:hAnsi="StobiSerif Regular"/>
          <w:lang w:val="mk-MK"/>
        </w:rPr>
        <w:t xml:space="preserve">на за </w:t>
      </w:r>
      <w:r w:rsidR="00AB17ED">
        <w:rPr>
          <w:rFonts w:ascii="StobiSerif Regular" w:hAnsi="StobiSerif Regular"/>
          <w:lang w:val="mk-MK"/>
        </w:rPr>
        <w:t>постапување по истото</w:t>
      </w:r>
      <w:r w:rsidRPr="001355EF">
        <w:rPr>
          <w:rFonts w:ascii="StobiSerif Regular" w:hAnsi="StobiSerif Regular"/>
          <w:lang w:val="mk-MK"/>
        </w:rPr>
        <w:t>.</w:t>
      </w:r>
      <w:r w:rsidR="00AB17ED">
        <w:rPr>
          <w:rFonts w:ascii="StobiSerif Regular" w:hAnsi="StobiSerif Regular"/>
          <w:lang w:val="mk-MK"/>
        </w:rPr>
        <w:t xml:space="preserve"> Додека сеуште тече рокот за постапување по Барањето на Барателот, Барателот на информации поднесува Жалба поради </w:t>
      </w:r>
      <w:r w:rsidR="007775B7">
        <w:rPr>
          <w:rFonts w:ascii="StobiSerif Regular" w:hAnsi="StobiSerif Regular"/>
          <w:lang w:val="mk-MK"/>
        </w:rPr>
        <w:t>недобивање на одговор од Боречка федерација на Република Северна Македонија.</w:t>
      </w:r>
    </w:p>
    <w:p w:rsidR="00353690" w:rsidRPr="001355EF" w:rsidRDefault="00353690" w:rsidP="00D31CDB">
      <w:pPr>
        <w:spacing w:after="0"/>
        <w:ind w:firstLine="720"/>
        <w:jc w:val="both"/>
        <w:outlineLvl w:val="1"/>
        <w:rPr>
          <w:rFonts w:ascii="StobiSerif Regular" w:hAnsi="StobiSerif Regular" w:cs="Times New Roman"/>
          <w:lang w:val="mk-MK"/>
        </w:rPr>
      </w:pPr>
      <w:proofErr w:type="spellStart"/>
      <w:r w:rsidRPr="001355EF">
        <w:rPr>
          <w:rFonts w:ascii="StobiSerif Regular" w:hAnsi="StobiSerif Regular" w:cs="Times New Roman"/>
        </w:rPr>
        <w:t>Во</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член</w:t>
      </w:r>
      <w:proofErr w:type="spellEnd"/>
      <w:r w:rsidRPr="001355EF">
        <w:rPr>
          <w:rFonts w:ascii="StobiSerif Regular" w:hAnsi="StobiSerif Regular" w:cs="Times New Roman"/>
        </w:rPr>
        <w:t xml:space="preserve"> 21 </w:t>
      </w:r>
      <w:proofErr w:type="spellStart"/>
      <w:r w:rsidRPr="001355EF">
        <w:rPr>
          <w:rFonts w:ascii="StobiSerif Regular" w:hAnsi="StobiSerif Regular" w:cs="Times New Roman"/>
        </w:rPr>
        <w:t>став</w:t>
      </w:r>
      <w:proofErr w:type="spellEnd"/>
      <w:r w:rsidRPr="001355EF">
        <w:rPr>
          <w:rFonts w:ascii="StobiSerif Regular" w:hAnsi="StobiSerif Regular" w:cs="Times New Roman"/>
        </w:rPr>
        <w:t xml:space="preserve"> </w:t>
      </w:r>
      <w:proofErr w:type="gramStart"/>
      <w:r w:rsidRPr="001355EF">
        <w:rPr>
          <w:rFonts w:ascii="StobiSerif Regular" w:hAnsi="StobiSerif Regular" w:cs="Times New Roman"/>
        </w:rPr>
        <w:t>1</w:t>
      </w:r>
      <w:proofErr w:type="gramEnd"/>
      <w:r w:rsidRPr="001355EF">
        <w:rPr>
          <w:rFonts w:ascii="StobiSerif Regular" w:hAnsi="StobiSerif Regular" w:cs="Times New Roman"/>
        </w:rPr>
        <w:t xml:space="preserve"> </w:t>
      </w:r>
      <w:proofErr w:type="spellStart"/>
      <w:r w:rsidRPr="001355EF">
        <w:rPr>
          <w:rFonts w:ascii="StobiSerif Regular" w:hAnsi="StobiSerif Regular" w:cs="Times New Roman"/>
        </w:rPr>
        <w:t>од</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Законот</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заслободен</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пристап</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до</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информации</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од</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јавен</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карактер</w:t>
      </w:r>
      <w:proofErr w:type="spellEnd"/>
      <w:r w:rsidRPr="001355EF">
        <w:rPr>
          <w:rFonts w:ascii="StobiSerif Regular" w:hAnsi="StobiSerif Regular" w:cs="Times New Roman"/>
        </w:rPr>
        <w:t xml:space="preserve"> е </w:t>
      </w:r>
      <w:proofErr w:type="spellStart"/>
      <w:r w:rsidRPr="001355EF">
        <w:rPr>
          <w:rFonts w:ascii="StobiSerif Regular" w:hAnsi="StobiSerif Regular" w:cs="Times New Roman"/>
        </w:rPr>
        <w:t>утврдено</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дека</w:t>
      </w:r>
      <w:proofErr w:type="spellEnd"/>
      <w:r w:rsidRPr="001355EF">
        <w:rPr>
          <w:rFonts w:ascii="StobiSerif Regular" w:hAnsi="StobiSerif Regular" w:cs="Times New Roman"/>
        </w:rPr>
        <w:t>: „</w:t>
      </w:r>
      <w:proofErr w:type="spellStart"/>
      <w:r w:rsidRPr="001355EF">
        <w:rPr>
          <w:rFonts w:ascii="StobiSerif Regular" w:hAnsi="StobiSerif Regular" w:cs="Times New Roman"/>
        </w:rPr>
        <w:t>Имателот</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на</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информацијата</w:t>
      </w:r>
      <w:proofErr w:type="spellEnd"/>
      <w:r w:rsidRPr="001355EF">
        <w:rPr>
          <w:rFonts w:ascii="StobiSerif Regular" w:hAnsi="StobiSerif Regular" w:cs="Times New Roman"/>
        </w:rPr>
        <w:t xml:space="preserve"> е </w:t>
      </w:r>
      <w:proofErr w:type="spellStart"/>
      <w:r w:rsidRPr="001355EF">
        <w:rPr>
          <w:rFonts w:ascii="StobiSerif Regular" w:hAnsi="StobiSerif Regular" w:cs="Times New Roman"/>
        </w:rPr>
        <w:t>должен</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веднаш</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да</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одговори</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по</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Барањето</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на</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Барателот</w:t>
      </w:r>
      <w:proofErr w:type="spellEnd"/>
      <w:r w:rsidRPr="001355EF">
        <w:rPr>
          <w:rFonts w:ascii="StobiSerif Regular" w:hAnsi="StobiSerif Regular" w:cs="Times New Roman"/>
        </w:rPr>
        <w:t xml:space="preserve">, </w:t>
      </w:r>
      <w:r w:rsidRPr="001355EF">
        <w:rPr>
          <w:rFonts w:ascii="StobiSerif Regular" w:hAnsi="StobiSerif Regular" w:cs="Times New Roman"/>
          <w:b/>
        </w:rPr>
        <w:t xml:space="preserve">а </w:t>
      </w:r>
      <w:proofErr w:type="spellStart"/>
      <w:r w:rsidRPr="001355EF">
        <w:rPr>
          <w:rFonts w:ascii="StobiSerif Regular" w:hAnsi="StobiSerif Regular" w:cs="Times New Roman"/>
          <w:b/>
        </w:rPr>
        <w:t>најдоцна</w:t>
      </w:r>
      <w:proofErr w:type="spellEnd"/>
      <w:r w:rsidR="00040CBA" w:rsidRPr="001355EF">
        <w:rPr>
          <w:rFonts w:ascii="StobiSerif Regular" w:hAnsi="StobiSerif Regular" w:cs="Times New Roman"/>
          <w:b/>
          <w:lang w:val="mk-MK"/>
        </w:rPr>
        <w:t xml:space="preserve"> </w:t>
      </w:r>
      <w:proofErr w:type="spellStart"/>
      <w:r w:rsidRPr="001355EF">
        <w:rPr>
          <w:rFonts w:ascii="StobiSerif Regular" w:hAnsi="StobiSerif Regular" w:cs="Times New Roman"/>
          <w:b/>
        </w:rPr>
        <w:t>во</w:t>
      </w:r>
      <w:proofErr w:type="spellEnd"/>
      <w:r w:rsidR="00040CBA" w:rsidRPr="001355EF">
        <w:rPr>
          <w:rFonts w:ascii="StobiSerif Regular" w:hAnsi="StobiSerif Regular" w:cs="Times New Roman"/>
          <w:b/>
          <w:lang w:val="mk-MK"/>
        </w:rPr>
        <w:t xml:space="preserve"> </w:t>
      </w:r>
      <w:proofErr w:type="spellStart"/>
      <w:r w:rsidRPr="001355EF">
        <w:rPr>
          <w:rFonts w:ascii="StobiSerif Regular" w:hAnsi="StobiSerif Regular" w:cs="Times New Roman"/>
          <w:b/>
        </w:rPr>
        <w:t>рок</w:t>
      </w:r>
      <w:proofErr w:type="spellEnd"/>
      <w:r w:rsidR="00040CBA" w:rsidRPr="001355EF">
        <w:rPr>
          <w:rFonts w:ascii="StobiSerif Regular" w:hAnsi="StobiSerif Regular" w:cs="Times New Roman"/>
          <w:b/>
          <w:lang w:val="mk-MK"/>
        </w:rPr>
        <w:t xml:space="preserve"> </w:t>
      </w:r>
      <w:proofErr w:type="spellStart"/>
      <w:r w:rsidRPr="001355EF">
        <w:rPr>
          <w:rFonts w:ascii="StobiSerif Regular" w:hAnsi="StobiSerif Regular" w:cs="Times New Roman"/>
          <w:b/>
        </w:rPr>
        <w:t>од</w:t>
      </w:r>
      <w:proofErr w:type="spellEnd"/>
      <w:r w:rsidRPr="001355EF">
        <w:rPr>
          <w:rFonts w:ascii="StobiSerif Regular" w:hAnsi="StobiSerif Regular" w:cs="Times New Roman"/>
          <w:b/>
        </w:rPr>
        <w:t xml:space="preserve"> 20 </w:t>
      </w:r>
      <w:proofErr w:type="spellStart"/>
      <w:r w:rsidRPr="001355EF">
        <w:rPr>
          <w:rFonts w:ascii="StobiSerif Regular" w:hAnsi="StobiSerif Regular" w:cs="Times New Roman"/>
          <w:b/>
        </w:rPr>
        <w:t>дена</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од</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денот</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на</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приемот</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на</w:t>
      </w:r>
      <w:proofErr w:type="spellEnd"/>
      <w:r w:rsidR="00040CBA" w:rsidRPr="001355EF">
        <w:rPr>
          <w:rFonts w:ascii="StobiSerif Regular" w:hAnsi="StobiSerif Regular" w:cs="Times New Roman"/>
          <w:lang w:val="mk-MK"/>
        </w:rPr>
        <w:t xml:space="preserve"> </w:t>
      </w:r>
      <w:proofErr w:type="spellStart"/>
      <w:r w:rsidRPr="001355EF">
        <w:rPr>
          <w:rFonts w:ascii="StobiSerif Regular" w:hAnsi="StobiSerif Regular" w:cs="Times New Roman"/>
        </w:rPr>
        <w:t>Барањето</w:t>
      </w:r>
      <w:proofErr w:type="spellEnd"/>
      <w:r w:rsidRPr="001355EF">
        <w:rPr>
          <w:rFonts w:ascii="StobiSerif Regular" w:hAnsi="StobiSerif Regular" w:cs="Times New Roman"/>
        </w:rPr>
        <w:t>“.</w:t>
      </w:r>
    </w:p>
    <w:p w:rsidR="002D17A6" w:rsidRDefault="002D17A6" w:rsidP="002D17A6">
      <w:pPr>
        <w:spacing w:after="0"/>
        <w:ind w:firstLine="709"/>
        <w:jc w:val="both"/>
        <w:rPr>
          <w:rFonts w:ascii="StobiSerif Regular" w:hAnsi="StobiSerif Regular" w:cs="Times New Roman"/>
          <w:lang w:val="mk-MK"/>
        </w:rPr>
      </w:pPr>
      <w:r w:rsidRPr="001355EF">
        <w:rPr>
          <w:rFonts w:ascii="StobiSerif Regular" w:hAnsi="StobiSerif Regular" w:cs="Times New Roman"/>
          <w:lang w:val="mk-MK"/>
        </w:rPr>
        <w:t xml:space="preserve">Согласно член 20 став 3 од истиот Закон „Ако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w:t>
      </w:r>
      <w:r w:rsidRPr="001355EF">
        <w:rPr>
          <w:rFonts w:ascii="StobiSerif Regular" w:hAnsi="StobiSerif Regular" w:cs="Times New Roman"/>
          <w:b/>
          <w:lang w:val="mk-MK"/>
        </w:rPr>
        <w:t>рок од 15 дена</w:t>
      </w:r>
      <w:r w:rsidR="00DA0D69">
        <w:rPr>
          <w:rFonts w:ascii="StobiSerif Regular" w:hAnsi="StobiSerif Regular" w:cs="Times New Roman"/>
          <w:lang w:val="mk-MK"/>
        </w:rPr>
        <w:t>“.</w:t>
      </w:r>
    </w:p>
    <w:p w:rsidR="001B23AE" w:rsidRPr="001B23AE" w:rsidRDefault="007775B7" w:rsidP="001B23AE">
      <w:pPr>
        <w:spacing w:after="0"/>
        <w:ind w:firstLine="709"/>
        <w:jc w:val="both"/>
        <w:rPr>
          <w:rFonts w:ascii="StobiSerif Regular" w:hAnsi="StobiSerif Regular"/>
          <w:lang w:val="mk-MK"/>
        </w:rPr>
      </w:pPr>
      <w:r>
        <w:rPr>
          <w:rFonts w:ascii="StobiSerif Regular" w:hAnsi="StobiSerif Regular" w:cs="Times New Roman"/>
          <w:lang w:val="mk-MK"/>
        </w:rPr>
        <w:t>Што се однесува до наводите на Жалбата на Жалителот дека: „</w:t>
      </w:r>
      <w:r w:rsidRPr="001355EF">
        <w:rPr>
          <w:rFonts w:ascii="StobiSerif Regular" w:hAnsi="StobiSerif Regular"/>
          <w:lang w:val="mk-MK"/>
        </w:rPr>
        <w:t xml:space="preserve">немам добиено никаков одговор </w:t>
      </w:r>
      <w:r w:rsidRPr="001355EF">
        <w:rPr>
          <w:rFonts w:ascii="StobiSerif Regular" w:hAnsi="StobiSerif Regular"/>
          <w:b/>
          <w:lang w:val="mk-MK"/>
        </w:rPr>
        <w:t xml:space="preserve">дали Агенцијата добила одговор од страна на Боречка федерација </w:t>
      </w:r>
      <w:r w:rsidRPr="001355EF">
        <w:rPr>
          <w:rFonts w:ascii="StobiSerif Regular" w:hAnsi="StobiSerif Regular"/>
          <w:b/>
          <w:lang w:val="mk-MK"/>
        </w:rPr>
        <w:lastRenderedPageBreak/>
        <w:t>на Северна Македонија</w:t>
      </w:r>
      <w:r w:rsidRPr="001355EF">
        <w:rPr>
          <w:rFonts w:ascii="StobiSerif Regular" w:hAnsi="StobiSerif Regular"/>
          <w:lang w:val="mk-MK"/>
        </w:rPr>
        <w:t xml:space="preserve"> за преземените дејствија во однос на предметната постапка и документација и дали од страна на Агенцијата ... се преземени соодветни деј</w:t>
      </w:r>
      <w:r>
        <w:rPr>
          <w:rFonts w:ascii="StobiSerif Regular" w:hAnsi="StobiSerif Regular"/>
          <w:lang w:val="mk-MK"/>
        </w:rPr>
        <w:t>с</w:t>
      </w:r>
      <w:r w:rsidRPr="001355EF">
        <w:rPr>
          <w:rFonts w:ascii="StobiSerif Regular" w:hAnsi="StobiSerif Regular"/>
          <w:lang w:val="mk-MK"/>
        </w:rPr>
        <w:t>твија согласно закон</w:t>
      </w:r>
      <w:r w:rsidR="00DA0D69">
        <w:rPr>
          <w:rFonts w:ascii="StobiSerif Regular" w:hAnsi="StobiSerif Regular"/>
          <w:lang w:val="mk-MK"/>
        </w:rPr>
        <w:t>“, Агенцијата му укажува на Барателот на информации дека, во конкретниот случај нема за</w:t>
      </w:r>
      <w:r w:rsidR="001B23AE">
        <w:rPr>
          <w:rFonts w:ascii="StobiSerif Regular" w:hAnsi="StobiSerif Regular"/>
          <w:lang w:val="mk-MK"/>
        </w:rPr>
        <w:t xml:space="preserve">конска основа </w:t>
      </w:r>
      <w:r w:rsidR="00DA0D69">
        <w:rPr>
          <w:rFonts w:ascii="StobiSerif Regular" w:hAnsi="StobiSerif Regular"/>
          <w:lang w:val="mk-MK"/>
        </w:rPr>
        <w:t xml:space="preserve">да превземе </w:t>
      </w:r>
      <w:r w:rsidR="001B23AE">
        <w:rPr>
          <w:rFonts w:ascii="StobiSerif Regular" w:hAnsi="StobiSerif Regular"/>
          <w:lang w:val="mk-MK"/>
        </w:rPr>
        <w:t>дополнителни</w:t>
      </w:r>
      <w:r w:rsidR="00DA0D69">
        <w:rPr>
          <w:rFonts w:ascii="StobiSerif Regular" w:hAnsi="StobiSerif Regular"/>
          <w:lang w:val="mk-MK"/>
        </w:rPr>
        <w:t xml:space="preserve"> дејствија, бидејќи Имателот на информации Боречка федерација има законски рок за поста</w:t>
      </w:r>
      <w:r w:rsidR="001B23AE">
        <w:rPr>
          <w:rFonts w:ascii="StobiSerif Regular" w:hAnsi="StobiSerif Regular"/>
          <w:lang w:val="mk-MK"/>
        </w:rPr>
        <w:t xml:space="preserve">пување по Барањето на Барателот, </w:t>
      </w:r>
      <w:r w:rsidR="009D1B82">
        <w:rPr>
          <w:rFonts w:ascii="StobiSerif Regular" w:hAnsi="StobiSerif Regular"/>
          <w:lang w:val="mk-MK"/>
        </w:rPr>
        <w:t>кој рок</w:t>
      </w:r>
      <w:r w:rsidR="001B23AE">
        <w:rPr>
          <w:rFonts w:ascii="StobiSerif Regular" w:hAnsi="StobiSerif Regular"/>
          <w:lang w:val="mk-MK"/>
        </w:rPr>
        <w:t xml:space="preserve"> Барателот бил должен да го почитува.</w:t>
      </w:r>
    </w:p>
    <w:p w:rsidR="001355EF" w:rsidRPr="001355EF" w:rsidRDefault="001355EF" w:rsidP="001355EF">
      <w:pPr>
        <w:widowControl w:val="0"/>
        <w:snapToGrid w:val="0"/>
        <w:spacing w:after="0"/>
        <w:ind w:firstLine="720"/>
        <w:jc w:val="both"/>
        <w:rPr>
          <w:rFonts w:ascii="StobiSerif Regular" w:hAnsi="StobiSerif Regular"/>
          <w:snapToGrid w:val="0"/>
          <w:lang w:val="ru-RU"/>
        </w:rPr>
      </w:pPr>
      <w:r w:rsidRPr="001355EF">
        <w:rPr>
          <w:rFonts w:ascii="StobiSerif Regular" w:hAnsi="StobiSerif Regular"/>
          <w:lang w:val="mk-MK"/>
        </w:rPr>
        <w:t xml:space="preserve">Поради горенаведеното, Агенцијата утврди дека Барателот на информации пред да истече рокот за постапување по Барањето на Боречка федерација на Република Северна Македонија, поднесе Жалба до Агенцијата, односно Барањето на Барателот е препратено на 16.09.2025 година до Имателот на информации – Боречка федерација, додека Жалбата до Агенцијата ја поднесува на 01.10.2025 година, што истата ја прави </w:t>
      </w:r>
      <w:r w:rsidRPr="001355EF">
        <w:rPr>
          <w:rFonts w:ascii="StobiSerif Regular" w:hAnsi="StobiSerif Regular"/>
          <w:b/>
          <w:lang w:val="mk-MK"/>
        </w:rPr>
        <w:t>ненавремена</w:t>
      </w:r>
      <w:r w:rsidRPr="001355EF">
        <w:rPr>
          <w:rFonts w:ascii="StobiSerif Regular" w:hAnsi="StobiSerif Regular"/>
          <w:lang w:val="mk-MK"/>
        </w:rPr>
        <w:t>.</w:t>
      </w:r>
    </w:p>
    <w:p w:rsidR="001355EF" w:rsidRPr="001355EF" w:rsidRDefault="001355EF" w:rsidP="002D17A6">
      <w:pPr>
        <w:spacing w:after="0"/>
        <w:ind w:firstLine="709"/>
        <w:jc w:val="both"/>
        <w:rPr>
          <w:rFonts w:ascii="StobiSerif Regular" w:hAnsi="StobiSerif Regular" w:cs="Times New Roman"/>
          <w:lang w:val="mk-MK"/>
        </w:rPr>
      </w:pPr>
    </w:p>
    <w:p w:rsidR="00870E20" w:rsidRPr="001355EF" w:rsidRDefault="00D13A8F" w:rsidP="002D17A6">
      <w:pPr>
        <w:spacing w:after="0"/>
        <w:ind w:firstLine="709"/>
        <w:jc w:val="both"/>
        <w:rPr>
          <w:rFonts w:ascii="StobiSerif Regular" w:eastAsia="Arial Unicode MS" w:hAnsi="StobiSerif Regular" w:cs="Arial Unicode MS"/>
        </w:rPr>
      </w:pPr>
      <w:proofErr w:type="spellStart"/>
      <w:r w:rsidRPr="001355EF">
        <w:rPr>
          <w:rFonts w:ascii="StobiSerif Regular" w:eastAsia="Arial Unicode MS" w:hAnsi="StobiSerif Regular" w:cs="Arial Unicode MS"/>
        </w:rPr>
        <w:t>Согласно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погоре</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наведеното</w:t>
      </w:r>
      <w:proofErr w:type="spellEnd"/>
      <w:r w:rsidR="007A1189" w:rsidRPr="001355EF">
        <w:rPr>
          <w:rFonts w:ascii="StobiSerif Regular" w:eastAsia="Arial Unicode MS" w:hAnsi="StobiSerif Regular" w:cs="Arial Unicode MS"/>
        </w:rPr>
        <w:t xml:space="preserve">, </w:t>
      </w:r>
      <w:proofErr w:type="spellStart"/>
      <w:r w:rsidR="007A1189" w:rsidRPr="001355EF">
        <w:rPr>
          <w:rFonts w:ascii="StobiSerif Regular" w:eastAsia="Arial Unicode MS" w:hAnsi="StobiSerif Regular" w:cs="Arial Unicode MS"/>
        </w:rPr>
        <w:t>Агенцијата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заштита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правото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слободен</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пристап</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информациите</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јавен</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карактер</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одлучи</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како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во</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диспозитивот</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на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ова</w:t>
      </w:r>
      <w:proofErr w:type="spellEnd"/>
      <w:r w:rsidR="00040CBA" w:rsidRPr="001355EF">
        <w:rPr>
          <w:rFonts w:ascii="StobiSerif Regular" w:eastAsia="Arial Unicode MS" w:hAnsi="StobiSerif Regular" w:cs="Arial Unicode MS"/>
          <w:lang w:val="mk-MK"/>
        </w:rPr>
        <w:t xml:space="preserve"> </w:t>
      </w:r>
      <w:proofErr w:type="spellStart"/>
      <w:r w:rsidR="007A1189" w:rsidRPr="001355EF">
        <w:rPr>
          <w:rFonts w:ascii="StobiSerif Regular" w:eastAsia="Arial Unicode MS" w:hAnsi="StobiSerif Regular" w:cs="Arial Unicode MS"/>
        </w:rPr>
        <w:t>Решение</w:t>
      </w:r>
      <w:proofErr w:type="spellEnd"/>
      <w:r w:rsidR="007A1189" w:rsidRPr="001355EF">
        <w:rPr>
          <w:rFonts w:ascii="StobiSerif Regular" w:eastAsia="Arial Unicode MS" w:hAnsi="StobiSerif Regular" w:cs="Arial Unicode MS"/>
        </w:rPr>
        <w:t>.</w:t>
      </w:r>
    </w:p>
    <w:p w:rsidR="007A1189" w:rsidRDefault="007A1189" w:rsidP="007B44ED">
      <w:pPr>
        <w:pStyle w:val="NoSpacing"/>
        <w:ind w:firstLine="709"/>
        <w:rPr>
          <w:rFonts w:ascii="StobiSerif Regular" w:eastAsia="Arial Unicode MS" w:hAnsi="StobiSerif Regular" w:cs="Arial Unicode MS"/>
          <w:sz w:val="22"/>
          <w:szCs w:val="22"/>
        </w:rPr>
      </w:pPr>
      <w:proofErr w:type="spellStart"/>
      <w:r w:rsidRPr="001355EF">
        <w:rPr>
          <w:rFonts w:ascii="StobiSerif Regular" w:eastAsia="Arial Unicode MS" w:hAnsi="StobiSerif Regular" w:cs="Arial Unicode MS"/>
          <w:sz w:val="22"/>
          <w:szCs w:val="22"/>
        </w:rPr>
        <w:t>Ова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Решение</w:t>
      </w:r>
      <w:proofErr w:type="spellEnd"/>
      <w:r w:rsidRPr="001355EF">
        <w:rPr>
          <w:rFonts w:ascii="StobiSerif Regular" w:eastAsia="Arial Unicode MS" w:hAnsi="StobiSerif Regular" w:cs="Arial Unicode MS"/>
          <w:sz w:val="22"/>
          <w:szCs w:val="22"/>
        </w:rPr>
        <w:t xml:space="preserve"> е </w:t>
      </w:r>
      <w:proofErr w:type="spellStart"/>
      <w:r w:rsidRPr="001355EF">
        <w:rPr>
          <w:rFonts w:ascii="StobiSerif Regular" w:eastAsia="Arial Unicode MS" w:hAnsi="StobiSerif Regular" w:cs="Arial Unicode MS"/>
          <w:sz w:val="22"/>
          <w:szCs w:val="22"/>
        </w:rPr>
        <w:t>конечно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во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управната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постапка</w:t>
      </w:r>
      <w:proofErr w:type="spellEnd"/>
      <w:r w:rsidRPr="001355EF">
        <w:rPr>
          <w:rFonts w:ascii="StobiSerif Regular" w:eastAsia="Arial Unicode MS" w:hAnsi="StobiSerif Regular" w:cs="Arial Unicode MS"/>
          <w:sz w:val="22"/>
          <w:szCs w:val="22"/>
        </w:rPr>
        <w:t xml:space="preserve"> и </w:t>
      </w:r>
      <w:proofErr w:type="spellStart"/>
      <w:r w:rsidRPr="001355EF">
        <w:rPr>
          <w:rFonts w:ascii="StobiSerif Regular" w:eastAsia="Arial Unicode MS" w:hAnsi="StobiSerif Regular" w:cs="Arial Unicode MS"/>
          <w:sz w:val="22"/>
          <w:szCs w:val="22"/>
        </w:rPr>
        <w:t>против</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него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нема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место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за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жалба</w:t>
      </w:r>
      <w:proofErr w:type="spellEnd"/>
      <w:r w:rsidRPr="001355EF">
        <w:rPr>
          <w:rFonts w:ascii="StobiSerif Regular" w:eastAsia="Arial Unicode MS" w:hAnsi="StobiSerif Regular" w:cs="Arial Unicode MS"/>
          <w:sz w:val="22"/>
          <w:szCs w:val="22"/>
        </w:rPr>
        <w:t>.</w:t>
      </w:r>
    </w:p>
    <w:p w:rsidR="00AB17ED" w:rsidRPr="001355EF" w:rsidRDefault="00AB17ED" w:rsidP="007B44ED">
      <w:pPr>
        <w:pStyle w:val="NoSpacing"/>
        <w:ind w:firstLine="709"/>
        <w:rPr>
          <w:rFonts w:ascii="StobiSerif Regular" w:eastAsia="Arial Unicode MS" w:hAnsi="StobiSerif Regular" w:cs="Arial Unicode MS"/>
          <w:sz w:val="22"/>
          <w:szCs w:val="22"/>
        </w:rPr>
      </w:pPr>
    </w:p>
    <w:p w:rsidR="007A1189" w:rsidRDefault="007A1189" w:rsidP="007B44ED">
      <w:pPr>
        <w:pStyle w:val="NoSpacing"/>
        <w:ind w:firstLine="709"/>
        <w:rPr>
          <w:rFonts w:ascii="StobiSerif Regular" w:eastAsia="Arial Unicode MS" w:hAnsi="StobiSerif Regular" w:cs="Arial Unicode MS"/>
          <w:sz w:val="22"/>
          <w:szCs w:val="22"/>
        </w:rPr>
      </w:pPr>
      <w:r w:rsidRPr="001355EF">
        <w:rPr>
          <w:rFonts w:ascii="StobiSerif Regular" w:eastAsia="Arial Unicode MS" w:hAnsi="StobiSerif Regular" w:cs="Arial Unicode MS"/>
          <w:b/>
          <w:sz w:val="22"/>
          <w:szCs w:val="22"/>
        </w:rPr>
        <w:t>ПРАВНА ПОУКА:</w:t>
      </w:r>
      <w:r w:rsidR="00040CBA" w:rsidRPr="001355EF">
        <w:rPr>
          <w:rFonts w:ascii="StobiSerif Regular" w:eastAsia="Arial Unicode MS" w:hAnsi="StobiSerif Regular" w:cs="Arial Unicode MS"/>
          <w:b/>
          <w:sz w:val="22"/>
          <w:szCs w:val="22"/>
          <w:lang w:val="mk-MK"/>
        </w:rPr>
        <w:t xml:space="preserve"> </w:t>
      </w:r>
      <w:proofErr w:type="spellStart"/>
      <w:r w:rsidRPr="001355EF">
        <w:rPr>
          <w:rFonts w:ascii="StobiSerif Regular" w:eastAsia="Arial Unicode MS" w:hAnsi="StobiSerif Regular" w:cs="Arial Unicode MS"/>
          <w:sz w:val="22"/>
          <w:szCs w:val="22"/>
        </w:rPr>
        <w:t>Против</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ова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Решение</w:t>
      </w:r>
      <w:proofErr w:type="spellEnd"/>
      <w:r w:rsidR="00FE6DB4" w:rsidRPr="001355EF">
        <w:rPr>
          <w:rFonts w:ascii="StobiSerif Regular" w:eastAsia="Arial Unicode MS" w:hAnsi="StobiSerif Regular" w:cs="Arial Unicode MS"/>
          <w:sz w:val="22"/>
          <w:szCs w:val="22"/>
          <w:lang w:val="mk-MK"/>
        </w:rPr>
        <w:t xml:space="preserve"> странката</w:t>
      </w:r>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може</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да</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поведе</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управен</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спор</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пред</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Управниот</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суд</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во</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рок</w:t>
      </w:r>
      <w:proofErr w:type="spellEnd"/>
      <w:r w:rsidR="00040CBA" w:rsidRPr="001355EF">
        <w:rPr>
          <w:rFonts w:ascii="StobiSerif Regular" w:eastAsia="Arial Unicode MS" w:hAnsi="StobiSerif Regular" w:cs="Arial Unicode MS"/>
          <w:sz w:val="22"/>
          <w:szCs w:val="22"/>
          <w:lang w:val="mk-MK"/>
        </w:rPr>
        <w:t xml:space="preserve"> </w:t>
      </w:r>
      <w:proofErr w:type="spellStart"/>
      <w:r w:rsidRPr="001355EF">
        <w:rPr>
          <w:rFonts w:ascii="StobiSerif Regular" w:eastAsia="Arial Unicode MS" w:hAnsi="StobiSerif Regular" w:cs="Arial Unicode MS"/>
          <w:sz w:val="22"/>
          <w:szCs w:val="22"/>
        </w:rPr>
        <w:t>од</w:t>
      </w:r>
      <w:proofErr w:type="spellEnd"/>
      <w:r w:rsidRPr="001355EF">
        <w:rPr>
          <w:rFonts w:ascii="StobiSerif Regular" w:eastAsia="Arial Unicode MS" w:hAnsi="StobiSerif Regular" w:cs="Arial Unicode MS"/>
          <w:sz w:val="22"/>
          <w:szCs w:val="22"/>
        </w:rPr>
        <w:t xml:space="preserve"> 30 </w:t>
      </w:r>
      <w:proofErr w:type="spellStart"/>
      <w:r w:rsidRPr="001355EF">
        <w:rPr>
          <w:rFonts w:ascii="StobiSerif Regular" w:eastAsia="Arial Unicode MS" w:hAnsi="StobiSerif Regular" w:cs="Arial Unicode MS"/>
          <w:sz w:val="22"/>
          <w:szCs w:val="22"/>
        </w:rPr>
        <w:t>дена</w:t>
      </w:r>
      <w:proofErr w:type="spellEnd"/>
      <w:r w:rsidRPr="001355EF">
        <w:rPr>
          <w:rFonts w:ascii="StobiSerif Regular" w:eastAsia="Arial Unicode MS" w:hAnsi="StobiSerif Regular" w:cs="Arial Unicode MS"/>
          <w:sz w:val="22"/>
          <w:szCs w:val="22"/>
        </w:rPr>
        <w:t>.</w:t>
      </w:r>
    </w:p>
    <w:p w:rsidR="009D18A7" w:rsidRPr="001355EF" w:rsidRDefault="009D18A7" w:rsidP="007B44ED">
      <w:pPr>
        <w:pStyle w:val="NoSpacing"/>
        <w:ind w:firstLine="709"/>
        <w:rPr>
          <w:rFonts w:ascii="StobiSerif Regular" w:eastAsia="Arial Unicode MS" w:hAnsi="StobiSerif Regular" w:cs="Arial Unicode MS"/>
          <w:sz w:val="22"/>
          <w:szCs w:val="22"/>
        </w:rPr>
      </w:pPr>
    </w:p>
    <w:p w:rsidR="00B802D4" w:rsidRPr="001355EF" w:rsidRDefault="00B802D4" w:rsidP="00B23191">
      <w:pPr>
        <w:pStyle w:val="NoSpacing"/>
        <w:rPr>
          <w:rFonts w:ascii="StobiSerif Regular" w:eastAsia="Arial Unicode MS" w:hAnsi="StobiSerif Regular" w:cs="Arial Unicode MS"/>
          <w:b/>
          <w:sz w:val="22"/>
          <w:szCs w:val="22"/>
          <w:lang w:val="mk-MK"/>
        </w:rPr>
      </w:pPr>
    </w:p>
    <w:p w:rsidR="001C577C" w:rsidRPr="001355EF" w:rsidRDefault="001C577C" w:rsidP="001C577C">
      <w:pPr>
        <w:pStyle w:val="NoSpacing"/>
        <w:ind w:left="7069" w:firstLine="131"/>
        <w:rPr>
          <w:rFonts w:ascii="StobiSerif Regular" w:hAnsi="StobiSerif Regular"/>
          <w:b/>
          <w:sz w:val="22"/>
          <w:szCs w:val="22"/>
          <w:lang w:val="mk-MK"/>
        </w:rPr>
      </w:pPr>
      <w:proofErr w:type="spellStart"/>
      <w:r w:rsidRPr="001355EF">
        <w:rPr>
          <w:rFonts w:ascii="StobiSerif Regular" w:hAnsi="StobiSerif Regular"/>
          <w:b/>
          <w:sz w:val="22"/>
          <w:szCs w:val="22"/>
        </w:rPr>
        <w:t>Директор</w:t>
      </w:r>
      <w:proofErr w:type="spellEnd"/>
      <w:r w:rsidRPr="001355EF">
        <w:rPr>
          <w:rFonts w:ascii="StobiSerif Regular" w:hAnsi="StobiSerif Regular"/>
          <w:b/>
          <w:sz w:val="22"/>
          <w:szCs w:val="22"/>
          <w:lang w:val="mk-MK"/>
        </w:rPr>
        <w:t>,</w:t>
      </w:r>
    </w:p>
    <w:p w:rsidR="001C577C" w:rsidRPr="001355EF" w:rsidRDefault="00106F48" w:rsidP="001C577C">
      <w:pPr>
        <w:pStyle w:val="NoSpacing"/>
        <w:ind w:left="6218" w:firstLine="262"/>
        <w:rPr>
          <w:rFonts w:ascii="StobiSerif Regular" w:hAnsi="StobiSerif Regular"/>
          <w:b/>
          <w:sz w:val="22"/>
          <w:szCs w:val="22"/>
          <w:lang w:val="mk-MK"/>
        </w:rPr>
      </w:pPr>
      <w:r w:rsidRPr="001355EF">
        <w:rPr>
          <w:rFonts w:ascii="StobiSerif Regular" w:hAnsi="StobiSerif Regular"/>
          <w:b/>
          <w:sz w:val="22"/>
          <w:szCs w:val="22"/>
          <w:lang w:val="mk-MK"/>
        </w:rPr>
        <w:t xml:space="preserve">    </w:t>
      </w:r>
      <w:proofErr w:type="spellStart"/>
      <w:r w:rsidR="001C577C" w:rsidRPr="001355EF">
        <w:rPr>
          <w:rFonts w:ascii="StobiSerif Regular" w:hAnsi="StobiSerif Regular"/>
          <w:b/>
          <w:sz w:val="22"/>
          <w:szCs w:val="22"/>
        </w:rPr>
        <w:t>Пламенка</w:t>
      </w:r>
      <w:proofErr w:type="spellEnd"/>
      <w:r w:rsidR="009D18A7">
        <w:rPr>
          <w:rFonts w:ascii="StobiSerif Regular" w:hAnsi="StobiSerif Regular"/>
          <w:b/>
          <w:sz w:val="22"/>
          <w:szCs w:val="22"/>
          <w:lang w:val="mk-MK"/>
        </w:rPr>
        <w:t xml:space="preserve"> </w:t>
      </w:r>
      <w:proofErr w:type="spellStart"/>
      <w:r w:rsidR="001C577C" w:rsidRPr="001355EF">
        <w:rPr>
          <w:rFonts w:ascii="StobiSerif Regular" w:hAnsi="StobiSerif Regular"/>
          <w:b/>
          <w:sz w:val="22"/>
          <w:szCs w:val="22"/>
        </w:rPr>
        <w:t>Бојчева</w:t>
      </w:r>
      <w:proofErr w:type="spellEnd"/>
    </w:p>
    <w:p w:rsidR="00F826A3" w:rsidRDefault="00F826A3" w:rsidP="00F826A3">
      <w:pPr>
        <w:pStyle w:val="NoSpacing"/>
        <w:ind w:firstLine="180"/>
        <w:rPr>
          <w:rFonts w:ascii="StobiSerif Regular" w:hAnsi="StobiSerif Regular"/>
          <w:sz w:val="16"/>
          <w:szCs w:val="16"/>
          <w:lang w:val="mk-MK"/>
        </w:rPr>
      </w:pPr>
    </w:p>
    <w:p w:rsidR="00F826A3" w:rsidRDefault="00F826A3" w:rsidP="00F826A3">
      <w:pPr>
        <w:pStyle w:val="NoSpacing"/>
        <w:ind w:firstLine="180"/>
        <w:rPr>
          <w:rFonts w:ascii="StobiSerif Regular" w:hAnsi="StobiSerif Regular"/>
          <w:sz w:val="16"/>
          <w:szCs w:val="16"/>
          <w:lang w:val="mk-MK"/>
        </w:rPr>
      </w:pPr>
    </w:p>
    <w:p w:rsidR="009D18A7" w:rsidRDefault="009D18A7" w:rsidP="00F826A3">
      <w:pPr>
        <w:pStyle w:val="NoSpacing"/>
        <w:ind w:firstLine="180"/>
        <w:rPr>
          <w:rFonts w:ascii="StobiSerif Regular" w:hAnsi="StobiSerif Regular"/>
          <w:sz w:val="16"/>
          <w:szCs w:val="16"/>
          <w:lang w:val="mk-MK"/>
        </w:rPr>
      </w:pPr>
    </w:p>
    <w:p w:rsidR="00D31CDB" w:rsidRDefault="00D31CDB" w:rsidP="00F826A3">
      <w:pPr>
        <w:pStyle w:val="NoSpacing"/>
        <w:ind w:firstLine="180"/>
        <w:rPr>
          <w:rFonts w:ascii="StobiSerif Regular" w:hAnsi="StobiSerif Regular"/>
          <w:sz w:val="16"/>
          <w:szCs w:val="16"/>
          <w:lang w:val="mk-MK"/>
        </w:rPr>
      </w:pPr>
    </w:p>
    <w:p w:rsidR="00D31CDB" w:rsidRDefault="00D31CDB" w:rsidP="00F826A3">
      <w:pPr>
        <w:pStyle w:val="NoSpacing"/>
        <w:ind w:firstLine="180"/>
        <w:rPr>
          <w:rFonts w:ascii="StobiSerif Regular" w:hAnsi="StobiSerif Regular"/>
          <w:sz w:val="16"/>
          <w:szCs w:val="16"/>
          <w:lang w:val="mk-MK"/>
        </w:rPr>
      </w:pPr>
    </w:p>
    <w:p w:rsidR="00ED3ABD" w:rsidRPr="00D00A30" w:rsidRDefault="003B6433" w:rsidP="000F65E6">
      <w:pPr>
        <w:pStyle w:val="NoSpacing"/>
        <w:rPr>
          <w:rFonts w:ascii="StobiSerif Regular" w:eastAsia="Arial Unicode MS" w:hAnsi="StobiSerif Regular" w:cs="Arial Unicode MS"/>
          <w:sz w:val="16"/>
          <w:szCs w:val="16"/>
          <w:lang w:val="mk-MK"/>
        </w:rPr>
      </w:pPr>
      <w:r>
        <w:rPr>
          <w:rFonts w:ascii="StobiSerif Regular" w:hAnsi="StobiSerif Regular"/>
          <w:sz w:val="16"/>
          <w:szCs w:val="16"/>
          <w:lang w:val="mk-MK"/>
        </w:rPr>
        <w:t>.</w:t>
      </w:r>
      <w:bookmarkStart w:id="0" w:name="_GoBack"/>
      <w:bookmarkEnd w:id="0"/>
    </w:p>
    <w:sectPr w:rsidR="00ED3ABD" w:rsidRPr="00D00A30"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1A067C0F"/>
    <w:multiLevelType w:val="hybridMultilevel"/>
    <w:tmpl w:val="528069B6"/>
    <w:lvl w:ilvl="0" w:tplc="741844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175E1"/>
    <w:rsid w:val="000272C1"/>
    <w:rsid w:val="00030B03"/>
    <w:rsid w:val="00032F56"/>
    <w:rsid w:val="00040CBA"/>
    <w:rsid w:val="0008693F"/>
    <w:rsid w:val="000A21AC"/>
    <w:rsid w:val="000C08F2"/>
    <w:rsid w:val="000C17DD"/>
    <w:rsid w:val="000E40E3"/>
    <w:rsid w:val="000E4740"/>
    <w:rsid w:val="000F2D67"/>
    <w:rsid w:val="000F65E6"/>
    <w:rsid w:val="00106F48"/>
    <w:rsid w:val="00127D0A"/>
    <w:rsid w:val="00132BB1"/>
    <w:rsid w:val="001355EF"/>
    <w:rsid w:val="001734E2"/>
    <w:rsid w:val="001769BD"/>
    <w:rsid w:val="001B0763"/>
    <w:rsid w:val="001B23AE"/>
    <w:rsid w:val="001B3748"/>
    <w:rsid w:val="001B578B"/>
    <w:rsid w:val="001B7731"/>
    <w:rsid w:val="001C577C"/>
    <w:rsid w:val="001E17B7"/>
    <w:rsid w:val="001F2EC0"/>
    <w:rsid w:val="001F6328"/>
    <w:rsid w:val="001F7611"/>
    <w:rsid w:val="0022412B"/>
    <w:rsid w:val="00247ABB"/>
    <w:rsid w:val="002B28D8"/>
    <w:rsid w:val="002B3D03"/>
    <w:rsid w:val="002C4821"/>
    <w:rsid w:val="002D17A6"/>
    <w:rsid w:val="002D5D91"/>
    <w:rsid w:val="00300D0B"/>
    <w:rsid w:val="00306742"/>
    <w:rsid w:val="00317204"/>
    <w:rsid w:val="00327CA4"/>
    <w:rsid w:val="0033071F"/>
    <w:rsid w:val="00344609"/>
    <w:rsid w:val="00352567"/>
    <w:rsid w:val="00353690"/>
    <w:rsid w:val="00372579"/>
    <w:rsid w:val="0037274D"/>
    <w:rsid w:val="0038133D"/>
    <w:rsid w:val="003A1E3C"/>
    <w:rsid w:val="003B3625"/>
    <w:rsid w:val="003B6433"/>
    <w:rsid w:val="003D754B"/>
    <w:rsid w:val="003F0502"/>
    <w:rsid w:val="00406ECD"/>
    <w:rsid w:val="0041228C"/>
    <w:rsid w:val="00430DAE"/>
    <w:rsid w:val="00437D89"/>
    <w:rsid w:val="0044478F"/>
    <w:rsid w:val="00497786"/>
    <w:rsid w:val="004F640D"/>
    <w:rsid w:val="00501949"/>
    <w:rsid w:val="005104E9"/>
    <w:rsid w:val="00510E2E"/>
    <w:rsid w:val="005219F6"/>
    <w:rsid w:val="0052423F"/>
    <w:rsid w:val="00554ABD"/>
    <w:rsid w:val="00574AF0"/>
    <w:rsid w:val="005832D3"/>
    <w:rsid w:val="00585CDB"/>
    <w:rsid w:val="0058615D"/>
    <w:rsid w:val="00592C6A"/>
    <w:rsid w:val="005A5A99"/>
    <w:rsid w:val="005B2010"/>
    <w:rsid w:val="005D5434"/>
    <w:rsid w:val="005D5E7B"/>
    <w:rsid w:val="005E413C"/>
    <w:rsid w:val="005E459D"/>
    <w:rsid w:val="005F49FF"/>
    <w:rsid w:val="00615B00"/>
    <w:rsid w:val="00635135"/>
    <w:rsid w:val="00635185"/>
    <w:rsid w:val="0065554E"/>
    <w:rsid w:val="00696017"/>
    <w:rsid w:val="006A299F"/>
    <w:rsid w:val="006D3375"/>
    <w:rsid w:val="00701E0C"/>
    <w:rsid w:val="007142E5"/>
    <w:rsid w:val="007221F6"/>
    <w:rsid w:val="0072348F"/>
    <w:rsid w:val="00733616"/>
    <w:rsid w:val="007433B8"/>
    <w:rsid w:val="00744CC3"/>
    <w:rsid w:val="0075121E"/>
    <w:rsid w:val="00752545"/>
    <w:rsid w:val="007775B7"/>
    <w:rsid w:val="007A1189"/>
    <w:rsid w:val="007A7C7F"/>
    <w:rsid w:val="007B44ED"/>
    <w:rsid w:val="007B6806"/>
    <w:rsid w:val="007D4715"/>
    <w:rsid w:val="00805281"/>
    <w:rsid w:val="008106C6"/>
    <w:rsid w:val="00841878"/>
    <w:rsid w:val="00864AC6"/>
    <w:rsid w:val="00870E20"/>
    <w:rsid w:val="00876154"/>
    <w:rsid w:val="008D157A"/>
    <w:rsid w:val="008E7702"/>
    <w:rsid w:val="00900BDF"/>
    <w:rsid w:val="0091341A"/>
    <w:rsid w:val="00956183"/>
    <w:rsid w:val="009768FD"/>
    <w:rsid w:val="00987E1C"/>
    <w:rsid w:val="009956BD"/>
    <w:rsid w:val="009B20BB"/>
    <w:rsid w:val="009B4D46"/>
    <w:rsid w:val="009D18A7"/>
    <w:rsid w:val="009D1B82"/>
    <w:rsid w:val="00A144CE"/>
    <w:rsid w:val="00A43A7B"/>
    <w:rsid w:val="00A52379"/>
    <w:rsid w:val="00A55F74"/>
    <w:rsid w:val="00A977C8"/>
    <w:rsid w:val="00AB17ED"/>
    <w:rsid w:val="00AB7E2B"/>
    <w:rsid w:val="00AF0A3F"/>
    <w:rsid w:val="00B21F6C"/>
    <w:rsid w:val="00B23191"/>
    <w:rsid w:val="00B406DF"/>
    <w:rsid w:val="00B802D4"/>
    <w:rsid w:val="00B832FE"/>
    <w:rsid w:val="00B84624"/>
    <w:rsid w:val="00B91AE3"/>
    <w:rsid w:val="00BC1439"/>
    <w:rsid w:val="00BC74FE"/>
    <w:rsid w:val="00C14A4B"/>
    <w:rsid w:val="00C20FE1"/>
    <w:rsid w:val="00C22B00"/>
    <w:rsid w:val="00C24494"/>
    <w:rsid w:val="00C6236D"/>
    <w:rsid w:val="00C93052"/>
    <w:rsid w:val="00D00A30"/>
    <w:rsid w:val="00D13A8F"/>
    <w:rsid w:val="00D31CDB"/>
    <w:rsid w:val="00D41321"/>
    <w:rsid w:val="00D45368"/>
    <w:rsid w:val="00D4635D"/>
    <w:rsid w:val="00D5527E"/>
    <w:rsid w:val="00DA0D69"/>
    <w:rsid w:val="00DC6C24"/>
    <w:rsid w:val="00DD5DF3"/>
    <w:rsid w:val="00DD635D"/>
    <w:rsid w:val="00DF3464"/>
    <w:rsid w:val="00DF65BB"/>
    <w:rsid w:val="00E021BE"/>
    <w:rsid w:val="00E23028"/>
    <w:rsid w:val="00E26122"/>
    <w:rsid w:val="00E26814"/>
    <w:rsid w:val="00E33BE9"/>
    <w:rsid w:val="00E469BB"/>
    <w:rsid w:val="00E72B5C"/>
    <w:rsid w:val="00EA4ECA"/>
    <w:rsid w:val="00EB6391"/>
    <w:rsid w:val="00EC4866"/>
    <w:rsid w:val="00ED3ABD"/>
    <w:rsid w:val="00ED58E6"/>
    <w:rsid w:val="00EE57B7"/>
    <w:rsid w:val="00EF21AB"/>
    <w:rsid w:val="00EF4F12"/>
    <w:rsid w:val="00EF694A"/>
    <w:rsid w:val="00F17917"/>
    <w:rsid w:val="00F20023"/>
    <w:rsid w:val="00F24105"/>
    <w:rsid w:val="00F4404B"/>
    <w:rsid w:val="00F505CD"/>
    <w:rsid w:val="00F62884"/>
    <w:rsid w:val="00F62A70"/>
    <w:rsid w:val="00F737BC"/>
    <w:rsid w:val="00F774D6"/>
    <w:rsid w:val="00F824DC"/>
    <w:rsid w:val="00F826A3"/>
    <w:rsid w:val="00F84A87"/>
    <w:rsid w:val="00FA75E7"/>
    <w:rsid w:val="00FC0D33"/>
    <w:rsid w:val="00FE17B6"/>
    <w:rsid w:val="00FE5918"/>
    <w:rsid w:val="00FE6DB4"/>
    <w:rsid w:val="00FE73B9"/>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F0A3"/>
  <w15:docId w15:val="{05F7732C-6796-4851-ABC1-AE5EFE13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paragraph" w:styleId="ListParagraph">
    <w:name w:val="List Paragraph"/>
    <w:basedOn w:val="Normal"/>
    <w:uiPriority w:val="34"/>
    <w:qFormat/>
    <w:rsid w:val="0033071F"/>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rsid w:val="00F2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3721539">
      <w:bodyDiv w:val="1"/>
      <w:marLeft w:val="0"/>
      <w:marRight w:val="0"/>
      <w:marTop w:val="0"/>
      <w:marBottom w:val="0"/>
      <w:divBdr>
        <w:top w:val="none" w:sz="0" w:space="0" w:color="auto"/>
        <w:left w:val="none" w:sz="0" w:space="0" w:color="auto"/>
        <w:bottom w:val="none" w:sz="0" w:space="0" w:color="auto"/>
        <w:right w:val="none" w:sz="0" w:space="0" w:color="auto"/>
      </w:divBdr>
    </w:div>
    <w:div w:id="62457511">
      <w:bodyDiv w:val="1"/>
      <w:marLeft w:val="0"/>
      <w:marRight w:val="0"/>
      <w:marTop w:val="0"/>
      <w:marBottom w:val="0"/>
      <w:divBdr>
        <w:top w:val="none" w:sz="0" w:space="0" w:color="auto"/>
        <w:left w:val="none" w:sz="0" w:space="0" w:color="auto"/>
        <w:bottom w:val="none" w:sz="0" w:space="0" w:color="auto"/>
        <w:right w:val="none" w:sz="0" w:space="0" w:color="auto"/>
      </w:divBdr>
    </w:div>
    <w:div w:id="100884884">
      <w:bodyDiv w:val="1"/>
      <w:marLeft w:val="0"/>
      <w:marRight w:val="0"/>
      <w:marTop w:val="0"/>
      <w:marBottom w:val="0"/>
      <w:divBdr>
        <w:top w:val="none" w:sz="0" w:space="0" w:color="auto"/>
        <w:left w:val="none" w:sz="0" w:space="0" w:color="auto"/>
        <w:bottom w:val="none" w:sz="0" w:space="0" w:color="auto"/>
        <w:right w:val="none" w:sz="0" w:space="0" w:color="auto"/>
      </w:divBdr>
    </w:div>
    <w:div w:id="343944314">
      <w:bodyDiv w:val="1"/>
      <w:marLeft w:val="0"/>
      <w:marRight w:val="0"/>
      <w:marTop w:val="0"/>
      <w:marBottom w:val="0"/>
      <w:divBdr>
        <w:top w:val="none" w:sz="0" w:space="0" w:color="auto"/>
        <w:left w:val="none" w:sz="0" w:space="0" w:color="auto"/>
        <w:bottom w:val="none" w:sz="0" w:space="0" w:color="auto"/>
        <w:right w:val="none" w:sz="0" w:space="0" w:color="auto"/>
      </w:divBdr>
    </w:div>
    <w:div w:id="393892267">
      <w:bodyDiv w:val="1"/>
      <w:marLeft w:val="0"/>
      <w:marRight w:val="0"/>
      <w:marTop w:val="0"/>
      <w:marBottom w:val="0"/>
      <w:divBdr>
        <w:top w:val="none" w:sz="0" w:space="0" w:color="auto"/>
        <w:left w:val="none" w:sz="0" w:space="0" w:color="auto"/>
        <w:bottom w:val="none" w:sz="0" w:space="0" w:color="auto"/>
        <w:right w:val="none" w:sz="0" w:space="0" w:color="auto"/>
      </w:divBdr>
    </w:div>
    <w:div w:id="501166408">
      <w:bodyDiv w:val="1"/>
      <w:marLeft w:val="0"/>
      <w:marRight w:val="0"/>
      <w:marTop w:val="0"/>
      <w:marBottom w:val="0"/>
      <w:divBdr>
        <w:top w:val="none" w:sz="0" w:space="0" w:color="auto"/>
        <w:left w:val="none" w:sz="0" w:space="0" w:color="auto"/>
        <w:bottom w:val="none" w:sz="0" w:space="0" w:color="auto"/>
        <w:right w:val="none" w:sz="0" w:space="0" w:color="auto"/>
      </w:divBdr>
    </w:div>
    <w:div w:id="65033377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928194585">
      <w:bodyDiv w:val="1"/>
      <w:marLeft w:val="0"/>
      <w:marRight w:val="0"/>
      <w:marTop w:val="0"/>
      <w:marBottom w:val="0"/>
      <w:divBdr>
        <w:top w:val="none" w:sz="0" w:space="0" w:color="auto"/>
        <w:left w:val="none" w:sz="0" w:space="0" w:color="auto"/>
        <w:bottom w:val="none" w:sz="0" w:space="0" w:color="auto"/>
        <w:right w:val="none" w:sz="0" w:space="0" w:color="auto"/>
      </w:divBdr>
    </w:div>
    <w:div w:id="938560684">
      <w:bodyDiv w:val="1"/>
      <w:marLeft w:val="0"/>
      <w:marRight w:val="0"/>
      <w:marTop w:val="0"/>
      <w:marBottom w:val="0"/>
      <w:divBdr>
        <w:top w:val="none" w:sz="0" w:space="0" w:color="auto"/>
        <w:left w:val="none" w:sz="0" w:space="0" w:color="auto"/>
        <w:bottom w:val="none" w:sz="0" w:space="0" w:color="auto"/>
        <w:right w:val="none" w:sz="0" w:space="0" w:color="auto"/>
      </w:divBdr>
    </w:div>
    <w:div w:id="1356073413">
      <w:bodyDiv w:val="1"/>
      <w:marLeft w:val="0"/>
      <w:marRight w:val="0"/>
      <w:marTop w:val="0"/>
      <w:marBottom w:val="0"/>
      <w:divBdr>
        <w:top w:val="none" w:sz="0" w:space="0" w:color="auto"/>
        <w:left w:val="none" w:sz="0" w:space="0" w:color="auto"/>
        <w:bottom w:val="none" w:sz="0" w:space="0" w:color="auto"/>
        <w:right w:val="none" w:sz="0" w:space="0" w:color="auto"/>
      </w:divBdr>
    </w:div>
    <w:div w:id="1374495948">
      <w:bodyDiv w:val="1"/>
      <w:marLeft w:val="0"/>
      <w:marRight w:val="0"/>
      <w:marTop w:val="0"/>
      <w:marBottom w:val="0"/>
      <w:divBdr>
        <w:top w:val="none" w:sz="0" w:space="0" w:color="auto"/>
        <w:left w:val="none" w:sz="0" w:space="0" w:color="auto"/>
        <w:bottom w:val="none" w:sz="0" w:space="0" w:color="auto"/>
        <w:right w:val="none" w:sz="0" w:space="0" w:color="auto"/>
      </w:divBdr>
    </w:div>
    <w:div w:id="1579483456">
      <w:bodyDiv w:val="1"/>
      <w:marLeft w:val="0"/>
      <w:marRight w:val="0"/>
      <w:marTop w:val="0"/>
      <w:marBottom w:val="0"/>
      <w:divBdr>
        <w:top w:val="none" w:sz="0" w:space="0" w:color="auto"/>
        <w:left w:val="none" w:sz="0" w:space="0" w:color="auto"/>
        <w:bottom w:val="none" w:sz="0" w:space="0" w:color="auto"/>
        <w:right w:val="none" w:sz="0" w:space="0" w:color="auto"/>
      </w:divBdr>
    </w:div>
    <w:div w:id="1709453842">
      <w:bodyDiv w:val="1"/>
      <w:marLeft w:val="0"/>
      <w:marRight w:val="0"/>
      <w:marTop w:val="0"/>
      <w:marBottom w:val="0"/>
      <w:divBdr>
        <w:top w:val="none" w:sz="0" w:space="0" w:color="auto"/>
        <w:left w:val="none" w:sz="0" w:space="0" w:color="auto"/>
        <w:bottom w:val="none" w:sz="0" w:space="0" w:color="auto"/>
        <w:right w:val="none" w:sz="0" w:space="0" w:color="auto"/>
      </w:divBdr>
    </w:div>
    <w:div w:id="19568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10</cp:revision>
  <cp:lastPrinted>2025-08-12T12:03:00Z</cp:lastPrinted>
  <dcterms:created xsi:type="dcterms:W3CDTF">2025-10-06T07:48:00Z</dcterms:created>
  <dcterms:modified xsi:type="dcterms:W3CDTF">2025-10-07T10:59:00Z</dcterms:modified>
</cp:coreProperties>
</file>