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F23" w:rsidRPr="00472A9F" w:rsidRDefault="00556F23" w:rsidP="00372906">
      <w:pPr>
        <w:pStyle w:val="NoSpacing"/>
        <w:rPr>
          <w:rFonts w:ascii="StobiSerif Regular" w:hAnsi="StobiSerif Regular"/>
          <w:sz w:val="22"/>
          <w:szCs w:val="22"/>
        </w:rPr>
      </w:pPr>
      <w:proofErr w:type="spellStart"/>
      <w:proofErr w:type="gramStart"/>
      <w:r w:rsidRPr="00472A9F">
        <w:rPr>
          <w:rFonts w:ascii="StobiSerif Regular" w:hAnsi="StobiSerif Regular"/>
          <w:sz w:val="22"/>
          <w:szCs w:val="22"/>
        </w:rPr>
        <w:t>Агенцијата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заштита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правото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слободен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информациите</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врз</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основа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член</w:t>
      </w:r>
      <w:proofErr w:type="spellEnd"/>
      <w:r w:rsidRPr="00472A9F">
        <w:rPr>
          <w:rFonts w:ascii="StobiSerif Regular" w:hAnsi="StobiSerif Regular"/>
          <w:sz w:val="22"/>
          <w:szCs w:val="22"/>
        </w:rPr>
        <w:t xml:space="preserve"> 109 </w:t>
      </w:r>
      <w:proofErr w:type="spellStart"/>
      <w:r w:rsidRPr="00472A9F">
        <w:rPr>
          <w:rFonts w:ascii="StobiSerif Regular" w:hAnsi="StobiSerif Regular"/>
          <w:sz w:val="22"/>
          <w:szCs w:val="22"/>
        </w:rPr>
        <w:t>став</w:t>
      </w:r>
      <w:proofErr w:type="spellEnd"/>
      <w:r w:rsidRPr="00472A9F">
        <w:rPr>
          <w:rFonts w:ascii="StobiSerif Regular" w:hAnsi="StobiSerif Regular"/>
          <w:sz w:val="22"/>
          <w:szCs w:val="22"/>
        </w:rPr>
        <w:t xml:space="preserve"> 9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Законот</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општата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управна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постапка</w:t>
      </w:r>
      <w:proofErr w:type="spellEnd"/>
      <w:r w:rsidRPr="00472A9F">
        <w:rPr>
          <w:rFonts w:ascii="StobiSerif Regular" w:hAnsi="StobiSerif Regular"/>
          <w:sz w:val="22"/>
          <w:szCs w:val="22"/>
        </w:rPr>
        <w:t xml:space="preserve"> (</w:t>
      </w:r>
      <w:r w:rsidR="00541C80">
        <w:rPr>
          <w:rFonts w:ascii="StobiSerif Regular" w:hAnsi="StobiSerif Regular"/>
          <w:sz w:val="22"/>
          <w:szCs w:val="22"/>
          <w:lang w:val="mk-MK"/>
        </w:rPr>
        <w:t>„</w:t>
      </w:r>
      <w:proofErr w:type="spellStart"/>
      <w:r w:rsidRPr="00472A9F">
        <w:rPr>
          <w:rFonts w:ascii="StobiSerif Regular" w:hAnsi="StobiSerif Regular"/>
          <w:sz w:val="22"/>
          <w:szCs w:val="22"/>
        </w:rPr>
        <w:t>Службен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весник</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на</w:t>
      </w:r>
      <w:proofErr w:type="spellEnd"/>
      <w:r w:rsidR="00D6643D">
        <w:rPr>
          <w:rFonts w:ascii="StobiSerif Regular" w:hAnsi="StobiSerif Regular"/>
          <w:sz w:val="22"/>
          <w:szCs w:val="22"/>
        </w:rPr>
        <w:t xml:space="preserve"> </w:t>
      </w:r>
      <w:proofErr w:type="spellStart"/>
      <w:r w:rsidR="00D6643D">
        <w:rPr>
          <w:rFonts w:ascii="StobiSerif Regular" w:hAnsi="StobiSerif Regular"/>
          <w:sz w:val="22"/>
          <w:szCs w:val="22"/>
        </w:rPr>
        <w:t>Република</w:t>
      </w:r>
      <w:proofErr w:type="spellEnd"/>
      <w:r w:rsidR="00D6643D">
        <w:rPr>
          <w:rFonts w:ascii="StobiSerif Regular" w:hAnsi="StobiSerif Regular"/>
          <w:sz w:val="22"/>
          <w:szCs w:val="22"/>
        </w:rPr>
        <w:t xml:space="preserve"> </w:t>
      </w:r>
      <w:proofErr w:type="spellStart"/>
      <w:r w:rsidR="00D6643D">
        <w:rPr>
          <w:rFonts w:ascii="StobiSerif Regular" w:hAnsi="StobiSerif Regular"/>
          <w:sz w:val="22"/>
          <w:szCs w:val="22"/>
        </w:rPr>
        <w:t>Македонија</w:t>
      </w:r>
      <w:proofErr w:type="spellEnd"/>
      <w:r w:rsidR="00D6643D">
        <w:rPr>
          <w:rFonts w:ascii="StobiSerif Regular" w:hAnsi="StobiSerif Regular"/>
          <w:sz w:val="22"/>
          <w:szCs w:val="22"/>
        </w:rPr>
        <w:t>“ бр.</w:t>
      </w:r>
      <w:r w:rsidR="0015161D">
        <w:rPr>
          <w:rFonts w:ascii="StobiSerif Regular" w:hAnsi="StobiSerif Regular"/>
          <w:sz w:val="22"/>
          <w:szCs w:val="22"/>
        </w:rPr>
        <w:t>124/</w:t>
      </w:r>
      <w:r w:rsidRPr="00472A9F">
        <w:rPr>
          <w:rFonts w:ascii="StobiSerif Regular" w:hAnsi="StobiSerif Regular"/>
          <w:sz w:val="22"/>
          <w:szCs w:val="22"/>
        </w:rPr>
        <w:t xml:space="preserve">15), а </w:t>
      </w:r>
      <w:proofErr w:type="spellStart"/>
      <w:r w:rsidRPr="00472A9F">
        <w:rPr>
          <w:rFonts w:ascii="StobiSerif Regular" w:hAnsi="StobiSerif Regular"/>
          <w:sz w:val="22"/>
          <w:szCs w:val="22"/>
        </w:rPr>
        <w:t>согласно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член</w:t>
      </w:r>
      <w:proofErr w:type="spellEnd"/>
      <w:r w:rsidRPr="00472A9F">
        <w:rPr>
          <w:rFonts w:ascii="StobiSerif Regular" w:hAnsi="StobiSerif Regular"/>
          <w:sz w:val="22"/>
          <w:szCs w:val="22"/>
        </w:rPr>
        <w:t xml:space="preserve"> 27</w:t>
      </w:r>
      <w:r w:rsidR="00A04F64">
        <w:rPr>
          <w:rFonts w:ascii="StobiSerif Regular" w:hAnsi="StobiSerif Regular"/>
          <w:sz w:val="22"/>
          <w:szCs w:val="22"/>
          <w:lang w:val="mk-MK"/>
        </w:rPr>
        <w:t xml:space="preserve"> </w:t>
      </w:r>
      <w:r w:rsidRPr="00472A9F">
        <w:rPr>
          <w:rFonts w:ascii="StobiSerif Regular" w:hAnsi="StobiSerif Regular"/>
          <w:sz w:val="22"/>
          <w:szCs w:val="22"/>
        </w:rPr>
        <w:t xml:space="preserve">и </w:t>
      </w:r>
      <w:proofErr w:type="spellStart"/>
      <w:r w:rsidRPr="00472A9F">
        <w:rPr>
          <w:rFonts w:ascii="StobiSerif Regular" w:hAnsi="StobiSerif Regular"/>
          <w:sz w:val="22"/>
          <w:szCs w:val="22"/>
        </w:rPr>
        <w:t>член</w:t>
      </w:r>
      <w:proofErr w:type="spellEnd"/>
      <w:r w:rsidRPr="00472A9F">
        <w:rPr>
          <w:rFonts w:ascii="StobiSerif Regular" w:hAnsi="StobiSerif Regular"/>
          <w:sz w:val="22"/>
          <w:szCs w:val="22"/>
        </w:rPr>
        <w:t xml:space="preserve"> 34 </w:t>
      </w:r>
      <w:proofErr w:type="spellStart"/>
      <w:r w:rsidRPr="00472A9F">
        <w:rPr>
          <w:rFonts w:ascii="StobiSerif Regular" w:hAnsi="StobiSerif Regular"/>
          <w:sz w:val="22"/>
          <w:szCs w:val="22"/>
        </w:rPr>
        <w:t>став</w:t>
      </w:r>
      <w:proofErr w:type="spellEnd"/>
      <w:r w:rsidRPr="00472A9F">
        <w:rPr>
          <w:rFonts w:ascii="StobiSerif Regular" w:hAnsi="StobiSerif Regular"/>
          <w:sz w:val="22"/>
          <w:szCs w:val="22"/>
        </w:rPr>
        <w:t xml:space="preserve"> 1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Законот</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слободен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 xml:space="preserve"> (</w:t>
      </w:r>
      <w:r w:rsidR="00541C80">
        <w:rPr>
          <w:rFonts w:ascii="StobiSerif Regular" w:hAnsi="StobiSerif Regular"/>
          <w:sz w:val="22"/>
          <w:szCs w:val="22"/>
          <w:lang w:val="mk-MK"/>
        </w:rPr>
        <w:t>„</w:t>
      </w:r>
      <w:proofErr w:type="spellStart"/>
      <w:r w:rsidRPr="00472A9F">
        <w:rPr>
          <w:rFonts w:ascii="StobiSerif Regular" w:hAnsi="StobiSerif Regular"/>
          <w:sz w:val="22"/>
          <w:szCs w:val="22"/>
        </w:rPr>
        <w:t>Службен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весник</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Републи</w:t>
      </w:r>
      <w:r w:rsidR="00D6643D">
        <w:rPr>
          <w:rFonts w:ascii="StobiSerif Regular" w:hAnsi="StobiSerif Regular"/>
          <w:sz w:val="22"/>
          <w:szCs w:val="22"/>
        </w:rPr>
        <w:t>ка</w:t>
      </w:r>
      <w:proofErr w:type="spellEnd"/>
      <w:r w:rsidR="00D6643D">
        <w:rPr>
          <w:rFonts w:ascii="StobiSerif Regular" w:hAnsi="StobiSerif Regular"/>
          <w:sz w:val="22"/>
          <w:szCs w:val="22"/>
        </w:rPr>
        <w:t xml:space="preserve"> </w:t>
      </w:r>
      <w:proofErr w:type="spellStart"/>
      <w:r w:rsidR="00D6643D">
        <w:rPr>
          <w:rFonts w:ascii="StobiSerif Regular" w:hAnsi="StobiSerif Regular"/>
          <w:sz w:val="22"/>
          <w:szCs w:val="22"/>
        </w:rPr>
        <w:t>Северна</w:t>
      </w:r>
      <w:proofErr w:type="spellEnd"/>
      <w:r w:rsidR="00D6643D">
        <w:rPr>
          <w:rFonts w:ascii="StobiSerif Regular" w:hAnsi="StobiSerif Regular"/>
          <w:sz w:val="22"/>
          <w:szCs w:val="22"/>
        </w:rPr>
        <w:t xml:space="preserve"> </w:t>
      </w:r>
      <w:proofErr w:type="spellStart"/>
      <w:r w:rsidR="00D6643D">
        <w:rPr>
          <w:rFonts w:ascii="StobiSerif Regular" w:hAnsi="StobiSerif Regular"/>
          <w:sz w:val="22"/>
          <w:szCs w:val="22"/>
        </w:rPr>
        <w:t>Македонија</w:t>
      </w:r>
      <w:proofErr w:type="spellEnd"/>
      <w:r w:rsidR="00D6643D">
        <w:rPr>
          <w:rFonts w:ascii="StobiSerif Regular" w:hAnsi="StobiSerif Regular"/>
          <w:sz w:val="22"/>
          <w:szCs w:val="22"/>
        </w:rPr>
        <w:t>“ бр.</w:t>
      </w:r>
      <w:r w:rsidR="0015161D">
        <w:rPr>
          <w:rFonts w:ascii="StobiSerif Regular" w:hAnsi="StobiSerif Regular"/>
          <w:sz w:val="22"/>
          <w:szCs w:val="22"/>
        </w:rPr>
        <w:t>101/</w:t>
      </w:r>
      <w:r w:rsidRPr="00472A9F">
        <w:rPr>
          <w:rFonts w:ascii="StobiSerif Regular" w:hAnsi="StobiSerif Regular"/>
          <w:sz w:val="22"/>
          <w:szCs w:val="22"/>
        </w:rPr>
        <w:t xml:space="preserve">19), и </w:t>
      </w:r>
      <w:proofErr w:type="spellStart"/>
      <w:r w:rsidRPr="00472A9F">
        <w:rPr>
          <w:rFonts w:ascii="StobiSerif Regular" w:hAnsi="StobiSerif Regular"/>
          <w:sz w:val="22"/>
          <w:szCs w:val="22"/>
        </w:rPr>
        <w:t>согласно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Упатството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спроведување</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Законот</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слободен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 xml:space="preserve"> (</w:t>
      </w:r>
      <w:r w:rsidR="00541C80">
        <w:rPr>
          <w:rFonts w:ascii="StobiSerif Regular" w:hAnsi="StobiSerif Regular"/>
          <w:sz w:val="22"/>
          <w:szCs w:val="22"/>
          <w:lang w:val="mk-MK"/>
        </w:rPr>
        <w:t>„</w:t>
      </w:r>
      <w:proofErr w:type="spellStart"/>
      <w:r w:rsidRPr="00472A9F">
        <w:rPr>
          <w:rFonts w:ascii="StobiSerif Regular" w:hAnsi="StobiSerif Regular"/>
          <w:sz w:val="22"/>
          <w:szCs w:val="22"/>
        </w:rPr>
        <w:t>Службен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весник</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Република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Северна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Македонија</w:t>
      </w:r>
      <w:proofErr w:type="spellEnd"/>
      <w:r w:rsidRPr="00472A9F">
        <w:rPr>
          <w:rFonts w:ascii="StobiSerif Regular" w:hAnsi="StobiSerif Regular"/>
          <w:sz w:val="22"/>
          <w:szCs w:val="22"/>
        </w:rPr>
        <w:t xml:space="preserve">“ бр.60/20) </w:t>
      </w:r>
      <w:proofErr w:type="spellStart"/>
      <w:r w:rsidRPr="00472A9F">
        <w:rPr>
          <w:rFonts w:ascii="StobiSerif Regular" w:hAnsi="StobiSerif Regular"/>
          <w:sz w:val="22"/>
          <w:szCs w:val="22"/>
        </w:rPr>
        <w:t>постапувајќи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Жалбата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изјавена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r w:rsidR="00FC2069">
        <w:rPr>
          <w:rFonts w:ascii="StobiSerif Regular" w:hAnsi="StobiSerif Regular"/>
          <w:sz w:val="22"/>
          <w:szCs w:val="22"/>
          <w:lang w:val="mk-MK"/>
        </w:rPr>
        <w:t>К</w:t>
      </w:r>
      <w:r w:rsidR="00F459C4">
        <w:rPr>
          <w:rFonts w:ascii="StobiSerif Regular" w:hAnsi="StobiSerif Regular"/>
          <w:sz w:val="22"/>
          <w:szCs w:val="22"/>
          <w:lang w:val="mk-MK"/>
        </w:rPr>
        <w:t>.</w:t>
      </w:r>
      <w:r w:rsidR="00FC2069">
        <w:rPr>
          <w:rFonts w:ascii="StobiSerif Regular" w:hAnsi="StobiSerif Regular"/>
          <w:sz w:val="22"/>
          <w:szCs w:val="22"/>
          <w:lang w:val="mk-MK"/>
        </w:rPr>
        <w:t xml:space="preserve"> М</w:t>
      </w:r>
      <w:r w:rsidR="00F459C4">
        <w:rPr>
          <w:rFonts w:ascii="StobiSerif Regular" w:hAnsi="StobiSerif Regular"/>
          <w:sz w:val="22"/>
          <w:szCs w:val="22"/>
          <w:lang w:val="mk-MK"/>
        </w:rPr>
        <w:t>.</w:t>
      </w:r>
      <w:r w:rsidR="00FC2069">
        <w:rPr>
          <w:rFonts w:ascii="StobiSerif Regular" w:hAnsi="StobiSerif Regular"/>
          <w:sz w:val="22"/>
          <w:szCs w:val="22"/>
          <w:lang w:val="mk-MK"/>
        </w:rPr>
        <w:t xml:space="preserve"> од Битола</w:t>
      </w:r>
      <w:r w:rsidR="00FC2069" w:rsidRPr="00E02446">
        <w:rPr>
          <w:rFonts w:ascii="StobiSerif Regular" w:hAnsi="StobiSerif Regular"/>
          <w:sz w:val="22"/>
          <w:szCs w:val="22"/>
          <w:lang w:val="mk-MK"/>
        </w:rPr>
        <w:t xml:space="preserve"> поднесена п</w:t>
      </w:r>
      <w:proofErr w:type="spellStart"/>
      <w:r w:rsidR="00FC2069" w:rsidRPr="00E02446">
        <w:rPr>
          <w:rFonts w:ascii="StobiSerif Regular" w:hAnsi="StobiSerif Regular"/>
          <w:sz w:val="22"/>
          <w:szCs w:val="22"/>
        </w:rPr>
        <w:t>ротив</w:t>
      </w:r>
      <w:proofErr w:type="spellEnd"/>
      <w:r w:rsidR="00FC2069">
        <w:rPr>
          <w:rFonts w:ascii="StobiSerif Regular" w:hAnsi="StobiSerif Regular"/>
          <w:sz w:val="22"/>
          <w:szCs w:val="22"/>
          <w:lang w:val="mk-MK"/>
        </w:rPr>
        <w:t xml:space="preserve"> Решение на Основно јавно обвинителство Битола</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предметот</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Барање</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на</w:t>
      </w:r>
      <w:proofErr w:type="spellEnd"/>
      <w:r w:rsidR="00472A9F">
        <w:rPr>
          <w:rFonts w:ascii="StobiSerif Regular" w:hAnsi="StobiSerif Regular"/>
          <w:sz w:val="22"/>
          <w:szCs w:val="22"/>
          <w:lang w:val="mk-MK"/>
        </w:rPr>
        <w:t xml:space="preserve"> </w:t>
      </w:r>
      <w:r w:rsidR="00FC2069">
        <w:rPr>
          <w:rFonts w:ascii="StobiSerif Regular" w:hAnsi="StobiSerif Regular"/>
          <w:sz w:val="22"/>
          <w:szCs w:val="22"/>
          <w:lang w:val="mk-MK"/>
        </w:rPr>
        <w:t>1</w:t>
      </w:r>
      <w:r w:rsidR="00170C22">
        <w:rPr>
          <w:rFonts w:ascii="StobiSerif Regular" w:hAnsi="StobiSerif Regular"/>
          <w:sz w:val="22"/>
          <w:szCs w:val="22"/>
          <w:lang w:val="mk-MK"/>
        </w:rPr>
        <w:t>9</w:t>
      </w:r>
      <w:r w:rsidR="00472A9F">
        <w:rPr>
          <w:rFonts w:ascii="StobiSerif Regular" w:hAnsi="StobiSerif Regular"/>
          <w:sz w:val="22"/>
          <w:szCs w:val="22"/>
        </w:rPr>
        <w:t>.</w:t>
      </w:r>
      <w:r w:rsidR="00472A9F">
        <w:rPr>
          <w:rFonts w:ascii="StobiSerif Regular" w:hAnsi="StobiSerif Regular"/>
          <w:sz w:val="22"/>
          <w:szCs w:val="22"/>
          <w:lang w:val="mk-MK"/>
        </w:rPr>
        <w:t>0</w:t>
      </w:r>
      <w:r w:rsidR="00FC2069">
        <w:rPr>
          <w:rFonts w:ascii="StobiSerif Regular" w:hAnsi="StobiSerif Regular"/>
          <w:sz w:val="22"/>
          <w:szCs w:val="22"/>
          <w:lang w:val="mk-MK"/>
        </w:rPr>
        <w:t>9</w:t>
      </w:r>
      <w:r w:rsidRPr="00472A9F">
        <w:rPr>
          <w:rFonts w:ascii="StobiSerif Regular" w:hAnsi="StobiSerif Regular"/>
          <w:sz w:val="22"/>
          <w:szCs w:val="22"/>
        </w:rPr>
        <w:t>.202</w:t>
      </w:r>
      <w:r w:rsidR="00472A9F">
        <w:rPr>
          <w:rFonts w:ascii="StobiSerif Regular" w:hAnsi="StobiSerif Regular"/>
          <w:sz w:val="22"/>
          <w:szCs w:val="22"/>
          <w:lang w:val="mk-MK"/>
        </w:rPr>
        <w:t>5</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година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го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донесе</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следното</w:t>
      </w:r>
      <w:proofErr w:type="spellEnd"/>
      <w:proofErr w:type="gramEnd"/>
    </w:p>
    <w:p w:rsidR="00556F23" w:rsidRPr="00372906" w:rsidRDefault="00556F23" w:rsidP="00372906">
      <w:pPr>
        <w:pStyle w:val="NoSpacing"/>
        <w:rPr>
          <w:rFonts w:ascii="StobiSerif Regular" w:hAnsi="StobiSerif Regular"/>
          <w:sz w:val="22"/>
          <w:szCs w:val="22"/>
          <w:lang w:val="mk-MK"/>
        </w:rPr>
      </w:pPr>
    </w:p>
    <w:p w:rsidR="00372906" w:rsidRDefault="00372906" w:rsidP="00372906">
      <w:pPr>
        <w:pStyle w:val="NoSpacing"/>
        <w:ind w:firstLine="0"/>
        <w:rPr>
          <w:rFonts w:ascii="StobiSerif Regular" w:hAnsi="StobiSerif Regular"/>
          <w:b/>
          <w:sz w:val="22"/>
          <w:szCs w:val="22"/>
          <w:lang w:val="mk-MK"/>
        </w:rPr>
      </w:pPr>
    </w:p>
    <w:p w:rsidR="00556F23" w:rsidRPr="00472A9F" w:rsidRDefault="00556F23" w:rsidP="00372906">
      <w:pPr>
        <w:pStyle w:val="NoSpacing"/>
        <w:ind w:firstLine="0"/>
        <w:jc w:val="center"/>
        <w:rPr>
          <w:rFonts w:ascii="StobiSerif Regular" w:hAnsi="StobiSerif Regular"/>
          <w:b/>
          <w:sz w:val="22"/>
          <w:szCs w:val="22"/>
        </w:rPr>
      </w:pPr>
      <w:r w:rsidRPr="00472A9F">
        <w:rPr>
          <w:rFonts w:ascii="StobiSerif Regular" w:hAnsi="StobiSerif Regular"/>
          <w:b/>
          <w:sz w:val="22"/>
          <w:szCs w:val="22"/>
        </w:rPr>
        <w:t>Р Е Ш Е Н И Е</w:t>
      </w:r>
    </w:p>
    <w:p w:rsidR="00556F23" w:rsidRPr="00472A9F" w:rsidRDefault="00556F23" w:rsidP="00372906">
      <w:pPr>
        <w:pStyle w:val="NoSpacing"/>
        <w:rPr>
          <w:rFonts w:ascii="StobiSerif Regular" w:hAnsi="StobiSerif Regular"/>
          <w:sz w:val="22"/>
          <w:szCs w:val="22"/>
        </w:rPr>
      </w:pPr>
    </w:p>
    <w:p w:rsidR="007145EA" w:rsidRPr="00FC2069" w:rsidRDefault="00556F23" w:rsidP="007145EA">
      <w:pPr>
        <w:pStyle w:val="NoSpacing"/>
        <w:rPr>
          <w:rFonts w:ascii="StobiSerif Regular" w:hAnsi="StobiSerif Regular"/>
          <w:sz w:val="22"/>
          <w:szCs w:val="22"/>
          <w:lang w:val="mk-MK"/>
        </w:rPr>
      </w:pPr>
      <w:r w:rsidRPr="00472A9F">
        <w:rPr>
          <w:rFonts w:ascii="StobiSerif Regular" w:hAnsi="StobiSerif Regular"/>
          <w:sz w:val="22"/>
          <w:szCs w:val="22"/>
        </w:rPr>
        <w:t xml:space="preserve">1.Жалбата </w:t>
      </w:r>
      <w:proofErr w:type="spellStart"/>
      <w:r w:rsidRPr="00472A9F">
        <w:rPr>
          <w:rFonts w:ascii="StobiSerif Regular" w:hAnsi="StobiSerif Regular"/>
          <w:sz w:val="22"/>
          <w:szCs w:val="22"/>
        </w:rPr>
        <w:t>изјавена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bookmarkStart w:id="0" w:name="_Hlk199163867"/>
      <w:bookmarkStart w:id="1" w:name="_Hlk200023947"/>
      <w:r w:rsidR="00FC2069">
        <w:rPr>
          <w:rFonts w:ascii="StobiSerif Regular" w:hAnsi="StobiSerif Regular"/>
          <w:sz w:val="22"/>
          <w:szCs w:val="22"/>
          <w:lang w:val="mk-MK"/>
        </w:rPr>
        <w:t>К</w:t>
      </w:r>
      <w:r w:rsidR="00F459C4">
        <w:rPr>
          <w:rFonts w:ascii="StobiSerif Regular" w:hAnsi="StobiSerif Regular"/>
          <w:sz w:val="22"/>
          <w:szCs w:val="22"/>
          <w:lang w:val="mk-MK"/>
        </w:rPr>
        <w:t>.</w:t>
      </w:r>
      <w:r w:rsidR="00FC2069">
        <w:rPr>
          <w:rFonts w:ascii="StobiSerif Regular" w:hAnsi="StobiSerif Regular"/>
          <w:sz w:val="22"/>
          <w:szCs w:val="22"/>
          <w:lang w:val="mk-MK"/>
        </w:rPr>
        <w:t xml:space="preserve"> М</w:t>
      </w:r>
      <w:r w:rsidR="00F459C4">
        <w:rPr>
          <w:rFonts w:ascii="StobiSerif Regular" w:hAnsi="StobiSerif Regular"/>
          <w:sz w:val="22"/>
          <w:szCs w:val="22"/>
          <w:lang w:val="mk-MK"/>
        </w:rPr>
        <w:t>.</w:t>
      </w:r>
      <w:r w:rsidR="00FC2069">
        <w:rPr>
          <w:rFonts w:ascii="StobiSerif Regular" w:hAnsi="StobiSerif Regular"/>
          <w:sz w:val="22"/>
          <w:szCs w:val="22"/>
          <w:lang w:val="mk-MK"/>
        </w:rPr>
        <w:t xml:space="preserve"> од Битола</w:t>
      </w:r>
      <w:r w:rsidR="00FC2069" w:rsidRPr="00E02446">
        <w:rPr>
          <w:rFonts w:ascii="StobiSerif Regular" w:hAnsi="StobiSerif Regular"/>
          <w:sz w:val="22"/>
          <w:szCs w:val="22"/>
          <w:lang w:val="mk-MK"/>
        </w:rPr>
        <w:t xml:space="preserve"> поднесена п</w:t>
      </w:r>
      <w:proofErr w:type="spellStart"/>
      <w:r w:rsidR="00FC2069" w:rsidRPr="00E02446">
        <w:rPr>
          <w:rFonts w:ascii="StobiSerif Regular" w:hAnsi="StobiSerif Regular"/>
          <w:sz w:val="22"/>
          <w:szCs w:val="22"/>
        </w:rPr>
        <w:t>ротив</w:t>
      </w:r>
      <w:proofErr w:type="spellEnd"/>
      <w:r w:rsidR="00FC2069">
        <w:rPr>
          <w:rFonts w:ascii="StobiSerif Regular" w:hAnsi="StobiSerif Regular"/>
          <w:sz w:val="22"/>
          <w:szCs w:val="22"/>
          <w:lang w:val="mk-MK"/>
        </w:rPr>
        <w:t xml:space="preserve"> Решение на Основно јавно обвинителство Битола А.</w:t>
      </w:r>
      <w:r w:rsidR="00FC2069" w:rsidRPr="00C829C1">
        <w:rPr>
          <w:rFonts w:ascii="StobiSerif Regular" w:hAnsi="StobiSerif Regular"/>
          <w:sz w:val="22"/>
          <w:szCs w:val="22"/>
          <w:lang w:val="mk-MK"/>
        </w:rPr>
        <w:t>бр.</w:t>
      </w:r>
      <w:bookmarkEnd w:id="0"/>
      <w:r w:rsidR="00FC2069">
        <w:rPr>
          <w:rFonts w:ascii="StobiSerif Regular" w:hAnsi="StobiSerif Regular"/>
          <w:sz w:val="22"/>
          <w:szCs w:val="22"/>
          <w:lang w:val="mk-MK"/>
        </w:rPr>
        <w:t>137/25</w:t>
      </w:r>
      <w:r w:rsidR="00FC2069" w:rsidRPr="00C829C1">
        <w:rPr>
          <w:rFonts w:ascii="StobiSerif Regular" w:hAnsi="StobiSerif Regular"/>
          <w:sz w:val="22"/>
          <w:szCs w:val="22"/>
          <w:lang w:val="mk-MK"/>
        </w:rPr>
        <w:t xml:space="preserve"> од </w:t>
      </w:r>
      <w:r w:rsidR="00FC2069">
        <w:rPr>
          <w:rFonts w:ascii="StobiSerif Regular" w:hAnsi="StobiSerif Regular"/>
          <w:sz w:val="22"/>
          <w:szCs w:val="22"/>
          <w:lang w:val="mk-MK"/>
        </w:rPr>
        <w:t>12</w:t>
      </w:r>
      <w:r w:rsidR="00FC2069" w:rsidRPr="00C829C1">
        <w:rPr>
          <w:rFonts w:ascii="StobiSerif Regular" w:hAnsi="StobiSerif Regular"/>
          <w:sz w:val="22"/>
          <w:szCs w:val="22"/>
          <w:lang w:val="mk-MK"/>
        </w:rPr>
        <w:t>.0</w:t>
      </w:r>
      <w:r w:rsidR="00FC2069">
        <w:rPr>
          <w:rFonts w:ascii="StobiSerif Regular" w:hAnsi="StobiSerif Regular"/>
          <w:sz w:val="22"/>
          <w:szCs w:val="22"/>
          <w:lang w:val="mk-MK"/>
        </w:rPr>
        <w:t>8</w:t>
      </w:r>
      <w:r w:rsidR="00FC2069" w:rsidRPr="00C829C1">
        <w:rPr>
          <w:rFonts w:ascii="StobiSerif Regular" w:hAnsi="StobiSerif Regular"/>
          <w:sz w:val="22"/>
          <w:szCs w:val="22"/>
          <w:lang w:val="mk-MK"/>
        </w:rPr>
        <w:t>.2025</w:t>
      </w:r>
      <w:bookmarkEnd w:id="1"/>
      <w:r w:rsidR="00FC2069" w:rsidRPr="00C829C1">
        <w:rPr>
          <w:rFonts w:ascii="StobiSerif Regular" w:hAnsi="StobiSerif Regular"/>
          <w:sz w:val="22"/>
          <w:szCs w:val="22"/>
          <w:lang w:val="mk-MK"/>
        </w:rPr>
        <w:t xml:space="preserve"> година</w:t>
      </w:r>
      <w:r w:rsidR="00FC2069" w:rsidRPr="00C829C1">
        <w:rPr>
          <w:rFonts w:ascii="StobiSerif Regular" w:hAnsi="StobiSerif Regular"/>
          <w:snapToGrid w:val="0"/>
          <w:sz w:val="22"/>
          <w:szCs w:val="22"/>
          <w:lang w:val="ru-RU"/>
        </w:rPr>
        <w:t xml:space="preserve">, </w:t>
      </w:r>
      <w:r w:rsidR="00FC2069" w:rsidRPr="00C829C1">
        <w:rPr>
          <w:rFonts w:ascii="StobiSerif Regular" w:hAnsi="StobiSerif Regular"/>
          <w:snapToGrid w:val="0"/>
          <w:sz w:val="22"/>
          <w:szCs w:val="22"/>
          <w:lang w:val="mk-MK"/>
        </w:rPr>
        <w:t>заве</w:t>
      </w:r>
      <w:r w:rsidR="00FC2069">
        <w:rPr>
          <w:rFonts w:ascii="StobiSerif Regular" w:hAnsi="StobiSerif Regular"/>
          <w:snapToGrid w:val="0"/>
          <w:sz w:val="22"/>
          <w:szCs w:val="22"/>
          <w:lang w:val="mk-MK"/>
        </w:rPr>
        <w:t>дена во Агенцијата со бр.08-466</w:t>
      </w:r>
      <w:r w:rsidR="00FC2069" w:rsidRPr="00C829C1">
        <w:rPr>
          <w:rFonts w:ascii="StobiSerif Regular" w:hAnsi="StobiSerif Regular"/>
          <w:snapToGrid w:val="0"/>
          <w:sz w:val="22"/>
          <w:szCs w:val="22"/>
        </w:rPr>
        <w:t xml:space="preserve"> </w:t>
      </w:r>
      <w:r w:rsidR="00FC2069" w:rsidRPr="00C829C1">
        <w:rPr>
          <w:rFonts w:ascii="StobiSerif Regular" w:hAnsi="StobiSerif Regular"/>
          <w:snapToGrid w:val="0"/>
          <w:sz w:val="22"/>
          <w:szCs w:val="22"/>
          <w:lang w:val="mk-MK"/>
        </w:rPr>
        <w:t xml:space="preserve">на </w:t>
      </w:r>
      <w:r w:rsidR="00FC2069">
        <w:rPr>
          <w:rFonts w:ascii="StobiSerif Regular" w:hAnsi="StobiSerif Regular"/>
          <w:snapToGrid w:val="0"/>
          <w:sz w:val="22"/>
          <w:szCs w:val="22"/>
          <w:lang w:val="mk-MK"/>
        </w:rPr>
        <w:t>03</w:t>
      </w:r>
      <w:r w:rsidR="00FC2069" w:rsidRPr="00C829C1">
        <w:rPr>
          <w:rFonts w:ascii="StobiSerif Regular" w:hAnsi="StobiSerif Regular"/>
          <w:snapToGrid w:val="0"/>
          <w:sz w:val="22"/>
          <w:szCs w:val="22"/>
          <w:lang w:val="mk-MK"/>
        </w:rPr>
        <w:t>.0</w:t>
      </w:r>
      <w:r w:rsidR="00FC2069">
        <w:rPr>
          <w:rFonts w:ascii="StobiSerif Regular" w:hAnsi="StobiSerif Regular"/>
          <w:snapToGrid w:val="0"/>
          <w:sz w:val="22"/>
          <w:szCs w:val="22"/>
          <w:lang w:val="mk-MK"/>
        </w:rPr>
        <w:t>9</w:t>
      </w:r>
      <w:r w:rsidR="00FC2069" w:rsidRPr="00C829C1">
        <w:rPr>
          <w:rFonts w:ascii="StobiSerif Regular" w:hAnsi="StobiSerif Regular"/>
          <w:snapToGrid w:val="0"/>
          <w:sz w:val="22"/>
          <w:szCs w:val="22"/>
          <w:lang w:val="mk-MK"/>
        </w:rPr>
        <w:t>.2025 година</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предметот</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Барање</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w:t>
      </w:r>
      <w:r w:rsidR="007145EA">
        <w:rPr>
          <w:rFonts w:ascii="StobiSerif Regular" w:hAnsi="StobiSerif Regular"/>
          <w:sz w:val="22"/>
          <w:szCs w:val="22"/>
          <w:lang w:val="mk-MK"/>
        </w:rPr>
        <w:t xml:space="preserve"> </w:t>
      </w:r>
      <w:r w:rsidRPr="00472A9F">
        <w:rPr>
          <w:rFonts w:ascii="StobiSerif Regular" w:hAnsi="StobiSerif Regular"/>
          <w:b/>
          <w:sz w:val="22"/>
          <w:szCs w:val="22"/>
        </w:rPr>
        <w:t>СЕ УВАЖУВА</w:t>
      </w:r>
      <w:r w:rsidR="007145EA">
        <w:rPr>
          <w:rFonts w:ascii="StobiSerif Regular" w:hAnsi="StobiSerif Regular"/>
          <w:b/>
          <w:sz w:val="22"/>
          <w:szCs w:val="22"/>
          <w:lang w:val="mk-MK"/>
        </w:rPr>
        <w:t xml:space="preserve"> </w:t>
      </w:r>
      <w:r w:rsidRPr="00472A9F">
        <w:rPr>
          <w:rFonts w:ascii="StobiSerif Regular" w:hAnsi="StobiSerif Regular"/>
          <w:b/>
          <w:sz w:val="22"/>
          <w:szCs w:val="22"/>
        </w:rPr>
        <w:t xml:space="preserve">и </w:t>
      </w:r>
      <w:proofErr w:type="spellStart"/>
      <w:r w:rsidRPr="00472A9F">
        <w:rPr>
          <w:rFonts w:ascii="StobiSerif Regular" w:hAnsi="StobiSerif Regular"/>
          <w:b/>
          <w:sz w:val="22"/>
          <w:szCs w:val="22"/>
        </w:rPr>
        <w:t>предметот</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се</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враќа</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на</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повторно</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постапување</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пред</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првостепениот</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орган</w:t>
      </w:r>
      <w:proofErr w:type="spellEnd"/>
      <w:r w:rsidRPr="00472A9F">
        <w:rPr>
          <w:rFonts w:ascii="StobiSerif Regular" w:hAnsi="StobiSerif Regular"/>
          <w:sz w:val="22"/>
          <w:szCs w:val="22"/>
        </w:rPr>
        <w:t>.</w:t>
      </w:r>
      <w:r w:rsidR="00FC2069">
        <w:rPr>
          <w:rFonts w:ascii="StobiSerif Regular" w:hAnsi="StobiSerif Regular"/>
          <w:sz w:val="22"/>
          <w:szCs w:val="22"/>
          <w:lang w:val="mk-MK"/>
        </w:rPr>
        <w:t xml:space="preserve"> </w:t>
      </w:r>
    </w:p>
    <w:p w:rsidR="00F80F83" w:rsidRPr="00472A9F" w:rsidRDefault="00F80F83" w:rsidP="007145EA">
      <w:pPr>
        <w:pStyle w:val="NoSpacing"/>
        <w:rPr>
          <w:rFonts w:ascii="StobiSerif Regular" w:hAnsi="StobiSerif Regular"/>
          <w:sz w:val="22"/>
          <w:szCs w:val="22"/>
          <w:lang w:val="mk-MK"/>
        </w:rPr>
      </w:pPr>
      <w:r w:rsidRPr="00FC2069">
        <w:rPr>
          <w:rFonts w:ascii="StobiSerif Regular" w:hAnsi="StobiSerif Regular"/>
          <w:b/>
          <w:sz w:val="22"/>
          <w:szCs w:val="22"/>
          <w:lang w:val="mk-MK"/>
        </w:rPr>
        <w:t>2.</w:t>
      </w:r>
      <w:r w:rsidR="00FC2069" w:rsidRPr="00FC2069">
        <w:rPr>
          <w:rFonts w:ascii="StobiSerif Regular" w:hAnsi="StobiSerif Regular"/>
          <w:b/>
          <w:sz w:val="22"/>
          <w:szCs w:val="22"/>
          <w:lang w:val="mk-MK"/>
        </w:rPr>
        <w:t xml:space="preserve"> Решението на Имателот на информации А.бр.137/25 од 12.08.2025 година</w:t>
      </w:r>
      <w:r w:rsidR="007145EA" w:rsidRPr="00FC2069">
        <w:rPr>
          <w:rFonts w:ascii="StobiSerif Regular" w:hAnsi="StobiSerif Regular"/>
          <w:b/>
          <w:sz w:val="22"/>
          <w:szCs w:val="22"/>
          <w:lang w:val="mk-MK"/>
        </w:rPr>
        <w:t xml:space="preserve"> </w:t>
      </w:r>
      <w:r w:rsidRPr="00472A9F">
        <w:rPr>
          <w:rFonts w:ascii="StobiSerif Regular" w:hAnsi="StobiSerif Regular"/>
          <w:b/>
          <w:sz w:val="22"/>
          <w:szCs w:val="22"/>
          <w:lang w:val="mk-MK"/>
        </w:rPr>
        <w:t>СЕ ПОНИШТУВА.</w:t>
      </w:r>
    </w:p>
    <w:p w:rsidR="00F80F83" w:rsidRDefault="007145EA" w:rsidP="00372906">
      <w:pPr>
        <w:pStyle w:val="NoSpacing"/>
        <w:tabs>
          <w:tab w:val="left" w:pos="567"/>
        </w:tabs>
        <w:ind w:firstLine="0"/>
        <w:rPr>
          <w:rFonts w:ascii="StobiSerif Regular" w:hAnsi="StobiSerif Regular"/>
          <w:b/>
          <w:sz w:val="22"/>
          <w:szCs w:val="22"/>
          <w:lang w:val="mk-MK"/>
        </w:rPr>
      </w:pPr>
      <w:r>
        <w:rPr>
          <w:rFonts w:ascii="StobiSerif Regular" w:hAnsi="StobiSerif Regular"/>
          <w:b/>
          <w:sz w:val="22"/>
          <w:szCs w:val="22"/>
          <w:lang w:val="mk-MK"/>
        </w:rPr>
        <w:tab/>
        <w:t xml:space="preserve">    </w:t>
      </w:r>
      <w:r w:rsidR="00FF7C3C" w:rsidRPr="00472A9F">
        <w:rPr>
          <w:rFonts w:ascii="StobiSerif Regular" w:hAnsi="StobiSerif Regular"/>
          <w:b/>
          <w:sz w:val="22"/>
          <w:szCs w:val="22"/>
        </w:rPr>
        <w:t xml:space="preserve">3. </w:t>
      </w:r>
      <w:r w:rsidR="00F80F83"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B95F32" w:rsidRDefault="00B95F32" w:rsidP="00372906">
      <w:pPr>
        <w:pStyle w:val="NoSpacing"/>
        <w:tabs>
          <w:tab w:val="left" w:pos="567"/>
        </w:tabs>
        <w:ind w:firstLine="0"/>
        <w:rPr>
          <w:rFonts w:ascii="StobiSerif Regular" w:hAnsi="StobiSerif Regular"/>
          <w:b/>
          <w:sz w:val="22"/>
          <w:szCs w:val="22"/>
          <w:lang w:val="mk-MK"/>
        </w:rPr>
      </w:pPr>
    </w:p>
    <w:p w:rsidR="007A1189" w:rsidRPr="00472A9F" w:rsidRDefault="007A1189" w:rsidP="00372906">
      <w:pPr>
        <w:pStyle w:val="NoSpacing"/>
        <w:ind w:firstLine="0"/>
        <w:jc w:val="center"/>
        <w:rPr>
          <w:rFonts w:ascii="StobiSerif Regular" w:hAnsi="StobiSerif Regular"/>
          <w:b/>
          <w:sz w:val="22"/>
          <w:szCs w:val="22"/>
        </w:rPr>
      </w:pPr>
      <w:r w:rsidRPr="00472A9F">
        <w:rPr>
          <w:rFonts w:ascii="StobiSerif Regular" w:hAnsi="StobiSerif Regular"/>
          <w:b/>
          <w:sz w:val="22"/>
          <w:szCs w:val="22"/>
        </w:rPr>
        <w:t>О Б Р А З Л О Ж Е Н И Е</w:t>
      </w:r>
    </w:p>
    <w:p w:rsidR="00CD1784" w:rsidRPr="00472A9F" w:rsidRDefault="00CD1784" w:rsidP="00372906">
      <w:pPr>
        <w:pStyle w:val="NoSpacing"/>
        <w:rPr>
          <w:rFonts w:ascii="StobiSerif Regular" w:hAnsi="StobiSerif Regular"/>
          <w:b/>
          <w:sz w:val="22"/>
          <w:szCs w:val="22"/>
        </w:rPr>
      </w:pPr>
    </w:p>
    <w:p w:rsidR="00FC2069" w:rsidRPr="00935001" w:rsidRDefault="00FC2069" w:rsidP="00FC2069">
      <w:pPr>
        <w:pStyle w:val="NoSpacing"/>
        <w:rPr>
          <w:rFonts w:ascii="StobiSerif Regular" w:hAnsi="StobiSerif Regular"/>
          <w:sz w:val="22"/>
          <w:szCs w:val="22"/>
        </w:rPr>
      </w:pPr>
      <w:r>
        <w:rPr>
          <w:rFonts w:ascii="StobiSerif Regular" w:hAnsi="StobiSerif Regular"/>
          <w:sz w:val="22"/>
          <w:szCs w:val="22"/>
          <w:lang w:val="mk-MK"/>
        </w:rPr>
        <w:t>К</w:t>
      </w:r>
      <w:r w:rsidR="00F459C4">
        <w:rPr>
          <w:rFonts w:ascii="StobiSerif Regular" w:hAnsi="StobiSerif Regular"/>
          <w:sz w:val="22"/>
          <w:szCs w:val="22"/>
          <w:lang w:val="mk-MK"/>
        </w:rPr>
        <w:t>.</w:t>
      </w:r>
      <w:r>
        <w:rPr>
          <w:rFonts w:ascii="StobiSerif Regular" w:hAnsi="StobiSerif Regular"/>
          <w:sz w:val="22"/>
          <w:szCs w:val="22"/>
          <w:lang w:val="mk-MK"/>
        </w:rPr>
        <w:t xml:space="preserve"> М</w:t>
      </w:r>
      <w:r w:rsidR="00F459C4">
        <w:rPr>
          <w:rFonts w:ascii="StobiSerif Regular" w:hAnsi="StobiSerif Regular"/>
          <w:sz w:val="22"/>
          <w:szCs w:val="22"/>
          <w:lang w:val="mk-MK"/>
        </w:rPr>
        <w:t xml:space="preserve">. </w:t>
      </w:r>
      <w:r>
        <w:rPr>
          <w:rFonts w:ascii="StobiSerif Regular" w:hAnsi="StobiSerif Regular"/>
          <w:sz w:val="22"/>
          <w:szCs w:val="22"/>
          <w:lang w:val="mk-MK"/>
        </w:rPr>
        <w:t>од Битола</w:t>
      </w:r>
      <w:r w:rsidRPr="00900C45">
        <w:rPr>
          <w:rFonts w:ascii="StobiSerif Regular" w:hAnsi="StobiSerif Regular"/>
          <w:sz w:val="22"/>
          <w:szCs w:val="22"/>
          <w:lang w:val="mk-MK"/>
        </w:rPr>
        <w:t>,</w:t>
      </w:r>
      <w:r>
        <w:rPr>
          <w:rFonts w:ascii="StobiSerif Regular" w:hAnsi="StobiSerif Regular"/>
          <w:sz w:val="22"/>
          <w:szCs w:val="22"/>
          <w:lang w:val="mk-MK"/>
        </w:rPr>
        <w:t xml:space="preserve"> како што се наведува во Жалбата,</w:t>
      </w:r>
      <w:r w:rsidRPr="00900C45">
        <w:rPr>
          <w:rFonts w:ascii="StobiSerif Regular" w:hAnsi="StobiSerif Regular"/>
          <w:sz w:val="22"/>
          <w:szCs w:val="22"/>
        </w:rPr>
        <w:t xml:space="preserve"> </w:t>
      </w:r>
      <w:r w:rsidRPr="00900C45">
        <w:rPr>
          <w:rFonts w:ascii="StobiSerif Regular" w:hAnsi="StobiSerif Regular"/>
          <w:sz w:val="22"/>
          <w:szCs w:val="22"/>
          <w:lang w:val="mk-MK"/>
        </w:rPr>
        <w:t xml:space="preserve">на </w:t>
      </w:r>
      <w:r>
        <w:rPr>
          <w:rFonts w:ascii="StobiSerif Regular" w:hAnsi="StobiSerif Regular"/>
          <w:sz w:val="22"/>
          <w:szCs w:val="22"/>
          <w:lang w:val="mk-MK"/>
        </w:rPr>
        <w:t>08</w:t>
      </w:r>
      <w:r w:rsidRPr="00900C45">
        <w:rPr>
          <w:rFonts w:ascii="StobiSerif Regular" w:hAnsi="StobiSerif Regular"/>
          <w:sz w:val="22"/>
          <w:szCs w:val="22"/>
          <w:lang w:val="mk-MK"/>
        </w:rPr>
        <w:t>.</w:t>
      </w:r>
      <w:r>
        <w:rPr>
          <w:rFonts w:ascii="StobiSerif Regular" w:hAnsi="StobiSerif Regular"/>
          <w:sz w:val="22"/>
          <w:szCs w:val="22"/>
        </w:rPr>
        <w:t>0</w:t>
      </w:r>
      <w:r>
        <w:rPr>
          <w:rFonts w:ascii="StobiSerif Regular" w:hAnsi="StobiSerif Regular"/>
          <w:sz w:val="22"/>
          <w:szCs w:val="22"/>
          <w:lang w:val="mk-MK"/>
        </w:rPr>
        <w:t>8</w:t>
      </w:r>
      <w:r w:rsidRPr="00900C45">
        <w:rPr>
          <w:rFonts w:ascii="StobiSerif Regular" w:hAnsi="StobiSerif Regular"/>
          <w:sz w:val="22"/>
          <w:szCs w:val="22"/>
          <w:lang w:val="mk-MK"/>
        </w:rPr>
        <w:t>.202</w:t>
      </w:r>
      <w:r>
        <w:rPr>
          <w:rFonts w:ascii="StobiSerif Regular" w:hAnsi="StobiSerif Regular"/>
          <w:sz w:val="22"/>
          <w:szCs w:val="22"/>
        </w:rPr>
        <w:t>5</w:t>
      </w:r>
      <w:r w:rsidRPr="00900C45">
        <w:rPr>
          <w:rFonts w:ascii="StobiSerif Regular" w:hAnsi="StobiSerif Regular"/>
          <w:sz w:val="22"/>
          <w:szCs w:val="22"/>
          <w:lang w:val="mk-MK"/>
        </w:rPr>
        <w:t xml:space="preserve"> година поднел Барање за пристап до информации од јавен карактер до </w:t>
      </w:r>
      <w:r>
        <w:rPr>
          <w:rFonts w:ascii="StobiSerif Regular" w:hAnsi="StobiSerif Regular"/>
          <w:sz w:val="22"/>
          <w:szCs w:val="22"/>
          <w:lang w:val="mk-MK"/>
        </w:rPr>
        <w:t>Основно јавно обвинителство Битола</w:t>
      </w:r>
      <w:r w:rsidRPr="00900C45">
        <w:rPr>
          <w:rFonts w:ascii="StobiSerif Regular" w:hAnsi="StobiSerif Regular"/>
          <w:sz w:val="22"/>
          <w:szCs w:val="22"/>
        </w:rPr>
        <w:t>,</w:t>
      </w:r>
      <w:r w:rsidRPr="00900C45">
        <w:rPr>
          <w:rFonts w:ascii="StobiSerif Regular" w:hAnsi="StobiSerif Regular"/>
          <w:sz w:val="22"/>
          <w:szCs w:val="22"/>
          <w:lang w:val="mk-MK"/>
        </w:rPr>
        <w:t xml:space="preserve"> </w:t>
      </w:r>
      <w:r w:rsidRPr="00900C45">
        <w:rPr>
          <w:rFonts w:ascii="StobiSerif Regular" w:hAnsi="StobiSerif Regular"/>
          <w:sz w:val="22"/>
          <w:szCs w:val="22"/>
        </w:rPr>
        <w:t xml:space="preserve"> </w:t>
      </w:r>
      <w:r w:rsidRPr="00900C45">
        <w:rPr>
          <w:rFonts w:ascii="StobiSerif Regular" w:hAnsi="StobiSerif Regular"/>
          <w:sz w:val="22"/>
          <w:szCs w:val="22"/>
          <w:lang w:val="mk-MK"/>
        </w:rPr>
        <w:t>со кое побарал</w:t>
      </w:r>
      <w:r>
        <w:rPr>
          <w:rFonts w:ascii="StobiSerif Regular" w:hAnsi="StobiSerif Regular"/>
          <w:sz w:val="22"/>
          <w:szCs w:val="22"/>
          <w:lang w:val="mk-MK"/>
        </w:rPr>
        <w:t xml:space="preserve"> по пошта да му</w:t>
      </w:r>
      <w:r w:rsidRPr="00900C45">
        <w:rPr>
          <w:rFonts w:ascii="StobiSerif Regular" w:hAnsi="StobiSerif Regular"/>
          <w:sz w:val="22"/>
          <w:szCs w:val="22"/>
          <w:lang w:val="mk-MK"/>
        </w:rPr>
        <w:t xml:space="preserve"> се достави </w:t>
      </w:r>
      <w:r>
        <w:rPr>
          <w:rFonts w:ascii="StobiSerif Regular" w:hAnsi="StobiSerif Regular"/>
          <w:sz w:val="22"/>
          <w:szCs w:val="22"/>
          <w:lang w:val="mk-MK"/>
        </w:rPr>
        <w:t xml:space="preserve"> „писмен одговор“ од следн</w:t>
      </w:r>
      <w:r>
        <w:rPr>
          <w:rFonts w:ascii="StobiSerif Regular" w:hAnsi="StobiSerif Regular"/>
          <w:sz w:val="22"/>
          <w:szCs w:val="22"/>
        </w:rPr>
        <w:t>a</w:t>
      </w:r>
      <w:r>
        <w:rPr>
          <w:rFonts w:ascii="StobiSerif Regular" w:hAnsi="StobiSerif Regular"/>
          <w:sz w:val="22"/>
          <w:szCs w:val="22"/>
          <w:lang w:val="mk-MK"/>
        </w:rPr>
        <w:t>т</w:t>
      </w:r>
      <w:r>
        <w:rPr>
          <w:rFonts w:ascii="StobiSerif Regular" w:hAnsi="StobiSerif Regular"/>
          <w:sz w:val="22"/>
          <w:szCs w:val="22"/>
        </w:rPr>
        <w:t>a</w:t>
      </w:r>
      <w:r w:rsidRPr="00900C45">
        <w:rPr>
          <w:rFonts w:ascii="StobiSerif Regular" w:hAnsi="StobiSerif Regular"/>
          <w:sz w:val="22"/>
          <w:szCs w:val="22"/>
          <w:lang w:val="mk-MK"/>
        </w:rPr>
        <w:t xml:space="preserve"> информаци</w:t>
      </w:r>
      <w:r>
        <w:rPr>
          <w:rFonts w:ascii="StobiSerif Regular" w:hAnsi="StobiSerif Regular"/>
          <w:sz w:val="22"/>
          <w:szCs w:val="22"/>
        </w:rPr>
        <w:t>ja</w:t>
      </w:r>
      <w:r w:rsidRPr="00900C45">
        <w:rPr>
          <w:rFonts w:ascii="StobiSerif Regular" w:hAnsi="StobiSerif Regular"/>
          <w:sz w:val="22"/>
          <w:szCs w:val="22"/>
          <w:lang w:val="mk-MK"/>
        </w:rPr>
        <w:t>:</w:t>
      </w:r>
    </w:p>
    <w:p w:rsidR="00FC2069" w:rsidRDefault="00FC2069" w:rsidP="00FC2069">
      <w:pPr>
        <w:pStyle w:val="NoSpacing"/>
        <w:rPr>
          <w:rFonts w:ascii="StobiSerif Regular" w:hAnsi="StobiSerif Regular"/>
          <w:sz w:val="22"/>
          <w:szCs w:val="22"/>
          <w:lang w:val="mk-MK"/>
        </w:rPr>
      </w:pPr>
      <w:r w:rsidRPr="00900C45">
        <w:rPr>
          <w:rFonts w:ascii="StobiSerif Regular" w:hAnsi="StobiSerif Regular"/>
          <w:sz w:val="22"/>
          <w:szCs w:val="22"/>
          <w:lang w:val="mk-MK"/>
        </w:rPr>
        <w:t>„</w:t>
      </w:r>
      <w:r>
        <w:rPr>
          <w:rFonts w:ascii="StobiSerif Regular" w:hAnsi="StobiSerif Regular"/>
          <w:sz w:val="22"/>
          <w:szCs w:val="22"/>
          <w:lang w:val="mk-MK"/>
        </w:rPr>
        <w:t>Спрема кои лица вработени во Општина Битола се водела или се води кривична постапка во периодот од 2021 година до денес, за кривични дела во врска со работата или сторени на работа?</w:t>
      </w:r>
    </w:p>
    <w:p w:rsidR="00FC2069" w:rsidRDefault="00FC2069" w:rsidP="00FC2069">
      <w:pPr>
        <w:pStyle w:val="NoSpacing"/>
        <w:rPr>
          <w:rFonts w:ascii="StobiSerif Regular" w:hAnsi="StobiSerif Regular"/>
          <w:sz w:val="22"/>
          <w:szCs w:val="22"/>
          <w:lang w:val="mk-MK"/>
        </w:rPr>
      </w:pPr>
      <w:r>
        <w:rPr>
          <w:rFonts w:ascii="StobiSerif Regular" w:hAnsi="StobiSerif Regular"/>
          <w:sz w:val="22"/>
          <w:szCs w:val="22"/>
          <w:lang w:val="mk-MK"/>
        </w:rPr>
        <w:t>Дали за лица вработени во Општина Битола се донесени неправосилни или правосилни осудителни пресуди за кривични дела во врска со работата или сторени на работа во периодот од 2021 година до денес?</w:t>
      </w:r>
    </w:p>
    <w:p w:rsidR="00FC2069" w:rsidRDefault="00FC2069" w:rsidP="00FC2069">
      <w:pPr>
        <w:pStyle w:val="NoSpacing"/>
        <w:rPr>
          <w:rFonts w:ascii="StobiSerif Regular" w:hAnsi="StobiSerif Regular"/>
          <w:sz w:val="22"/>
          <w:szCs w:val="22"/>
          <w:lang w:val="mk-MK"/>
        </w:rPr>
      </w:pPr>
      <w:r>
        <w:rPr>
          <w:rFonts w:ascii="StobiSerif Regular" w:hAnsi="StobiSerif Regular"/>
          <w:sz w:val="22"/>
          <w:szCs w:val="22"/>
          <w:lang w:val="mk-MK"/>
        </w:rPr>
        <w:t>Дали се водела или се води кривична постапка во периодот од јануари 2022 година до денес, спрема Градоначалникот на Општина Битола Тони Коњановски и спрема секретарот на Општина Битола Борче Димитровски?</w:t>
      </w:r>
      <w:r w:rsidRPr="00900C45">
        <w:rPr>
          <w:rFonts w:ascii="StobiSerif Regular" w:hAnsi="StobiSerif Regular"/>
          <w:sz w:val="22"/>
          <w:szCs w:val="22"/>
          <w:lang w:val="mk-MK"/>
        </w:rPr>
        <w:t>“</w:t>
      </w:r>
    </w:p>
    <w:p w:rsidR="00FC2069" w:rsidRDefault="00FC2069" w:rsidP="00FC2069">
      <w:pPr>
        <w:pStyle w:val="NoSpacing"/>
        <w:rPr>
          <w:rFonts w:ascii="StobiSerif Regular" w:hAnsi="StobiSerif Regular"/>
          <w:sz w:val="22"/>
          <w:szCs w:val="22"/>
          <w:lang w:val="mk-MK"/>
        </w:rPr>
      </w:pPr>
      <w:r w:rsidRPr="00900C45">
        <w:rPr>
          <w:rFonts w:ascii="StobiSerif Regular" w:hAnsi="StobiSerif Regular"/>
          <w:sz w:val="22"/>
          <w:szCs w:val="22"/>
          <w:lang w:val="mk-MK"/>
        </w:rPr>
        <w:t xml:space="preserve">Постапувајќи по ова Барање, Имателот на информации </w:t>
      </w:r>
      <w:r>
        <w:rPr>
          <w:rFonts w:ascii="StobiSerif Regular" w:hAnsi="StobiSerif Regular"/>
          <w:sz w:val="22"/>
          <w:szCs w:val="22"/>
          <w:lang w:val="mk-MK"/>
        </w:rPr>
        <w:t>на 12.08.2025 година донел Решение А.</w:t>
      </w:r>
      <w:r w:rsidRPr="00C829C1">
        <w:rPr>
          <w:rFonts w:ascii="StobiSerif Regular" w:hAnsi="StobiSerif Regular"/>
          <w:sz w:val="22"/>
          <w:szCs w:val="22"/>
          <w:lang w:val="mk-MK"/>
        </w:rPr>
        <w:t>бр.</w:t>
      </w:r>
      <w:r>
        <w:rPr>
          <w:rFonts w:ascii="StobiSerif Regular" w:hAnsi="StobiSerif Regular"/>
          <w:sz w:val="22"/>
          <w:szCs w:val="22"/>
          <w:lang w:val="mk-MK"/>
        </w:rPr>
        <w:t>137/25</w:t>
      </w:r>
      <w:r w:rsidRPr="00C829C1">
        <w:rPr>
          <w:rFonts w:ascii="StobiSerif Regular" w:hAnsi="StobiSerif Regular"/>
          <w:sz w:val="22"/>
          <w:szCs w:val="22"/>
          <w:lang w:val="mk-MK"/>
        </w:rPr>
        <w:t xml:space="preserve"> </w:t>
      </w:r>
      <w:r>
        <w:rPr>
          <w:rFonts w:ascii="StobiSerif Regular" w:hAnsi="StobiSerif Regular"/>
          <w:sz w:val="22"/>
          <w:szCs w:val="22"/>
          <w:lang w:val="mk-MK"/>
        </w:rPr>
        <w:t>со кое Барањето се одбива, примено од Барателот на 18.08.2025 година</w:t>
      </w:r>
      <w:r>
        <w:rPr>
          <w:rFonts w:ascii="StobiSerif Regular" w:hAnsi="StobiSerif Regular"/>
          <w:sz w:val="22"/>
          <w:szCs w:val="22"/>
        </w:rPr>
        <w:t>.</w:t>
      </w:r>
      <w:r>
        <w:rPr>
          <w:rFonts w:ascii="StobiSerif Regular" w:hAnsi="StobiSerif Regular"/>
          <w:sz w:val="22"/>
          <w:szCs w:val="22"/>
          <w:lang w:val="mk-MK"/>
        </w:rPr>
        <w:t xml:space="preserve"> Во Решението е наведено: „...бараните податоци се информации до кои може да биде одбиен пристап согласно член 6 ст.1 од Законот за слободен пристап </w:t>
      </w:r>
      <w:r>
        <w:rPr>
          <w:rFonts w:ascii="StobiSerif Regular" w:hAnsi="StobiSerif Regular"/>
          <w:sz w:val="22"/>
          <w:szCs w:val="22"/>
          <w:lang w:val="mk-MK"/>
        </w:rPr>
        <w:lastRenderedPageBreak/>
        <w:t>до информации од јавен карактер. Имено, Основното јавно обвинителство како имател на информации од јавен карактер смета дека доставувањето и објавувањето на бараните информации до барателот не претставуваа јавен интере</w:t>
      </w:r>
      <w:r w:rsidR="00E546F7">
        <w:rPr>
          <w:rFonts w:ascii="StobiSerif Regular" w:hAnsi="StobiSerif Regular"/>
          <w:sz w:val="22"/>
          <w:szCs w:val="22"/>
          <w:lang w:val="mk-MK"/>
        </w:rPr>
        <w:t>с</w:t>
      </w:r>
      <w:r>
        <w:rPr>
          <w:rFonts w:ascii="StobiSerif Regular" w:hAnsi="StobiSerif Regular"/>
          <w:sz w:val="22"/>
          <w:szCs w:val="22"/>
          <w:lang w:val="mk-MK"/>
        </w:rPr>
        <w:t>, во с</w:t>
      </w:r>
      <w:r w:rsidR="00E546F7">
        <w:rPr>
          <w:rFonts w:ascii="StobiSerif Regular" w:hAnsi="StobiSerif Regular"/>
          <w:sz w:val="22"/>
          <w:szCs w:val="22"/>
          <w:lang w:val="mk-MK"/>
        </w:rPr>
        <w:t>м</w:t>
      </w:r>
      <w:r>
        <w:rPr>
          <w:rFonts w:ascii="StobiSerif Regular" w:hAnsi="StobiSerif Regular"/>
          <w:sz w:val="22"/>
          <w:szCs w:val="22"/>
          <w:lang w:val="mk-MK"/>
        </w:rPr>
        <w:t xml:space="preserve">исла на член 3 ст.1 алинеја 7 од Законот за слободен пристап до информации од јавен карактер......Со оглед на фактот што барател на информациите во конкретниот случај е приватен граѓанин, кој согласно закон не е ни должен да го образложи своето барање, така што имателот на информациите нема увид во начинот на кој тие информации понатаму ќе се користат, а информациите се бараат од државен орган надлежен за гонење на сторители на кривични дела кои се гонат по службена должност во постапки кои согласно закон се тајни и доверливи, сметаме дека издавањето на бараните информации на барателот не </w:t>
      </w:r>
      <w:r w:rsidR="00E546F7">
        <w:rPr>
          <w:rFonts w:ascii="StobiSerif Regular" w:hAnsi="StobiSerif Regular"/>
          <w:sz w:val="22"/>
          <w:szCs w:val="22"/>
          <w:lang w:val="mk-MK"/>
        </w:rPr>
        <w:t>се од јавен интерес. ... со</w:t>
      </w:r>
      <w:r>
        <w:rPr>
          <w:rFonts w:ascii="StobiSerif Regular" w:hAnsi="StobiSerif Regular"/>
          <w:sz w:val="22"/>
          <w:szCs w:val="22"/>
          <w:lang w:val="mk-MK"/>
        </w:rPr>
        <w:t>гласно член 289 од Законот за кривичната постапка се тајни што значи се работи за класифицирани информации со соодветен степен на тајност. Дел од бараните податоци се и лични податоци, особено ако се има предвид основното начело на кое се темели кривично-правниот систем на нашата држава од чл.2 од Законот за кривичната постапка-начелото на пресумција на независност. Конечно, во дел бараните податоци се информации стекнати или составени за истрага односно кривична постапка и нивното давање би имало штетни последици за текот на постапката. Што се однесува пак до информациите дали против определени лица има донесено неправосилни или правосилни осудителни судски пресуди, имател на тие информации ...не е Основното јавно обвинителство, туку Основниот суд Битола....ОЈО Битола...ја имаше предвид обврската од член 6 ст.3 од Законот за слободен пристап до информации од јавен карактер за спроведување на тестот на штетност, при што оцени....во овој момент би биле многу тешки и сериозно негативни доколку се објавуват овие податоци...изнесување во јавноста на детали од тековни предистраги и истраги може да доведе до уништување и прикривање на докази, а со тоа и избегнување на кривична одговорност за сторителите на кривични дела кои ги гони ОЈО Битола.“</w:t>
      </w:r>
    </w:p>
    <w:p w:rsidR="00FC2069" w:rsidRPr="00FB6A52" w:rsidRDefault="00FC2069" w:rsidP="00FC2069">
      <w:pPr>
        <w:pStyle w:val="NoSpacing"/>
        <w:rPr>
          <w:rFonts w:ascii="StobiSerif Regular" w:hAnsi="StobiSerif Regular"/>
          <w:sz w:val="22"/>
          <w:szCs w:val="22"/>
          <w:lang w:val="mk-MK"/>
        </w:rPr>
      </w:pPr>
      <w:r>
        <w:rPr>
          <w:rFonts w:ascii="StobiSerif Regular" w:hAnsi="StobiSerif Regular"/>
          <w:sz w:val="22"/>
          <w:szCs w:val="22"/>
          <w:lang w:val="mk-MK"/>
        </w:rPr>
        <w:t xml:space="preserve">Незадоволен од Решението на Имателот, Барателот на информации на 03.09.2025 година, </w:t>
      </w:r>
      <w:r w:rsidRPr="00E02446">
        <w:rPr>
          <w:rFonts w:ascii="StobiSerif Regular" w:hAnsi="StobiSerif Regular"/>
          <w:sz w:val="22"/>
          <w:szCs w:val="22"/>
          <w:lang w:val="mk-MK"/>
        </w:rPr>
        <w:t>поднесе Жалба до Агенцијата, заведена во архи</w:t>
      </w:r>
      <w:r>
        <w:rPr>
          <w:rFonts w:ascii="StobiSerif Regular" w:hAnsi="StobiSerif Regular"/>
          <w:sz w:val="22"/>
          <w:szCs w:val="22"/>
          <w:lang w:val="mk-MK"/>
        </w:rPr>
        <w:t>вата на Агенцијата под бр.08-466</w:t>
      </w:r>
      <w:r w:rsidRPr="00E02446">
        <w:rPr>
          <w:rFonts w:ascii="StobiSerif Regular" w:hAnsi="StobiSerif Regular"/>
          <w:sz w:val="22"/>
          <w:szCs w:val="22"/>
          <w:lang w:val="mk-MK"/>
        </w:rPr>
        <w:t>.</w:t>
      </w:r>
      <w:r>
        <w:rPr>
          <w:rFonts w:ascii="StobiSerif Regular" w:hAnsi="StobiSerif Regular"/>
          <w:sz w:val="22"/>
          <w:szCs w:val="22"/>
          <w:lang w:val="mk-MK"/>
        </w:rPr>
        <w:t xml:space="preserve"> Во Жалбата е наведено дека „</w:t>
      </w:r>
      <w:r>
        <w:rPr>
          <w:rFonts w:ascii="StobiSerif Regular" w:hAnsi="StobiSerif Regular"/>
          <w:sz w:val="22"/>
          <w:szCs w:val="22"/>
        </w:rPr>
        <w:t>…</w:t>
      </w:r>
      <w:r>
        <w:rPr>
          <w:rFonts w:ascii="StobiSerif Regular" w:hAnsi="StobiSerif Regular"/>
          <w:sz w:val="22"/>
          <w:szCs w:val="22"/>
          <w:lang w:val="mk-MK"/>
        </w:rPr>
        <w:t>Не барам информација за кое кривично дело се води постапка или за кој кривично – правен настан за вработените лица, само проста информација за кои лица се води постапка. Не барам информација или документ од коресподенција на ОЈО Битола во МВР или Основен суд Битола, само информација како наведената во барањето...“</w:t>
      </w:r>
    </w:p>
    <w:p w:rsidR="00FC2069" w:rsidRDefault="00FC2069" w:rsidP="00FC2069">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Агенција</w:t>
      </w:r>
      <w:r>
        <w:rPr>
          <w:rFonts w:ascii="StobiSerif Regular" w:hAnsi="StobiSerif Regular"/>
          <w:sz w:val="22"/>
          <w:szCs w:val="22"/>
          <w:lang w:val="mk-MK"/>
        </w:rPr>
        <w:t>та со електронски допис бр. 08-466</w:t>
      </w:r>
      <w:r w:rsidRPr="00FB0969">
        <w:rPr>
          <w:rFonts w:ascii="StobiSerif Regular" w:hAnsi="StobiSerif Regular"/>
          <w:sz w:val="22"/>
          <w:szCs w:val="22"/>
          <w:lang w:val="mk-MK"/>
        </w:rPr>
        <w:t xml:space="preserve"> од </w:t>
      </w:r>
      <w:r>
        <w:rPr>
          <w:rFonts w:ascii="StobiSerif Regular" w:hAnsi="StobiSerif Regular"/>
          <w:sz w:val="22"/>
          <w:szCs w:val="22"/>
          <w:lang w:val="mk-MK"/>
        </w:rPr>
        <w:t>03</w:t>
      </w:r>
      <w:r w:rsidRPr="00FB0969">
        <w:rPr>
          <w:rFonts w:ascii="StobiSerif Regular" w:hAnsi="StobiSerif Regular"/>
          <w:sz w:val="22"/>
          <w:szCs w:val="22"/>
          <w:lang w:val="mk-MK"/>
        </w:rPr>
        <w:t>.</w:t>
      </w:r>
      <w:r>
        <w:rPr>
          <w:rFonts w:ascii="StobiSerif Regular" w:hAnsi="StobiSerif Regular"/>
          <w:sz w:val="22"/>
          <w:szCs w:val="22"/>
          <w:lang w:val="mk-MK"/>
        </w:rPr>
        <w:t>09</w:t>
      </w:r>
      <w:r w:rsidRPr="00FB0969">
        <w:rPr>
          <w:rFonts w:ascii="StobiSerif Regular" w:hAnsi="StobiSerif Regular"/>
          <w:sz w:val="22"/>
          <w:szCs w:val="22"/>
          <w:lang w:val="mk-MK"/>
        </w:rPr>
        <w:t>.202</w:t>
      </w:r>
      <w:r>
        <w:rPr>
          <w:rFonts w:ascii="StobiSerif Regular" w:hAnsi="StobiSerif Regular"/>
          <w:sz w:val="22"/>
          <w:szCs w:val="22"/>
          <w:lang w:val="mk-MK"/>
        </w:rPr>
        <w:t>5</w:t>
      </w:r>
      <w:r w:rsidRPr="00FB0969">
        <w:rPr>
          <w:rFonts w:ascii="StobiSerif Regular" w:hAnsi="StobiSerif Regular"/>
          <w:sz w:val="22"/>
          <w:szCs w:val="22"/>
          <w:lang w:val="mk-MK"/>
        </w:rPr>
        <w:t xml:space="preserve"> година</w:t>
      </w:r>
      <w:r>
        <w:rPr>
          <w:rFonts w:ascii="StobiSerif Regular" w:hAnsi="StobiSerif Regular"/>
          <w:sz w:val="22"/>
          <w:szCs w:val="22"/>
          <w:lang w:val="mk-MK"/>
        </w:rPr>
        <w:t>,</w:t>
      </w:r>
      <w:r w:rsidRPr="00FB0969">
        <w:rPr>
          <w:rFonts w:ascii="StobiSerif Regular" w:hAnsi="StobiSerif Regular"/>
          <w:sz w:val="22"/>
          <w:szCs w:val="22"/>
          <w:lang w:val="mk-MK"/>
        </w:rPr>
        <w:t xml:space="preserve">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FC2069" w:rsidRDefault="00FC2069" w:rsidP="00FC206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на 04.09.2025 година до Агенцијата по електронски пат достави Произнесување А бр.137/25 од 04.09.2025 година, заедно со сите списи во врска со предметот. Во Произнесувањето меѓу другото е наведено: „...не е точно дека Јавното обвинителство на РС Македонија со објавување на податок за поднесен обвинителен акт е повредена презумцијата на невиност на барателот, бидејќи никаде во соопштението на ЈСОРСМ не е наведено името и презимето на барателот како </w:t>
      </w:r>
      <w:r>
        <w:rPr>
          <w:rFonts w:ascii="StobiSerif Regular" w:hAnsi="StobiSerif Regular"/>
          <w:sz w:val="22"/>
          <w:szCs w:val="22"/>
          <w:lang w:val="mk-MK"/>
        </w:rPr>
        <w:lastRenderedPageBreak/>
        <w:t xml:space="preserve">обвинет, а токму тие податоци –име и презиме за други лица кои можеби се во слична положба како него пред ОЈО Битола ги бара подносителот на барањето. Дополнително, би сакале да потенцираме дека кривичната одговорност на која е повикан барател на информациите за сторено кривично дело кое се гони по службена должност е индивидуална одговорност...“ </w:t>
      </w:r>
    </w:p>
    <w:p w:rsidR="00683F0A" w:rsidRPr="003828A7" w:rsidRDefault="00032B34" w:rsidP="000E24A9">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2169D8" w:rsidRPr="00472A9F">
        <w:rPr>
          <w:rFonts w:ascii="StobiSerif Regular" w:hAnsi="StobiSerif Regular"/>
          <w:sz w:val="22"/>
          <w:szCs w:val="22"/>
          <w:lang w:val="mk-MK"/>
        </w:rPr>
        <w:tab/>
      </w:r>
      <w:proofErr w:type="spellStart"/>
      <w:r w:rsidR="00683F0A" w:rsidRPr="00472A9F">
        <w:rPr>
          <w:rFonts w:ascii="StobiSerif Regular" w:hAnsi="StobiSerif Regular"/>
          <w:sz w:val="22"/>
          <w:szCs w:val="22"/>
        </w:rPr>
        <w:t>Постапувајќи</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по</w:t>
      </w:r>
      <w:proofErr w:type="spellEnd"/>
      <w:r w:rsidR="00683F0A" w:rsidRPr="00472A9F">
        <w:rPr>
          <w:rFonts w:ascii="StobiSerif Regular" w:hAnsi="StobiSerif Regular"/>
          <w:sz w:val="22"/>
          <w:szCs w:val="22"/>
          <w:lang w:val="mk-MK"/>
        </w:rPr>
        <w:t xml:space="preserve"> Ж</w:t>
      </w:r>
      <w:proofErr w:type="spellStart"/>
      <w:r w:rsidR="00683F0A" w:rsidRPr="00472A9F">
        <w:rPr>
          <w:rFonts w:ascii="StobiSerif Regular" w:hAnsi="StobiSerif Regular"/>
          <w:sz w:val="22"/>
          <w:szCs w:val="22"/>
        </w:rPr>
        <w:t>алба</w:t>
      </w:r>
      <w:proofErr w:type="spellEnd"/>
      <w:r w:rsidR="00683F0A" w:rsidRPr="00472A9F">
        <w:rPr>
          <w:rFonts w:ascii="StobiSerif Regular" w:hAnsi="StobiSerif Regular"/>
          <w:sz w:val="22"/>
          <w:szCs w:val="22"/>
          <w:lang w:val="mk-MK"/>
        </w:rPr>
        <w:t>та</w:t>
      </w:r>
      <w:r w:rsidR="00683F0A" w:rsidRPr="00472A9F">
        <w:rPr>
          <w:rFonts w:ascii="StobiSerif Regular" w:hAnsi="StobiSerif Regular"/>
          <w:sz w:val="22"/>
          <w:szCs w:val="22"/>
        </w:rPr>
        <w:t xml:space="preserve">, </w:t>
      </w:r>
      <w:proofErr w:type="spellStart"/>
      <w:r w:rsidR="00683F0A" w:rsidRPr="00472A9F">
        <w:rPr>
          <w:rFonts w:ascii="StobiSerif Regular" w:hAnsi="StobiSerif Regular"/>
          <w:sz w:val="22"/>
          <w:szCs w:val="22"/>
        </w:rPr>
        <w:t>Агенцијата</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за</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заштита</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на</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правото</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на</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слободен</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пристап</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до</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информации</w:t>
      </w:r>
      <w:proofErr w:type="spellEnd"/>
      <w:r w:rsidR="000E24A9">
        <w:rPr>
          <w:rFonts w:ascii="StobiSerif Regular" w:hAnsi="StobiSerif Regular"/>
          <w:sz w:val="22"/>
          <w:szCs w:val="22"/>
          <w:lang w:val="mk-MK"/>
        </w:rPr>
        <w:t xml:space="preserve">те </w:t>
      </w:r>
      <w:proofErr w:type="spellStart"/>
      <w:r w:rsidR="00683F0A" w:rsidRPr="00472A9F">
        <w:rPr>
          <w:rFonts w:ascii="StobiSerif Regular" w:hAnsi="StobiSerif Regular"/>
          <w:sz w:val="22"/>
          <w:szCs w:val="22"/>
        </w:rPr>
        <w:t>од</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јавен</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карактер</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истата</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b/>
          <w:sz w:val="22"/>
          <w:szCs w:val="22"/>
        </w:rPr>
        <w:t>ја</w:t>
      </w:r>
      <w:proofErr w:type="spellEnd"/>
      <w:r w:rsidR="0055556E" w:rsidRPr="00472A9F">
        <w:rPr>
          <w:rFonts w:ascii="StobiSerif Regular" w:hAnsi="StobiSerif Regular"/>
          <w:b/>
          <w:sz w:val="22"/>
          <w:szCs w:val="22"/>
          <w:lang w:val="mk-MK"/>
        </w:rPr>
        <w:t xml:space="preserve"> уважи</w:t>
      </w:r>
      <w:r w:rsidR="00683F0A" w:rsidRPr="00472A9F">
        <w:rPr>
          <w:rFonts w:ascii="StobiSerif Regular" w:hAnsi="StobiSerif Regular"/>
          <w:sz w:val="22"/>
          <w:szCs w:val="22"/>
        </w:rPr>
        <w:t>,</w:t>
      </w:r>
      <w:r w:rsidR="0055556E" w:rsidRPr="00472A9F">
        <w:rPr>
          <w:rFonts w:ascii="StobiSerif Regular" w:hAnsi="StobiSerif Regular"/>
          <w:sz w:val="22"/>
          <w:szCs w:val="22"/>
          <w:lang w:val="mk-MK"/>
        </w:rPr>
        <w:t xml:space="preserve"> оспореното Решение на Имателот на информации </w:t>
      </w:r>
      <w:r w:rsidR="00FC2069" w:rsidRPr="00FC2069">
        <w:rPr>
          <w:rFonts w:ascii="StobiSerif Regular" w:hAnsi="StobiSerif Regular"/>
          <w:sz w:val="22"/>
          <w:szCs w:val="22"/>
          <w:lang w:val="mk-MK"/>
        </w:rPr>
        <w:t xml:space="preserve">А.бр.137/25 од 12.08.2025 </w:t>
      </w:r>
      <w:r w:rsidRPr="00FC2069">
        <w:rPr>
          <w:rFonts w:ascii="StobiSerif Regular" w:hAnsi="StobiSerif Regular"/>
          <w:sz w:val="22"/>
          <w:szCs w:val="22"/>
          <w:lang w:val="mk-MK"/>
        </w:rPr>
        <w:t>година</w:t>
      </w:r>
      <w:r w:rsidRPr="00032B34">
        <w:rPr>
          <w:rFonts w:ascii="StobiSerif Regular" w:hAnsi="StobiSerif Regular"/>
          <w:sz w:val="22"/>
          <w:szCs w:val="22"/>
          <w:lang w:val="mk-MK"/>
        </w:rPr>
        <w:t xml:space="preserve"> </w:t>
      </w:r>
      <w:r w:rsidR="0055556E" w:rsidRPr="00472A9F">
        <w:rPr>
          <w:rFonts w:ascii="StobiSerif Regular" w:hAnsi="StobiSerif Regular"/>
          <w:sz w:val="22"/>
          <w:szCs w:val="22"/>
          <w:lang w:val="mk-MK"/>
        </w:rPr>
        <w:t xml:space="preserve">го поништи и </w:t>
      </w:r>
      <w:r w:rsidR="0055556E" w:rsidRPr="00472A9F">
        <w:rPr>
          <w:rFonts w:ascii="StobiSerif Regular" w:hAnsi="StobiSerif Regular"/>
          <w:b/>
          <w:sz w:val="22"/>
          <w:szCs w:val="22"/>
          <w:lang w:val="mk-MK"/>
        </w:rPr>
        <w:t>предметот го врати на повторно постапување пред првостепениот орган</w:t>
      </w:r>
      <w:r w:rsidR="0055556E" w:rsidRPr="00472A9F">
        <w:rPr>
          <w:rFonts w:ascii="StobiSerif Regular" w:hAnsi="StobiSerif Regular"/>
          <w:sz w:val="22"/>
          <w:szCs w:val="22"/>
          <w:lang w:val="mk-MK"/>
        </w:rPr>
        <w:t xml:space="preserve">, </w:t>
      </w:r>
      <w:r w:rsidR="00683F0A" w:rsidRPr="00472A9F">
        <w:rPr>
          <w:rFonts w:ascii="StobiSerif Regular" w:hAnsi="StobiSerif Regular"/>
          <w:sz w:val="22"/>
          <w:szCs w:val="22"/>
        </w:rPr>
        <w:t xml:space="preserve"> </w:t>
      </w:r>
      <w:proofErr w:type="spellStart"/>
      <w:r w:rsidR="00683F0A" w:rsidRPr="00472A9F">
        <w:rPr>
          <w:rFonts w:ascii="StobiSerif Regular" w:hAnsi="StobiSerif Regular"/>
          <w:sz w:val="22"/>
          <w:szCs w:val="22"/>
        </w:rPr>
        <w:t>поради</w:t>
      </w:r>
      <w:proofErr w:type="spellEnd"/>
      <w:r w:rsidR="000E24A9">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следното</w:t>
      </w:r>
      <w:proofErr w:type="spellEnd"/>
      <w:r w:rsidR="00683F0A" w:rsidRPr="00472A9F">
        <w:rPr>
          <w:rFonts w:ascii="StobiSerif Regular" w:hAnsi="StobiSerif Regular"/>
          <w:sz w:val="22"/>
          <w:szCs w:val="22"/>
        </w:rPr>
        <w:t>:</w:t>
      </w:r>
    </w:p>
    <w:p w:rsidR="00032B34" w:rsidRDefault="00437FBD" w:rsidP="00372906">
      <w:pPr>
        <w:pStyle w:val="NoSpacing"/>
        <w:rPr>
          <w:rFonts w:ascii="StobiSerif Regular" w:eastAsia="Arial Unicode MS" w:hAnsi="StobiSerif Regular" w:cs="Arial Unicode MS"/>
          <w:sz w:val="22"/>
          <w:szCs w:val="22"/>
          <w:lang w:val="mk-MK"/>
        </w:rPr>
      </w:pPr>
      <w:r w:rsidRPr="00437FBD">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2 од Законот за слободен пристап до информации од јавен карактер, одбивајќи го пристапот до бараната информација со Решение </w:t>
      </w:r>
      <w:r w:rsidR="00FC2069" w:rsidRPr="00FC2069">
        <w:rPr>
          <w:rFonts w:ascii="StobiSerif Regular" w:hAnsi="StobiSerif Regular"/>
          <w:sz w:val="22"/>
          <w:szCs w:val="22"/>
          <w:lang w:val="mk-MK"/>
        </w:rPr>
        <w:t>А.бр.137/25 од 12.08.2025</w:t>
      </w:r>
      <w:r w:rsidR="00FC2069" w:rsidRPr="00FC2069">
        <w:rPr>
          <w:rFonts w:ascii="StobiSerif Regular" w:hAnsi="StobiSerif Regular"/>
          <w:b/>
          <w:sz w:val="22"/>
          <w:szCs w:val="22"/>
          <w:lang w:val="mk-MK"/>
        </w:rPr>
        <w:t xml:space="preserve"> </w:t>
      </w:r>
      <w:r w:rsidR="00032B34" w:rsidRPr="00032B34">
        <w:rPr>
          <w:rFonts w:ascii="StobiSerif Regular" w:hAnsi="StobiSerif Regular"/>
          <w:sz w:val="22"/>
          <w:szCs w:val="22"/>
          <w:lang w:val="mk-MK"/>
        </w:rPr>
        <w:t>година</w:t>
      </w:r>
      <w:r w:rsidRPr="00437FBD">
        <w:rPr>
          <w:rFonts w:ascii="StobiSerif Regular" w:eastAsia="Arial Unicode MS" w:hAnsi="StobiSerif Regular" w:cs="Arial Unicode MS"/>
          <w:sz w:val="22"/>
          <w:szCs w:val="22"/>
          <w:lang w:val="mk-MK"/>
        </w:rPr>
        <w:t>, со образложение дека</w:t>
      </w:r>
      <w:r w:rsidR="00032B34">
        <w:rPr>
          <w:rFonts w:ascii="StobiSerif Regular" w:eastAsia="Arial Unicode MS" w:hAnsi="StobiSerif Regular" w:cs="Arial Unicode MS"/>
          <w:sz w:val="22"/>
          <w:szCs w:val="22"/>
          <w:lang w:val="mk-MK"/>
        </w:rPr>
        <w:t xml:space="preserve"> за тоа</w:t>
      </w:r>
      <w:r w:rsidRPr="00437FBD">
        <w:rPr>
          <w:rFonts w:ascii="StobiSerif Regular" w:eastAsia="Arial Unicode MS" w:hAnsi="StobiSerif Regular" w:cs="Arial Unicode MS"/>
          <w:sz w:val="22"/>
          <w:szCs w:val="22"/>
          <w:lang w:val="mk-MK"/>
        </w:rPr>
        <w:t xml:space="preserve"> </w:t>
      </w:r>
      <w:r w:rsidR="00032B34">
        <w:rPr>
          <w:rFonts w:ascii="StobiSerif Regular" w:eastAsia="Arial Unicode MS" w:hAnsi="StobiSerif Regular" w:cs="Arial Unicode MS"/>
          <w:sz w:val="22"/>
          <w:szCs w:val="22"/>
          <w:lang w:val="mk-MK"/>
        </w:rPr>
        <w:t xml:space="preserve">гледа законска основа во </w:t>
      </w:r>
      <w:r w:rsidR="00FC2069">
        <w:rPr>
          <w:rFonts w:ascii="StobiSerif Regular" w:eastAsia="Arial Unicode MS" w:hAnsi="StobiSerif Regular" w:cs="Arial Unicode MS"/>
          <w:sz w:val="22"/>
          <w:szCs w:val="22"/>
          <w:lang w:val="mk-MK"/>
        </w:rPr>
        <w:t>член 6 став 1 точка 2 и 4</w:t>
      </w:r>
      <w:r w:rsidR="00032B34" w:rsidRPr="00032B3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w:t>
      </w:r>
    </w:p>
    <w:p w:rsidR="00D52535" w:rsidRDefault="00135001" w:rsidP="00823FE3">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Агенцијата му укажува на Имателот на информации дека </w:t>
      </w:r>
      <w:r w:rsidR="00823FE3">
        <w:rPr>
          <w:rFonts w:ascii="StobiSerif Regular" w:eastAsia="Arial Unicode MS" w:hAnsi="StobiSerif Regular" w:cs="Arial Unicode MS"/>
          <w:sz w:val="22"/>
          <w:szCs w:val="22"/>
          <w:lang w:val="mk-MK"/>
        </w:rPr>
        <w:t>доколку</w:t>
      </w:r>
      <w:r w:rsidRPr="00472A9F">
        <w:rPr>
          <w:rFonts w:ascii="StobiSerif Regular" w:eastAsia="Arial Unicode MS" w:hAnsi="StobiSerif Regular" w:cs="Arial Unicode MS"/>
          <w:sz w:val="22"/>
          <w:szCs w:val="22"/>
          <w:lang w:val="mk-MK"/>
        </w:rPr>
        <w:t xml:space="preserve"> </w:t>
      </w:r>
      <w:r w:rsidR="00FC4E46" w:rsidRPr="00472A9F">
        <w:rPr>
          <w:rFonts w:ascii="StobiSerif Regular" w:eastAsia="Arial Unicode MS" w:hAnsi="StobiSerif Regular" w:cs="Arial Unicode MS"/>
          <w:sz w:val="22"/>
          <w:szCs w:val="22"/>
          <w:lang w:val="mk-MK"/>
        </w:rPr>
        <w:t>смета дека</w:t>
      </w:r>
      <w:r w:rsidRPr="00472A9F">
        <w:rPr>
          <w:rFonts w:ascii="StobiSerif Regular" w:eastAsia="Arial Unicode MS" w:hAnsi="StobiSerif Regular" w:cs="Arial Unicode MS"/>
          <w:sz w:val="22"/>
          <w:szCs w:val="22"/>
          <w:lang w:val="mk-MK"/>
        </w:rPr>
        <w:t xml:space="preserve"> бараната информација претставува исклучок нормиран во член 6 став 1 од Законот за слободен пристап до информации од јавен карактер, должен </w:t>
      </w:r>
      <w:r w:rsidR="00FC4E46" w:rsidRPr="00472A9F">
        <w:rPr>
          <w:rFonts w:ascii="StobiSerif Regular" w:eastAsia="Arial Unicode MS" w:hAnsi="StobiSerif Regular" w:cs="Arial Unicode MS"/>
          <w:sz w:val="22"/>
          <w:szCs w:val="22"/>
          <w:lang w:val="mk-MK"/>
        </w:rPr>
        <w:t>е</w:t>
      </w:r>
      <w:r w:rsidRPr="00472A9F">
        <w:rPr>
          <w:rFonts w:ascii="StobiSerif Regular" w:eastAsia="Arial Unicode MS" w:hAnsi="StobiSerif Regular" w:cs="Arial Unicode MS"/>
          <w:sz w:val="22"/>
          <w:szCs w:val="22"/>
          <w:lang w:val="mk-MK"/>
        </w:rPr>
        <w:t xml:space="preserve"> да донесе решение со кое жалбата ќе ја одбие согласно член 20 став </w:t>
      </w:r>
      <w:r w:rsidR="00780D78">
        <w:rPr>
          <w:rFonts w:ascii="StobiSerif Regular" w:eastAsia="Arial Unicode MS" w:hAnsi="StobiSerif Regular" w:cs="Arial Unicode MS"/>
          <w:sz w:val="22"/>
          <w:szCs w:val="22"/>
          <w:lang w:val="mk-MK"/>
        </w:rPr>
        <w:t>2</w:t>
      </w:r>
      <w:r w:rsidRPr="00472A9F">
        <w:rPr>
          <w:rFonts w:ascii="StobiSerif Regular" w:eastAsia="Arial Unicode MS" w:hAnsi="StobiSerif Regular" w:cs="Arial Unicode MS"/>
          <w:sz w:val="22"/>
          <w:szCs w:val="22"/>
          <w:lang w:val="mk-MK"/>
        </w:rPr>
        <w:t xml:space="preserve"> од истиот Закон, по спроведување на задолжителниот Тест на штетност, како задолжителна постапка, со која се утврдува </w:t>
      </w:r>
      <w:r w:rsidR="009D748D">
        <w:rPr>
          <w:rFonts w:ascii="StobiSerif Regular" w:eastAsia="Arial Unicode MS" w:hAnsi="StobiSerif Regular" w:cs="Arial Unicode MS"/>
          <w:sz w:val="22"/>
          <w:szCs w:val="22"/>
          <w:lang w:val="mk-MK"/>
        </w:rPr>
        <w:t>балансот помеѓу</w:t>
      </w:r>
      <w:r w:rsidRPr="00472A9F">
        <w:rPr>
          <w:rFonts w:ascii="StobiSerif Regular" w:eastAsia="Arial Unicode MS" w:hAnsi="StobiSerif Regular" w:cs="Arial Unicode MS"/>
          <w:sz w:val="22"/>
          <w:szCs w:val="22"/>
          <w:lang w:val="mk-MK"/>
        </w:rPr>
        <w:t xml:space="preserve"> интерес</w:t>
      </w:r>
      <w:r w:rsidR="00D52535">
        <w:rPr>
          <w:rFonts w:ascii="StobiSerif Regular" w:eastAsia="Arial Unicode MS" w:hAnsi="StobiSerif Regular" w:cs="Arial Unicode MS"/>
          <w:sz w:val="22"/>
          <w:szCs w:val="22"/>
          <w:lang w:val="mk-MK"/>
        </w:rPr>
        <w:t>от</w:t>
      </w:r>
      <w:r w:rsidRPr="00472A9F">
        <w:rPr>
          <w:rFonts w:ascii="StobiSerif Regular" w:eastAsia="Arial Unicode MS" w:hAnsi="StobiSerif Regular" w:cs="Arial Unicode MS"/>
          <w:sz w:val="22"/>
          <w:szCs w:val="22"/>
          <w:lang w:val="mk-MK"/>
        </w:rPr>
        <w:t xml:space="preserve"> кој се заштитува</w:t>
      </w:r>
      <w:r w:rsidR="009D748D">
        <w:rPr>
          <w:rFonts w:ascii="StobiSerif Regular" w:eastAsia="Arial Unicode MS" w:hAnsi="StobiSerif Regular" w:cs="Arial Unicode MS"/>
          <w:sz w:val="22"/>
          <w:szCs w:val="22"/>
          <w:lang w:val="mk-MK"/>
        </w:rPr>
        <w:t xml:space="preserve"> и јавниот интерес</w:t>
      </w:r>
      <w:r w:rsidRPr="00472A9F">
        <w:rPr>
          <w:rFonts w:ascii="StobiSerif Regular" w:eastAsia="Arial Unicode MS" w:hAnsi="StobiSerif Regular" w:cs="Arial Unicode MS"/>
          <w:sz w:val="22"/>
          <w:szCs w:val="22"/>
          <w:lang w:val="mk-MK"/>
        </w:rPr>
        <w:t>.</w:t>
      </w:r>
      <w:r w:rsidR="00FC2069">
        <w:rPr>
          <w:rFonts w:ascii="StobiSerif Regular" w:eastAsia="Arial Unicode MS" w:hAnsi="StobiSerif Regular" w:cs="Arial Unicode MS"/>
          <w:sz w:val="22"/>
          <w:szCs w:val="22"/>
          <w:lang w:val="mk-MK"/>
        </w:rPr>
        <w:t xml:space="preserve"> Во конкретниот случај, Имателот на информации го спомнува Тестот на штетност, но не образложува кои се штетните последици би произлегле со доставувањето на бараната информација до Барателот.</w:t>
      </w:r>
    </w:p>
    <w:p w:rsidR="00135001" w:rsidRDefault="009D748D" w:rsidP="00372906">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Притоа, Имателот на информацијата е должен да има предвид дека исклучоците не се апсолутни, на што укажува и одредбата од </w:t>
      </w:r>
      <w:r w:rsidR="00135001" w:rsidRPr="00472A9F">
        <w:rPr>
          <w:rFonts w:ascii="StobiSerif Regular" w:eastAsia="Arial Unicode MS" w:hAnsi="StobiSerif Regular" w:cs="Arial Unicode MS"/>
          <w:sz w:val="22"/>
          <w:szCs w:val="22"/>
          <w:lang w:val="mk-MK"/>
        </w:rPr>
        <w:t xml:space="preserve">член 6 став 3 од Законот за слободен пристап до информации од јавен карактер, </w:t>
      </w:r>
      <w:r>
        <w:rPr>
          <w:rFonts w:ascii="StobiSerif Regular" w:eastAsia="Arial Unicode MS" w:hAnsi="StobiSerif Regular" w:cs="Arial Unicode MS"/>
          <w:sz w:val="22"/>
          <w:szCs w:val="22"/>
          <w:lang w:val="mk-MK"/>
        </w:rPr>
        <w:t>според која</w:t>
      </w:r>
      <w:r w:rsidR="00135001" w:rsidRPr="00472A9F">
        <w:rPr>
          <w:rFonts w:ascii="StobiSerif Regular" w:eastAsia="Arial Unicode MS" w:hAnsi="StobiSerif Regular" w:cs="Arial Unicode MS"/>
          <w:sz w:val="22"/>
          <w:szCs w:val="22"/>
          <w:lang w:val="mk-MK"/>
        </w:rPr>
        <w:t xml:space="preserve">: </w:t>
      </w:r>
      <w:r>
        <w:rPr>
          <w:rFonts w:ascii="StobiSerif Regular" w:eastAsia="Arial Unicode MS" w:hAnsi="StobiSerif Regular" w:cs="Arial Unicode MS"/>
          <w:sz w:val="22"/>
          <w:szCs w:val="22"/>
          <w:lang w:val="mk-MK"/>
        </w:rPr>
        <w:t>„</w:t>
      </w:r>
      <w:r w:rsidR="00135001" w:rsidRPr="00780D78">
        <w:rPr>
          <w:rFonts w:ascii="StobiSerif Regular" w:eastAsia="Arial Unicode MS" w:hAnsi="StobiSerif Regular" w:cs="Arial Unicode MS"/>
          <w:sz w:val="22"/>
          <w:szCs w:val="22"/>
          <w:lang w:val="mk-MK"/>
        </w:rPr>
        <w:t>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w:t>
      </w:r>
      <w:bookmarkStart w:id="2" w:name="_GoBack"/>
      <w:bookmarkEnd w:id="2"/>
      <w:r w:rsidR="00135001" w:rsidRPr="00780D78">
        <w:rPr>
          <w:rFonts w:ascii="StobiSerif Regular" w:eastAsia="Arial Unicode MS" w:hAnsi="StobiSerif Regular" w:cs="Arial Unicode MS"/>
          <w:sz w:val="22"/>
          <w:szCs w:val="22"/>
          <w:lang w:val="mk-MK"/>
        </w:rPr>
        <w:t>аштитува се помали од јавниот интерес утврден со закон што би се постигнал со објавувањето на информацијата“</w:t>
      </w:r>
      <w:r w:rsidR="00135001" w:rsidRPr="00472A9F">
        <w:rPr>
          <w:rFonts w:ascii="StobiSerif Regular" w:eastAsia="Arial Unicode MS" w:hAnsi="StobiSerif Regular" w:cs="Arial Unicode MS"/>
          <w:sz w:val="22"/>
          <w:szCs w:val="22"/>
          <w:lang w:val="mk-MK"/>
        </w:rPr>
        <w:t xml:space="preserve">. </w:t>
      </w:r>
    </w:p>
    <w:p w:rsidR="00045965" w:rsidRDefault="00045965" w:rsidP="00372906">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Воедно, Агенцијата му укажува на Имателот на информацијата да ја има предвид и одредбата од член 3 алинеја 7</w:t>
      </w:r>
      <w:r w:rsidR="00780D78">
        <w:rPr>
          <w:rFonts w:ascii="StobiSerif Regular" w:eastAsia="Arial Unicode MS" w:hAnsi="StobiSerif Regular" w:cs="Arial Unicode MS"/>
          <w:sz w:val="22"/>
          <w:szCs w:val="22"/>
          <w:lang w:val="mk-MK"/>
        </w:rPr>
        <w:t xml:space="preserve"> од истиот Закон</w:t>
      </w:r>
      <w:r>
        <w:rPr>
          <w:rFonts w:ascii="StobiSerif Regular" w:eastAsia="Arial Unicode MS" w:hAnsi="StobiSerif Regular" w:cs="Arial Unicode MS"/>
          <w:sz w:val="22"/>
          <w:szCs w:val="22"/>
          <w:lang w:val="mk-MK"/>
        </w:rPr>
        <w:t xml:space="preserve"> </w:t>
      </w:r>
      <w:r w:rsidRPr="00045965">
        <w:rPr>
          <w:rFonts w:ascii="StobiSerif Regular" w:eastAsia="Arial Unicode MS" w:hAnsi="StobiSerif Regular" w:cs="Arial Unicode MS"/>
          <w:sz w:val="22"/>
          <w:szCs w:val="22"/>
        </w:rPr>
        <w:t>- „</w:t>
      </w:r>
      <w:proofErr w:type="spellStart"/>
      <w:r w:rsidRPr="00045965">
        <w:rPr>
          <w:rFonts w:ascii="StobiSerif Regular" w:eastAsia="Arial Unicode MS" w:hAnsi="StobiSerif Regular" w:cs="Arial Unicode MS"/>
          <w:sz w:val="22"/>
          <w:szCs w:val="22"/>
        </w:rPr>
        <w:t>јавен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правото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подразбира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ограничува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чие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што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објавување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односно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1)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злоупотреба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службена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положба</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коруптивно</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однесување</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2)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противправно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стекнување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трошење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буџетски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средства</w:t>
      </w:r>
      <w:proofErr w:type="spellEnd"/>
      <w:r w:rsidRPr="00045965">
        <w:rPr>
          <w:rFonts w:ascii="StobiSerif Regular" w:eastAsia="Arial Unicode MS" w:hAnsi="StobiSerif Regular" w:cs="Arial Unicode MS"/>
          <w:sz w:val="22"/>
          <w:szCs w:val="22"/>
        </w:rPr>
        <w:t xml:space="preserve">; 3)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потенцијален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судир</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интереси</w:t>
      </w:r>
      <w:proofErr w:type="spellEnd"/>
      <w:r w:rsidRPr="00045965">
        <w:rPr>
          <w:rFonts w:ascii="StobiSerif Regular" w:eastAsia="Arial Unicode MS" w:hAnsi="StobiSerif Regular" w:cs="Arial Unicode MS"/>
          <w:sz w:val="22"/>
          <w:szCs w:val="22"/>
        </w:rPr>
        <w:t xml:space="preserve">; 4)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спречат</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откријат</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сериозни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закани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здравјето</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животот</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луѓето</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5)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спречи</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загрозување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животната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средина</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6)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помогне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разбере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прашањето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кое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креира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јавна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политика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води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парламентарна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дебата</w:t>
      </w:r>
      <w:proofErr w:type="spellEnd"/>
      <w:r w:rsidRPr="00045965">
        <w:rPr>
          <w:rFonts w:ascii="StobiSerif Regular" w:eastAsia="Arial Unicode MS" w:hAnsi="StobiSerif Regular" w:cs="Arial Unicode MS"/>
          <w:sz w:val="22"/>
          <w:szCs w:val="22"/>
        </w:rPr>
        <w:t xml:space="preserve"> и 7)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овозможи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еднаков</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третман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секој</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граѓанин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lastRenderedPageBreak/>
        <w:t>пред</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законите</w:t>
      </w:r>
      <w:proofErr w:type="spellEnd"/>
      <w:r w:rsidRPr="00045965">
        <w:rPr>
          <w:rFonts w:ascii="StobiSerif Regular" w:eastAsia="Arial Unicode MS" w:hAnsi="StobiSerif Regular" w:cs="Arial Unicode MS"/>
          <w:sz w:val="22"/>
          <w:szCs w:val="22"/>
        </w:rPr>
        <w:t>.</w:t>
      </w:r>
    </w:p>
    <w:p w:rsidR="00507C5C" w:rsidRDefault="00780D78" w:rsidP="00507C5C">
      <w:pPr>
        <w:pStyle w:val="NoSpacing"/>
        <w:ind w:firstLine="720"/>
        <w:rPr>
          <w:rFonts w:ascii="StobiSerif Regular" w:hAnsi="StobiSerif Regular"/>
          <w:sz w:val="22"/>
          <w:szCs w:val="22"/>
          <w:lang w:val="mk-MK"/>
        </w:rPr>
      </w:pPr>
      <w:r>
        <w:rPr>
          <w:rFonts w:ascii="StobiSerif Regular" w:eastAsia="Arial Unicode MS" w:hAnsi="StobiSerif Regular" w:cs="Arial Unicode MS"/>
          <w:sz w:val="22"/>
          <w:szCs w:val="22"/>
          <w:lang w:val="mk-MK"/>
        </w:rPr>
        <w:t>Што се однесува на наводите</w:t>
      </w:r>
      <w:r w:rsidR="00823FE3">
        <w:rPr>
          <w:rFonts w:ascii="StobiSerif Regular" w:eastAsia="Arial Unicode MS" w:hAnsi="StobiSerif Regular" w:cs="Arial Unicode MS"/>
          <w:sz w:val="22"/>
          <w:szCs w:val="22"/>
          <w:lang w:val="mk-MK"/>
        </w:rPr>
        <w:t xml:space="preserve"> на Имателот на информации </w:t>
      </w:r>
      <w:r>
        <w:rPr>
          <w:rFonts w:ascii="StobiSerif Regular" w:eastAsia="Arial Unicode MS" w:hAnsi="StobiSerif Regular" w:cs="Arial Unicode MS"/>
          <w:sz w:val="22"/>
          <w:szCs w:val="22"/>
          <w:lang w:val="mk-MK"/>
        </w:rPr>
        <w:t xml:space="preserve">во </w:t>
      </w:r>
      <w:r w:rsidR="00FC2069">
        <w:rPr>
          <w:rFonts w:ascii="StobiSerif Regular" w:eastAsia="Arial Unicode MS" w:hAnsi="StobiSerif Regular" w:cs="Arial Unicode MS"/>
          <w:sz w:val="22"/>
          <w:szCs w:val="22"/>
          <w:lang w:val="mk-MK"/>
        </w:rPr>
        <w:t>оспореното Решение на Имателот на информации</w:t>
      </w:r>
      <w:r w:rsidR="00823FE3" w:rsidRPr="00823FE3">
        <w:rPr>
          <w:rFonts w:ascii="StobiSerif Regular" w:eastAsia="Arial Unicode MS" w:hAnsi="StobiSerif Regular" w:cs="Arial Unicode MS"/>
          <w:sz w:val="22"/>
          <w:szCs w:val="22"/>
          <w:lang w:val="mk-MK"/>
        </w:rPr>
        <w:t xml:space="preserve">, </w:t>
      </w:r>
      <w:r w:rsidR="00823FE3">
        <w:rPr>
          <w:rFonts w:ascii="StobiSerif Regular" w:eastAsia="Arial Unicode MS" w:hAnsi="StobiSerif Regular" w:cs="Arial Unicode MS"/>
          <w:sz w:val="22"/>
          <w:szCs w:val="22"/>
          <w:lang w:val="mk-MK"/>
        </w:rPr>
        <w:t>дека</w:t>
      </w:r>
      <w:r w:rsidR="00823FE3" w:rsidRPr="00823FE3">
        <w:rPr>
          <w:rFonts w:ascii="StobiSerif Regular" w:eastAsia="Arial Unicode MS" w:hAnsi="StobiSerif Regular" w:cs="Arial Unicode MS"/>
          <w:sz w:val="22"/>
          <w:szCs w:val="22"/>
          <w:lang w:val="mk-MK"/>
        </w:rPr>
        <w:t xml:space="preserve"> „...</w:t>
      </w:r>
      <w:r w:rsidR="00FC2069">
        <w:rPr>
          <w:rFonts w:ascii="StobiSerif Regular" w:hAnsi="StobiSerif Regular"/>
          <w:sz w:val="22"/>
          <w:szCs w:val="22"/>
          <w:lang w:val="mk-MK"/>
        </w:rPr>
        <w:t>Дел од бараните податоци се и лични податоци, особено ако се има предвид основното начело на кое се темели кривично-правниот систем на нашата држава од чл.2 од Законот за кривичната постапка-начелото на пресумција на независност</w:t>
      </w:r>
      <w:r w:rsidR="00823FE3" w:rsidRPr="00823FE3">
        <w:rPr>
          <w:rFonts w:ascii="StobiSerif Regular" w:eastAsia="Arial Unicode MS" w:hAnsi="StobiSerif Regular" w:cs="Arial Unicode MS"/>
          <w:sz w:val="22"/>
          <w:szCs w:val="22"/>
          <w:lang w:val="mk-MK"/>
        </w:rPr>
        <w:t>...</w:t>
      </w:r>
      <w:r w:rsidR="00823FE3">
        <w:rPr>
          <w:rFonts w:ascii="StobiSerif Regular" w:eastAsia="Arial Unicode MS" w:hAnsi="StobiSerif Regular" w:cs="Arial Unicode MS"/>
          <w:sz w:val="22"/>
          <w:szCs w:val="22"/>
          <w:lang w:val="mk-MK"/>
        </w:rPr>
        <w:t xml:space="preserve">“, Агенцијата укажува дека </w:t>
      </w:r>
      <w:r w:rsidR="00507C5C" w:rsidRPr="0093592F">
        <w:rPr>
          <w:rFonts w:ascii="StobiSerif Regular" w:hAnsi="StobiSerif Regular"/>
          <w:sz w:val="22"/>
          <w:szCs w:val="22"/>
          <w:lang w:val="mk-MK"/>
        </w:rPr>
        <w:t>во конкретниот случај станува збор за информации за административ</w:t>
      </w:r>
      <w:r w:rsidR="00507C5C">
        <w:rPr>
          <w:rFonts w:ascii="StobiSerif Regular" w:hAnsi="StobiSerif Regular"/>
          <w:sz w:val="22"/>
          <w:szCs w:val="22"/>
          <w:lang w:val="mk-MK"/>
        </w:rPr>
        <w:t>ни службеници</w:t>
      </w:r>
      <w:r w:rsidR="00507C5C" w:rsidRPr="0093592F">
        <w:rPr>
          <w:rFonts w:ascii="StobiSerif Regular" w:hAnsi="StobiSerif Regular"/>
          <w:sz w:val="22"/>
          <w:szCs w:val="22"/>
          <w:lang w:val="mk-MK"/>
        </w:rPr>
        <w:t>, односно јав</w:t>
      </w:r>
      <w:r w:rsidR="00507C5C">
        <w:rPr>
          <w:rFonts w:ascii="StobiSerif Regular" w:hAnsi="StobiSerif Regular"/>
          <w:sz w:val="22"/>
          <w:szCs w:val="22"/>
          <w:lang w:val="mk-MK"/>
        </w:rPr>
        <w:t>ни</w:t>
      </w:r>
      <w:r w:rsidR="00507C5C" w:rsidRPr="0093592F">
        <w:rPr>
          <w:rFonts w:ascii="StobiSerif Regular" w:hAnsi="StobiSerif Regular"/>
          <w:sz w:val="22"/>
          <w:szCs w:val="22"/>
          <w:lang w:val="mk-MK"/>
        </w:rPr>
        <w:t xml:space="preserve"> службени</w:t>
      </w:r>
      <w:r w:rsidR="00507C5C">
        <w:rPr>
          <w:rFonts w:ascii="StobiSerif Regular" w:hAnsi="StobiSerif Regular"/>
          <w:sz w:val="22"/>
          <w:szCs w:val="22"/>
          <w:lang w:val="mk-MK"/>
        </w:rPr>
        <w:t>ци</w:t>
      </w:r>
      <w:r w:rsidR="00507C5C" w:rsidRPr="0093592F">
        <w:rPr>
          <w:rFonts w:ascii="StobiSerif Regular" w:hAnsi="StobiSerif Regular"/>
          <w:sz w:val="22"/>
          <w:szCs w:val="22"/>
          <w:lang w:val="mk-MK"/>
        </w:rPr>
        <w:t xml:space="preserve"> вработен</w:t>
      </w:r>
      <w:r w:rsidR="00507C5C">
        <w:rPr>
          <w:rFonts w:ascii="StobiSerif Regular" w:hAnsi="StobiSerif Regular"/>
          <w:sz w:val="22"/>
          <w:szCs w:val="22"/>
          <w:lang w:val="mk-MK"/>
        </w:rPr>
        <w:t>и</w:t>
      </w:r>
      <w:r w:rsidR="00507C5C" w:rsidRPr="0093592F">
        <w:rPr>
          <w:rFonts w:ascii="StobiSerif Regular" w:hAnsi="StobiSerif Regular"/>
          <w:sz w:val="22"/>
          <w:szCs w:val="22"/>
          <w:lang w:val="mk-MK"/>
        </w:rPr>
        <w:t xml:space="preserve"> во јавен орган,</w:t>
      </w:r>
      <w:r w:rsidR="00507C5C">
        <w:rPr>
          <w:rFonts w:ascii="StobiSerif Regular" w:hAnsi="StobiSerif Regular"/>
          <w:sz w:val="22"/>
          <w:szCs w:val="22"/>
          <w:lang w:val="mk-MK"/>
        </w:rPr>
        <w:t xml:space="preserve"> плаќани од буџетот на </w:t>
      </w:r>
      <w:r w:rsidR="00F269B9">
        <w:rPr>
          <w:rFonts w:ascii="StobiSerif Regular" w:hAnsi="StobiSerif Regular"/>
          <w:sz w:val="22"/>
          <w:szCs w:val="22"/>
          <w:lang w:val="mk-MK"/>
        </w:rPr>
        <w:t>државата</w:t>
      </w:r>
      <w:r w:rsidR="00507C5C">
        <w:rPr>
          <w:rFonts w:ascii="StobiSerif Regular" w:hAnsi="StobiSerif Regular"/>
          <w:sz w:val="22"/>
          <w:szCs w:val="22"/>
          <w:lang w:val="mk-MK"/>
        </w:rPr>
        <w:t>, односно со пари на граѓаните,</w:t>
      </w:r>
      <w:r w:rsidR="00507C5C" w:rsidRPr="0093592F">
        <w:rPr>
          <w:rFonts w:ascii="StobiSerif Regular" w:hAnsi="StobiSerif Regular"/>
          <w:sz w:val="22"/>
          <w:szCs w:val="22"/>
          <w:lang w:val="mk-MK"/>
        </w:rPr>
        <w:t xml:space="preserve"> што значи дека н</w:t>
      </w:r>
      <w:r w:rsidR="00507C5C">
        <w:rPr>
          <w:rFonts w:ascii="StobiSerif Regular" w:hAnsi="StobiSerif Regular"/>
          <w:sz w:val="22"/>
          <w:szCs w:val="22"/>
          <w:lang w:val="mk-MK"/>
        </w:rPr>
        <w:t>ивните</w:t>
      </w:r>
      <w:r w:rsidR="00507C5C" w:rsidRPr="0093592F">
        <w:rPr>
          <w:rFonts w:ascii="StobiSerif Regular" w:hAnsi="StobiSerif Regular"/>
          <w:sz w:val="22"/>
          <w:szCs w:val="22"/>
          <w:lang w:val="mk-MK"/>
        </w:rPr>
        <w:t xml:space="preserve"> податоци во врска со н</w:t>
      </w:r>
      <w:r w:rsidR="00507C5C">
        <w:rPr>
          <w:rFonts w:ascii="StobiSerif Regular" w:hAnsi="StobiSerif Regular"/>
          <w:sz w:val="22"/>
          <w:szCs w:val="22"/>
          <w:lang w:val="mk-MK"/>
        </w:rPr>
        <w:t xml:space="preserve">ивното поведение при работењето </w:t>
      </w:r>
      <w:r w:rsidR="00507C5C" w:rsidRPr="0093592F">
        <w:rPr>
          <w:rFonts w:ascii="StobiSerif Regular" w:hAnsi="StobiSerif Regular"/>
          <w:sz w:val="22"/>
          <w:szCs w:val="22"/>
          <w:lang w:val="mk-MK"/>
        </w:rPr>
        <w:t>се јавни</w:t>
      </w:r>
      <w:r w:rsidR="00507C5C">
        <w:rPr>
          <w:rFonts w:ascii="StobiSerif Regular" w:hAnsi="StobiSerif Regular"/>
          <w:sz w:val="22"/>
          <w:szCs w:val="22"/>
          <w:lang w:val="mk-MK"/>
        </w:rPr>
        <w:t>.</w:t>
      </w:r>
    </w:p>
    <w:p w:rsidR="00770E97" w:rsidRDefault="00823FE3" w:rsidP="00823FE3">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а согласно член 10 став 1 алинеја </w:t>
      </w:r>
      <w:r w:rsidR="007B389B">
        <w:rPr>
          <w:rFonts w:ascii="StobiSerif Regular" w:hAnsi="StobiSerif Regular"/>
          <w:sz w:val="22"/>
          <w:szCs w:val="22"/>
          <w:lang w:val="mk-MK"/>
        </w:rPr>
        <w:t>20, 21</w:t>
      </w:r>
      <w:r>
        <w:rPr>
          <w:rFonts w:ascii="StobiSerif Regular" w:hAnsi="StobiSerif Regular"/>
          <w:sz w:val="22"/>
          <w:szCs w:val="22"/>
          <w:lang w:val="mk-MK"/>
        </w:rPr>
        <w:t xml:space="preserve"> и 22 од истиот Закон, е должен да ја информира јавноста со објавување на податоци од негова надлежност, </w:t>
      </w:r>
      <w:r w:rsidR="007B389B">
        <w:rPr>
          <w:rFonts w:ascii="StobiSerif Regular" w:hAnsi="StobiSerif Regular"/>
          <w:sz w:val="22"/>
          <w:szCs w:val="22"/>
          <w:lang w:val="mk-MK"/>
        </w:rPr>
        <w:t xml:space="preserve">статистички </w:t>
      </w:r>
      <w:r>
        <w:rPr>
          <w:rFonts w:ascii="StobiSerif Regular" w:hAnsi="StobiSerif Regular"/>
          <w:sz w:val="22"/>
          <w:szCs w:val="22"/>
          <w:lang w:val="mk-MK"/>
        </w:rPr>
        <w:t xml:space="preserve">и други информации кои произлегуваат од надлежноста и работата на имателот на информацијата. </w:t>
      </w:r>
    </w:p>
    <w:p w:rsidR="007B389B" w:rsidRDefault="00770E97" w:rsidP="00823FE3">
      <w:pPr>
        <w:pStyle w:val="NoSpacing"/>
        <w:ind w:firstLine="720"/>
        <w:rPr>
          <w:rFonts w:ascii="StobiSerif Regular" w:hAnsi="StobiSerif Regular"/>
          <w:sz w:val="22"/>
          <w:szCs w:val="22"/>
          <w:lang w:val="mk-MK"/>
        </w:rPr>
      </w:pPr>
      <w:r>
        <w:rPr>
          <w:rFonts w:ascii="StobiSerif Regular" w:hAnsi="StobiSerif Regular"/>
          <w:sz w:val="22"/>
          <w:szCs w:val="22"/>
          <w:lang w:val="mk-MK"/>
        </w:rPr>
        <w:t>Д</w:t>
      </w:r>
      <w:r w:rsidR="007B389B">
        <w:rPr>
          <w:rFonts w:ascii="StobiSerif Regular" w:hAnsi="StobiSerif Regular"/>
          <w:sz w:val="22"/>
          <w:szCs w:val="22"/>
          <w:lang w:val="mk-MK"/>
        </w:rPr>
        <w:t>околку</w:t>
      </w:r>
      <w:r w:rsidR="00FC2069">
        <w:rPr>
          <w:rFonts w:ascii="StobiSerif Regular" w:hAnsi="StobiSerif Regular"/>
          <w:sz w:val="22"/>
          <w:szCs w:val="22"/>
          <w:lang w:val="mk-MK"/>
        </w:rPr>
        <w:t>,</w:t>
      </w:r>
      <w:r w:rsidR="007B389B">
        <w:rPr>
          <w:rFonts w:ascii="StobiSerif Regular" w:hAnsi="StobiSerif Regular"/>
          <w:sz w:val="22"/>
          <w:szCs w:val="22"/>
          <w:lang w:val="mk-MK"/>
        </w:rPr>
        <w:t xml:space="preserve"> во случајот постојат околности кои се нормирани во член 6 став 1 од Законот за слободен пристап до информации од јавен карактер, должен е да го земе предвид и член 6 став 4 од истиот Закон, овозможувајќи му на Барателот делумен пристап до бараните информации.</w:t>
      </w:r>
    </w:p>
    <w:p w:rsidR="00F269B9" w:rsidRDefault="00F269B9" w:rsidP="00F269B9">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w:t>
      </w:r>
      <w:r w:rsidRPr="00F269B9">
        <w:rPr>
          <w:rFonts w:ascii="StobiSerif Regular" w:hAnsi="StobiSerif Regular"/>
          <w:b/>
          <w:sz w:val="22"/>
          <w:szCs w:val="22"/>
          <w:lang w:val="mk-MK"/>
        </w:rPr>
        <w:t>ја создал или со која располага</w:t>
      </w:r>
      <w:r>
        <w:rPr>
          <w:rFonts w:ascii="StobiSerif Regular" w:hAnsi="StobiSerif Regular"/>
          <w:sz w:val="22"/>
          <w:szCs w:val="22"/>
          <w:lang w:val="mk-MK"/>
        </w:rPr>
        <w:t xml:space="preserve"> имателот на информацијата согласно со неговите надлежности.</w:t>
      </w:r>
    </w:p>
    <w:p w:rsidR="00F269B9" w:rsidRDefault="00FC2069" w:rsidP="00F269B9">
      <w:pPr>
        <w:ind w:firstLine="720"/>
        <w:jc w:val="both"/>
        <w:outlineLvl w:val="0"/>
        <w:rPr>
          <w:rFonts w:ascii="StobiSerif Regular" w:hAnsi="StobiSerif Regular"/>
          <w:lang w:val="mk-MK"/>
        </w:rPr>
      </w:pPr>
      <w:r>
        <w:rPr>
          <w:rFonts w:ascii="StobiSerif Regular" w:hAnsi="StobiSerif Regular"/>
          <w:lang w:val="mk-MK"/>
        </w:rPr>
        <w:t xml:space="preserve">Во врска со точката 2 од Барањето, Агенцијата му укажува на Имателот на информации дека е должен да утврди дали располага </w:t>
      </w:r>
      <w:r w:rsidR="00F269B9">
        <w:rPr>
          <w:rFonts w:ascii="StobiSerif Regular" w:hAnsi="StobiSerif Regular"/>
          <w:lang w:val="mk-MK"/>
        </w:rPr>
        <w:t>со истото, доколку не располага со бараната информација е должен да постапува согласно член 18 став 1 од Законот за слободен пристап до информации од јавен карактер, со тоа што е должен да го препрати Барањето до надлежниот имател на информации и за истото да го извести Барателот, односно Основниот суд Битола.</w:t>
      </w:r>
    </w:p>
    <w:p w:rsidR="00F269B9" w:rsidRDefault="00F269B9" w:rsidP="00F269B9">
      <w:pPr>
        <w:ind w:firstLine="720"/>
        <w:jc w:val="both"/>
        <w:rPr>
          <w:rFonts w:ascii="StobiSerif Regular" w:hAnsi="StobiSerif Regular"/>
          <w:lang w:val="mk-MK"/>
        </w:rPr>
      </w:pPr>
      <w:r>
        <w:rPr>
          <w:rFonts w:ascii="StobiSerif Regular" w:hAnsi="StobiSerif Regular"/>
          <w:lang w:val="mk-MK"/>
        </w:rPr>
        <w:t>Согласно членот 18 став 1 од Законот за слободен пристап до информации од јавен карактер, ако имателот на информации што го примил барањето не располага со бараната информација веднаш, а најдоцна во рок од три дена од денот на приемот на барањето, е должен да го препрати барањето до имателот на информации кој според содржината на барањето е имател на информацијата и за тоа да го извести барателот.</w:t>
      </w:r>
    </w:p>
    <w:p w:rsidR="00135001" w:rsidRPr="00472A9F" w:rsidRDefault="00135001" w:rsidP="00372906">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При повторното постапување по предметот, Имателот на информации е должен одново да го разгледа Барањето на Барателот и да постапи </w:t>
      </w:r>
      <w:r w:rsidR="00374158">
        <w:rPr>
          <w:rFonts w:ascii="StobiSerif Regular" w:eastAsia="Arial Unicode MS" w:hAnsi="StobiSerif Regular" w:cs="Arial Unicode MS"/>
          <w:sz w:val="22"/>
          <w:szCs w:val="22"/>
          <w:lang w:val="mk-MK"/>
        </w:rPr>
        <w:t>по</w:t>
      </w:r>
      <w:r w:rsidRPr="00472A9F">
        <w:rPr>
          <w:rFonts w:ascii="StobiSerif Regular" w:eastAsia="Arial Unicode MS" w:hAnsi="StobiSerif Regular" w:cs="Arial Unicode MS"/>
          <w:sz w:val="22"/>
          <w:szCs w:val="22"/>
          <w:lang w:val="mk-MK"/>
        </w:rPr>
        <w:t xml:space="preserve"> укажувањата на Агенцијата согласно одредбите од Законот за слободен пристап до информации од </w:t>
      </w:r>
      <w:r w:rsidRPr="00472A9F">
        <w:rPr>
          <w:rFonts w:ascii="StobiSerif Regular" w:eastAsia="Arial Unicode MS" w:hAnsi="StobiSerif Regular" w:cs="Arial Unicode MS"/>
          <w:sz w:val="22"/>
          <w:szCs w:val="22"/>
          <w:lang w:val="mk-MK"/>
        </w:rPr>
        <w:lastRenderedPageBreak/>
        <w:t xml:space="preserve">јавен карактер.   </w:t>
      </w:r>
    </w:p>
    <w:p w:rsidR="00135001" w:rsidRDefault="00135001" w:rsidP="00372906">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7A1189" w:rsidRPr="00472A9F" w:rsidRDefault="007A1189" w:rsidP="00372906">
      <w:pPr>
        <w:pStyle w:val="NoSpacing"/>
        <w:rPr>
          <w:rFonts w:ascii="StobiSerif Regular" w:hAnsi="StobiSerif Regular"/>
          <w:sz w:val="22"/>
          <w:szCs w:val="22"/>
          <w:lang w:val="mk-MK"/>
        </w:rPr>
      </w:pPr>
      <w:proofErr w:type="spellStart"/>
      <w:r w:rsidRPr="00472A9F">
        <w:rPr>
          <w:rFonts w:ascii="StobiSerif Regular" w:hAnsi="StobiSerif Regular"/>
          <w:sz w:val="22"/>
          <w:szCs w:val="22"/>
        </w:rPr>
        <w:t>Ова</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Решение</w:t>
      </w:r>
      <w:proofErr w:type="spellEnd"/>
      <w:r w:rsidRPr="00472A9F">
        <w:rPr>
          <w:rFonts w:ascii="StobiSerif Regular" w:hAnsi="StobiSerif Regular"/>
          <w:sz w:val="22"/>
          <w:szCs w:val="22"/>
        </w:rPr>
        <w:t xml:space="preserve"> е </w:t>
      </w:r>
      <w:proofErr w:type="spellStart"/>
      <w:r w:rsidRPr="00472A9F">
        <w:rPr>
          <w:rFonts w:ascii="StobiSerif Regular" w:hAnsi="StobiSerif Regular"/>
          <w:sz w:val="22"/>
          <w:szCs w:val="22"/>
        </w:rPr>
        <w:t>конечно</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во</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управната</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постапка</w:t>
      </w:r>
      <w:proofErr w:type="spellEnd"/>
      <w:r w:rsidRPr="00472A9F">
        <w:rPr>
          <w:rFonts w:ascii="StobiSerif Regular" w:hAnsi="StobiSerif Regular"/>
          <w:sz w:val="22"/>
          <w:szCs w:val="22"/>
        </w:rPr>
        <w:t xml:space="preserve"> и </w:t>
      </w:r>
      <w:proofErr w:type="spellStart"/>
      <w:r w:rsidRPr="00472A9F">
        <w:rPr>
          <w:rFonts w:ascii="StobiSerif Regular" w:hAnsi="StobiSerif Regular"/>
          <w:sz w:val="22"/>
          <w:szCs w:val="22"/>
        </w:rPr>
        <w:t>против</w:t>
      </w:r>
      <w:proofErr w:type="spellEnd"/>
      <w:r w:rsidR="00780D78">
        <w:rPr>
          <w:rFonts w:ascii="StobiSerif Regular" w:hAnsi="StobiSerif Regular"/>
          <w:sz w:val="22"/>
          <w:szCs w:val="22"/>
          <w:lang w:val="mk-MK"/>
        </w:rPr>
        <w:t xml:space="preserve"> н</w:t>
      </w:r>
      <w:proofErr w:type="spellStart"/>
      <w:r w:rsidRPr="00472A9F">
        <w:rPr>
          <w:rFonts w:ascii="StobiSerif Regular" w:hAnsi="StobiSerif Regular"/>
          <w:sz w:val="22"/>
          <w:szCs w:val="22"/>
        </w:rPr>
        <w:t>его</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нема</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место</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за</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жалба</w:t>
      </w:r>
      <w:proofErr w:type="spellEnd"/>
      <w:r w:rsidRPr="00472A9F">
        <w:rPr>
          <w:rFonts w:ascii="StobiSerif Regular" w:hAnsi="StobiSerif Regular"/>
          <w:sz w:val="22"/>
          <w:szCs w:val="22"/>
        </w:rPr>
        <w:t>.</w:t>
      </w:r>
    </w:p>
    <w:p w:rsidR="007A1189" w:rsidRPr="00472A9F" w:rsidRDefault="007A1189" w:rsidP="00372906">
      <w:pPr>
        <w:pStyle w:val="NoSpacing"/>
        <w:rPr>
          <w:rFonts w:ascii="StobiSerif Regular" w:hAnsi="StobiSerif Regular"/>
          <w:sz w:val="22"/>
          <w:szCs w:val="22"/>
        </w:rPr>
      </w:pPr>
      <w:r w:rsidRPr="00472A9F">
        <w:rPr>
          <w:rFonts w:ascii="StobiSerif Regular" w:hAnsi="StobiSerif Regular"/>
          <w:b/>
          <w:sz w:val="22"/>
          <w:szCs w:val="22"/>
        </w:rPr>
        <w:t>ПРАВНА ПОУКА:</w:t>
      </w:r>
      <w:r w:rsidR="00780D78">
        <w:rPr>
          <w:rFonts w:ascii="StobiSerif Regular" w:hAnsi="StobiSerif Regular"/>
          <w:b/>
          <w:sz w:val="22"/>
          <w:szCs w:val="22"/>
          <w:lang w:val="mk-MK"/>
        </w:rPr>
        <w:t xml:space="preserve"> </w:t>
      </w:r>
      <w:proofErr w:type="spellStart"/>
      <w:r w:rsidRPr="00472A9F">
        <w:rPr>
          <w:rFonts w:ascii="StobiSerif Regular" w:hAnsi="StobiSerif Regular"/>
          <w:sz w:val="22"/>
          <w:szCs w:val="22"/>
        </w:rPr>
        <w:t>Против</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ова</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Решение</w:t>
      </w:r>
      <w:proofErr w:type="spellEnd"/>
      <w:r w:rsidR="00FE6DB4" w:rsidRPr="00472A9F">
        <w:rPr>
          <w:rFonts w:ascii="StobiSerif Regular" w:hAnsi="StobiSerif Regular"/>
          <w:sz w:val="22"/>
          <w:szCs w:val="22"/>
          <w:lang w:val="mk-MK"/>
        </w:rPr>
        <w:t xml:space="preserve"> странката</w:t>
      </w:r>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може</w:t>
      </w:r>
      <w:proofErr w:type="spellEnd"/>
      <w:r w:rsidR="00FA39BB" w:rsidRPr="00472A9F">
        <w:rPr>
          <w:rFonts w:ascii="StobiSerif Regular" w:hAnsi="StobiSerif Regular"/>
          <w:sz w:val="22"/>
          <w:szCs w:val="22"/>
          <w:lang w:val="mk-MK"/>
        </w:rPr>
        <w:t xml:space="preserve"> д</w:t>
      </w:r>
      <w:r w:rsidRPr="00472A9F">
        <w:rPr>
          <w:rFonts w:ascii="StobiSerif Regular" w:hAnsi="StobiSerif Regular"/>
          <w:sz w:val="22"/>
          <w:szCs w:val="22"/>
        </w:rPr>
        <w:t>а</w:t>
      </w:r>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поведе</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управен</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спор</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пред</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Управниот</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суд</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во</w:t>
      </w:r>
      <w:proofErr w:type="spellEnd"/>
      <w:r w:rsidR="00780D78">
        <w:rPr>
          <w:rFonts w:ascii="StobiSerif Regular" w:hAnsi="StobiSerif Regular"/>
          <w:sz w:val="22"/>
          <w:szCs w:val="22"/>
          <w:lang w:val="mk-MK"/>
        </w:rPr>
        <w:t xml:space="preserve"> </w:t>
      </w:r>
      <w:proofErr w:type="spellStart"/>
      <w:r w:rsidRPr="00472A9F">
        <w:rPr>
          <w:rFonts w:ascii="StobiSerif Regular" w:hAnsi="StobiSerif Regular"/>
          <w:sz w:val="22"/>
          <w:szCs w:val="22"/>
        </w:rPr>
        <w:t>рокод</w:t>
      </w:r>
      <w:proofErr w:type="spellEnd"/>
      <w:r w:rsidRPr="00472A9F">
        <w:rPr>
          <w:rFonts w:ascii="StobiSerif Regular" w:hAnsi="StobiSerif Regular"/>
          <w:sz w:val="22"/>
          <w:szCs w:val="22"/>
        </w:rPr>
        <w:t xml:space="preserve"> 30 </w:t>
      </w:r>
      <w:proofErr w:type="spellStart"/>
      <w:r w:rsidRPr="00472A9F">
        <w:rPr>
          <w:rFonts w:ascii="StobiSerif Regular" w:hAnsi="StobiSerif Regular"/>
          <w:sz w:val="22"/>
          <w:szCs w:val="22"/>
        </w:rPr>
        <w:t>дена</w:t>
      </w:r>
      <w:proofErr w:type="spellEnd"/>
      <w:r w:rsidRPr="00472A9F">
        <w:rPr>
          <w:rFonts w:ascii="StobiSerif Regular" w:hAnsi="StobiSerif Regular"/>
          <w:sz w:val="22"/>
          <w:szCs w:val="22"/>
        </w:rPr>
        <w:t>.</w:t>
      </w:r>
    </w:p>
    <w:p w:rsidR="00472A9F" w:rsidRDefault="00472A9F" w:rsidP="00372906">
      <w:pPr>
        <w:pStyle w:val="NoSpacing"/>
        <w:rPr>
          <w:rFonts w:ascii="StobiSerif Regular" w:hAnsi="StobiSerif Regular"/>
          <w:b/>
          <w:sz w:val="22"/>
          <w:szCs w:val="22"/>
          <w:lang w:val="mk-MK"/>
        </w:rPr>
      </w:pPr>
    </w:p>
    <w:p w:rsidR="00472A9F" w:rsidRDefault="00472A9F" w:rsidP="00372906">
      <w:pPr>
        <w:pStyle w:val="NoSpacing"/>
        <w:rPr>
          <w:rFonts w:ascii="StobiSerif Regular" w:hAnsi="StobiSerif Regular"/>
          <w:b/>
          <w:sz w:val="22"/>
          <w:szCs w:val="22"/>
          <w:lang w:val="mk-MK"/>
        </w:rPr>
      </w:pPr>
    </w:p>
    <w:p w:rsidR="00554ABD" w:rsidRPr="00F22860" w:rsidRDefault="00780D78" w:rsidP="00372906">
      <w:pPr>
        <w:pStyle w:val="NoSpacing"/>
        <w:rPr>
          <w:rFonts w:ascii="StobiSerif Regular" w:hAnsi="StobiSerif Regular"/>
          <w:szCs w:val="24"/>
          <w:lang w:val="mk-MK"/>
        </w:rPr>
      </w:pPr>
      <w:r>
        <w:rPr>
          <w:rFonts w:ascii="StobiSerif Regular" w:hAnsi="StobiSerif Regular"/>
          <w:b/>
          <w:sz w:val="22"/>
          <w:szCs w:val="22"/>
          <w:lang w:val="mk-MK"/>
        </w:rPr>
        <w:t xml:space="preserve">                                                                                                      </w:t>
      </w:r>
      <w:proofErr w:type="spellStart"/>
      <w:r w:rsidR="007A1189" w:rsidRPr="00BA3D06">
        <w:rPr>
          <w:rFonts w:ascii="StobiSerif Regular" w:hAnsi="StobiSerif Regular"/>
          <w:b/>
          <w:sz w:val="22"/>
          <w:szCs w:val="22"/>
        </w:rPr>
        <w:t>Директор</w:t>
      </w:r>
      <w:proofErr w:type="spellEnd"/>
      <w:r w:rsidR="00B802D4" w:rsidRPr="00BA3D06">
        <w:rPr>
          <w:rFonts w:ascii="StobiSerif Regular" w:hAnsi="StobiSerif Regular"/>
          <w:b/>
          <w:sz w:val="22"/>
          <w:szCs w:val="22"/>
          <w:lang w:val="mk-MK"/>
        </w:rPr>
        <w:t>,</w:t>
      </w:r>
    </w:p>
    <w:p w:rsidR="00683F0A" w:rsidRPr="00683F0A" w:rsidRDefault="00780D78" w:rsidP="00372906">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r w:rsidR="009151C8">
        <w:rPr>
          <w:rFonts w:ascii="StobiSerif Regular" w:hAnsi="StobiSerif Regular"/>
          <w:b/>
          <w:sz w:val="22"/>
          <w:szCs w:val="22"/>
          <w:lang w:val="mk-MK"/>
        </w:rPr>
        <w:t xml:space="preserve"> </w:t>
      </w:r>
      <w:proofErr w:type="spellStart"/>
      <w:r w:rsidR="00683F0A" w:rsidRPr="00BA3D06">
        <w:rPr>
          <w:rFonts w:ascii="StobiSerif Regular" w:hAnsi="StobiSerif Regular"/>
          <w:b/>
          <w:sz w:val="22"/>
          <w:szCs w:val="22"/>
        </w:rPr>
        <w:t>Пламенка</w:t>
      </w:r>
      <w:proofErr w:type="spellEnd"/>
      <w:r w:rsidR="009151C8">
        <w:rPr>
          <w:rFonts w:ascii="StobiSerif Regular" w:hAnsi="StobiSerif Regular"/>
          <w:b/>
          <w:sz w:val="22"/>
          <w:szCs w:val="22"/>
          <w:lang w:val="mk-MK"/>
        </w:rPr>
        <w:t xml:space="preserve"> </w:t>
      </w:r>
      <w:proofErr w:type="spellStart"/>
      <w:r w:rsidR="00683F0A" w:rsidRPr="00BA3D06">
        <w:rPr>
          <w:rFonts w:ascii="StobiSerif Regular" w:hAnsi="StobiSerif Regular"/>
          <w:b/>
          <w:sz w:val="22"/>
          <w:szCs w:val="22"/>
        </w:rPr>
        <w:t>Бојчева</w:t>
      </w:r>
      <w:proofErr w:type="spellEnd"/>
    </w:p>
    <w:p w:rsidR="00312D7C" w:rsidRDefault="00312D7C" w:rsidP="00372906">
      <w:pPr>
        <w:pStyle w:val="NoSpacing"/>
        <w:rPr>
          <w:rFonts w:ascii="StobiSerif Regular" w:hAnsi="StobiSerif Regular"/>
          <w:sz w:val="16"/>
          <w:szCs w:val="16"/>
          <w:lang w:val="mk-MK"/>
        </w:rPr>
      </w:pPr>
    </w:p>
    <w:p w:rsidR="00683F0A" w:rsidRDefault="00683F0A" w:rsidP="00372906">
      <w:pPr>
        <w:pStyle w:val="NoSpacing"/>
        <w:rPr>
          <w:rFonts w:ascii="StobiSerif Regular" w:hAnsi="StobiSerif Regular"/>
          <w:sz w:val="16"/>
          <w:szCs w:val="16"/>
          <w:lang w:val="mk-MK"/>
        </w:rPr>
      </w:pPr>
    </w:p>
    <w:p w:rsidR="00472A9F" w:rsidRDefault="00472A9F" w:rsidP="00372906">
      <w:pPr>
        <w:pStyle w:val="NoSpacing"/>
        <w:rPr>
          <w:rFonts w:ascii="StobiSerif Regular" w:hAnsi="StobiSerif Regular"/>
          <w:sz w:val="16"/>
          <w:szCs w:val="16"/>
          <w:lang w:val="mk-MK"/>
        </w:rPr>
      </w:pPr>
    </w:p>
    <w:p w:rsidR="00472A9F" w:rsidRDefault="00472A9F" w:rsidP="00372906">
      <w:pPr>
        <w:pStyle w:val="NoSpacing"/>
        <w:rPr>
          <w:rFonts w:ascii="StobiSerif Regular" w:hAnsi="StobiSerif Regular"/>
          <w:sz w:val="16"/>
          <w:szCs w:val="16"/>
          <w:lang w:val="mk-MK"/>
        </w:rPr>
      </w:pPr>
    </w:p>
    <w:p w:rsidR="00440F66" w:rsidRDefault="00440F66" w:rsidP="00372906">
      <w:pPr>
        <w:pStyle w:val="NoSpacing"/>
        <w:rPr>
          <w:rFonts w:ascii="StobiSerif Regular" w:hAnsi="StobiSerif Regular"/>
          <w:sz w:val="16"/>
          <w:szCs w:val="16"/>
          <w:lang w:val="mk-MK"/>
        </w:rPr>
      </w:pPr>
    </w:p>
    <w:p w:rsidR="00440F66" w:rsidRDefault="00440F66" w:rsidP="00372906">
      <w:pPr>
        <w:pStyle w:val="NoSpacing"/>
        <w:rPr>
          <w:rFonts w:ascii="StobiSerif Regular" w:hAnsi="StobiSerif Regular"/>
          <w:sz w:val="16"/>
          <w:szCs w:val="16"/>
          <w:lang w:val="mk-MK"/>
        </w:rPr>
      </w:pPr>
    </w:p>
    <w:p w:rsidR="00ED00AC" w:rsidRPr="00F22860" w:rsidRDefault="00ED00AC" w:rsidP="00780D78">
      <w:pPr>
        <w:pStyle w:val="NoSpacing"/>
        <w:ind w:firstLine="0"/>
        <w:rPr>
          <w:rFonts w:ascii="StobiSerif Regular" w:hAnsi="StobiSerif Regular"/>
          <w:sz w:val="16"/>
          <w:szCs w:val="16"/>
          <w:lang w:val="mk-MK"/>
        </w:rPr>
      </w:pPr>
    </w:p>
    <w:sectPr w:rsidR="00ED00AC" w:rsidRPr="00F22860" w:rsidSect="00870E20">
      <w:footerReference w:type="default" r:id="rId7"/>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046" w:rsidRDefault="000D2046" w:rsidP="00885E4A">
      <w:pPr>
        <w:spacing w:after="0" w:line="240" w:lineRule="auto"/>
      </w:pPr>
      <w:r>
        <w:separator/>
      </w:r>
    </w:p>
  </w:endnote>
  <w:endnote w:type="continuationSeparator" w:id="0">
    <w:p w:rsidR="000D2046" w:rsidRDefault="000D2046" w:rsidP="0088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667996"/>
      <w:docPartObj>
        <w:docPartGallery w:val="Page Numbers (Bottom of Page)"/>
        <w:docPartUnique/>
      </w:docPartObj>
    </w:sdtPr>
    <w:sdtEndPr>
      <w:rPr>
        <w:noProof/>
      </w:rPr>
    </w:sdtEndPr>
    <w:sdtContent>
      <w:p w:rsidR="00507C5C" w:rsidRDefault="0015161D">
        <w:pPr>
          <w:pStyle w:val="Footer"/>
          <w:jc w:val="right"/>
        </w:pPr>
        <w:r>
          <w:fldChar w:fldCharType="begin"/>
        </w:r>
        <w:r>
          <w:instrText xml:space="preserve"> PAGE   \* MERGEFORMAT </w:instrText>
        </w:r>
        <w:r>
          <w:fldChar w:fldCharType="separate"/>
        </w:r>
        <w:r w:rsidR="00F459C4">
          <w:rPr>
            <w:noProof/>
          </w:rPr>
          <w:t>2</w:t>
        </w:r>
        <w:r>
          <w:rPr>
            <w:noProof/>
          </w:rPr>
          <w:fldChar w:fldCharType="end"/>
        </w:r>
      </w:p>
    </w:sdtContent>
  </w:sdt>
  <w:p w:rsidR="00507C5C" w:rsidRDefault="00507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046" w:rsidRDefault="000D2046" w:rsidP="00885E4A">
      <w:pPr>
        <w:spacing w:after="0" w:line="240" w:lineRule="auto"/>
      </w:pPr>
      <w:r>
        <w:separator/>
      </w:r>
    </w:p>
  </w:footnote>
  <w:footnote w:type="continuationSeparator" w:id="0">
    <w:p w:rsidR="000D2046" w:rsidRDefault="000D2046" w:rsidP="00885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A4CE8"/>
    <w:multiLevelType w:val="hybridMultilevel"/>
    <w:tmpl w:val="7CBCB284"/>
    <w:lvl w:ilvl="0" w:tplc="581EFD84">
      <w:numFmt w:val="bullet"/>
      <w:lvlText w:val="-"/>
      <w:lvlJc w:val="left"/>
      <w:pPr>
        <w:ind w:left="408" w:hanging="360"/>
      </w:pPr>
      <w:rPr>
        <w:rFonts w:ascii="StobiSerif Regular" w:eastAsia="Times New Roman" w:hAnsi="StobiSerif Regular" w:cs="Times New Roman" w:hint="default"/>
      </w:rPr>
    </w:lvl>
    <w:lvl w:ilvl="1" w:tplc="042F0003" w:tentative="1">
      <w:start w:val="1"/>
      <w:numFmt w:val="bullet"/>
      <w:lvlText w:val="o"/>
      <w:lvlJc w:val="left"/>
      <w:pPr>
        <w:ind w:left="1128" w:hanging="360"/>
      </w:pPr>
      <w:rPr>
        <w:rFonts w:ascii="Courier New" w:hAnsi="Courier New" w:cs="Courier New" w:hint="default"/>
      </w:rPr>
    </w:lvl>
    <w:lvl w:ilvl="2" w:tplc="042F0005" w:tentative="1">
      <w:start w:val="1"/>
      <w:numFmt w:val="bullet"/>
      <w:lvlText w:val=""/>
      <w:lvlJc w:val="left"/>
      <w:pPr>
        <w:ind w:left="1848" w:hanging="360"/>
      </w:pPr>
      <w:rPr>
        <w:rFonts w:ascii="Wingdings" w:hAnsi="Wingdings" w:hint="default"/>
      </w:rPr>
    </w:lvl>
    <w:lvl w:ilvl="3" w:tplc="042F0001" w:tentative="1">
      <w:start w:val="1"/>
      <w:numFmt w:val="bullet"/>
      <w:lvlText w:val=""/>
      <w:lvlJc w:val="left"/>
      <w:pPr>
        <w:ind w:left="2568" w:hanging="360"/>
      </w:pPr>
      <w:rPr>
        <w:rFonts w:ascii="Symbol" w:hAnsi="Symbol" w:hint="default"/>
      </w:rPr>
    </w:lvl>
    <w:lvl w:ilvl="4" w:tplc="042F0003" w:tentative="1">
      <w:start w:val="1"/>
      <w:numFmt w:val="bullet"/>
      <w:lvlText w:val="o"/>
      <w:lvlJc w:val="left"/>
      <w:pPr>
        <w:ind w:left="3288" w:hanging="360"/>
      </w:pPr>
      <w:rPr>
        <w:rFonts w:ascii="Courier New" w:hAnsi="Courier New" w:cs="Courier New" w:hint="default"/>
      </w:rPr>
    </w:lvl>
    <w:lvl w:ilvl="5" w:tplc="042F0005" w:tentative="1">
      <w:start w:val="1"/>
      <w:numFmt w:val="bullet"/>
      <w:lvlText w:val=""/>
      <w:lvlJc w:val="left"/>
      <w:pPr>
        <w:ind w:left="4008" w:hanging="360"/>
      </w:pPr>
      <w:rPr>
        <w:rFonts w:ascii="Wingdings" w:hAnsi="Wingdings" w:hint="default"/>
      </w:rPr>
    </w:lvl>
    <w:lvl w:ilvl="6" w:tplc="042F0001" w:tentative="1">
      <w:start w:val="1"/>
      <w:numFmt w:val="bullet"/>
      <w:lvlText w:val=""/>
      <w:lvlJc w:val="left"/>
      <w:pPr>
        <w:ind w:left="4728" w:hanging="360"/>
      </w:pPr>
      <w:rPr>
        <w:rFonts w:ascii="Symbol" w:hAnsi="Symbol" w:hint="default"/>
      </w:rPr>
    </w:lvl>
    <w:lvl w:ilvl="7" w:tplc="042F0003" w:tentative="1">
      <w:start w:val="1"/>
      <w:numFmt w:val="bullet"/>
      <w:lvlText w:val="o"/>
      <w:lvlJc w:val="left"/>
      <w:pPr>
        <w:ind w:left="5448" w:hanging="360"/>
      </w:pPr>
      <w:rPr>
        <w:rFonts w:ascii="Courier New" w:hAnsi="Courier New" w:cs="Courier New" w:hint="default"/>
      </w:rPr>
    </w:lvl>
    <w:lvl w:ilvl="8" w:tplc="042F0005" w:tentative="1">
      <w:start w:val="1"/>
      <w:numFmt w:val="bullet"/>
      <w:lvlText w:val=""/>
      <w:lvlJc w:val="left"/>
      <w:pPr>
        <w:ind w:left="6168" w:hanging="360"/>
      </w:pPr>
      <w:rPr>
        <w:rFonts w:ascii="Wingdings" w:hAnsi="Wingdings" w:hint="default"/>
      </w:rPr>
    </w:lvl>
  </w:abstractNum>
  <w:abstractNum w:abstractNumId="1" w15:restartNumberingAfterBreak="0">
    <w:nsid w:val="1A560662"/>
    <w:multiLevelType w:val="hybridMultilevel"/>
    <w:tmpl w:val="EE8E77D2"/>
    <w:lvl w:ilvl="0" w:tplc="FB88457A">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abstractNum w:abstractNumId="2" w15:restartNumberingAfterBreak="0">
    <w:nsid w:val="289469D6"/>
    <w:multiLevelType w:val="hybridMultilevel"/>
    <w:tmpl w:val="31306842"/>
    <w:lvl w:ilvl="0" w:tplc="72D4CA5A">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488D0A30"/>
    <w:multiLevelType w:val="hybridMultilevel"/>
    <w:tmpl w:val="2EE67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6F00FF"/>
    <w:multiLevelType w:val="hybridMultilevel"/>
    <w:tmpl w:val="2AA44B06"/>
    <w:lvl w:ilvl="0" w:tplc="641634DC">
      <w:start w:val="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05722"/>
    <w:rsid w:val="00014746"/>
    <w:rsid w:val="000272C1"/>
    <w:rsid w:val="000305A1"/>
    <w:rsid w:val="00030B03"/>
    <w:rsid w:val="00031FF6"/>
    <w:rsid w:val="00032B34"/>
    <w:rsid w:val="00032F56"/>
    <w:rsid w:val="00045965"/>
    <w:rsid w:val="00046ECF"/>
    <w:rsid w:val="0008693F"/>
    <w:rsid w:val="000B38B2"/>
    <w:rsid w:val="000D2046"/>
    <w:rsid w:val="000D36FC"/>
    <w:rsid w:val="000D6186"/>
    <w:rsid w:val="000E24A9"/>
    <w:rsid w:val="000E40E3"/>
    <w:rsid w:val="000E4740"/>
    <w:rsid w:val="000F65E6"/>
    <w:rsid w:val="000F6ED1"/>
    <w:rsid w:val="00111D93"/>
    <w:rsid w:val="00126A33"/>
    <w:rsid w:val="00127D0A"/>
    <w:rsid w:val="00130C08"/>
    <w:rsid w:val="00135001"/>
    <w:rsid w:val="0013542E"/>
    <w:rsid w:val="0015161D"/>
    <w:rsid w:val="00153089"/>
    <w:rsid w:val="001567F8"/>
    <w:rsid w:val="00170C22"/>
    <w:rsid w:val="001769BD"/>
    <w:rsid w:val="00180861"/>
    <w:rsid w:val="00182163"/>
    <w:rsid w:val="0019143C"/>
    <w:rsid w:val="001A3830"/>
    <w:rsid w:val="001A4500"/>
    <w:rsid w:val="001A4688"/>
    <w:rsid w:val="001B0763"/>
    <w:rsid w:val="001B578B"/>
    <w:rsid w:val="001B67BF"/>
    <w:rsid w:val="001B7731"/>
    <w:rsid w:val="001E17B7"/>
    <w:rsid w:val="001E6027"/>
    <w:rsid w:val="001F2EC0"/>
    <w:rsid w:val="001F6328"/>
    <w:rsid w:val="001F73F2"/>
    <w:rsid w:val="002169D8"/>
    <w:rsid w:val="0022412B"/>
    <w:rsid w:val="00247ABB"/>
    <w:rsid w:val="00277E39"/>
    <w:rsid w:val="00286178"/>
    <w:rsid w:val="00290CA8"/>
    <w:rsid w:val="002B1F7E"/>
    <w:rsid w:val="002B28D8"/>
    <w:rsid w:val="002B3D03"/>
    <w:rsid w:val="002F2CEC"/>
    <w:rsid w:val="00300D0B"/>
    <w:rsid w:val="00303B9A"/>
    <w:rsid w:val="00306742"/>
    <w:rsid w:val="00312D7C"/>
    <w:rsid w:val="00344609"/>
    <w:rsid w:val="003578CF"/>
    <w:rsid w:val="0037274D"/>
    <w:rsid w:val="00372906"/>
    <w:rsid w:val="00374158"/>
    <w:rsid w:val="0038133D"/>
    <w:rsid w:val="003828A7"/>
    <w:rsid w:val="0038742B"/>
    <w:rsid w:val="00397B82"/>
    <w:rsid w:val="003A18AC"/>
    <w:rsid w:val="003A2232"/>
    <w:rsid w:val="003A36A3"/>
    <w:rsid w:val="003B3625"/>
    <w:rsid w:val="003B517D"/>
    <w:rsid w:val="003C24E6"/>
    <w:rsid w:val="003C36D5"/>
    <w:rsid w:val="003C3982"/>
    <w:rsid w:val="003D530A"/>
    <w:rsid w:val="003F716F"/>
    <w:rsid w:val="0041228C"/>
    <w:rsid w:val="00430DAE"/>
    <w:rsid w:val="00437D89"/>
    <w:rsid w:val="00437FBD"/>
    <w:rsid w:val="00440F66"/>
    <w:rsid w:val="0044478F"/>
    <w:rsid w:val="00455D97"/>
    <w:rsid w:val="00472A9F"/>
    <w:rsid w:val="00497786"/>
    <w:rsid w:val="004C09E9"/>
    <w:rsid w:val="004C740F"/>
    <w:rsid w:val="004D5A7F"/>
    <w:rsid w:val="00501949"/>
    <w:rsid w:val="00507ADF"/>
    <w:rsid w:val="00507C5C"/>
    <w:rsid w:val="005104E9"/>
    <w:rsid w:val="0051561B"/>
    <w:rsid w:val="00521307"/>
    <w:rsid w:val="0052423F"/>
    <w:rsid w:val="00527C5E"/>
    <w:rsid w:val="005400B5"/>
    <w:rsid w:val="00541C80"/>
    <w:rsid w:val="00554ABD"/>
    <w:rsid w:val="0055556E"/>
    <w:rsid w:val="00556F23"/>
    <w:rsid w:val="005660F7"/>
    <w:rsid w:val="00571AA9"/>
    <w:rsid w:val="005832D3"/>
    <w:rsid w:val="00585CDB"/>
    <w:rsid w:val="0058615D"/>
    <w:rsid w:val="005904E6"/>
    <w:rsid w:val="00592C6A"/>
    <w:rsid w:val="005B3432"/>
    <w:rsid w:val="005B371A"/>
    <w:rsid w:val="005E5B50"/>
    <w:rsid w:val="005F49FF"/>
    <w:rsid w:val="005F5A31"/>
    <w:rsid w:val="00605E3C"/>
    <w:rsid w:val="0061229E"/>
    <w:rsid w:val="00615B00"/>
    <w:rsid w:val="006258A0"/>
    <w:rsid w:val="00635185"/>
    <w:rsid w:val="0065554E"/>
    <w:rsid w:val="006830EC"/>
    <w:rsid w:val="00683F0A"/>
    <w:rsid w:val="00693E93"/>
    <w:rsid w:val="006C08C4"/>
    <w:rsid w:val="006D3375"/>
    <w:rsid w:val="00701E0C"/>
    <w:rsid w:val="007145EA"/>
    <w:rsid w:val="00720AB7"/>
    <w:rsid w:val="007221F6"/>
    <w:rsid w:val="0072348F"/>
    <w:rsid w:val="00737B80"/>
    <w:rsid w:val="007433B8"/>
    <w:rsid w:val="0075121E"/>
    <w:rsid w:val="00752545"/>
    <w:rsid w:val="00752F1D"/>
    <w:rsid w:val="0076245D"/>
    <w:rsid w:val="00770E97"/>
    <w:rsid w:val="00780D78"/>
    <w:rsid w:val="007950C8"/>
    <w:rsid w:val="00796FFF"/>
    <w:rsid w:val="007A1189"/>
    <w:rsid w:val="007A7C7F"/>
    <w:rsid w:val="007B389B"/>
    <w:rsid w:val="007B44ED"/>
    <w:rsid w:val="007F5608"/>
    <w:rsid w:val="008106C6"/>
    <w:rsid w:val="008119D8"/>
    <w:rsid w:val="00823FE3"/>
    <w:rsid w:val="0083506F"/>
    <w:rsid w:val="00841878"/>
    <w:rsid w:val="00846F08"/>
    <w:rsid w:val="00856C89"/>
    <w:rsid w:val="00864AC6"/>
    <w:rsid w:val="00870E20"/>
    <w:rsid w:val="00882415"/>
    <w:rsid w:val="00885E4A"/>
    <w:rsid w:val="008C19C7"/>
    <w:rsid w:val="008D49AA"/>
    <w:rsid w:val="008E7702"/>
    <w:rsid w:val="00900BDF"/>
    <w:rsid w:val="0091341A"/>
    <w:rsid w:val="00914318"/>
    <w:rsid w:val="009151C8"/>
    <w:rsid w:val="00940268"/>
    <w:rsid w:val="00943363"/>
    <w:rsid w:val="00962B91"/>
    <w:rsid w:val="00987E1C"/>
    <w:rsid w:val="00997824"/>
    <w:rsid w:val="009B20BB"/>
    <w:rsid w:val="009B4D46"/>
    <w:rsid w:val="009D605B"/>
    <w:rsid w:val="009D748D"/>
    <w:rsid w:val="009E0927"/>
    <w:rsid w:val="00A04F64"/>
    <w:rsid w:val="00A1251C"/>
    <w:rsid w:val="00A144CE"/>
    <w:rsid w:val="00A43DC3"/>
    <w:rsid w:val="00A52379"/>
    <w:rsid w:val="00A63F12"/>
    <w:rsid w:val="00A73E52"/>
    <w:rsid w:val="00A958C0"/>
    <w:rsid w:val="00AC3850"/>
    <w:rsid w:val="00AE37A6"/>
    <w:rsid w:val="00AF0A3F"/>
    <w:rsid w:val="00B03E87"/>
    <w:rsid w:val="00B10E48"/>
    <w:rsid w:val="00B16339"/>
    <w:rsid w:val="00B23191"/>
    <w:rsid w:val="00B406DF"/>
    <w:rsid w:val="00B55DF3"/>
    <w:rsid w:val="00B67DB2"/>
    <w:rsid w:val="00B708BE"/>
    <w:rsid w:val="00B7657C"/>
    <w:rsid w:val="00B802D4"/>
    <w:rsid w:val="00B84624"/>
    <w:rsid w:val="00B8571D"/>
    <w:rsid w:val="00B95F32"/>
    <w:rsid w:val="00BA3D06"/>
    <w:rsid w:val="00BA3D92"/>
    <w:rsid w:val="00BC4833"/>
    <w:rsid w:val="00BC74FE"/>
    <w:rsid w:val="00BE556F"/>
    <w:rsid w:val="00C062CF"/>
    <w:rsid w:val="00C20FE1"/>
    <w:rsid w:val="00C22B00"/>
    <w:rsid w:val="00C24494"/>
    <w:rsid w:val="00C34147"/>
    <w:rsid w:val="00C669E1"/>
    <w:rsid w:val="00C93052"/>
    <w:rsid w:val="00C94EFF"/>
    <w:rsid w:val="00CD1784"/>
    <w:rsid w:val="00CF723A"/>
    <w:rsid w:val="00D10482"/>
    <w:rsid w:val="00D13A8F"/>
    <w:rsid w:val="00D173C8"/>
    <w:rsid w:val="00D33619"/>
    <w:rsid w:val="00D3581A"/>
    <w:rsid w:val="00D41321"/>
    <w:rsid w:val="00D4635D"/>
    <w:rsid w:val="00D47D7C"/>
    <w:rsid w:val="00D52535"/>
    <w:rsid w:val="00D6643D"/>
    <w:rsid w:val="00D67775"/>
    <w:rsid w:val="00D93FC0"/>
    <w:rsid w:val="00D9552D"/>
    <w:rsid w:val="00DA2CAD"/>
    <w:rsid w:val="00DC6C24"/>
    <w:rsid w:val="00DD635D"/>
    <w:rsid w:val="00DF16DE"/>
    <w:rsid w:val="00DF65BB"/>
    <w:rsid w:val="00E20371"/>
    <w:rsid w:val="00E23028"/>
    <w:rsid w:val="00E25756"/>
    <w:rsid w:val="00E26122"/>
    <w:rsid w:val="00E34137"/>
    <w:rsid w:val="00E469BB"/>
    <w:rsid w:val="00E546F7"/>
    <w:rsid w:val="00E54837"/>
    <w:rsid w:val="00E62D6E"/>
    <w:rsid w:val="00E72B5C"/>
    <w:rsid w:val="00E75AEE"/>
    <w:rsid w:val="00EA4ECA"/>
    <w:rsid w:val="00EB6391"/>
    <w:rsid w:val="00ED00AC"/>
    <w:rsid w:val="00ED388E"/>
    <w:rsid w:val="00EE51F1"/>
    <w:rsid w:val="00EE57B7"/>
    <w:rsid w:val="00EF21AB"/>
    <w:rsid w:val="00F17917"/>
    <w:rsid w:val="00F17CC7"/>
    <w:rsid w:val="00F22860"/>
    <w:rsid w:val="00F269B9"/>
    <w:rsid w:val="00F4404B"/>
    <w:rsid w:val="00F459C4"/>
    <w:rsid w:val="00F471C0"/>
    <w:rsid w:val="00F505CD"/>
    <w:rsid w:val="00F62884"/>
    <w:rsid w:val="00F80F83"/>
    <w:rsid w:val="00F824DC"/>
    <w:rsid w:val="00F86120"/>
    <w:rsid w:val="00FA12FC"/>
    <w:rsid w:val="00FA39BB"/>
    <w:rsid w:val="00FB0643"/>
    <w:rsid w:val="00FC2069"/>
    <w:rsid w:val="00FC4E46"/>
    <w:rsid w:val="00FC6EB0"/>
    <w:rsid w:val="00FE17B6"/>
    <w:rsid w:val="00FE6DB4"/>
    <w:rsid w:val="00FF2E5D"/>
    <w:rsid w:val="00FF48CC"/>
    <w:rsid w:val="00FF7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9D54"/>
  <w15:docId w15:val="{E1216DBA-8C0D-4E3E-8332-A22DEF6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character" w:styleId="Hyperlink">
    <w:name w:val="Hyperlink"/>
    <w:basedOn w:val="DefaultParagraphFont"/>
    <w:uiPriority w:val="99"/>
    <w:unhideWhenUsed/>
    <w:rsid w:val="000D36FC"/>
    <w:rPr>
      <w:color w:val="0000FF" w:themeColor="hyperlink"/>
      <w:u w:val="single"/>
    </w:rPr>
  </w:style>
  <w:style w:type="paragraph" w:styleId="Footer">
    <w:name w:val="footer"/>
    <w:basedOn w:val="Normal"/>
    <w:link w:val="FooterChar"/>
    <w:uiPriority w:val="99"/>
    <w:rsid w:val="002169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169D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2B91"/>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2B91"/>
    <w:rPr>
      <w:rFonts w:ascii="Times New Roman" w:eastAsia="Times New Roman" w:hAnsi="Times New Roman" w:cs="Times New Roman"/>
      <w:sz w:val="24"/>
      <w:szCs w:val="24"/>
    </w:rPr>
  </w:style>
  <w:style w:type="paragraph" w:styleId="ListParagraph">
    <w:name w:val="List Paragraph"/>
    <w:basedOn w:val="Normal"/>
    <w:uiPriority w:val="34"/>
    <w:qFormat/>
    <w:rsid w:val="00590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215510113">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568200141">
      <w:bodyDiv w:val="1"/>
      <w:marLeft w:val="0"/>
      <w:marRight w:val="0"/>
      <w:marTop w:val="0"/>
      <w:marBottom w:val="0"/>
      <w:divBdr>
        <w:top w:val="none" w:sz="0" w:space="0" w:color="auto"/>
        <w:left w:val="none" w:sz="0" w:space="0" w:color="auto"/>
        <w:bottom w:val="none" w:sz="0" w:space="0" w:color="auto"/>
        <w:right w:val="none" w:sz="0" w:space="0" w:color="auto"/>
      </w:divBdr>
    </w:div>
    <w:div w:id="736126816">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204131953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6</cp:revision>
  <cp:lastPrinted>2025-09-22T09:42:00Z</cp:lastPrinted>
  <dcterms:created xsi:type="dcterms:W3CDTF">2025-09-22T08:17:00Z</dcterms:created>
  <dcterms:modified xsi:type="dcterms:W3CDTF">2025-09-22T12:43:00Z</dcterms:modified>
</cp:coreProperties>
</file>