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89FC" w14:textId="45EE95EA" w:rsidR="00556F23" w:rsidRDefault="00556F23" w:rsidP="00D4470D">
      <w:pPr>
        <w:pStyle w:val="NoSpacing"/>
        <w:ind w:left="-142" w:right="-279"/>
        <w:rPr>
          <w:rFonts w:ascii="StobiSerif Regular" w:hAnsi="StobiSerif Regular"/>
          <w:sz w:val="22"/>
          <w:szCs w:val="22"/>
          <w:lang w:val="mk-MK"/>
        </w:rPr>
      </w:pPr>
      <w:proofErr w:type="spellStart"/>
      <w:r w:rsidRPr="007C5DA1">
        <w:rPr>
          <w:rFonts w:ascii="StobiSerif Regular" w:hAnsi="StobiSerif Regular"/>
          <w:sz w:val="22"/>
          <w:szCs w:val="22"/>
        </w:rPr>
        <w:t>Агенцијата</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заштита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правото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информациите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врз</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основа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109 </w:t>
      </w:r>
      <w:proofErr w:type="spellStart"/>
      <w:r w:rsidRPr="007C5DA1">
        <w:rPr>
          <w:rFonts w:ascii="StobiSerif Regular" w:hAnsi="StobiSerif Regular"/>
          <w:sz w:val="22"/>
          <w:szCs w:val="22"/>
        </w:rPr>
        <w:t>став</w:t>
      </w:r>
      <w:proofErr w:type="spellEnd"/>
      <w:r w:rsidRPr="007C5DA1">
        <w:rPr>
          <w:rFonts w:ascii="StobiSerif Regular" w:hAnsi="StobiSerif Regular"/>
          <w:sz w:val="22"/>
          <w:szCs w:val="22"/>
        </w:rPr>
        <w:t xml:space="preserve"> 9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општата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управна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постапка</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w:t>
      </w:r>
      <w:r w:rsidR="00CC2D38">
        <w:rPr>
          <w:rFonts w:ascii="StobiSerif Regular" w:hAnsi="StobiSerif Regular"/>
          <w:sz w:val="22"/>
          <w:szCs w:val="22"/>
        </w:rPr>
        <w:t>ик</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на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Република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Македонија</w:t>
      </w:r>
      <w:proofErr w:type="spellEnd"/>
      <w:r w:rsidR="00CC2D38">
        <w:rPr>
          <w:rFonts w:ascii="StobiSerif Regular" w:hAnsi="StobiSerif Regular"/>
          <w:sz w:val="22"/>
          <w:szCs w:val="22"/>
        </w:rPr>
        <w:t>“ бр.124/</w:t>
      </w:r>
      <w:r w:rsidRPr="007C5DA1">
        <w:rPr>
          <w:rFonts w:ascii="StobiSerif Regular" w:hAnsi="StobiSerif Regular"/>
          <w:sz w:val="22"/>
          <w:szCs w:val="22"/>
        </w:rPr>
        <w:t xml:space="preserve">15), а </w:t>
      </w:r>
      <w:proofErr w:type="spellStart"/>
      <w:r w:rsidRPr="007C5DA1">
        <w:rPr>
          <w:rFonts w:ascii="StobiSerif Regular" w:hAnsi="StobiSerif Regular"/>
          <w:sz w:val="22"/>
          <w:szCs w:val="22"/>
        </w:rPr>
        <w:t>согласно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27</w:t>
      </w:r>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 xml:space="preserve">и </w:t>
      </w:r>
      <w:proofErr w:type="spellStart"/>
      <w:r w:rsidRPr="007C5DA1">
        <w:rPr>
          <w:rFonts w:ascii="StobiSerif Regular" w:hAnsi="StobiSerif Regular"/>
          <w:sz w:val="22"/>
          <w:szCs w:val="22"/>
        </w:rPr>
        <w:t>член</w:t>
      </w:r>
      <w:proofErr w:type="spellEnd"/>
      <w:r w:rsidRPr="007C5DA1">
        <w:rPr>
          <w:rFonts w:ascii="StobiSerif Regular" w:hAnsi="StobiSerif Regular"/>
          <w:sz w:val="22"/>
          <w:szCs w:val="22"/>
        </w:rPr>
        <w:t xml:space="preserve"> 34 </w:t>
      </w:r>
      <w:proofErr w:type="spellStart"/>
      <w:r w:rsidRPr="007C5DA1">
        <w:rPr>
          <w:rFonts w:ascii="StobiSerif Regular" w:hAnsi="StobiSerif Regular"/>
          <w:sz w:val="22"/>
          <w:szCs w:val="22"/>
        </w:rPr>
        <w:t>став</w:t>
      </w:r>
      <w:proofErr w:type="spellEnd"/>
      <w:r w:rsidRPr="007C5DA1">
        <w:rPr>
          <w:rFonts w:ascii="StobiSerif Regular" w:hAnsi="StobiSerif Regular"/>
          <w:sz w:val="22"/>
          <w:szCs w:val="22"/>
        </w:rPr>
        <w:t xml:space="preserve"> 1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весник</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Ре</w:t>
      </w:r>
      <w:r w:rsidR="00CC2D38">
        <w:rPr>
          <w:rFonts w:ascii="StobiSerif Regular" w:hAnsi="StobiSerif Regular"/>
          <w:sz w:val="22"/>
          <w:szCs w:val="22"/>
        </w:rPr>
        <w:t>публика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Северна</w:t>
      </w:r>
      <w:proofErr w:type="spellEnd"/>
      <w:r w:rsidR="00CC2D38">
        <w:rPr>
          <w:rFonts w:ascii="StobiSerif Regular" w:hAnsi="StobiSerif Regular"/>
          <w:sz w:val="22"/>
          <w:szCs w:val="22"/>
        </w:rPr>
        <w:t xml:space="preserve"> </w:t>
      </w:r>
      <w:proofErr w:type="spellStart"/>
      <w:r w:rsidR="00CC2D38">
        <w:rPr>
          <w:rFonts w:ascii="StobiSerif Regular" w:hAnsi="StobiSerif Regular"/>
          <w:sz w:val="22"/>
          <w:szCs w:val="22"/>
        </w:rPr>
        <w:t>Македонија</w:t>
      </w:r>
      <w:proofErr w:type="spellEnd"/>
      <w:r w:rsidR="00CC2D38">
        <w:rPr>
          <w:rFonts w:ascii="StobiSerif Regular" w:hAnsi="StobiSerif Regular"/>
          <w:sz w:val="22"/>
          <w:szCs w:val="22"/>
        </w:rPr>
        <w:t>“ бр.101/</w:t>
      </w:r>
      <w:r w:rsidRPr="007C5DA1">
        <w:rPr>
          <w:rFonts w:ascii="StobiSerif Regular" w:hAnsi="StobiSerif Regular"/>
          <w:sz w:val="22"/>
          <w:szCs w:val="22"/>
        </w:rPr>
        <w:t xml:space="preserve">19) и </w:t>
      </w:r>
      <w:proofErr w:type="spellStart"/>
      <w:r w:rsidRPr="007C5DA1">
        <w:rPr>
          <w:rFonts w:ascii="StobiSerif Regular" w:hAnsi="StobiSerif Regular"/>
          <w:sz w:val="22"/>
          <w:szCs w:val="22"/>
        </w:rPr>
        <w:t>согласно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Упатството</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спроведување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Законот</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слободен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r w:rsidR="00541C80" w:rsidRPr="007C5DA1">
        <w:rPr>
          <w:rFonts w:ascii="StobiSerif Regular" w:hAnsi="StobiSerif Regular"/>
          <w:sz w:val="22"/>
          <w:szCs w:val="22"/>
          <w:lang w:val="mk-MK"/>
        </w:rPr>
        <w:t>„</w:t>
      </w:r>
      <w:proofErr w:type="spellStart"/>
      <w:r w:rsidRPr="007C5DA1">
        <w:rPr>
          <w:rFonts w:ascii="StobiSerif Regular" w:hAnsi="StobiSerif Regular"/>
          <w:sz w:val="22"/>
          <w:szCs w:val="22"/>
        </w:rPr>
        <w:t>Службен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весник</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Република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Северна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Македонија</w:t>
      </w:r>
      <w:proofErr w:type="spellEnd"/>
      <w:r w:rsidRPr="007C5DA1">
        <w:rPr>
          <w:rFonts w:ascii="StobiSerif Regular" w:hAnsi="StobiSerif Regular"/>
          <w:sz w:val="22"/>
          <w:szCs w:val="22"/>
        </w:rPr>
        <w:t xml:space="preserve">“ бр.60/20) </w:t>
      </w:r>
      <w:proofErr w:type="spellStart"/>
      <w:r w:rsidRPr="007C5DA1">
        <w:rPr>
          <w:rFonts w:ascii="StobiSerif Regular" w:hAnsi="StobiSerif Regular"/>
          <w:sz w:val="22"/>
          <w:szCs w:val="22"/>
        </w:rPr>
        <w:t>постапувајќи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Жалбата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изјавена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r w:rsidR="00CC2D38">
        <w:rPr>
          <w:rFonts w:ascii="StobiSerif Regular" w:hAnsi="StobiSerif Regular"/>
          <w:sz w:val="22"/>
          <w:szCs w:val="22"/>
          <w:lang w:val="mk-MK"/>
        </w:rPr>
        <w:t xml:space="preserve">Граѓанска иницијатива Зелен хуман град-Скопје, преку застапник/полномошник </w:t>
      </w:r>
      <w:bookmarkStart w:id="0" w:name="_GoBack"/>
      <w:r w:rsidR="00D7495C">
        <w:rPr>
          <w:rFonts w:ascii="StobiSerif Regular" w:hAnsi="StobiSerif Regular"/>
          <w:sz w:val="22"/>
          <w:szCs w:val="22"/>
          <w:lang w:val="mk-MK"/>
        </w:rPr>
        <w:t>M.K.</w:t>
      </w:r>
      <w:r w:rsidR="00CC2D38">
        <w:rPr>
          <w:rFonts w:ascii="StobiSerif Regular" w:hAnsi="StobiSerif Regular"/>
          <w:sz w:val="22"/>
          <w:szCs w:val="22"/>
          <w:lang w:val="mk-MK"/>
        </w:rPr>
        <w:t xml:space="preserve"> </w:t>
      </w:r>
      <w:bookmarkEnd w:id="0"/>
      <w:r w:rsidR="00CC2D38">
        <w:rPr>
          <w:rFonts w:ascii="StobiSerif Regular" w:hAnsi="StobiSerif Regular"/>
          <w:sz w:val="22"/>
          <w:szCs w:val="22"/>
          <w:lang w:val="mk-MK"/>
        </w:rPr>
        <w:t>од Скопје</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поднесена</w:t>
      </w:r>
      <w:proofErr w:type="spellEnd"/>
      <w:r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против</w:t>
      </w:r>
      <w:proofErr w:type="spellEnd"/>
      <w:r w:rsidR="00472A9F" w:rsidRPr="007C5DA1">
        <w:rPr>
          <w:rFonts w:ascii="StobiSerif Regular" w:hAnsi="StobiSerif Regular"/>
          <w:sz w:val="22"/>
          <w:szCs w:val="22"/>
          <w:lang w:val="mk-MK"/>
        </w:rPr>
        <w:t xml:space="preserve"> Решението на </w:t>
      </w:r>
      <w:r w:rsidR="00FF7C3C" w:rsidRPr="007C5DA1">
        <w:rPr>
          <w:rFonts w:ascii="StobiSerif Regular" w:hAnsi="StobiSerif Regular"/>
          <w:sz w:val="22"/>
          <w:szCs w:val="22"/>
        </w:rPr>
        <w:t xml:space="preserve"> </w:t>
      </w:r>
      <w:r w:rsidR="00CC2D38">
        <w:rPr>
          <w:rFonts w:ascii="StobiSerif Regular" w:hAnsi="StobiSerif Regular"/>
          <w:sz w:val="22"/>
          <w:szCs w:val="22"/>
          <w:lang w:val="mk-MK"/>
        </w:rPr>
        <w:t>Министерството за животна средина и просторно планирање</w:t>
      </w:r>
      <w:r w:rsidR="00372906"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предметот</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Барање</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00472A9F" w:rsidRPr="007C5DA1">
        <w:rPr>
          <w:rFonts w:ascii="StobiSerif Regular" w:hAnsi="StobiSerif Regular"/>
          <w:sz w:val="22"/>
          <w:szCs w:val="22"/>
          <w:lang w:val="mk-MK"/>
        </w:rPr>
        <w:t xml:space="preserve"> </w:t>
      </w:r>
      <w:r w:rsidR="00E25A0F">
        <w:rPr>
          <w:rFonts w:ascii="StobiSerif Regular" w:hAnsi="StobiSerif Regular"/>
          <w:sz w:val="22"/>
          <w:szCs w:val="22"/>
        </w:rPr>
        <w:t>16</w:t>
      </w:r>
      <w:r w:rsidR="00CC2D38">
        <w:rPr>
          <w:rFonts w:ascii="StobiSerif Regular" w:hAnsi="StobiSerif Regular"/>
          <w:sz w:val="22"/>
          <w:szCs w:val="22"/>
          <w:lang w:val="mk-MK"/>
        </w:rPr>
        <w:t>.</w:t>
      </w:r>
      <w:r w:rsidR="005044F5" w:rsidRPr="007C5DA1">
        <w:rPr>
          <w:rFonts w:ascii="StobiSerif Regular" w:hAnsi="StobiSerif Regular"/>
          <w:sz w:val="22"/>
          <w:szCs w:val="22"/>
        </w:rPr>
        <w:t>0</w:t>
      </w:r>
      <w:r w:rsidR="00E245E4">
        <w:rPr>
          <w:rFonts w:ascii="StobiSerif Regular" w:hAnsi="StobiSerif Regular"/>
          <w:sz w:val="22"/>
          <w:szCs w:val="22"/>
          <w:lang w:val="mk-MK"/>
        </w:rPr>
        <w:t>6</w:t>
      </w:r>
      <w:r w:rsidR="00472A9F" w:rsidRPr="007C5DA1">
        <w:rPr>
          <w:rFonts w:ascii="StobiSerif Regular" w:hAnsi="StobiSerif Regular"/>
          <w:sz w:val="22"/>
          <w:szCs w:val="22"/>
        </w:rPr>
        <w:t>.</w:t>
      </w:r>
      <w:r w:rsidRPr="007C5DA1">
        <w:rPr>
          <w:rFonts w:ascii="StobiSerif Regular" w:hAnsi="StobiSerif Regular"/>
          <w:sz w:val="22"/>
          <w:szCs w:val="22"/>
        </w:rPr>
        <w:t>202</w:t>
      </w:r>
      <w:r w:rsidR="00472A9F" w:rsidRPr="007C5DA1">
        <w:rPr>
          <w:rFonts w:ascii="StobiSerif Regular" w:hAnsi="StobiSerif Regular"/>
          <w:sz w:val="22"/>
          <w:szCs w:val="22"/>
          <w:lang w:val="mk-MK"/>
        </w:rPr>
        <w:t>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година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донесе</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следното</w:t>
      </w:r>
      <w:proofErr w:type="spellEnd"/>
      <w:r w:rsidR="00CC2D38">
        <w:rPr>
          <w:rFonts w:ascii="StobiSerif Regular" w:hAnsi="StobiSerif Regular"/>
          <w:sz w:val="22"/>
          <w:szCs w:val="22"/>
          <w:lang w:val="mk-MK"/>
        </w:rPr>
        <w:t>:</w:t>
      </w:r>
    </w:p>
    <w:p w14:paraId="5BC9D94B" w14:textId="77777777" w:rsidR="00343974" w:rsidRPr="00CC2D38" w:rsidRDefault="00343974" w:rsidP="00D4470D">
      <w:pPr>
        <w:pStyle w:val="NoSpacing"/>
        <w:ind w:left="-142" w:right="-279"/>
        <w:rPr>
          <w:rFonts w:ascii="StobiSerif Regular" w:hAnsi="StobiSerif Regular"/>
          <w:sz w:val="22"/>
          <w:szCs w:val="22"/>
          <w:lang w:val="mk-MK"/>
        </w:rPr>
      </w:pPr>
    </w:p>
    <w:p w14:paraId="3CD16E13" w14:textId="548A5DC7" w:rsidR="00556F23" w:rsidRPr="007C5DA1" w:rsidRDefault="00372906" w:rsidP="00D4470D">
      <w:pPr>
        <w:pStyle w:val="NoSpacing"/>
        <w:ind w:left="-142" w:right="-279"/>
        <w:rPr>
          <w:rFonts w:ascii="StobiSerif Regular" w:hAnsi="StobiSerif Regular"/>
          <w:sz w:val="22"/>
          <w:szCs w:val="22"/>
          <w:lang w:val="mk-MK"/>
        </w:rPr>
      </w:pPr>
      <w:r w:rsidRPr="007C5DA1">
        <w:rPr>
          <w:rFonts w:ascii="StobiSerif Regular" w:hAnsi="StobiSerif Regular"/>
          <w:sz w:val="22"/>
          <w:szCs w:val="22"/>
          <w:lang w:val="mk-MK"/>
        </w:rPr>
        <w:t xml:space="preserve"> </w:t>
      </w:r>
    </w:p>
    <w:p w14:paraId="4978AD76" w14:textId="4A43452D" w:rsidR="00556F23" w:rsidRDefault="00556F23" w:rsidP="00D4470D">
      <w:pPr>
        <w:pStyle w:val="NoSpacing"/>
        <w:ind w:left="-142" w:right="-279" w:firstLine="0"/>
        <w:jc w:val="center"/>
        <w:rPr>
          <w:rFonts w:ascii="StobiSerif Regular" w:hAnsi="StobiSerif Regular"/>
          <w:b/>
          <w:sz w:val="22"/>
          <w:szCs w:val="22"/>
          <w:lang w:val="mk-MK"/>
        </w:rPr>
      </w:pPr>
      <w:r w:rsidRPr="007C5DA1">
        <w:rPr>
          <w:rFonts w:ascii="StobiSerif Regular" w:hAnsi="StobiSerif Regular"/>
          <w:b/>
          <w:sz w:val="22"/>
          <w:szCs w:val="22"/>
        </w:rPr>
        <w:t>Р Е Ш Е Н И Е</w:t>
      </w:r>
    </w:p>
    <w:p w14:paraId="044C9545" w14:textId="77777777" w:rsidR="00343974" w:rsidRPr="00343974" w:rsidRDefault="00343974" w:rsidP="00D4470D">
      <w:pPr>
        <w:pStyle w:val="NoSpacing"/>
        <w:ind w:left="-142" w:right="-279" w:firstLine="0"/>
        <w:jc w:val="center"/>
        <w:rPr>
          <w:rFonts w:ascii="StobiSerif Regular" w:hAnsi="StobiSerif Regular"/>
          <w:b/>
          <w:sz w:val="22"/>
          <w:szCs w:val="22"/>
          <w:lang w:val="mk-MK"/>
        </w:rPr>
      </w:pPr>
    </w:p>
    <w:p w14:paraId="35A36A8C" w14:textId="77777777" w:rsidR="00556F23" w:rsidRPr="007C5DA1" w:rsidRDefault="00556F23" w:rsidP="00D4470D">
      <w:pPr>
        <w:pStyle w:val="NoSpacing"/>
        <w:ind w:left="-142" w:right="-279"/>
        <w:rPr>
          <w:rFonts w:ascii="StobiSerif Regular" w:hAnsi="StobiSerif Regular"/>
          <w:sz w:val="22"/>
          <w:szCs w:val="22"/>
        </w:rPr>
      </w:pPr>
    </w:p>
    <w:p w14:paraId="593B5F2A" w14:textId="26A02D1A" w:rsidR="00556F23" w:rsidRPr="007C5DA1" w:rsidRDefault="00556F23" w:rsidP="00D4470D">
      <w:pPr>
        <w:pStyle w:val="NoSpacing"/>
        <w:ind w:left="-142" w:right="-279"/>
        <w:rPr>
          <w:rFonts w:ascii="StobiSerif Regular" w:hAnsi="StobiSerif Regular"/>
          <w:sz w:val="22"/>
          <w:szCs w:val="22"/>
          <w:lang w:val="mk-MK"/>
        </w:rPr>
      </w:pPr>
      <w:r w:rsidRPr="007C5DA1">
        <w:rPr>
          <w:rFonts w:ascii="StobiSerif Regular" w:hAnsi="StobiSerif Regular"/>
          <w:sz w:val="22"/>
          <w:szCs w:val="22"/>
        </w:rPr>
        <w:t xml:space="preserve">1.Жалбата </w:t>
      </w:r>
      <w:proofErr w:type="spellStart"/>
      <w:r w:rsidRPr="007C5DA1">
        <w:rPr>
          <w:rFonts w:ascii="StobiSerif Regular" w:hAnsi="StobiSerif Regular"/>
          <w:sz w:val="22"/>
          <w:szCs w:val="22"/>
        </w:rPr>
        <w:t>изјавена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r w:rsidR="00CC2D38">
        <w:rPr>
          <w:rFonts w:ascii="StobiSerif Regular" w:hAnsi="StobiSerif Regular"/>
          <w:sz w:val="22"/>
          <w:szCs w:val="22"/>
          <w:lang w:val="mk-MK"/>
        </w:rPr>
        <w:t xml:space="preserve">Граѓанска иницијатива Зелен хуман град-Скопје, преку застапник/полномошник </w:t>
      </w:r>
      <w:r w:rsidR="00D7495C">
        <w:rPr>
          <w:rFonts w:ascii="StobiSerif Regular" w:hAnsi="StobiSerif Regular"/>
          <w:sz w:val="22"/>
          <w:szCs w:val="22"/>
          <w:lang w:val="mk-MK"/>
        </w:rPr>
        <w:t>M.K.</w:t>
      </w:r>
      <w:r w:rsidR="00CC2D38">
        <w:rPr>
          <w:rFonts w:ascii="StobiSerif Regular" w:hAnsi="StobiSerif Regular"/>
          <w:sz w:val="22"/>
          <w:szCs w:val="22"/>
          <w:lang w:val="mk-MK"/>
        </w:rPr>
        <w:t xml:space="preserve"> од Скопје</w:t>
      </w:r>
      <w:r w:rsidR="00472A9F" w:rsidRPr="007C5DA1">
        <w:rPr>
          <w:rFonts w:ascii="StobiSerif Regular" w:hAnsi="StobiSerif Regular"/>
          <w:sz w:val="22"/>
          <w:szCs w:val="22"/>
        </w:rPr>
        <w:t xml:space="preserve">, </w:t>
      </w:r>
      <w:proofErr w:type="spellStart"/>
      <w:r w:rsidR="00472A9F" w:rsidRPr="007C5DA1">
        <w:rPr>
          <w:rFonts w:ascii="StobiSerif Regular" w:hAnsi="StobiSerif Regular"/>
          <w:sz w:val="22"/>
          <w:szCs w:val="22"/>
        </w:rPr>
        <w:t>поднесена</w:t>
      </w:r>
      <w:proofErr w:type="spellEnd"/>
      <w:r w:rsidR="00472A9F" w:rsidRPr="007C5DA1">
        <w:rPr>
          <w:rFonts w:ascii="StobiSerif Regular" w:hAnsi="StobiSerif Regular"/>
          <w:sz w:val="22"/>
          <w:szCs w:val="22"/>
          <w:lang w:val="mk-MK"/>
        </w:rPr>
        <w:t xml:space="preserve"> </w:t>
      </w:r>
      <w:proofErr w:type="spellStart"/>
      <w:r w:rsidR="00472A9F" w:rsidRPr="007C5DA1">
        <w:rPr>
          <w:rFonts w:ascii="StobiSerif Regular" w:hAnsi="StobiSerif Regular"/>
          <w:sz w:val="22"/>
          <w:szCs w:val="22"/>
        </w:rPr>
        <w:t>против</w:t>
      </w:r>
      <w:proofErr w:type="spellEnd"/>
      <w:r w:rsidR="003D530A" w:rsidRPr="007C5DA1">
        <w:rPr>
          <w:rFonts w:ascii="StobiSerif Regular" w:hAnsi="StobiSerif Regular"/>
          <w:sz w:val="22"/>
          <w:szCs w:val="22"/>
          <w:lang w:val="mk-MK"/>
        </w:rPr>
        <w:t xml:space="preserve"> Решението</w:t>
      </w:r>
      <w:r w:rsidR="00472A9F" w:rsidRPr="007C5DA1">
        <w:rPr>
          <w:rFonts w:ascii="StobiSerif Regular" w:hAnsi="StobiSerif Regular"/>
          <w:sz w:val="22"/>
          <w:szCs w:val="22"/>
          <w:lang w:val="mk-MK"/>
        </w:rPr>
        <w:t xml:space="preserve"> на</w:t>
      </w:r>
      <w:r w:rsidR="00472A9F" w:rsidRPr="007C5DA1">
        <w:rPr>
          <w:rFonts w:ascii="StobiSerif Regular" w:hAnsi="StobiSerif Regular"/>
          <w:sz w:val="22"/>
          <w:szCs w:val="22"/>
        </w:rPr>
        <w:t xml:space="preserve"> </w:t>
      </w:r>
      <w:r w:rsidR="00472A9F" w:rsidRPr="007C5DA1">
        <w:rPr>
          <w:rFonts w:ascii="StobiSerif Regular" w:hAnsi="StobiSerif Regular"/>
          <w:sz w:val="22"/>
          <w:szCs w:val="22"/>
          <w:lang w:val="mk-MK"/>
        </w:rPr>
        <w:t>Министерството за животна средина и просторно планирање</w:t>
      </w:r>
      <w:r w:rsidR="003D530A" w:rsidRPr="007C5DA1">
        <w:rPr>
          <w:rFonts w:ascii="StobiSerif Regular" w:hAnsi="StobiSerif Regular"/>
          <w:sz w:val="22"/>
          <w:szCs w:val="22"/>
          <w:lang w:val="mk-MK"/>
        </w:rPr>
        <w:t xml:space="preserve"> </w:t>
      </w:r>
      <w:bookmarkStart w:id="1" w:name="_Hlk192074391"/>
      <w:r w:rsidR="00CC2D38">
        <w:rPr>
          <w:rFonts w:ascii="StobiSerif Regular" w:hAnsi="StobiSerif Regular"/>
          <w:sz w:val="22"/>
          <w:szCs w:val="22"/>
          <w:lang w:val="mk-MK"/>
        </w:rPr>
        <w:t>бр.0</w:t>
      </w:r>
      <w:r w:rsidR="005044F5" w:rsidRPr="007C5DA1">
        <w:rPr>
          <w:rFonts w:ascii="StobiSerif Regular" w:hAnsi="StobiSerif Regular"/>
          <w:sz w:val="22"/>
          <w:szCs w:val="22"/>
          <w:lang w:val="mk-MK"/>
        </w:rPr>
        <w:t>9-</w:t>
      </w:r>
      <w:r w:rsidR="00CC2D38">
        <w:rPr>
          <w:rFonts w:ascii="StobiSerif Regular" w:hAnsi="StobiSerif Regular"/>
          <w:sz w:val="22"/>
          <w:szCs w:val="22"/>
          <w:lang w:val="mk-MK"/>
        </w:rPr>
        <w:t>1528</w:t>
      </w:r>
      <w:r w:rsidR="005044F5" w:rsidRPr="007C5DA1">
        <w:rPr>
          <w:rFonts w:ascii="StobiSerif Regular" w:hAnsi="StobiSerif Regular"/>
          <w:sz w:val="22"/>
          <w:szCs w:val="22"/>
          <w:lang w:val="mk-MK"/>
        </w:rPr>
        <w:t>/</w:t>
      </w:r>
      <w:r w:rsidR="00CC2D38">
        <w:rPr>
          <w:rFonts w:ascii="StobiSerif Regular" w:hAnsi="StobiSerif Regular"/>
          <w:sz w:val="22"/>
          <w:szCs w:val="22"/>
          <w:lang w:val="mk-MK"/>
        </w:rPr>
        <w:t>4</w:t>
      </w:r>
      <w:r w:rsidR="005044F5" w:rsidRPr="007C5DA1">
        <w:rPr>
          <w:rFonts w:ascii="StobiSerif Regular" w:hAnsi="StobiSerif Regular"/>
          <w:sz w:val="22"/>
          <w:szCs w:val="22"/>
          <w:lang w:val="mk-MK"/>
        </w:rPr>
        <w:t xml:space="preserve"> </w:t>
      </w:r>
      <w:r w:rsidR="003D530A" w:rsidRPr="007C5DA1">
        <w:rPr>
          <w:rFonts w:ascii="StobiSerif Regular" w:hAnsi="StobiSerif Regular"/>
          <w:sz w:val="22"/>
          <w:szCs w:val="22"/>
          <w:lang w:val="mk-MK"/>
        </w:rPr>
        <w:t xml:space="preserve">од </w:t>
      </w:r>
      <w:r w:rsidR="00A62F7E" w:rsidRPr="007C5DA1">
        <w:rPr>
          <w:rFonts w:ascii="StobiSerif Regular" w:hAnsi="StobiSerif Regular"/>
          <w:sz w:val="22"/>
          <w:szCs w:val="22"/>
          <w:lang w:val="mk-MK"/>
        </w:rPr>
        <w:t>1</w:t>
      </w:r>
      <w:r w:rsidR="00CC2D38">
        <w:rPr>
          <w:rFonts w:ascii="StobiSerif Regular" w:hAnsi="StobiSerif Regular"/>
          <w:sz w:val="22"/>
          <w:szCs w:val="22"/>
          <w:lang w:val="mk-MK"/>
        </w:rPr>
        <w:t>5</w:t>
      </w:r>
      <w:r w:rsidR="003D530A" w:rsidRPr="007C5DA1">
        <w:rPr>
          <w:rFonts w:ascii="StobiSerif Regular" w:hAnsi="StobiSerif Regular"/>
          <w:sz w:val="22"/>
          <w:szCs w:val="22"/>
          <w:lang w:val="mk-MK"/>
        </w:rPr>
        <w:t>.</w:t>
      </w:r>
      <w:r w:rsidR="00C94EFF" w:rsidRPr="007C5DA1">
        <w:rPr>
          <w:rFonts w:ascii="StobiSerif Regular" w:hAnsi="StobiSerif Regular"/>
          <w:sz w:val="22"/>
          <w:szCs w:val="22"/>
          <w:lang w:val="mk-MK"/>
        </w:rPr>
        <w:t>0</w:t>
      </w:r>
      <w:r w:rsidR="00CC2D38">
        <w:rPr>
          <w:rFonts w:ascii="StobiSerif Regular" w:hAnsi="StobiSerif Regular"/>
          <w:sz w:val="22"/>
          <w:szCs w:val="22"/>
          <w:lang w:val="mk-MK"/>
        </w:rPr>
        <w:t>5</w:t>
      </w:r>
      <w:r w:rsidR="003D530A"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bookmarkEnd w:id="1"/>
      <w:r w:rsidR="003D530A" w:rsidRPr="007C5DA1">
        <w:rPr>
          <w:rFonts w:ascii="StobiSerif Regular" w:hAnsi="StobiSerif Regular"/>
          <w:sz w:val="22"/>
          <w:szCs w:val="22"/>
          <w:lang w:val="mk-MK"/>
        </w:rPr>
        <w:t xml:space="preserve"> година</w:t>
      </w:r>
      <w:r w:rsidRPr="007C5DA1">
        <w:rPr>
          <w:rFonts w:ascii="StobiSerif Regular" w:hAnsi="StobiSerif Regular"/>
          <w:sz w:val="22"/>
          <w:szCs w:val="22"/>
        </w:rPr>
        <w:t>,</w:t>
      </w:r>
      <w:r w:rsidR="00B708BE" w:rsidRPr="007C5DA1">
        <w:rPr>
          <w:rFonts w:ascii="StobiSerif Regular" w:eastAsiaTheme="minorEastAsia" w:hAnsi="StobiSerif Regular" w:cstheme="minorBidi"/>
          <w:sz w:val="22"/>
          <w:szCs w:val="22"/>
          <w:lang w:val="mk-MK"/>
        </w:rPr>
        <w:t xml:space="preserve"> </w:t>
      </w:r>
      <w:proofErr w:type="spellStart"/>
      <w:r w:rsidRPr="007C5DA1">
        <w:rPr>
          <w:rFonts w:ascii="StobiSerif Regular" w:hAnsi="StobiSerif Regular"/>
          <w:sz w:val="22"/>
          <w:szCs w:val="22"/>
        </w:rPr>
        <w:t>заведена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во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Агенцијата</w:t>
      </w:r>
      <w:proofErr w:type="spellEnd"/>
      <w:r w:rsidRPr="007C5DA1">
        <w:rPr>
          <w:rFonts w:ascii="StobiSerif Regular" w:hAnsi="StobiSerif Regular"/>
          <w:sz w:val="22"/>
          <w:szCs w:val="22"/>
        </w:rPr>
        <w:t xml:space="preserve"> </w:t>
      </w:r>
      <w:r w:rsidR="00D4470D">
        <w:rPr>
          <w:rFonts w:ascii="StobiSerif Regular" w:hAnsi="StobiSerif Regular"/>
          <w:sz w:val="22"/>
          <w:szCs w:val="22"/>
          <w:lang w:val="mk-MK"/>
        </w:rPr>
        <w:t>со</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бр</w:t>
      </w:r>
      <w:proofErr w:type="spellEnd"/>
      <w:r w:rsidRPr="007C5DA1">
        <w:rPr>
          <w:rFonts w:ascii="StobiSerif Regular" w:hAnsi="StobiSerif Regular"/>
          <w:sz w:val="22"/>
          <w:szCs w:val="22"/>
        </w:rPr>
        <w:t>.</w:t>
      </w:r>
      <w:r w:rsidR="00A62F7E" w:rsidRPr="007C5DA1">
        <w:rPr>
          <w:rFonts w:ascii="StobiSerif Regular" w:hAnsi="StobiSerif Regular"/>
          <w:sz w:val="22"/>
          <w:szCs w:val="22"/>
        </w:rPr>
        <w:t xml:space="preserve"> </w:t>
      </w:r>
      <w:r w:rsidR="009A669C">
        <w:rPr>
          <w:rFonts w:ascii="StobiSerif Regular" w:hAnsi="StobiSerif Regular"/>
          <w:sz w:val="22"/>
          <w:szCs w:val="22"/>
        </w:rPr>
        <w:t>08-</w:t>
      </w:r>
      <w:r w:rsidR="00D4470D">
        <w:rPr>
          <w:rFonts w:ascii="StobiSerif Regular" w:hAnsi="StobiSerif Regular"/>
          <w:sz w:val="22"/>
          <w:szCs w:val="22"/>
          <w:lang w:val="mk-MK"/>
        </w:rPr>
        <w:t>265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на</w:t>
      </w:r>
      <w:proofErr w:type="spellEnd"/>
      <w:r w:rsidRPr="007C5DA1">
        <w:rPr>
          <w:rFonts w:ascii="StobiSerif Regular" w:hAnsi="StobiSerif Regular"/>
          <w:sz w:val="22"/>
          <w:szCs w:val="22"/>
        </w:rPr>
        <w:t xml:space="preserve"> </w:t>
      </w:r>
      <w:r w:rsidR="00D4470D">
        <w:rPr>
          <w:rFonts w:ascii="StobiSerif Regular" w:hAnsi="StobiSerif Regular"/>
          <w:sz w:val="22"/>
          <w:szCs w:val="22"/>
          <w:lang w:val="mk-MK"/>
        </w:rPr>
        <w:t>0</w:t>
      </w:r>
      <w:r w:rsidR="00A62F7E" w:rsidRPr="007C5DA1">
        <w:rPr>
          <w:rFonts w:ascii="StobiSerif Regular" w:hAnsi="StobiSerif Regular"/>
          <w:sz w:val="22"/>
          <w:szCs w:val="22"/>
          <w:lang w:val="mk-MK"/>
        </w:rPr>
        <w:t>2.0</w:t>
      </w:r>
      <w:r w:rsidR="00D4470D">
        <w:rPr>
          <w:rFonts w:ascii="StobiSerif Regular" w:hAnsi="StobiSerif Regular"/>
          <w:sz w:val="22"/>
          <w:szCs w:val="22"/>
          <w:lang w:val="mk-MK"/>
        </w:rPr>
        <w:t>6</w:t>
      </w:r>
      <w:r w:rsidR="00A62F7E" w:rsidRPr="007C5DA1">
        <w:rPr>
          <w:rFonts w:ascii="StobiSerif Regular" w:hAnsi="StobiSerif Regular"/>
          <w:sz w:val="22"/>
          <w:szCs w:val="22"/>
          <w:lang w:val="mk-MK"/>
        </w:rPr>
        <w:t>.2025</w:t>
      </w:r>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година</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предметот</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Барање</w:t>
      </w:r>
      <w:proofErr w:type="spellEnd"/>
      <w:r w:rsidRPr="007C5DA1">
        <w:rPr>
          <w:rFonts w:ascii="StobiSerif Regular" w:hAnsi="StobiSerif Regular"/>
          <w:sz w:val="22"/>
          <w:szCs w:val="22"/>
        </w:rPr>
        <w:t xml:space="preserve"> за </w:t>
      </w:r>
      <w:proofErr w:type="spellStart"/>
      <w:r w:rsidRPr="007C5DA1">
        <w:rPr>
          <w:rFonts w:ascii="StobiSerif Regular" w:hAnsi="StobiSerif Regular"/>
          <w:sz w:val="22"/>
          <w:szCs w:val="22"/>
        </w:rPr>
        <w:t>пристап</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до</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информации</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јавен</w:t>
      </w:r>
      <w:proofErr w:type="spellEnd"/>
      <w:r w:rsidRPr="007C5DA1">
        <w:rPr>
          <w:rFonts w:ascii="StobiSerif Regular" w:hAnsi="StobiSerif Regular"/>
          <w:sz w:val="22"/>
          <w:szCs w:val="22"/>
        </w:rPr>
        <w:t xml:space="preserve"> </w:t>
      </w:r>
      <w:proofErr w:type="spellStart"/>
      <w:r w:rsidRPr="007C5DA1">
        <w:rPr>
          <w:rFonts w:ascii="StobiSerif Regular" w:hAnsi="StobiSerif Regular"/>
          <w:sz w:val="22"/>
          <w:szCs w:val="22"/>
        </w:rPr>
        <w:t>карактер</w:t>
      </w:r>
      <w:proofErr w:type="spellEnd"/>
      <w:r w:rsidRPr="007C5DA1">
        <w:rPr>
          <w:rFonts w:ascii="StobiSerif Regular" w:hAnsi="StobiSerif Regular"/>
          <w:sz w:val="22"/>
          <w:szCs w:val="22"/>
        </w:rPr>
        <w:t>,</w:t>
      </w:r>
      <w:r w:rsidR="00FF7C3C" w:rsidRPr="007C5DA1">
        <w:rPr>
          <w:rFonts w:ascii="StobiSerif Regular" w:hAnsi="StobiSerif Regular"/>
          <w:sz w:val="22"/>
          <w:szCs w:val="22"/>
        </w:rPr>
        <w:t xml:space="preserve"> </w:t>
      </w:r>
      <w:r w:rsidRPr="007C5DA1">
        <w:rPr>
          <w:rFonts w:ascii="StobiSerif Regular" w:hAnsi="StobiSerif Regular"/>
          <w:b/>
          <w:sz w:val="22"/>
          <w:szCs w:val="22"/>
        </w:rPr>
        <w:t>СЕ УВАЖУВА</w:t>
      </w:r>
      <w:r w:rsidR="00F80F83"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и </w:t>
      </w:r>
      <w:proofErr w:type="spellStart"/>
      <w:r w:rsidRPr="007C5DA1">
        <w:rPr>
          <w:rFonts w:ascii="StobiSerif Regular" w:hAnsi="StobiSerif Regular"/>
          <w:b/>
          <w:sz w:val="22"/>
          <w:szCs w:val="22"/>
        </w:rPr>
        <w:t>предметот</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се</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враќа</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на</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повторно</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постапување</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пред</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првостепениот</w:t>
      </w:r>
      <w:proofErr w:type="spellEnd"/>
      <w:r w:rsidRPr="007C5DA1">
        <w:rPr>
          <w:rFonts w:ascii="StobiSerif Regular" w:hAnsi="StobiSerif Regular"/>
          <w:b/>
          <w:sz w:val="22"/>
          <w:szCs w:val="22"/>
        </w:rPr>
        <w:t xml:space="preserve"> </w:t>
      </w:r>
      <w:proofErr w:type="spellStart"/>
      <w:r w:rsidRPr="007C5DA1">
        <w:rPr>
          <w:rFonts w:ascii="StobiSerif Regular" w:hAnsi="StobiSerif Regular"/>
          <w:b/>
          <w:sz w:val="22"/>
          <w:szCs w:val="22"/>
        </w:rPr>
        <w:t>орган</w:t>
      </w:r>
      <w:proofErr w:type="spellEnd"/>
      <w:r w:rsidRPr="007C5DA1">
        <w:rPr>
          <w:rFonts w:ascii="StobiSerif Regular" w:hAnsi="StobiSerif Regular"/>
          <w:sz w:val="22"/>
          <w:szCs w:val="22"/>
        </w:rPr>
        <w:t>.</w:t>
      </w:r>
    </w:p>
    <w:p w14:paraId="55BEB416" w14:textId="4418CD66" w:rsidR="00F80F83" w:rsidRPr="007C5DA1" w:rsidRDefault="00F80F83" w:rsidP="00D4470D">
      <w:pPr>
        <w:pStyle w:val="NoSpacing"/>
        <w:ind w:left="-142" w:right="-279" w:firstLine="426"/>
        <w:rPr>
          <w:rFonts w:ascii="StobiSerif Regular" w:hAnsi="StobiSerif Regular"/>
          <w:sz w:val="22"/>
          <w:szCs w:val="22"/>
          <w:lang w:val="mk-MK"/>
        </w:rPr>
      </w:pPr>
      <w:r w:rsidRPr="007C5DA1">
        <w:rPr>
          <w:rFonts w:ascii="StobiSerif Regular" w:hAnsi="StobiSerif Regular"/>
          <w:sz w:val="22"/>
          <w:szCs w:val="22"/>
          <w:lang w:val="mk-MK"/>
        </w:rPr>
        <w:t xml:space="preserve">       2.</w:t>
      </w:r>
      <w:r w:rsidRPr="007C5DA1">
        <w:rPr>
          <w:rFonts w:ascii="StobiSerif Regular" w:hAnsi="StobiSerif Regular"/>
          <w:b/>
          <w:sz w:val="22"/>
          <w:szCs w:val="22"/>
          <w:lang w:val="mk-MK"/>
        </w:rPr>
        <w:t xml:space="preserve">Решението на Имателот на информации </w:t>
      </w:r>
      <w:r w:rsidR="00CC2D38">
        <w:rPr>
          <w:rFonts w:ascii="StobiSerif Regular" w:hAnsi="StobiSerif Regular"/>
          <w:b/>
          <w:sz w:val="22"/>
          <w:szCs w:val="22"/>
          <w:lang w:val="mk-MK"/>
        </w:rPr>
        <w:t>бр.</w:t>
      </w:r>
      <w:r w:rsidR="00CC2D38" w:rsidRPr="00CC2D38">
        <w:rPr>
          <w:rFonts w:ascii="StobiSerif Regular" w:hAnsi="StobiSerif Regular"/>
          <w:b/>
          <w:sz w:val="22"/>
          <w:szCs w:val="22"/>
          <w:lang w:val="mk-MK"/>
        </w:rPr>
        <w:t>09-1528/4 од 15.05.2025</w:t>
      </w:r>
      <w:r w:rsidR="00CC2D38" w:rsidRPr="007C5DA1">
        <w:rPr>
          <w:rFonts w:ascii="StobiSerif Regular" w:hAnsi="StobiSerif Regular"/>
          <w:sz w:val="22"/>
          <w:szCs w:val="22"/>
          <w:lang w:val="mk-MK"/>
        </w:rPr>
        <w:t xml:space="preserve"> </w:t>
      </w:r>
      <w:r w:rsidR="003D530A" w:rsidRPr="007C5DA1">
        <w:rPr>
          <w:rFonts w:ascii="StobiSerif Regular" w:hAnsi="StobiSerif Regular"/>
          <w:b/>
          <w:sz w:val="22"/>
          <w:szCs w:val="22"/>
          <w:lang w:val="mk-MK"/>
        </w:rPr>
        <w:t>година</w:t>
      </w:r>
      <w:r w:rsidR="00CC2D38">
        <w:rPr>
          <w:rFonts w:ascii="StobiSerif Regular" w:hAnsi="StobiSerif Regular"/>
          <w:b/>
          <w:sz w:val="22"/>
          <w:szCs w:val="22"/>
          <w:lang w:val="mk-MK"/>
        </w:rPr>
        <w:t xml:space="preserve"> </w:t>
      </w:r>
      <w:r w:rsidRPr="007C5DA1">
        <w:rPr>
          <w:rFonts w:ascii="StobiSerif Regular" w:hAnsi="StobiSerif Regular"/>
          <w:b/>
          <w:sz w:val="22"/>
          <w:szCs w:val="22"/>
          <w:lang w:val="mk-MK"/>
        </w:rPr>
        <w:t>СЕ ПОНИШТУВА.</w:t>
      </w:r>
    </w:p>
    <w:p w14:paraId="100F8411" w14:textId="77777777" w:rsidR="00F80F83" w:rsidRPr="007C5DA1" w:rsidRDefault="00FF7C3C" w:rsidP="00D4470D">
      <w:pPr>
        <w:pStyle w:val="NoSpacing"/>
        <w:tabs>
          <w:tab w:val="left" w:pos="567"/>
        </w:tabs>
        <w:ind w:left="-142" w:right="-279" w:firstLine="0"/>
        <w:rPr>
          <w:rFonts w:ascii="StobiSerif Regular" w:hAnsi="StobiSerif Regular"/>
          <w:b/>
          <w:sz w:val="22"/>
          <w:szCs w:val="22"/>
          <w:lang w:val="mk-MK"/>
        </w:rPr>
      </w:pPr>
      <w:r w:rsidRPr="007C5DA1">
        <w:rPr>
          <w:rFonts w:ascii="StobiSerif Regular" w:hAnsi="StobiSerif Regular"/>
          <w:b/>
          <w:sz w:val="22"/>
          <w:szCs w:val="22"/>
        </w:rPr>
        <w:t xml:space="preserve">      </w:t>
      </w:r>
      <w:r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3. </w:t>
      </w:r>
      <w:r w:rsidR="00F80F83" w:rsidRPr="007C5DA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14F3063E" w14:textId="77777777" w:rsidR="00372906" w:rsidRDefault="00372906" w:rsidP="00D4470D">
      <w:pPr>
        <w:pStyle w:val="NoSpacing"/>
        <w:tabs>
          <w:tab w:val="left" w:pos="360"/>
        </w:tabs>
        <w:ind w:left="-142" w:right="-279" w:firstLine="0"/>
        <w:rPr>
          <w:rFonts w:ascii="StobiSerif Regular" w:hAnsi="StobiSerif Regular"/>
          <w:b/>
          <w:sz w:val="22"/>
          <w:szCs w:val="22"/>
          <w:lang w:val="mk-MK"/>
        </w:rPr>
      </w:pPr>
    </w:p>
    <w:p w14:paraId="750CAEEC" w14:textId="77777777" w:rsidR="00343974" w:rsidRPr="007C5DA1" w:rsidRDefault="00343974" w:rsidP="00D4470D">
      <w:pPr>
        <w:pStyle w:val="NoSpacing"/>
        <w:tabs>
          <w:tab w:val="left" w:pos="360"/>
        </w:tabs>
        <w:ind w:left="-142" w:right="-279" w:firstLine="0"/>
        <w:rPr>
          <w:rFonts w:ascii="StobiSerif Regular" w:hAnsi="StobiSerif Regular"/>
          <w:b/>
          <w:sz w:val="22"/>
          <w:szCs w:val="22"/>
          <w:lang w:val="mk-MK"/>
        </w:rPr>
      </w:pPr>
    </w:p>
    <w:p w14:paraId="3E872C88" w14:textId="0F4EFBD2" w:rsidR="007A1189" w:rsidRPr="007C5DA1" w:rsidRDefault="007A1189" w:rsidP="00D4470D">
      <w:pPr>
        <w:pStyle w:val="NoSpacing"/>
        <w:ind w:left="-142" w:right="-279" w:firstLine="0"/>
        <w:jc w:val="center"/>
        <w:rPr>
          <w:rFonts w:ascii="StobiSerif Regular" w:hAnsi="StobiSerif Regular"/>
          <w:b/>
          <w:sz w:val="22"/>
          <w:szCs w:val="22"/>
        </w:rPr>
      </w:pPr>
      <w:r w:rsidRPr="007C5DA1">
        <w:rPr>
          <w:rFonts w:ascii="StobiSerif Regular" w:hAnsi="StobiSerif Regular"/>
          <w:b/>
          <w:sz w:val="22"/>
          <w:szCs w:val="22"/>
        </w:rPr>
        <w:t>О Б Р А З Л О Ж Е Н И Е</w:t>
      </w:r>
    </w:p>
    <w:p w14:paraId="62C43525" w14:textId="77777777" w:rsidR="00CD1784" w:rsidRPr="007C5DA1" w:rsidRDefault="00CD1784" w:rsidP="00D4470D">
      <w:pPr>
        <w:pStyle w:val="NoSpacing"/>
        <w:ind w:left="-142" w:right="-279"/>
        <w:rPr>
          <w:rFonts w:ascii="StobiSerif Regular" w:hAnsi="StobiSerif Regular"/>
          <w:b/>
          <w:sz w:val="22"/>
          <w:szCs w:val="22"/>
        </w:rPr>
      </w:pPr>
    </w:p>
    <w:p w14:paraId="1C37C12F" w14:textId="13FC6046" w:rsidR="000D36FC" w:rsidRPr="007C5DA1" w:rsidRDefault="00CC2D38" w:rsidP="00D4470D">
      <w:pPr>
        <w:pStyle w:val="NormalWeb"/>
        <w:spacing w:before="0" w:after="0"/>
        <w:ind w:left="-142" w:right="-279" w:firstLine="720"/>
        <w:jc w:val="both"/>
        <w:rPr>
          <w:rFonts w:ascii="StobiSerif Regular" w:hAnsi="StobiSerif Regular"/>
          <w:sz w:val="22"/>
          <w:szCs w:val="22"/>
          <w:lang w:val="mk-MK"/>
        </w:rPr>
      </w:pPr>
      <w:r>
        <w:rPr>
          <w:rFonts w:ascii="StobiSerif Regular" w:hAnsi="StobiSerif Regular"/>
          <w:sz w:val="22"/>
          <w:szCs w:val="22"/>
          <w:lang w:val="mk-MK"/>
        </w:rPr>
        <w:t xml:space="preserve">Граѓанска иницијатива Зелен хуман град-Скопје, преку застапник/полномошник </w:t>
      </w:r>
      <w:r w:rsidR="00D7495C">
        <w:rPr>
          <w:rFonts w:ascii="StobiSerif Regular" w:hAnsi="StobiSerif Regular"/>
          <w:sz w:val="22"/>
          <w:szCs w:val="22"/>
          <w:lang w:val="mk-MK"/>
        </w:rPr>
        <w:t>M.K.</w:t>
      </w:r>
      <w:r>
        <w:rPr>
          <w:rFonts w:ascii="StobiSerif Regular" w:hAnsi="StobiSerif Regular"/>
          <w:sz w:val="22"/>
          <w:szCs w:val="22"/>
          <w:lang w:val="mk-MK"/>
        </w:rPr>
        <w:t xml:space="preserve"> од Скопје</w:t>
      </w:r>
      <w:r w:rsidR="000D36FC" w:rsidRPr="007C5DA1">
        <w:rPr>
          <w:rFonts w:ascii="StobiSerif Regular" w:hAnsi="StobiSerif Regular"/>
          <w:sz w:val="22"/>
          <w:szCs w:val="22"/>
          <w:lang w:val="mk-MK"/>
        </w:rPr>
        <w:t>,</w:t>
      </w:r>
      <w:r w:rsidR="000D36FC" w:rsidRPr="007C5DA1">
        <w:rPr>
          <w:rFonts w:ascii="StobiSerif Regular" w:hAnsi="StobiSerif Regular"/>
          <w:sz w:val="22"/>
          <w:szCs w:val="22"/>
          <w:lang w:val="ru-RU"/>
        </w:rPr>
        <w:t xml:space="preserve"> на </w:t>
      </w:r>
      <w:r w:rsidR="00ED233B" w:rsidRPr="007C5DA1">
        <w:rPr>
          <w:rFonts w:ascii="StobiSerif Regular" w:hAnsi="StobiSerif Regular"/>
          <w:sz w:val="22"/>
          <w:szCs w:val="22"/>
          <w:lang w:val="ru-RU"/>
        </w:rPr>
        <w:t>0</w:t>
      </w:r>
      <w:r w:rsidR="005044F5" w:rsidRPr="007C5DA1">
        <w:rPr>
          <w:rFonts w:ascii="StobiSerif Regular" w:hAnsi="StobiSerif Regular"/>
          <w:sz w:val="22"/>
          <w:szCs w:val="22"/>
          <w:lang w:val="en-US"/>
        </w:rPr>
        <w:t>2</w:t>
      </w:r>
      <w:r w:rsidR="00B10E48" w:rsidRPr="007C5DA1">
        <w:rPr>
          <w:rFonts w:ascii="StobiSerif Regular" w:hAnsi="StobiSerif Regular"/>
          <w:sz w:val="22"/>
          <w:szCs w:val="22"/>
          <w:lang w:val="ru-RU"/>
        </w:rPr>
        <w:t>.</w:t>
      </w:r>
      <w:r w:rsidR="00C94EFF" w:rsidRPr="007C5DA1">
        <w:rPr>
          <w:rFonts w:ascii="StobiSerif Regular" w:hAnsi="StobiSerif Regular"/>
          <w:sz w:val="22"/>
          <w:szCs w:val="22"/>
          <w:lang w:val="ru-RU"/>
        </w:rPr>
        <w:t>0</w:t>
      </w:r>
      <w:r w:rsidR="00ED233B" w:rsidRPr="007C5DA1">
        <w:rPr>
          <w:rFonts w:ascii="StobiSerif Regular" w:hAnsi="StobiSerif Regular"/>
          <w:sz w:val="22"/>
          <w:szCs w:val="22"/>
          <w:lang w:val="ru-RU"/>
        </w:rPr>
        <w:t>4</w:t>
      </w:r>
      <w:r w:rsidR="000D36FC"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r w:rsidR="000D36FC" w:rsidRPr="007C5DA1">
        <w:rPr>
          <w:rFonts w:ascii="StobiSerif Regular" w:hAnsi="StobiSerif Regular"/>
          <w:sz w:val="22"/>
          <w:szCs w:val="22"/>
          <w:lang w:val="ru-RU"/>
        </w:rPr>
        <w:t xml:space="preserve"> година</w:t>
      </w:r>
      <w:r w:rsidR="00C94EFF" w:rsidRPr="007C5DA1">
        <w:rPr>
          <w:rFonts w:ascii="StobiSerif Regular" w:hAnsi="StobiSerif Regular"/>
          <w:sz w:val="22"/>
          <w:szCs w:val="22"/>
          <w:lang w:val="ru-RU"/>
        </w:rPr>
        <w:t>,</w:t>
      </w:r>
      <w:r w:rsidR="00F80F83" w:rsidRPr="007C5DA1">
        <w:rPr>
          <w:rFonts w:ascii="StobiSerif Regular" w:hAnsi="StobiSerif Regular"/>
          <w:sz w:val="22"/>
          <w:szCs w:val="22"/>
          <w:lang w:val="ru-RU"/>
        </w:rPr>
        <w:t xml:space="preserve"> </w:t>
      </w:r>
      <w:r w:rsidR="003B517D" w:rsidRPr="007C5DA1">
        <w:rPr>
          <w:rFonts w:ascii="StobiSerif Regular" w:hAnsi="StobiSerif Regular"/>
          <w:sz w:val="22"/>
          <w:szCs w:val="22"/>
          <w:lang w:val="ru-RU"/>
        </w:rPr>
        <w:t>поднел</w:t>
      </w:r>
      <w:r w:rsidR="003D530A" w:rsidRPr="007C5DA1">
        <w:rPr>
          <w:rFonts w:ascii="StobiSerif Regular" w:hAnsi="StobiSerif Regular"/>
          <w:sz w:val="22"/>
          <w:szCs w:val="22"/>
          <w:lang w:val="ru-RU"/>
        </w:rPr>
        <w:t>о</w:t>
      </w:r>
      <w:r w:rsidR="00F80F83" w:rsidRPr="007C5DA1">
        <w:rPr>
          <w:rFonts w:ascii="StobiSerif Regular" w:hAnsi="StobiSerif Regular"/>
          <w:sz w:val="22"/>
          <w:szCs w:val="22"/>
          <w:lang w:val="ru-RU"/>
        </w:rPr>
        <w:t xml:space="preserve"> </w:t>
      </w:r>
      <w:r w:rsidR="000D36FC" w:rsidRPr="007C5DA1">
        <w:rPr>
          <w:rFonts w:ascii="StobiSerif Regular" w:hAnsi="StobiSerif Regular"/>
          <w:sz w:val="22"/>
          <w:szCs w:val="22"/>
          <w:lang w:val="mk-MK"/>
        </w:rPr>
        <w:t xml:space="preserve">Барање за пристап до информации од јавен карактер до </w:t>
      </w:r>
      <w:r w:rsidR="003B517D" w:rsidRPr="007C5DA1">
        <w:rPr>
          <w:rFonts w:ascii="StobiSerif Regular" w:hAnsi="StobiSerif Regular"/>
          <w:sz w:val="22"/>
          <w:szCs w:val="22"/>
          <w:lang w:val="mk-MK"/>
        </w:rPr>
        <w:t xml:space="preserve">Министерството за </w:t>
      </w:r>
      <w:r w:rsidR="003D530A" w:rsidRPr="007C5DA1">
        <w:rPr>
          <w:rFonts w:ascii="StobiSerif Regular" w:hAnsi="StobiSerif Regular"/>
          <w:sz w:val="22"/>
          <w:szCs w:val="22"/>
          <w:lang w:val="mk-MK"/>
        </w:rPr>
        <w:t>животна средина и просторно планирање</w:t>
      </w:r>
      <w:r w:rsidR="003B517D" w:rsidRPr="007C5DA1">
        <w:rPr>
          <w:rFonts w:ascii="StobiSerif Regular" w:hAnsi="StobiSerif Regular"/>
          <w:sz w:val="22"/>
          <w:szCs w:val="22"/>
          <w:lang w:val="mk-MK"/>
        </w:rPr>
        <w:t>, со кое побарал</w:t>
      </w:r>
      <w:r w:rsidR="003D530A" w:rsidRPr="007C5DA1">
        <w:rPr>
          <w:rFonts w:ascii="StobiSerif Regular" w:hAnsi="StobiSerif Regular"/>
          <w:sz w:val="22"/>
          <w:szCs w:val="22"/>
          <w:lang w:val="mk-MK"/>
        </w:rPr>
        <w:t xml:space="preserve">о </w:t>
      </w:r>
      <w:r w:rsidR="00526D44">
        <w:rPr>
          <w:rFonts w:ascii="StobiSerif Regular" w:hAnsi="StobiSerif Regular"/>
          <w:lang w:val="mk-MK"/>
        </w:rPr>
        <w:t xml:space="preserve">по е-маил да се достави електронски запис  од </w:t>
      </w:r>
      <w:r w:rsidR="000D36FC" w:rsidRPr="007C5DA1">
        <w:rPr>
          <w:rFonts w:ascii="StobiSerif Regular" w:hAnsi="StobiSerif Regular"/>
          <w:sz w:val="22"/>
          <w:szCs w:val="22"/>
          <w:lang w:val="mk-MK"/>
        </w:rPr>
        <w:t>следн</w:t>
      </w:r>
      <w:r w:rsidR="00372906" w:rsidRPr="007C5DA1">
        <w:rPr>
          <w:rFonts w:ascii="StobiSerif Regular" w:hAnsi="StobiSerif Regular"/>
          <w:sz w:val="22"/>
          <w:szCs w:val="22"/>
          <w:lang w:val="mk-MK"/>
        </w:rPr>
        <w:t>ата</w:t>
      </w:r>
      <w:r w:rsidR="000D36FC" w:rsidRPr="007C5DA1">
        <w:rPr>
          <w:rFonts w:ascii="StobiSerif Regular" w:hAnsi="StobiSerif Regular"/>
          <w:sz w:val="22"/>
          <w:szCs w:val="22"/>
          <w:lang w:val="mk-MK"/>
        </w:rPr>
        <w:t xml:space="preserve"> информаци</w:t>
      </w:r>
      <w:r w:rsidR="00372906" w:rsidRPr="007C5DA1">
        <w:rPr>
          <w:rFonts w:ascii="StobiSerif Regular" w:hAnsi="StobiSerif Regular"/>
          <w:sz w:val="22"/>
          <w:szCs w:val="22"/>
          <w:lang w:val="mk-MK"/>
        </w:rPr>
        <w:t>ја</w:t>
      </w:r>
      <w:r w:rsidR="000D36FC" w:rsidRPr="007C5DA1">
        <w:rPr>
          <w:rFonts w:ascii="StobiSerif Regular" w:hAnsi="StobiSerif Regular"/>
          <w:sz w:val="22"/>
          <w:szCs w:val="22"/>
          <w:lang w:val="mk-MK"/>
        </w:rPr>
        <w:t>:</w:t>
      </w:r>
    </w:p>
    <w:p w14:paraId="768CACCC" w14:textId="5F62BD55" w:rsidR="00DB7F3F" w:rsidRDefault="009A713E" w:rsidP="00D4470D">
      <w:pPr>
        <w:pStyle w:val="NoSpacing"/>
        <w:tabs>
          <w:tab w:val="left" w:pos="709"/>
        </w:tabs>
        <w:ind w:left="-142" w:right="-279" w:firstLine="0"/>
        <w:rPr>
          <w:rFonts w:ascii="StobiSerif Regular" w:hAnsi="StobiSerif Regular"/>
          <w:sz w:val="22"/>
          <w:szCs w:val="22"/>
          <w:lang w:val="mk-MK"/>
        </w:rPr>
      </w:pPr>
      <w:r w:rsidRPr="007C5DA1">
        <w:rPr>
          <w:rFonts w:ascii="StobiSerif Regular" w:hAnsi="StobiSerif Regular"/>
          <w:sz w:val="22"/>
          <w:szCs w:val="22"/>
          <w:lang w:val="mk-MK"/>
        </w:rPr>
        <w:t xml:space="preserve">„1. </w:t>
      </w:r>
      <w:r w:rsidR="00CC2D38">
        <w:rPr>
          <w:rFonts w:ascii="StobiSerif Regular" w:hAnsi="StobiSerif Regular"/>
          <w:sz w:val="22"/>
          <w:szCs w:val="22"/>
          <w:lang w:val="mk-MK"/>
        </w:rPr>
        <w:t>Целосните извештаи (сосе сите податоци од спроведените мерења) кои</w:t>
      </w:r>
      <w:r w:rsidR="00DB7F3F">
        <w:rPr>
          <w:rFonts w:ascii="StobiSerif Regular" w:hAnsi="StobiSerif Regular"/>
          <w:sz w:val="22"/>
          <w:szCs w:val="22"/>
          <w:lang w:val="mk-MK"/>
        </w:rPr>
        <w:t xml:space="preserve"> Булмак </w:t>
      </w:r>
      <w:r w:rsidR="00DB7F3F" w:rsidRPr="007C5DA1">
        <w:rPr>
          <w:rFonts w:ascii="StobiSerif Regular" w:hAnsi="StobiSerif Regular"/>
          <w:sz w:val="22"/>
          <w:szCs w:val="22"/>
          <w:lang w:val="mk-MK"/>
        </w:rPr>
        <w:t>2016 ДООЕЛ</w:t>
      </w:r>
      <w:r w:rsidR="00DB7F3F">
        <w:rPr>
          <w:rFonts w:ascii="StobiSerif Regular" w:hAnsi="StobiSerif Regular"/>
          <w:sz w:val="22"/>
          <w:szCs w:val="22"/>
          <w:lang w:val="mk-MK"/>
        </w:rPr>
        <w:t xml:space="preserve"> ви ги доставил во последните 6 месеци.</w:t>
      </w:r>
    </w:p>
    <w:p w14:paraId="64DD8E48" w14:textId="6688EDCC" w:rsidR="002A5984" w:rsidRDefault="00DB7F3F" w:rsidP="00D4470D">
      <w:pPr>
        <w:pStyle w:val="NoSpacing"/>
        <w:tabs>
          <w:tab w:val="left" w:pos="709"/>
        </w:tabs>
        <w:ind w:left="-142" w:right="-279" w:firstLine="0"/>
        <w:rPr>
          <w:rFonts w:ascii="StobiSerif Regular" w:hAnsi="StobiSerif Regular"/>
          <w:sz w:val="22"/>
          <w:szCs w:val="22"/>
          <w:lang w:val="mk-MK"/>
        </w:rPr>
      </w:pPr>
      <w:r>
        <w:rPr>
          <w:rFonts w:ascii="StobiSerif Regular" w:hAnsi="StobiSerif Regular"/>
          <w:sz w:val="22"/>
          <w:szCs w:val="22"/>
          <w:lang w:val="mk-MK"/>
        </w:rPr>
        <w:t>2.</w:t>
      </w:r>
      <w:r w:rsidR="00526D44">
        <w:rPr>
          <w:rFonts w:ascii="StobiSerif Regular" w:hAnsi="StobiSerif Regular"/>
          <w:sz w:val="22"/>
          <w:szCs w:val="22"/>
          <w:lang w:val="mk-MK"/>
        </w:rPr>
        <w:t xml:space="preserve"> </w:t>
      </w:r>
      <w:r>
        <w:rPr>
          <w:rFonts w:ascii="StobiSerif Regular" w:hAnsi="StobiSerif Regular"/>
          <w:sz w:val="22"/>
          <w:szCs w:val="22"/>
          <w:lang w:val="mk-MK"/>
        </w:rPr>
        <w:t>Ре</w:t>
      </w:r>
      <w:r w:rsidR="002A5984">
        <w:rPr>
          <w:rFonts w:ascii="StobiSerif Regular" w:hAnsi="StobiSerif Regular"/>
          <w:sz w:val="22"/>
          <w:szCs w:val="22"/>
          <w:lang w:val="mk-MK"/>
        </w:rPr>
        <w:t>з</w:t>
      </w:r>
      <w:r>
        <w:rPr>
          <w:rFonts w:ascii="StobiSerif Regular" w:hAnsi="StobiSerif Regular"/>
          <w:sz w:val="22"/>
          <w:szCs w:val="22"/>
          <w:lang w:val="mk-MK"/>
        </w:rPr>
        <w:t>ултати од мерењата емисии во воздух од</w:t>
      </w:r>
      <w:r w:rsidR="002A5984">
        <w:rPr>
          <w:rFonts w:ascii="StobiSerif Regular" w:hAnsi="StobiSerif Regular"/>
          <w:sz w:val="22"/>
          <w:szCs w:val="22"/>
          <w:lang w:val="mk-MK"/>
        </w:rPr>
        <w:t xml:space="preserve"> оџак од котларница два пати годишно од денот кога е издедена А-интегрираната дозвола до денес.</w:t>
      </w:r>
      <w:r>
        <w:rPr>
          <w:rFonts w:ascii="StobiSerif Regular" w:hAnsi="StobiSerif Regular"/>
          <w:sz w:val="22"/>
          <w:szCs w:val="22"/>
          <w:lang w:val="mk-MK"/>
        </w:rPr>
        <w:t xml:space="preserve"> </w:t>
      </w:r>
    </w:p>
    <w:p w14:paraId="571916C8" w14:textId="4CD18B36" w:rsidR="002A5984" w:rsidRDefault="002A5984" w:rsidP="00D4470D">
      <w:pPr>
        <w:pStyle w:val="NoSpacing"/>
        <w:tabs>
          <w:tab w:val="left" w:pos="709"/>
        </w:tabs>
        <w:ind w:left="-142" w:right="-279" w:firstLine="0"/>
        <w:rPr>
          <w:rFonts w:ascii="StobiSerif Regular" w:hAnsi="StobiSerif Regular"/>
          <w:sz w:val="22"/>
          <w:szCs w:val="22"/>
          <w:lang w:val="mk-MK"/>
        </w:rPr>
      </w:pPr>
      <w:r>
        <w:rPr>
          <w:rFonts w:ascii="StobiSerif Regular" w:hAnsi="StobiSerif Regular"/>
          <w:sz w:val="22"/>
          <w:szCs w:val="22"/>
          <w:lang w:val="mk-MK"/>
        </w:rPr>
        <w:t>3.</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 xml:space="preserve"> </w:t>
      </w:r>
      <w:r>
        <w:rPr>
          <w:rFonts w:ascii="StobiSerif Regular" w:hAnsi="StobiSerif Regular"/>
          <w:sz w:val="22"/>
          <w:szCs w:val="22"/>
          <w:lang w:val="mk-MK"/>
        </w:rPr>
        <w:t>Резултати од мерењата емисии во воздух од</w:t>
      </w:r>
      <w:r w:rsidRPr="002A5984">
        <w:rPr>
          <w:rFonts w:ascii="StobiSerif Regular" w:hAnsi="StobiSerif Regular"/>
          <w:sz w:val="22"/>
          <w:szCs w:val="22"/>
          <w:lang w:val="mk-MK"/>
        </w:rPr>
        <w:t xml:space="preserve"> </w:t>
      </w:r>
      <w:r>
        <w:rPr>
          <w:rFonts w:ascii="StobiSerif Regular" w:hAnsi="StobiSerif Regular"/>
          <w:sz w:val="22"/>
          <w:szCs w:val="22"/>
          <w:lang w:val="mk-MK"/>
        </w:rPr>
        <w:t xml:space="preserve">Испуст од погон за дробење е (Ротоклон на системот за примарно дробење) два пати годишно од денот кога е издедена А-интегрираната дозвола до денес. </w:t>
      </w:r>
    </w:p>
    <w:p w14:paraId="5531D9F7" w14:textId="14B1DD25"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lastRenderedPageBreak/>
        <w:t>4.</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 xml:space="preserve">Резултати од мерења емисии во воздух од Испуст од погон за дробење е (Ротоклон на системот за пимарно дробење)двапати годишно од денот кога е издадена А-интегрираната дозвола до денес </w:t>
      </w:r>
      <w:r>
        <w:rPr>
          <w:rFonts w:ascii="StobiSerif Regular" w:hAnsi="StobiSerif Regular"/>
          <w:sz w:val="22"/>
          <w:szCs w:val="22"/>
          <w:lang w:val="mk-MK"/>
        </w:rPr>
        <w:t>.</w:t>
      </w:r>
    </w:p>
    <w:p w14:paraId="4FAF4CBA" w14:textId="6C98F012"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5.</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мерења емисии во воздух од Испуст од погон за сеење (Вентилатор на системот за сеење)двапати годишно од денот кога е издадена А-интегрираната дозвола до денес</w:t>
      </w:r>
      <w:r>
        <w:rPr>
          <w:rFonts w:ascii="StobiSerif Regular" w:hAnsi="StobiSerif Regular"/>
          <w:sz w:val="22"/>
          <w:szCs w:val="22"/>
          <w:lang w:val="mk-MK"/>
        </w:rPr>
        <w:t>.</w:t>
      </w:r>
    </w:p>
    <w:p w14:paraId="1F901618" w14:textId="413A8C0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6.</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мерења емисии од воздух од Испуст од систем за варно млеко (Вентилатор на системот за подготовка на варно млеко) двапати годишно од денот кога е издадена А-интегрираната дозвола до денес</w:t>
      </w:r>
      <w:r>
        <w:rPr>
          <w:rFonts w:ascii="StobiSerif Regular" w:hAnsi="StobiSerif Regular"/>
          <w:sz w:val="22"/>
          <w:szCs w:val="22"/>
          <w:lang w:val="mk-MK"/>
        </w:rPr>
        <w:t>.</w:t>
      </w:r>
    </w:p>
    <w:p w14:paraId="5D28CD9E" w14:textId="79841B9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7.</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во почва-Извештаи од хидрогеолошки испитувања за увид на состојбата со почвата и подземните води од денот кога е издадена А</w:t>
      </w:r>
      <w:r>
        <w:rPr>
          <w:rFonts w:ascii="StobiSerif Regular" w:hAnsi="StobiSerif Regular"/>
          <w:sz w:val="22"/>
          <w:szCs w:val="22"/>
          <w:lang w:val="mk-MK"/>
        </w:rPr>
        <w:t>-интегрираната дозвола до денес.</w:t>
      </w:r>
    </w:p>
    <w:p w14:paraId="3C6F7B1E" w14:textId="1168F28E"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8.</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во вода Отпадна вода од колектор на јаловиштето, неделни мерења, од денот кога е издадена А-интегрираната дозвола до денес</w:t>
      </w:r>
      <w:r>
        <w:rPr>
          <w:rFonts w:ascii="StobiSerif Regular" w:hAnsi="StobiSerif Regular"/>
          <w:sz w:val="22"/>
          <w:szCs w:val="22"/>
          <w:lang w:val="mk-MK"/>
        </w:rPr>
        <w:t>.</w:t>
      </w:r>
    </w:p>
    <w:p w14:paraId="3BCAA97B" w14:textId="77777777" w:rsidR="00D4470D"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9.</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w:t>
      </w:r>
      <w:r w:rsidR="00526D44">
        <w:rPr>
          <w:rFonts w:ascii="StobiSerif Regular" w:hAnsi="StobiSerif Regular"/>
          <w:sz w:val="22"/>
          <w:szCs w:val="22"/>
          <w:lang w:val="mk-MK"/>
        </w:rPr>
        <w:t>з</w:t>
      </w:r>
      <w:r w:rsidRPr="002A5984">
        <w:rPr>
          <w:rFonts w:ascii="StobiSerif Regular" w:hAnsi="StobiSerif Regular"/>
          <w:sz w:val="22"/>
          <w:szCs w:val="22"/>
          <w:lang w:val="mk-MK"/>
        </w:rPr>
        <w:t>ултати од емисии во вода Испуст од пречистителна станица на санитарни води, неделни мерења, од денот кога е издадена А-интегрираната дозвола до денес</w:t>
      </w:r>
      <w:r>
        <w:rPr>
          <w:rFonts w:ascii="StobiSerif Regular" w:hAnsi="StobiSerif Regular"/>
          <w:sz w:val="22"/>
          <w:szCs w:val="22"/>
          <w:lang w:val="mk-MK"/>
        </w:rPr>
        <w:t>.</w:t>
      </w:r>
    </w:p>
    <w:p w14:paraId="65DC8B22" w14:textId="3CA80001" w:rsidR="002A5984"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10.</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анализи за квалитет на вода кога се исклучени рудничките активности кои операторот е задолжен да ги доставува заедно со годишниот извештај за животна средина. Да ни се достават сите резултати од денот кога е издадена А-интегрираната дозвола до денес</w:t>
      </w:r>
      <w:r>
        <w:rPr>
          <w:rFonts w:ascii="StobiSerif Regular" w:hAnsi="StobiSerif Regular"/>
          <w:sz w:val="22"/>
          <w:szCs w:val="22"/>
          <w:lang w:val="mk-MK"/>
        </w:rPr>
        <w:t>.</w:t>
      </w:r>
    </w:p>
    <w:p w14:paraId="6A8833CC" w14:textId="5E5F0A34" w:rsidR="000D36FC" w:rsidRPr="007C5DA1" w:rsidRDefault="002A5984" w:rsidP="00D4470D">
      <w:pPr>
        <w:pStyle w:val="NoSpacing"/>
        <w:tabs>
          <w:tab w:val="left" w:pos="709"/>
        </w:tabs>
        <w:ind w:left="-142" w:right="-279" w:firstLine="0"/>
        <w:rPr>
          <w:rFonts w:ascii="StobiSerif Regular" w:hAnsi="StobiSerif Regular"/>
          <w:sz w:val="22"/>
          <w:szCs w:val="22"/>
          <w:lang w:val="mk-MK"/>
        </w:rPr>
      </w:pPr>
      <w:r w:rsidRPr="002A5984">
        <w:rPr>
          <w:rFonts w:ascii="StobiSerif Regular" w:hAnsi="StobiSerif Regular"/>
          <w:sz w:val="22"/>
          <w:szCs w:val="22"/>
          <w:lang w:val="mk-MK"/>
        </w:rPr>
        <w:t>11.</w:t>
      </w:r>
      <w:r w:rsidR="00526D44">
        <w:rPr>
          <w:rFonts w:ascii="StobiSerif Regular" w:hAnsi="StobiSerif Regular"/>
          <w:sz w:val="22"/>
          <w:szCs w:val="22"/>
          <w:lang w:val="mk-MK"/>
        </w:rPr>
        <w:t xml:space="preserve"> </w:t>
      </w:r>
      <w:r w:rsidRPr="002A5984">
        <w:rPr>
          <w:rFonts w:ascii="StobiSerif Regular" w:hAnsi="StobiSerif Regular"/>
          <w:sz w:val="22"/>
          <w:szCs w:val="22"/>
          <w:lang w:val="mk-MK"/>
        </w:rPr>
        <w:t>Резултати од емисии на бучава од денот кога е издадена А-интегрираната дозвола до ден</w:t>
      </w:r>
      <w:r>
        <w:rPr>
          <w:rFonts w:ascii="StobiSerif Regular" w:hAnsi="StobiSerif Regular"/>
          <w:sz w:val="22"/>
          <w:szCs w:val="22"/>
          <w:lang w:val="mk-MK"/>
        </w:rPr>
        <w:t>е</w:t>
      </w:r>
      <w:r w:rsidRPr="002A5984">
        <w:rPr>
          <w:rFonts w:ascii="StobiSerif Regular" w:hAnsi="StobiSerif Regular"/>
          <w:sz w:val="22"/>
          <w:szCs w:val="22"/>
          <w:lang w:val="mk-MK"/>
        </w:rPr>
        <w:t>с</w:t>
      </w:r>
      <w:r>
        <w:rPr>
          <w:rFonts w:ascii="StobiSerif Regular" w:hAnsi="StobiSerif Regular"/>
          <w:sz w:val="22"/>
          <w:szCs w:val="22"/>
          <w:lang w:val="mk-MK"/>
        </w:rPr>
        <w:t>.</w:t>
      </w:r>
      <w:r w:rsidR="003D530A" w:rsidRPr="007C5DA1">
        <w:rPr>
          <w:rFonts w:ascii="StobiSerif Regular" w:hAnsi="StobiSerif Regular"/>
          <w:sz w:val="22"/>
          <w:szCs w:val="22"/>
          <w:lang w:val="mk-MK"/>
        </w:rPr>
        <w:t>“</w:t>
      </w:r>
    </w:p>
    <w:p w14:paraId="06380CF4" w14:textId="4ABBFBD2" w:rsidR="003D530A" w:rsidRPr="00605409" w:rsidRDefault="003D530A" w:rsidP="00D4470D">
      <w:pPr>
        <w:pStyle w:val="NoSpacing"/>
        <w:ind w:left="-142" w:right="-279" w:firstLine="709"/>
        <w:rPr>
          <w:rFonts w:ascii="StobiSerif Regular" w:hAnsi="StobiSerif Regular"/>
          <w:sz w:val="22"/>
          <w:szCs w:val="22"/>
        </w:rPr>
      </w:pPr>
      <w:r w:rsidRPr="007C5DA1">
        <w:rPr>
          <w:rFonts w:ascii="StobiSerif Regular" w:hAnsi="StobiSerif Regular"/>
          <w:sz w:val="22"/>
          <w:szCs w:val="22"/>
          <w:lang w:val="mk-MK"/>
        </w:rPr>
        <w:t xml:space="preserve">Постапувајќи по ова Барање, Имателот на информации </w:t>
      </w:r>
      <w:r w:rsidR="0051561B" w:rsidRPr="007C5DA1">
        <w:rPr>
          <w:rFonts w:ascii="StobiSerif Regular" w:hAnsi="StobiSerif Regular"/>
          <w:sz w:val="22"/>
          <w:szCs w:val="22"/>
          <w:lang w:val="mk-MK"/>
        </w:rPr>
        <w:t>Министерство за животна средина и просторно планирање</w:t>
      </w:r>
      <w:r w:rsidR="002A5984">
        <w:rPr>
          <w:rFonts w:ascii="StobiSerif Regular" w:hAnsi="StobiSerif Regular"/>
          <w:sz w:val="22"/>
          <w:szCs w:val="22"/>
          <w:lang w:val="mk-MK"/>
        </w:rPr>
        <w:t>,</w:t>
      </w:r>
      <w:r w:rsidR="00153089" w:rsidRPr="007C5DA1">
        <w:rPr>
          <w:rFonts w:ascii="StobiSerif Regular" w:hAnsi="StobiSerif Regular"/>
          <w:sz w:val="22"/>
          <w:szCs w:val="22"/>
          <w:lang w:val="mk-MK"/>
        </w:rPr>
        <w:t xml:space="preserve"> </w:t>
      </w:r>
      <w:r w:rsidRPr="007C5DA1">
        <w:rPr>
          <w:rFonts w:ascii="StobiSerif Regular" w:hAnsi="StobiSerif Regular"/>
          <w:sz w:val="22"/>
          <w:szCs w:val="22"/>
          <w:lang w:val="mk-MK"/>
        </w:rPr>
        <w:t>му доставил на Барателот Решение бр.</w:t>
      </w:r>
      <w:r w:rsidR="002A5984">
        <w:rPr>
          <w:rFonts w:ascii="StobiSerif Regular" w:hAnsi="StobiSerif Regular"/>
          <w:sz w:val="22"/>
          <w:szCs w:val="22"/>
          <w:lang w:val="mk-MK"/>
        </w:rPr>
        <w:t>0</w:t>
      </w:r>
      <w:r w:rsidR="005044F5" w:rsidRPr="007C5DA1">
        <w:rPr>
          <w:rFonts w:ascii="StobiSerif Regular" w:hAnsi="StobiSerif Regular"/>
          <w:sz w:val="22"/>
          <w:szCs w:val="22"/>
          <w:lang w:val="mk-MK"/>
        </w:rPr>
        <w:t>9-</w:t>
      </w:r>
      <w:r w:rsidR="002A5984">
        <w:rPr>
          <w:rFonts w:ascii="StobiSerif Regular" w:hAnsi="StobiSerif Regular"/>
          <w:sz w:val="22"/>
          <w:szCs w:val="22"/>
          <w:lang w:val="mk-MK"/>
        </w:rPr>
        <w:t>1528</w:t>
      </w:r>
      <w:r w:rsidR="005044F5" w:rsidRPr="007C5DA1">
        <w:rPr>
          <w:rFonts w:ascii="StobiSerif Regular" w:hAnsi="StobiSerif Regular"/>
          <w:sz w:val="22"/>
          <w:szCs w:val="22"/>
          <w:lang w:val="mk-MK"/>
        </w:rPr>
        <w:t>/</w:t>
      </w:r>
      <w:r w:rsidR="002A5984">
        <w:rPr>
          <w:rFonts w:ascii="StobiSerif Regular" w:hAnsi="StobiSerif Regular"/>
          <w:sz w:val="22"/>
          <w:szCs w:val="22"/>
          <w:lang w:val="mk-MK"/>
        </w:rPr>
        <w:t>4</w:t>
      </w:r>
      <w:r w:rsidR="005044F5" w:rsidRPr="007C5DA1">
        <w:rPr>
          <w:rFonts w:ascii="StobiSerif Regular" w:hAnsi="StobiSerif Regular"/>
          <w:sz w:val="22"/>
          <w:szCs w:val="22"/>
          <w:lang w:val="mk-MK"/>
        </w:rPr>
        <w:t xml:space="preserve"> </w:t>
      </w:r>
      <w:r w:rsidR="00A62F7E" w:rsidRPr="007C5DA1">
        <w:rPr>
          <w:rFonts w:ascii="StobiSerif Regular" w:hAnsi="StobiSerif Regular"/>
          <w:sz w:val="22"/>
          <w:szCs w:val="22"/>
          <w:lang w:val="mk-MK"/>
        </w:rPr>
        <w:t>од 1</w:t>
      </w:r>
      <w:r w:rsidR="002A5984">
        <w:rPr>
          <w:rFonts w:ascii="StobiSerif Regular" w:hAnsi="StobiSerif Regular"/>
          <w:sz w:val="22"/>
          <w:szCs w:val="22"/>
          <w:lang w:val="mk-MK"/>
        </w:rPr>
        <w:t>5</w:t>
      </w:r>
      <w:r w:rsidR="00A62F7E" w:rsidRPr="007C5DA1">
        <w:rPr>
          <w:rFonts w:ascii="StobiSerif Regular" w:hAnsi="StobiSerif Regular"/>
          <w:sz w:val="22"/>
          <w:szCs w:val="22"/>
          <w:lang w:val="mk-MK"/>
        </w:rPr>
        <w:t>.04.2025</w:t>
      </w:r>
      <w:r w:rsidR="00897B91" w:rsidRPr="007C5DA1">
        <w:rPr>
          <w:rFonts w:ascii="StobiSerif Regular" w:hAnsi="StobiSerif Regular"/>
          <w:sz w:val="22"/>
          <w:szCs w:val="22"/>
          <w:lang w:val="mk-MK"/>
        </w:rPr>
        <w:t xml:space="preserve"> година, </w:t>
      </w:r>
      <w:r w:rsidRPr="007C5DA1">
        <w:rPr>
          <w:rFonts w:ascii="StobiSerif Regular" w:hAnsi="StobiSerif Regular"/>
          <w:sz w:val="22"/>
          <w:szCs w:val="22"/>
          <w:lang w:val="mk-MK"/>
        </w:rPr>
        <w:t>со кое се</w:t>
      </w:r>
      <w:r w:rsidR="006039F5" w:rsidRPr="007C5DA1">
        <w:rPr>
          <w:rFonts w:ascii="StobiSerif Regular" w:hAnsi="StobiSerif Regular"/>
          <w:sz w:val="22"/>
          <w:szCs w:val="22"/>
        </w:rPr>
        <w:t xml:space="preserve"> </w:t>
      </w:r>
      <w:r w:rsidR="00526D44">
        <w:rPr>
          <w:rFonts w:ascii="StobiSerif Regular" w:hAnsi="StobiSerif Regular"/>
          <w:sz w:val="22"/>
          <w:szCs w:val="22"/>
          <w:lang w:val="mk-MK"/>
        </w:rPr>
        <w:t>одбива барањето за</w:t>
      </w:r>
      <w:r w:rsidR="006039F5" w:rsidRPr="007C5DA1">
        <w:rPr>
          <w:rFonts w:ascii="StobiSerif Regular" w:hAnsi="StobiSerif Regular"/>
          <w:sz w:val="22"/>
          <w:szCs w:val="22"/>
          <w:lang w:val="mk-MK"/>
        </w:rPr>
        <w:t xml:space="preserve"> пристап до бараната информација</w:t>
      </w:r>
      <w:r w:rsidRPr="007C5DA1">
        <w:rPr>
          <w:rFonts w:ascii="StobiSerif Regular" w:hAnsi="StobiSerif Regular"/>
          <w:sz w:val="22"/>
          <w:szCs w:val="22"/>
          <w:lang w:val="mk-MK"/>
        </w:rPr>
        <w:t xml:space="preserve">. Во Образложението на решението е наведено: </w:t>
      </w:r>
      <w:r w:rsidR="00526D44">
        <w:rPr>
          <w:rFonts w:ascii="StobiSerif Regular" w:hAnsi="StobiSerif Regular"/>
          <w:sz w:val="22"/>
          <w:szCs w:val="22"/>
          <w:lang w:val="mk-MK"/>
        </w:rPr>
        <w:t xml:space="preserve">„...согласно член 12 од законот претставуваат информација од јавен карактер. Сепак, јавниот интерес не може да се реализира во услови кога </w:t>
      </w:r>
      <w:r w:rsidR="00E25A0F">
        <w:rPr>
          <w:rFonts w:ascii="StobiSerif Regular" w:hAnsi="StobiSerif Regular"/>
          <w:sz w:val="22"/>
          <w:szCs w:val="22"/>
          <w:lang w:val="mk-MK"/>
        </w:rPr>
        <w:t>д</w:t>
      </w:r>
      <w:r w:rsidR="00526D44">
        <w:rPr>
          <w:rFonts w:ascii="StobiSerif Regular" w:hAnsi="StobiSerif Regular"/>
          <w:sz w:val="22"/>
          <w:szCs w:val="22"/>
          <w:lang w:val="mk-MK"/>
        </w:rPr>
        <w:t>окументите се дел од активна и чуствителна судска постапка, каде што пречеко</w:t>
      </w:r>
      <w:r w:rsidR="00605409">
        <w:rPr>
          <w:rFonts w:ascii="StobiSerif Regular" w:hAnsi="StobiSerif Regular"/>
          <w:sz w:val="22"/>
          <w:szCs w:val="22"/>
          <w:lang w:val="mk-MK"/>
        </w:rPr>
        <w:t>рното откривање би можело да има штетни правни последици....Затоа, се одлучува за ограничување на пристапот до крајот на постпката пред ОЈО.</w:t>
      </w:r>
      <w:r w:rsidR="009B2E5E" w:rsidRPr="007C5DA1">
        <w:rPr>
          <w:rFonts w:ascii="StobiSerif Regular" w:hAnsi="StobiSerif Regular"/>
          <w:sz w:val="22"/>
          <w:szCs w:val="22"/>
          <w:lang w:val="mk-MK"/>
        </w:rPr>
        <w:t>“</w:t>
      </w:r>
      <w:r w:rsidR="00FC6EB0" w:rsidRPr="007C5DA1">
        <w:rPr>
          <w:rFonts w:ascii="StobiSerif Regular" w:hAnsi="StobiSerif Regular"/>
          <w:sz w:val="22"/>
          <w:szCs w:val="22"/>
          <w:lang w:val="mk-MK"/>
        </w:rPr>
        <w:t xml:space="preserve"> </w:t>
      </w:r>
      <w:r w:rsidR="00605409">
        <w:rPr>
          <w:rFonts w:ascii="StobiSerif Regular" w:hAnsi="StobiSerif Regular"/>
          <w:sz w:val="22"/>
          <w:szCs w:val="22"/>
          <w:lang w:val="mk-MK"/>
        </w:rPr>
        <w:t xml:space="preserve"> Во прилог </w:t>
      </w:r>
      <w:r w:rsidR="00605409" w:rsidRPr="007C5DA1">
        <w:rPr>
          <w:rFonts w:ascii="StobiSerif Regular" w:hAnsi="StobiSerif Regular"/>
          <w:sz w:val="22"/>
          <w:szCs w:val="22"/>
          <w:lang w:val="mk-MK"/>
        </w:rPr>
        <w:t>Имателот на информации</w:t>
      </w:r>
      <w:r w:rsidR="00605409">
        <w:rPr>
          <w:rFonts w:ascii="StobiSerif Regular" w:hAnsi="StobiSerif Regular"/>
          <w:sz w:val="22"/>
          <w:szCs w:val="22"/>
          <w:lang w:val="mk-MK"/>
        </w:rPr>
        <w:t xml:space="preserve"> го достави и Тестот на штетност каде е наведено „Проценка</w:t>
      </w:r>
      <w:r w:rsidR="00605409">
        <w:rPr>
          <w:rFonts w:ascii="StobiSerif Regular" w:hAnsi="StobiSerif Regular"/>
          <w:sz w:val="22"/>
          <w:szCs w:val="22"/>
        </w:rPr>
        <w:t>:</w:t>
      </w:r>
      <w:r w:rsidR="00605409">
        <w:rPr>
          <w:rFonts w:ascii="StobiSerif Regular" w:hAnsi="StobiSerif Regular"/>
          <w:sz w:val="22"/>
          <w:szCs w:val="22"/>
          <w:lang w:val="mk-MK"/>
        </w:rPr>
        <w:t xml:space="preserve"> Во дадениот момент, штетата од откривање на бараните информации би била поголема од користа од нивно објавување. Затоа, се одлучува за ограничување на пристапот до крајот на постапката пред ОЈО.</w:t>
      </w:r>
      <w:r w:rsidR="00605409">
        <w:rPr>
          <w:rFonts w:ascii="StobiSerif Regular" w:hAnsi="StobiSerif Regular"/>
          <w:sz w:val="22"/>
          <w:szCs w:val="22"/>
        </w:rPr>
        <w:t>”</w:t>
      </w:r>
    </w:p>
    <w:p w14:paraId="2F559913" w14:textId="4AC2AF33" w:rsidR="00FC6EB0" w:rsidRDefault="00FC6EB0" w:rsidP="00D4470D">
      <w:pPr>
        <w:pStyle w:val="Footer"/>
        <w:ind w:left="-142" w:right="-279" w:firstLine="709"/>
        <w:jc w:val="both"/>
        <w:rPr>
          <w:rFonts w:ascii="StobiSerif Regular" w:hAnsi="StobiSerif Regular"/>
          <w:sz w:val="22"/>
          <w:szCs w:val="22"/>
          <w:lang w:val="mk-MK"/>
        </w:rPr>
      </w:pPr>
      <w:r w:rsidRPr="007C5DA1">
        <w:rPr>
          <w:rFonts w:ascii="StobiSerif Regular" w:hAnsi="StobiSerif Regular"/>
          <w:sz w:val="22"/>
          <w:szCs w:val="22"/>
          <w:lang w:val="mk-MK"/>
        </w:rPr>
        <w:t xml:space="preserve">Незадоволен од наведеното Решение, Барателот на информации на </w:t>
      </w:r>
      <w:r w:rsidR="00605409">
        <w:rPr>
          <w:rFonts w:ascii="StobiSerif Regular" w:hAnsi="StobiSerif Regular"/>
          <w:sz w:val="22"/>
          <w:szCs w:val="22"/>
        </w:rPr>
        <w:t>30</w:t>
      </w:r>
      <w:r w:rsidR="00A62F7E" w:rsidRPr="007C5DA1">
        <w:rPr>
          <w:rFonts w:ascii="StobiSerif Regular" w:hAnsi="StobiSerif Regular"/>
          <w:sz w:val="22"/>
          <w:szCs w:val="22"/>
          <w:lang w:val="mk-MK"/>
        </w:rPr>
        <w:t>.0</w:t>
      </w:r>
      <w:r w:rsidR="00605409">
        <w:rPr>
          <w:rFonts w:ascii="StobiSerif Regular" w:hAnsi="StobiSerif Regular"/>
          <w:sz w:val="22"/>
          <w:szCs w:val="22"/>
        </w:rPr>
        <w:t>5</w:t>
      </w:r>
      <w:r w:rsidR="00A62F7E" w:rsidRPr="007C5DA1">
        <w:rPr>
          <w:rFonts w:ascii="StobiSerif Regular" w:hAnsi="StobiSerif Regular"/>
          <w:sz w:val="22"/>
          <w:szCs w:val="22"/>
          <w:lang w:val="mk-MK"/>
        </w:rPr>
        <w:t>.2025</w:t>
      </w:r>
      <w:r w:rsidRPr="007C5DA1">
        <w:rPr>
          <w:rFonts w:ascii="StobiSerif Regular" w:hAnsi="StobiSerif Regular"/>
          <w:sz w:val="22"/>
          <w:szCs w:val="22"/>
          <w:lang w:val="mk-MK"/>
        </w:rPr>
        <w:t xml:space="preserve"> година поднесе Жалба до Агенцијата, заведена во архивата на Агенцијата </w:t>
      </w:r>
      <w:r w:rsidR="00605409">
        <w:rPr>
          <w:rFonts w:ascii="StobiSerif Regular" w:hAnsi="StobiSerif Regular"/>
          <w:sz w:val="22"/>
          <w:szCs w:val="22"/>
          <w:lang w:val="mk-MK"/>
        </w:rPr>
        <w:t>со</w:t>
      </w:r>
      <w:r w:rsidRPr="007C5DA1">
        <w:rPr>
          <w:rFonts w:ascii="StobiSerif Regular" w:hAnsi="StobiSerif Regular"/>
          <w:sz w:val="22"/>
          <w:szCs w:val="22"/>
          <w:lang w:val="mk-MK"/>
        </w:rPr>
        <w:t xml:space="preserve"> бр.</w:t>
      </w:r>
      <w:r w:rsidR="009A669C">
        <w:rPr>
          <w:rFonts w:ascii="StobiSerif Regular" w:hAnsi="StobiSerif Regular"/>
          <w:sz w:val="22"/>
          <w:szCs w:val="22"/>
          <w:lang w:val="mk-MK"/>
        </w:rPr>
        <w:t>08-</w:t>
      </w:r>
      <w:r w:rsidR="00605409">
        <w:rPr>
          <w:rFonts w:ascii="StobiSerif Regular" w:hAnsi="StobiSerif Regular"/>
          <w:sz w:val="22"/>
          <w:szCs w:val="22"/>
          <w:lang w:val="mk-MK"/>
        </w:rPr>
        <w:t>265</w:t>
      </w:r>
      <w:r w:rsidRPr="007C5DA1">
        <w:rPr>
          <w:rFonts w:ascii="StobiSerif Regular" w:hAnsi="StobiSerif Regular"/>
          <w:sz w:val="22"/>
          <w:szCs w:val="22"/>
          <w:lang w:val="mk-MK"/>
        </w:rPr>
        <w:t xml:space="preserve">. Во Жалбата меѓу другото е наведено: </w:t>
      </w:r>
      <w:r w:rsidR="0038742B" w:rsidRPr="007C5DA1">
        <w:rPr>
          <w:rFonts w:ascii="StobiSerif Regular" w:hAnsi="StobiSerif Regular"/>
          <w:sz w:val="22"/>
          <w:szCs w:val="22"/>
          <w:lang w:val="mk-MK"/>
        </w:rPr>
        <w:t>„</w:t>
      </w:r>
      <w:r w:rsidRPr="007C5DA1">
        <w:rPr>
          <w:rFonts w:ascii="StobiSerif Regular" w:hAnsi="StobiSerif Regular"/>
          <w:sz w:val="22"/>
          <w:szCs w:val="22"/>
          <w:lang w:val="mk-MK"/>
        </w:rPr>
        <w:t>...</w:t>
      </w:r>
      <w:r w:rsidR="00605409">
        <w:rPr>
          <w:rFonts w:ascii="StobiSerif Regular" w:hAnsi="StobiSerif Regular"/>
          <w:sz w:val="22"/>
          <w:szCs w:val="22"/>
          <w:lang w:val="mk-MK"/>
        </w:rPr>
        <w:t>Јавни информации за кои постои законска обврска редовно да се генерираат и да се достапни на јавноста и тоа во периодот од над 9 години пред инцидентот од март 2025 г. не може да бидат дел од постапка пред Обвинителство и „предадени како доказе</w:t>
      </w:r>
      <w:r w:rsidR="00E25A0F">
        <w:rPr>
          <w:rFonts w:ascii="StobiSerif Regular" w:hAnsi="StobiSerif Regular"/>
          <w:sz w:val="22"/>
          <w:szCs w:val="22"/>
          <w:lang w:val="mk-MK"/>
        </w:rPr>
        <w:t>н</w:t>
      </w:r>
      <w:r w:rsidR="00605409">
        <w:rPr>
          <w:rFonts w:ascii="StobiSerif Regular" w:hAnsi="StobiSerif Regular"/>
          <w:sz w:val="22"/>
          <w:szCs w:val="22"/>
          <w:lang w:val="mk-MK"/>
        </w:rPr>
        <w:t xml:space="preserve"> материјал</w:t>
      </w:r>
      <w:r w:rsidR="00437FBD" w:rsidRPr="007C5DA1">
        <w:rPr>
          <w:rFonts w:ascii="StobiSerif Regular" w:hAnsi="StobiSerif Regular"/>
          <w:sz w:val="22"/>
          <w:szCs w:val="22"/>
          <w:lang w:val="mk-MK"/>
        </w:rPr>
        <w:t>“</w:t>
      </w:r>
      <w:r w:rsidRPr="007C5DA1">
        <w:rPr>
          <w:rFonts w:ascii="StobiSerif Regular" w:hAnsi="StobiSerif Regular"/>
          <w:sz w:val="22"/>
          <w:szCs w:val="22"/>
          <w:lang w:val="mk-MK"/>
        </w:rPr>
        <w:t xml:space="preserve"> </w:t>
      </w:r>
      <w:r w:rsidR="00605409">
        <w:rPr>
          <w:rFonts w:ascii="StobiSerif Regular" w:hAnsi="StobiSerif Regular"/>
          <w:sz w:val="22"/>
          <w:szCs w:val="22"/>
          <w:lang w:val="mk-MK"/>
        </w:rPr>
        <w:t>. Постапката се злоупотребува како изговор поради што се сомневаме дека МЖСПП прикрива континурано</w:t>
      </w:r>
      <w:r w:rsidR="00D4470D">
        <w:rPr>
          <w:rFonts w:ascii="StobiSerif Regular" w:hAnsi="StobiSerif Regular"/>
          <w:sz w:val="22"/>
          <w:szCs w:val="22"/>
          <w:lang w:val="mk-MK"/>
        </w:rPr>
        <w:t xml:space="preserve"> незаконско работење на БУЛМАК 2016 и штити корумпирани функционери од своите редови.</w:t>
      </w:r>
      <w:r w:rsidR="00D4470D">
        <w:rPr>
          <w:rFonts w:ascii="StobiSerif Regular" w:hAnsi="StobiSerif Regular"/>
          <w:sz w:val="22"/>
          <w:szCs w:val="22"/>
        </w:rPr>
        <w:t>”</w:t>
      </w:r>
    </w:p>
    <w:p w14:paraId="469FD184" w14:textId="77777777" w:rsidR="00343974" w:rsidRPr="00343974" w:rsidRDefault="00343974" w:rsidP="00D4470D">
      <w:pPr>
        <w:pStyle w:val="Footer"/>
        <w:ind w:left="-142" w:right="-279" w:firstLine="709"/>
        <w:jc w:val="both"/>
        <w:rPr>
          <w:rFonts w:ascii="StobiSerif Regular" w:hAnsi="StobiSerif Regular"/>
          <w:sz w:val="22"/>
          <w:szCs w:val="22"/>
          <w:lang w:val="mk-MK"/>
        </w:rPr>
      </w:pPr>
    </w:p>
    <w:p w14:paraId="01DE3CBB" w14:textId="2AAB114F" w:rsidR="005904E6" w:rsidRPr="007C5DA1" w:rsidRDefault="005904E6"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t xml:space="preserve">Агенцијата, преку е-маил заведен </w:t>
      </w:r>
      <w:r w:rsidR="00D4470D">
        <w:rPr>
          <w:rFonts w:ascii="StobiSerif Regular" w:hAnsi="StobiSerif Regular"/>
          <w:sz w:val="22"/>
          <w:szCs w:val="22"/>
          <w:lang w:val="mk-MK"/>
        </w:rPr>
        <w:t>со</w:t>
      </w:r>
      <w:r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бр.</w:t>
      </w:r>
      <w:r w:rsidR="00314320" w:rsidRPr="007C5DA1">
        <w:rPr>
          <w:rFonts w:ascii="StobiSerif Regular" w:hAnsi="StobiSerif Regular"/>
          <w:sz w:val="22"/>
          <w:szCs w:val="22"/>
          <w:lang w:val="mk-MK"/>
        </w:rPr>
        <w:t xml:space="preserve"> </w:t>
      </w:r>
      <w:r w:rsidR="009A669C">
        <w:rPr>
          <w:rFonts w:ascii="StobiSerif Regular" w:hAnsi="StobiSerif Regular"/>
          <w:sz w:val="22"/>
          <w:szCs w:val="22"/>
          <w:lang w:val="mk-MK"/>
        </w:rPr>
        <w:t>08-</w:t>
      </w:r>
      <w:r w:rsidR="00D4470D">
        <w:rPr>
          <w:rFonts w:ascii="StobiSerif Regular" w:hAnsi="StobiSerif Regular"/>
          <w:sz w:val="22"/>
          <w:szCs w:val="22"/>
          <w:lang w:val="mk-MK"/>
        </w:rPr>
        <w:t>265</w:t>
      </w:r>
      <w:r w:rsidR="00437FBD" w:rsidRPr="007C5DA1">
        <w:rPr>
          <w:rFonts w:ascii="StobiSerif Regular" w:hAnsi="StobiSerif Regular"/>
          <w:sz w:val="22"/>
          <w:szCs w:val="22"/>
          <w:lang w:val="mk-MK"/>
        </w:rPr>
        <w:t xml:space="preserve"> од </w:t>
      </w:r>
      <w:r w:rsidR="00D4470D">
        <w:rPr>
          <w:rFonts w:ascii="StobiSerif Regular" w:hAnsi="StobiSerif Regular"/>
          <w:sz w:val="22"/>
          <w:szCs w:val="22"/>
          <w:lang w:val="mk-MK"/>
        </w:rPr>
        <w:t>0</w:t>
      </w:r>
      <w:r w:rsidR="00A62F7E" w:rsidRPr="007C5DA1">
        <w:rPr>
          <w:rFonts w:ascii="StobiSerif Regular" w:hAnsi="StobiSerif Regular"/>
          <w:sz w:val="22"/>
          <w:szCs w:val="22"/>
          <w:lang w:val="mk-MK"/>
        </w:rPr>
        <w:t>2.0</w:t>
      </w:r>
      <w:r w:rsidR="00D4470D">
        <w:rPr>
          <w:rFonts w:ascii="StobiSerif Regular" w:hAnsi="StobiSerif Regular"/>
          <w:sz w:val="22"/>
          <w:szCs w:val="22"/>
          <w:lang w:val="mk-MK"/>
        </w:rPr>
        <w:t>6</w:t>
      </w:r>
      <w:r w:rsidR="00A62F7E" w:rsidRPr="007C5DA1">
        <w:rPr>
          <w:rFonts w:ascii="StobiSerif Regular" w:hAnsi="StobiSerif Regular"/>
          <w:sz w:val="22"/>
          <w:szCs w:val="22"/>
          <w:lang w:val="mk-MK"/>
        </w:rPr>
        <w:t>.2025</w:t>
      </w:r>
      <w:r w:rsidRPr="007C5DA1">
        <w:rPr>
          <w:rFonts w:ascii="StobiSerif Regular" w:hAnsi="StobiSerif Regular"/>
          <w:sz w:val="22"/>
          <w:szCs w:val="22"/>
          <w:lang w:val="mk-MK"/>
        </w:rPr>
        <w:t xml:space="preserve"> година, ја препрати Жалбата до Имателот на информации</w:t>
      </w:r>
      <w:r w:rsidRPr="007C5DA1">
        <w:rPr>
          <w:rFonts w:ascii="StobiSerif Regular" w:hAnsi="StobiSerif Regular"/>
          <w:snapToGrid w:val="0"/>
          <w:sz w:val="22"/>
          <w:szCs w:val="22"/>
          <w:lang w:val="mk-MK"/>
        </w:rPr>
        <w:t xml:space="preserve"> и </w:t>
      </w:r>
      <w:r w:rsidRPr="007C5DA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716A21E4" w:rsidR="00437FBD" w:rsidRPr="007C5DA1" w:rsidRDefault="00182163"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t>Имателот на информации</w:t>
      </w:r>
      <w:r w:rsidR="009D605B"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не достави формален </w:t>
      </w:r>
      <w:r w:rsidR="00670B31" w:rsidRPr="007C5DA1">
        <w:rPr>
          <w:rFonts w:ascii="StobiSerif Regular" w:hAnsi="StobiSerif Regular"/>
          <w:sz w:val="22"/>
          <w:szCs w:val="22"/>
          <w:lang w:val="mk-MK"/>
        </w:rPr>
        <w:t>О</w:t>
      </w:r>
      <w:r w:rsidR="003828A7" w:rsidRPr="007C5DA1">
        <w:rPr>
          <w:rFonts w:ascii="StobiSerif Regular" w:hAnsi="StobiSerif Regular"/>
          <w:sz w:val="22"/>
          <w:szCs w:val="22"/>
          <w:lang w:val="mk-MK"/>
        </w:rPr>
        <w:t>дговор на жалба</w:t>
      </w:r>
      <w:r w:rsidR="00670B31"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но достави допис, по е-меил, </w:t>
      </w:r>
      <w:r w:rsidR="00670B31" w:rsidRPr="007C5DA1">
        <w:rPr>
          <w:rFonts w:ascii="StobiSerif Regular" w:hAnsi="StobiSerif Regular"/>
          <w:sz w:val="22"/>
          <w:szCs w:val="22"/>
          <w:lang w:val="mk-MK"/>
        </w:rPr>
        <w:t>примен и заведен во</w:t>
      </w:r>
      <w:r w:rsidR="009D605B"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Агенцијата</w:t>
      </w:r>
      <w:r w:rsidR="00670B31" w:rsidRPr="007C5DA1">
        <w:rPr>
          <w:rFonts w:ascii="StobiSerif Regular" w:hAnsi="StobiSerif Regular"/>
          <w:sz w:val="22"/>
          <w:szCs w:val="22"/>
          <w:lang w:val="mk-MK"/>
        </w:rPr>
        <w:t xml:space="preserve"> </w:t>
      </w:r>
      <w:r w:rsidR="00D4470D">
        <w:rPr>
          <w:rFonts w:ascii="StobiSerif Regular" w:hAnsi="StobiSerif Regular"/>
          <w:sz w:val="22"/>
          <w:szCs w:val="22"/>
          <w:lang w:val="mk-MK"/>
        </w:rPr>
        <w:t>со</w:t>
      </w:r>
      <w:r w:rsidR="00670B31" w:rsidRPr="007C5DA1">
        <w:rPr>
          <w:rFonts w:ascii="StobiSerif Regular" w:hAnsi="StobiSerif Regular"/>
          <w:sz w:val="22"/>
          <w:szCs w:val="22"/>
          <w:lang w:val="mk-MK"/>
        </w:rPr>
        <w:t xml:space="preserve"> број </w:t>
      </w:r>
      <w:r w:rsidR="009A669C">
        <w:rPr>
          <w:rFonts w:ascii="StobiSerif Regular" w:hAnsi="StobiSerif Regular"/>
          <w:sz w:val="22"/>
          <w:szCs w:val="22"/>
          <w:lang w:val="mk-MK"/>
        </w:rPr>
        <w:t>08-</w:t>
      </w:r>
      <w:r w:rsidR="00D4470D">
        <w:rPr>
          <w:rFonts w:ascii="StobiSerif Regular" w:hAnsi="StobiSerif Regular"/>
          <w:sz w:val="22"/>
          <w:szCs w:val="22"/>
          <w:lang w:val="mk-MK"/>
        </w:rPr>
        <w:t>265</w:t>
      </w:r>
      <w:r w:rsidR="00670B31" w:rsidRPr="007C5DA1">
        <w:rPr>
          <w:rFonts w:ascii="StobiSerif Regular" w:hAnsi="StobiSerif Regular"/>
          <w:sz w:val="22"/>
          <w:szCs w:val="22"/>
          <w:lang w:val="mk-MK"/>
        </w:rPr>
        <w:t xml:space="preserve"> од </w:t>
      </w:r>
      <w:r w:rsidR="00D4470D">
        <w:rPr>
          <w:rFonts w:ascii="StobiSerif Regular" w:hAnsi="StobiSerif Regular"/>
          <w:sz w:val="22"/>
          <w:szCs w:val="22"/>
          <w:lang w:val="mk-MK"/>
        </w:rPr>
        <w:t>03</w:t>
      </w:r>
      <w:r w:rsidR="00670B31" w:rsidRPr="007C5DA1">
        <w:rPr>
          <w:rFonts w:ascii="StobiSerif Regular" w:hAnsi="StobiSerif Regular"/>
          <w:sz w:val="22"/>
          <w:szCs w:val="22"/>
          <w:lang w:val="mk-MK"/>
        </w:rPr>
        <w:t>.0</w:t>
      </w:r>
      <w:r w:rsidR="00D4470D">
        <w:rPr>
          <w:rFonts w:ascii="StobiSerif Regular" w:hAnsi="StobiSerif Regular"/>
          <w:sz w:val="22"/>
          <w:szCs w:val="22"/>
          <w:lang w:val="mk-MK"/>
        </w:rPr>
        <w:t>6</w:t>
      </w:r>
      <w:r w:rsidR="00670B31" w:rsidRPr="007C5DA1">
        <w:rPr>
          <w:rFonts w:ascii="StobiSerif Regular" w:hAnsi="StobiSerif Regular"/>
          <w:sz w:val="22"/>
          <w:szCs w:val="22"/>
          <w:lang w:val="mk-MK"/>
        </w:rPr>
        <w:t xml:space="preserve">.2025 година. Во </w:t>
      </w:r>
      <w:r w:rsidR="00D4470D">
        <w:rPr>
          <w:rFonts w:ascii="StobiSerif Regular" w:hAnsi="StobiSerif Regular"/>
          <w:sz w:val="22"/>
          <w:szCs w:val="22"/>
          <w:lang w:val="mk-MK"/>
        </w:rPr>
        <w:t>мејлот</w:t>
      </w:r>
      <w:r w:rsidR="003E09EA">
        <w:rPr>
          <w:rFonts w:ascii="StobiSerif Regular" w:hAnsi="StobiSerif Regular"/>
          <w:sz w:val="22"/>
          <w:szCs w:val="22"/>
          <w:lang w:val="mk-MK"/>
        </w:rPr>
        <w:t>,</w:t>
      </w:r>
      <w:r w:rsidR="00670B31" w:rsidRPr="007C5DA1">
        <w:rPr>
          <w:rFonts w:ascii="StobiSerif Regular" w:hAnsi="StobiSerif Regular"/>
          <w:sz w:val="22"/>
          <w:szCs w:val="22"/>
          <w:lang w:val="mk-MK"/>
        </w:rPr>
        <w:t xml:space="preserve"> Имателот на информации наведува: „...</w:t>
      </w:r>
      <w:r w:rsidR="003828A7" w:rsidRPr="007C5DA1">
        <w:rPr>
          <w:rFonts w:ascii="StobiSerif Regular" w:hAnsi="StobiSerif Regular"/>
          <w:sz w:val="22"/>
          <w:szCs w:val="22"/>
          <w:lang w:val="mk-MK"/>
        </w:rPr>
        <w:t>.</w:t>
      </w:r>
      <w:r w:rsidR="009D605B" w:rsidRPr="007C5DA1">
        <w:rPr>
          <w:rFonts w:ascii="StobiSerif Regular" w:hAnsi="StobiSerif Regular"/>
          <w:sz w:val="22"/>
          <w:szCs w:val="22"/>
          <w:lang w:val="mk-MK"/>
        </w:rPr>
        <w:t xml:space="preserve"> </w:t>
      </w:r>
      <w:r w:rsidR="00D4470D">
        <w:rPr>
          <w:rFonts w:ascii="StobiSerif Regular" w:hAnsi="StobiSerif Regular"/>
          <w:sz w:val="22"/>
          <w:szCs w:val="22"/>
          <w:lang w:val="mk-MK"/>
        </w:rPr>
        <w:t>Во прилог се сите пропратни материјали поврзани со предметната жалба, вклучително и тестот на штетност</w:t>
      </w:r>
      <w:r w:rsidR="0087026E" w:rsidRPr="007C5DA1">
        <w:rPr>
          <w:rFonts w:ascii="StobiSerif Regular" w:hAnsi="StobiSerif Regular"/>
          <w:sz w:val="22"/>
          <w:szCs w:val="22"/>
          <w:lang w:val="mk-MK"/>
        </w:rPr>
        <w:t>.“</w:t>
      </w:r>
      <w:r w:rsidR="00D4470D">
        <w:rPr>
          <w:rFonts w:ascii="StobiSerif Regular" w:hAnsi="StobiSerif Regular"/>
          <w:sz w:val="22"/>
          <w:szCs w:val="22"/>
          <w:lang w:val="mk-MK"/>
        </w:rPr>
        <w:t xml:space="preserve"> Во прилог кон електронскиот запис го достави </w:t>
      </w:r>
      <w:r w:rsidR="00D4470D" w:rsidRPr="007C5DA1">
        <w:rPr>
          <w:rFonts w:ascii="StobiSerif Regular" w:hAnsi="StobiSerif Regular"/>
          <w:sz w:val="22"/>
          <w:szCs w:val="22"/>
          <w:lang w:val="mk-MK"/>
        </w:rPr>
        <w:t>Решение</w:t>
      </w:r>
      <w:r w:rsidR="00D4470D">
        <w:rPr>
          <w:rFonts w:ascii="StobiSerif Regular" w:hAnsi="StobiSerif Regular"/>
          <w:sz w:val="22"/>
          <w:szCs w:val="22"/>
          <w:lang w:val="mk-MK"/>
        </w:rPr>
        <w:t>то со</w:t>
      </w:r>
      <w:r w:rsidR="00D4470D" w:rsidRPr="007C5DA1">
        <w:rPr>
          <w:rFonts w:ascii="StobiSerif Regular" w:hAnsi="StobiSerif Regular"/>
          <w:sz w:val="22"/>
          <w:szCs w:val="22"/>
          <w:lang w:val="mk-MK"/>
        </w:rPr>
        <w:t xml:space="preserve"> бр.</w:t>
      </w:r>
      <w:r w:rsidR="00D4470D">
        <w:rPr>
          <w:rFonts w:ascii="StobiSerif Regular" w:hAnsi="StobiSerif Regular"/>
          <w:sz w:val="22"/>
          <w:szCs w:val="22"/>
          <w:lang w:val="mk-MK"/>
        </w:rPr>
        <w:t>0</w:t>
      </w:r>
      <w:r w:rsidR="00D4470D" w:rsidRPr="007C5DA1">
        <w:rPr>
          <w:rFonts w:ascii="StobiSerif Regular" w:hAnsi="StobiSerif Regular"/>
          <w:sz w:val="22"/>
          <w:szCs w:val="22"/>
          <w:lang w:val="mk-MK"/>
        </w:rPr>
        <w:t>9-</w:t>
      </w:r>
      <w:r w:rsidR="00D4470D">
        <w:rPr>
          <w:rFonts w:ascii="StobiSerif Regular" w:hAnsi="StobiSerif Regular"/>
          <w:sz w:val="22"/>
          <w:szCs w:val="22"/>
          <w:lang w:val="mk-MK"/>
        </w:rPr>
        <w:t>1528</w:t>
      </w:r>
      <w:r w:rsidR="00D4470D" w:rsidRPr="007C5DA1">
        <w:rPr>
          <w:rFonts w:ascii="StobiSerif Regular" w:hAnsi="StobiSerif Regular"/>
          <w:sz w:val="22"/>
          <w:szCs w:val="22"/>
          <w:lang w:val="mk-MK"/>
        </w:rPr>
        <w:t>/</w:t>
      </w:r>
      <w:r w:rsidR="00D4470D">
        <w:rPr>
          <w:rFonts w:ascii="StobiSerif Regular" w:hAnsi="StobiSerif Regular"/>
          <w:sz w:val="22"/>
          <w:szCs w:val="22"/>
          <w:lang w:val="mk-MK"/>
        </w:rPr>
        <w:t>4</w:t>
      </w:r>
      <w:r w:rsidR="00D4470D" w:rsidRPr="007C5DA1">
        <w:rPr>
          <w:rFonts w:ascii="StobiSerif Regular" w:hAnsi="StobiSerif Regular"/>
          <w:sz w:val="22"/>
          <w:szCs w:val="22"/>
          <w:lang w:val="mk-MK"/>
        </w:rPr>
        <w:t xml:space="preserve"> од 1</w:t>
      </w:r>
      <w:r w:rsidR="00D4470D">
        <w:rPr>
          <w:rFonts w:ascii="StobiSerif Regular" w:hAnsi="StobiSerif Regular"/>
          <w:sz w:val="22"/>
          <w:szCs w:val="22"/>
          <w:lang w:val="mk-MK"/>
        </w:rPr>
        <w:t>5</w:t>
      </w:r>
      <w:r w:rsidR="00D4470D" w:rsidRPr="007C5DA1">
        <w:rPr>
          <w:rFonts w:ascii="StobiSerif Regular" w:hAnsi="StobiSerif Regular"/>
          <w:sz w:val="22"/>
          <w:szCs w:val="22"/>
          <w:lang w:val="mk-MK"/>
        </w:rPr>
        <w:t>.04.2025 година</w:t>
      </w:r>
      <w:r w:rsidR="00D4470D">
        <w:rPr>
          <w:rFonts w:ascii="StobiSerif Regular" w:hAnsi="StobiSerif Regular"/>
          <w:sz w:val="22"/>
          <w:szCs w:val="22"/>
          <w:lang w:val="mk-MK"/>
        </w:rPr>
        <w:t xml:space="preserve"> и тестот на штетност. </w:t>
      </w:r>
    </w:p>
    <w:p w14:paraId="52A55921" w14:textId="7EA38BD2" w:rsidR="00683F0A" w:rsidRPr="007C5DA1" w:rsidRDefault="002169D8" w:rsidP="00D4470D">
      <w:pPr>
        <w:pStyle w:val="NoSpacing"/>
        <w:ind w:left="-142" w:right="-279" w:firstLine="709"/>
        <w:rPr>
          <w:rFonts w:ascii="StobiSerif Regular" w:hAnsi="StobiSerif Regular"/>
          <w:sz w:val="22"/>
          <w:szCs w:val="22"/>
          <w:lang w:val="mk-MK"/>
        </w:rPr>
      </w:pPr>
      <w:r w:rsidRPr="007C5DA1">
        <w:rPr>
          <w:rFonts w:ascii="StobiSerif Regular" w:hAnsi="StobiSerif Regular"/>
          <w:sz w:val="22"/>
          <w:szCs w:val="22"/>
          <w:lang w:val="mk-MK"/>
        </w:rPr>
        <w:tab/>
      </w:r>
      <w:proofErr w:type="spellStart"/>
      <w:r w:rsidR="00683F0A" w:rsidRPr="007C5DA1">
        <w:rPr>
          <w:rFonts w:ascii="StobiSerif Regular" w:hAnsi="StobiSerif Regular"/>
          <w:sz w:val="22"/>
          <w:szCs w:val="22"/>
        </w:rPr>
        <w:t>Постапувајќи</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по</w:t>
      </w:r>
      <w:proofErr w:type="spellEnd"/>
      <w:r w:rsidR="00683F0A" w:rsidRPr="007C5DA1">
        <w:rPr>
          <w:rFonts w:ascii="StobiSerif Regular" w:hAnsi="StobiSerif Regular"/>
          <w:sz w:val="22"/>
          <w:szCs w:val="22"/>
          <w:lang w:val="mk-MK"/>
        </w:rPr>
        <w:t xml:space="preserve"> Ж</w:t>
      </w:r>
      <w:proofErr w:type="spellStart"/>
      <w:r w:rsidR="00683F0A" w:rsidRPr="007C5DA1">
        <w:rPr>
          <w:rFonts w:ascii="StobiSerif Regular" w:hAnsi="StobiSerif Regular"/>
          <w:sz w:val="22"/>
          <w:szCs w:val="22"/>
        </w:rPr>
        <w:t>алба</w:t>
      </w:r>
      <w:proofErr w:type="spellEnd"/>
      <w:r w:rsidR="00683F0A" w:rsidRPr="007C5DA1">
        <w:rPr>
          <w:rFonts w:ascii="StobiSerif Regular" w:hAnsi="StobiSerif Regular"/>
          <w:sz w:val="22"/>
          <w:szCs w:val="22"/>
          <w:lang w:val="mk-MK"/>
        </w:rPr>
        <w:t>та</w:t>
      </w:r>
      <w:r w:rsidR="00683F0A" w:rsidRPr="007C5DA1">
        <w:rPr>
          <w:rFonts w:ascii="StobiSerif Regular" w:hAnsi="StobiSerif Regular"/>
          <w:sz w:val="22"/>
          <w:szCs w:val="22"/>
        </w:rPr>
        <w:t xml:space="preserve">, </w:t>
      </w:r>
      <w:proofErr w:type="spellStart"/>
      <w:r w:rsidR="00683F0A" w:rsidRPr="007C5DA1">
        <w:rPr>
          <w:rFonts w:ascii="StobiSerif Regular" w:hAnsi="StobiSerif Regular"/>
          <w:sz w:val="22"/>
          <w:szCs w:val="22"/>
        </w:rPr>
        <w:t>Агенцијата</w:t>
      </w:r>
      <w:proofErr w:type="spellEnd"/>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w:t>
      </w:r>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заштита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на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правото</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на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слободен</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пристап</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до</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информациите</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од</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јавен</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карактер</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истата</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b/>
          <w:sz w:val="22"/>
          <w:szCs w:val="22"/>
        </w:rPr>
        <w:t>ја</w:t>
      </w:r>
      <w:proofErr w:type="spellEnd"/>
      <w:r w:rsidR="0055556E" w:rsidRPr="007C5DA1">
        <w:rPr>
          <w:rFonts w:ascii="StobiSerif Regular" w:hAnsi="StobiSerif Regular"/>
          <w:b/>
          <w:sz w:val="22"/>
          <w:szCs w:val="22"/>
          <w:lang w:val="mk-MK"/>
        </w:rPr>
        <w:t xml:space="preserve"> уважи</w:t>
      </w:r>
      <w:r w:rsidR="00683F0A" w:rsidRPr="007C5DA1">
        <w:rPr>
          <w:rFonts w:ascii="StobiSerif Regular" w:hAnsi="StobiSerif Regular"/>
          <w:sz w:val="22"/>
          <w:szCs w:val="22"/>
        </w:rPr>
        <w:t>,</w:t>
      </w:r>
      <w:r w:rsidR="0055556E" w:rsidRPr="007C5DA1">
        <w:rPr>
          <w:rFonts w:ascii="StobiSerif Regular" w:hAnsi="StobiSerif Regular"/>
          <w:sz w:val="22"/>
          <w:szCs w:val="22"/>
          <w:lang w:val="mk-MK"/>
        </w:rPr>
        <w:t xml:space="preserve"> оспореното Решение на Имателот на информации </w:t>
      </w:r>
      <w:r w:rsidR="00437FBD" w:rsidRPr="007C5DA1">
        <w:rPr>
          <w:rFonts w:ascii="StobiSerif Regular" w:hAnsi="StobiSerif Regular"/>
          <w:sz w:val="22"/>
          <w:szCs w:val="22"/>
          <w:lang w:val="mk-MK"/>
        </w:rPr>
        <w:t>бр.</w:t>
      </w:r>
      <w:r w:rsidR="00D4470D">
        <w:rPr>
          <w:rFonts w:ascii="StobiSerif Regular" w:hAnsi="StobiSerif Regular"/>
          <w:sz w:val="22"/>
          <w:szCs w:val="22"/>
          <w:lang w:val="mk-MK"/>
        </w:rPr>
        <w:t>0</w:t>
      </w:r>
      <w:r w:rsidR="00D4470D" w:rsidRPr="007C5DA1">
        <w:rPr>
          <w:rFonts w:ascii="StobiSerif Regular" w:hAnsi="StobiSerif Regular"/>
          <w:sz w:val="22"/>
          <w:szCs w:val="22"/>
          <w:lang w:val="mk-MK"/>
        </w:rPr>
        <w:t>9-</w:t>
      </w:r>
      <w:r w:rsidR="00D4470D">
        <w:rPr>
          <w:rFonts w:ascii="StobiSerif Regular" w:hAnsi="StobiSerif Regular"/>
          <w:sz w:val="22"/>
          <w:szCs w:val="22"/>
          <w:lang w:val="mk-MK"/>
        </w:rPr>
        <w:t>1528</w:t>
      </w:r>
      <w:r w:rsidR="00D4470D" w:rsidRPr="007C5DA1">
        <w:rPr>
          <w:rFonts w:ascii="StobiSerif Regular" w:hAnsi="StobiSerif Regular"/>
          <w:sz w:val="22"/>
          <w:szCs w:val="22"/>
          <w:lang w:val="mk-MK"/>
        </w:rPr>
        <w:t>/</w:t>
      </w:r>
      <w:r w:rsidR="00D4470D">
        <w:rPr>
          <w:rFonts w:ascii="StobiSerif Regular" w:hAnsi="StobiSerif Regular"/>
          <w:sz w:val="22"/>
          <w:szCs w:val="22"/>
          <w:lang w:val="mk-MK"/>
        </w:rPr>
        <w:t>4</w:t>
      </w:r>
      <w:r w:rsidR="00D4470D" w:rsidRPr="007C5DA1">
        <w:rPr>
          <w:rFonts w:ascii="StobiSerif Regular" w:hAnsi="StobiSerif Regular"/>
          <w:sz w:val="22"/>
          <w:szCs w:val="22"/>
          <w:lang w:val="mk-MK"/>
        </w:rPr>
        <w:t xml:space="preserve"> од 1</w:t>
      </w:r>
      <w:r w:rsidR="00D4470D">
        <w:rPr>
          <w:rFonts w:ascii="StobiSerif Regular" w:hAnsi="StobiSerif Regular"/>
          <w:sz w:val="22"/>
          <w:szCs w:val="22"/>
          <w:lang w:val="mk-MK"/>
        </w:rPr>
        <w:t>5</w:t>
      </w:r>
      <w:r w:rsidR="00D4470D" w:rsidRPr="007C5DA1">
        <w:rPr>
          <w:rFonts w:ascii="StobiSerif Regular" w:hAnsi="StobiSerif Regular"/>
          <w:sz w:val="22"/>
          <w:szCs w:val="22"/>
          <w:lang w:val="mk-MK"/>
        </w:rPr>
        <w:t xml:space="preserve">.04.2025 </w:t>
      </w:r>
      <w:r w:rsidR="00437FBD" w:rsidRPr="007C5DA1">
        <w:rPr>
          <w:rFonts w:ascii="StobiSerif Regular" w:hAnsi="StobiSerif Regular"/>
          <w:sz w:val="22"/>
          <w:szCs w:val="22"/>
          <w:lang w:val="mk-MK"/>
        </w:rPr>
        <w:t>година</w:t>
      </w:r>
      <w:r w:rsidR="00437FBD" w:rsidRPr="007C5DA1">
        <w:rPr>
          <w:rFonts w:ascii="StobiSerif Regular" w:hAnsi="StobiSerif Regular"/>
          <w:b/>
          <w:sz w:val="22"/>
          <w:szCs w:val="22"/>
          <w:lang w:val="mk-MK"/>
        </w:rPr>
        <w:t xml:space="preserve"> </w:t>
      </w:r>
      <w:r w:rsidR="0055556E" w:rsidRPr="007C5DA1">
        <w:rPr>
          <w:rFonts w:ascii="StobiSerif Regular" w:hAnsi="StobiSerif Regular"/>
          <w:sz w:val="22"/>
          <w:szCs w:val="22"/>
          <w:lang w:val="mk-MK"/>
        </w:rPr>
        <w:t xml:space="preserve">го поништи и </w:t>
      </w:r>
      <w:r w:rsidR="0055556E" w:rsidRPr="007C5DA1">
        <w:rPr>
          <w:rFonts w:ascii="StobiSerif Regular" w:hAnsi="StobiSerif Regular"/>
          <w:b/>
          <w:sz w:val="22"/>
          <w:szCs w:val="22"/>
          <w:lang w:val="mk-MK"/>
        </w:rPr>
        <w:t>предметот го врати на повторно постапување пред првостепениот орган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 xml:space="preserve"> </w:t>
      </w:r>
      <w:proofErr w:type="spellStart"/>
      <w:r w:rsidR="00683F0A" w:rsidRPr="007C5DA1">
        <w:rPr>
          <w:rFonts w:ascii="StobiSerif Regular" w:hAnsi="StobiSerif Regular"/>
          <w:sz w:val="22"/>
          <w:szCs w:val="22"/>
        </w:rPr>
        <w:t>поради</w:t>
      </w:r>
      <w:proofErr w:type="spellEnd"/>
      <w:r w:rsidR="0055556E" w:rsidRPr="007C5DA1">
        <w:rPr>
          <w:rFonts w:ascii="StobiSerif Regular" w:hAnsi="StobiSerif Regular"/>
          <w:sz w:val="22"/>
          <w:szCs w:val="22"/>
          <w:lang w:val="mk-MK"/>
        </w:rPr>
        <w:t xml:space="preserve"> </w:t>
      </w:r>
      <w:proofErr w:type="spellStart"/>
      <w:r w:rsidR="00683F0A" w:rsidRPr="007C5DA1">
        <w:rPr>
          <w:rFonts w:ascii="StobiSerif Regular" w:hAnsi="StobiSerif Regular"/>
          <w:sz w:val="22"/>
          <w:szCs w:val="22"/>
        </w:rPr>
        <w:t>следното</w:t>
      </w:r>
      <w:proofErr w:type="spellEnd"/>
      <w:r w:rsidR="00683F0A" w:rsidRPr="007C5DA1">
        <w:rPr>
          <w:rFonts w:ascii="StobiSerif Regular" w:hAnsi="StobiSerif Regular"/>
          <w:sz w:val="22"/>
          <w:szCs w:val="22"/>
        </w:rPr>
        <w:t>:</w:t>
      </w:r>
      <w:r w:rsidR="003828A7" w:rsidRPr="007C5DA1">
        <w:rPr>
          <w:rFonts w:ascii="StobiSerif Regular" w:hAnsi="StobiSerif Regular"/>
          <w:sz w:val="22"/>
          <w:szCs w:val="22"/>
          <w:lang w:val="mk-MK"/>
        </w:rPr>
        <w:t xml:space="preserve"> </w:t>
      </w:r>
      <w:r w:rsidR="00A50C11" w:rsidRPr="007C5DA1">
        <w:rPr>
          <w:rFonts w:ascii="StobiSerif Regular" w:hAnsi="StobiSerif Regular"/>
          <w:sz w:val="22"/>
          <w:szCs w:val="22"/>
          <w:lang w:val="mk-MK"/>
        </w:rPr>
        <w:t xml:space="preserve"> </w:t>
      </w:r>
    </w:p>
    <w:p w14:paraId="14330CF0" w14:textId="1295CA27" w:rsidR="00B41B04" w:rsidRP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Агенцијата му укажува на Имателот на информации дека е должен да има предвид дека исклучоците не се апсолутни, на што укажува и одредбата од член </w:t>
      </w:r>
      <w:bookmarkStart w:id="2" w:name="_Hlk197339563"/>
      <w:r w:rsidRPr="00B41B04">
        <w:rPr>
          <w:rFonts w:ascii="StobiSerif Regular" w:eastAsia="Arial Unicode MS" w:hAnsi="StobiSerif Regular" w:cs="Arial Unicode MS"/>
          <w:sz w:val="22"/>
          <w:szCs w:val="22"/>
          <w:lang w:val="mk-MK"/>
        </w:rPr>
        <w:t>6 став 3 од Законот за слободен пристап до информации од јавен карактер</w:t>
      </w:r>
      <w:bookmarkEnd w:id="2"/>
      <w:r w:rsidRPr="00B41B04">
        <w:rPr>
          <w:rFonts w:ascii="StobiSerif Regular" w:eastAsia="Arial Unicode MS" w:hAnsi="StobiSerif Regular" w:cs="Arial Unicode MS"/>
          <w:sz w:val="22"/>
          <w:szCs w:val="22"/>
          <w:lang w:val="mk-MK"/>
        </w:rPr>
        <w:t>, според која: „</w:t>
      </w:r>
      <w:r w:rsidRPr="00B41B04">
        <w:rPr>
          <w:rFonts w:ascii="StobiSerif Regular" w:eastAsia="Arial Unicode MS" w:hAnsi="StobiSerif Regular" w:cs="Arial Unicode MS"/>
          <w:sz w:val="22"/>
          <w:szCs w:val="22"/>
          <w:u w:val="single"/>
          <w:lang w:val="mk-MK"/>
        </w:rPr>
        <w:t>По исклучок</w:t>
      </w:r>
      <w:r w:rsidRPr="00B41B04">
        <w:rPr>
          <w:rFonts w:ascii="StobiSerif Regular" w:eastAsia="Arial Unicode MS" w:hAnsi="StobiSerif Regular" w:cs="Arial Unicode MS"/>
          <w:sz w:val="22"/>
          <w:szCs w:val="22"/>
          <w:lang w:val="mk-MK"/>
        </w:rPr>
        <w:t xml:space="preserve"> од ставот 1 на овој член </w:t>
      </w:r>
      <w:r w:rsidRPr="00B41B04">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B41B04">
        <w:rPr>
          <w:rFonts w:ascii="StobiSerif Regular" w:eastAsia="Arial Unicode MS" w:hAnsi="StobiSerif Regular" w:cs="Arial Unicode MS"/>
          <w:sz w:val="22"/>
          <w:szCs w:val="22"/>
          <w:lang w:val="mk-MK"/>
        </w:rPr>
        <w:t xml:space="preserve">“. Исто така, согласно одредбата од став </w:t>
      </w:r>
      <w:r w:rsidRPr="00B41B04">
        <w:rPr>
          <w:rFonts w:ascii="StobiSerif Regular" w:eastAsia="Arial Unicode MS" w:hAnsi="StobiSerif Regular" w:cs="Arial Unicode MS"/>
          <w:sz w:val="22"/>
          <w:szCs w:val="22"/>
        </w:rPr>
        <w:t xml:space="preserve">(4) </w:t>
      </w:r>
      <w:r w:rsidRPr="00B41B04">
        <w:rPr>
          <w:rFonts w:ascii="StobiSerif Regular" w:eastAsia="Arial Unicode MS" w:hAnsi="StobiSerif Regular" w:cs="Arial Unicode MS"/>
          <w:sz w:val="22"/>
          <w:szCs w:val="22"/>
          <w:lang w:val="mk-MK"/>
        </w:rPr>
        <w:t xml:space="preserve">од горенаведениот член, </w:t>
      </w:r>
      <w:r w:rsidRPr="00B41B04">
        <w:rPr>
          <w:rFonts w:ascii="StobiSerif Regular" w:eastAsia="Arial Unicode MS" w:hAnsi="StobiSerif Regular" w:cs="Arial Unicode MS"/>
          <w:sz w:val="22"/>
          <w:szCs w:val="22"/>
          <w:u w:val="single"/>
          <w:lang w:val="mk-MK"/>
        </w:rPr>
        <w:t>а</w:t>
      </w:r>
      <w:proofErr w:type="spellStart"/>
      <w:r w:rsidRPr="00B41B04">
        <w:rPr>
          <w:rFonts w:ascii="StobiSerif Regular" w:eastAsia="Arial Unicode MS" w:hAnsi="StobiSerif Regular" w:cs="Arial Unicode MS"/>
          <w:sz w:val="22"/>
          <w:szCs w:val="22"/>
          <w:u w:val="single"/>
        </w:rPr>
        <w:t>ко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или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негов</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дел</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содржи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ставот</w:t>
      </w:r>
      <w:proofErr w:type="spellEnd"/>
      <w:r w:rsidRPr="00B41B04">
        <w:rPr>
          <w:rFonts w:ascii="StobiSerif Regular" w:eastAsia="Arial Unicode MS" w:hAnsi="StobiSerif Regular" w:cs="Arial Unicode MS"/>
          <w:sz w:val="22"/>
          <w:szCs w:val="22"/>
          <w:u w:val="single"/>
        </w:rPr>
        <w:t xml:space="preserve"> (1)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овој</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член</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што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можат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одвојат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без</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притоа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се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загрози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неговата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безбедност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имателот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ги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одвојува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тие</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информации</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u w:val="single"/>
        </w:rPr>
        <w:t xml:space="preserve"> и </w:t>
      </w:r>
      <w:proofErr w:type="spellStart"/>
      <w:r w:rsidRPr="00B41B04">
        <w:rPr>
          <w:rFonts w:ascii="StobiSerif Regular" w:eastAsia="Arial Unicode MS" w:hAnsi="StobiSerif Regular" w:cs="Arial Unicode MS"/>
          <w:sz w:val="22"/>
          <w:szCs w:val="22"/>
          <w:u w:val="single"/>
        </w:rPr>
        <w:t>го</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известува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барателот</w:t>
      </w:r>
      <w:proofErr w:type="spellEnd"/>
      <w:r w:rsidRPr="00B41B04">
        <w:rPr>
          <w:rFonts w:ascii="StobiSerif Regular" w:eastAsia="Arial Unicode MS" w:hAnsi="StobiSerif Regular" w:cs="Arial Unicode MS"/>
          <w:sz w:val="22"/>
          <w:szCs w:val="22"/>
          <w:u w:val="single"/>
        </w:rPr>
        <w:t xml:space="preserve"> за </w:t>
      </w:r>
      <w:proofErr w:type="spellStart"/>
      <w:r w:rsidRPr="00B41B04">
        <w:rPr>
          <w:rFonts w:ascii="StobiSerif Regular" w:eastAsia="Arial Unicode MS" w:hAnsi="StobiSerif Regular" w:cs="Arial Unicode MS"/>
          <w:sz w:val="22"/>
          <w:szCs w:val="22"/>
          <w:u w:val="single"/>
        </w:rPr>
        <w:t>содржината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на</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останатиот</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дел</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од</w:t>
      </w:r>
      <w:proofErr w:type="spellEnd"/>
      <w:r w:rsidRPr="00B41B04">
        <w:rPr>
          <w:rFonts w:ascii="StobiSerif Regular" w:eastAsia="Arial Unicode MS" w:hAnsi="StobiSerif Regular" w:cs="Arial Unicode MS"/>
          <w:sz w:val="22"/>
          <w:szCs w:val="22"/>
          <w:u w:val="single"/>
        </w:rPr>
        <w:t xml:space="preserve"> </w:t>
      </w:r>
      <w:proofErr w:type="spellStart"/>
      <w:r w:rsidRPr="00B41B04">
        <w:rPr>
          <w:rFonts w:ascii="StobiSerif Regular" w:eastAsia="Arial Unicode MS" w:hAnsi="StobiSerif Regular" w:cs="Arial Unicode MS"/>
          <w:sz w:val="22"/>
          <w:szCs w:val="22"/>
          <w:u w:val="single"/>
        </w:rPr>
        <w:t>документот</w:t>
      </w:r>
      <w:proofErr w:type="spellEnd"/>
      <w:r w:rsidRPr="00B41B04">
        <w:rPr>
          <w:rFonts w:ascii="StobiSerif Regular" w:eastAsia="Arial Unicode MS" w:hAnsi="StobiSerif Regular" w:cs="Arial Unicode MS"/>
          <w:sz w:val="22"/>
          <w:szCs w:val="22"/>
        </w:rPr>
        <w:t>.</w:t>
      </w:r>
      <w:r w:rsidRPr="00B41B04">
        <w:rPr>
          <w:rFonts w:ascii="StobiSerif Regular" w:eastAsia="Arial Unicode MS" w:hAnsi="StobiSerif Regular" w:cs="Arial Unicode MS"/>
          <w:sz w:val="22"/>
          <w:szCs w:val="22"/>
          <w:lang w:val="mk-MK"/>
        </w:rPr>
        <w:t xml:space="preserve"> </w:t>
      </w:r>
    </w:p>
    <w:p w14:paraId="05841222" w14:textId="77777777" w:rsid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B41B04">
        <w:rPr>
          <w:rFonts w:ascii="StobiSerif Regular" w:eastAsia="Arial Unicode MS" w:hAnsi="StobiSerif Regular" w:cs="Arial Unicode MS"/>
          <w:sz w:val="22"/>
          <w:szCs w:val="22"/>
        </w:rPr>
        <w:t>- „</w:t>
      </w:r>
      <w:proofErr w:type="spellStart"/>
      <w:r w:rsidRPr="00B41B04">
        <w:rPr>
          <w:rFonts w:ascii="StobiSerif Regular" w:eastAsia="Arial Unicode MS" w:hAnsi="StobiSerif Regular" w:cs="Arial Unicode MS"/>
          <w:sz w:val="22"/>
          <w:szCs w:val="22"/>
        </w:rPr>
        <w:t>јавен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во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остварувањето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правото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пристап</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информации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подразбира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ограничува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w:t>
      </w:r>
      <w:proofErr w:type="spellEnd"/>
      <w:r w:rsidRPr="00B41B04">
        <w:rPr>
          <w:rFonts w:ascii="StobiSerif Regular" w:eastAsia="Arial Unicode MS" w:hAnsi="StobiSerif Regular" w:cs="Arial Unicode MS"/>
          <w:sz w:val="22"/>
          <w:szCs w:val="22"/>
        </w:rPr>
        <w:t xml:space="preserve"> за </w:t>
      </w:r>
      <w:proofErr w:type="spellStart"/>
      <w:r w:rsidRPr="00B41B04">
        <w:rPr>
          <w:rFonts w:ascii="StobiSerif Regular" w:eastAsia="Arial Unicode MS" w:hAnsi="StobiSerif Regular" w:cs="Arial Unicode MS"/>
          <w:sz w:val="22"/>
          <w:szCs w:val="22"/>
        </w:rPr>
        <w:t>информации</w:t>
      </w:r>
      <w:proofErr w:type="spellEnd"/>
      <w:r w:rsidRPr="00B41B04">
        <w:rPr>
          <w:rFonts w:ascii="StobiSerif Regular" w:eastAsia="Arial Unicode MS" w:hAnsi="StobiSerif Regular" w:cs="Arial Unicode MS"/>
          <w:sz w:val="22"/>
          <w:szCs w:val="22"/>
        </w:rPr>
        <w:t xml:space="preserve">, со </w:t>
      </w:r>
      <w:proofErr w:type="spellStart"/>
      <w:r w:rsidRPr="00B41B04">
        <w:rPr>
          <w:rFonts w:ascii="StobiSerif Regular" w:eastAsia="Arial Unicode MS" w:hAnsi="StobiSerif Regular" w:cs="Arial Unicode MS"/>
          <w:sz w:val="22"/>
          <w:szCs w:val="22"/>
        </w:rPr>
        <w:t>чие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што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објавување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односно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остварување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пристап</w:t>
      </w:r>
      <w:proofErr w:type="spellEnd"/>
      <w:r w:rsidRPr="00B41B04">
        <w:rPr>
          <w:rFonts w:ascii="StobiSerif Regular" w:eastAsia="Arial Unicode MS" w:hAnsi="StobiSerif Regular" w:cs="Arial Unicode MS"/>
          <w:sz w:val="22"/>
          <w:szCs w:val="22"/>
        </w:rPr>
        <w:t xml:space="preserve">: 1)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злоупотреба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службена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положба</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коруптивно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однесување</w:t>
      </w:r>
      <w:proofErr w:type="spellEnd"/>
      <w:r w:rsidRPr="00B41B04">
        <w:rPr>
          <w:rFonts w:ascii="StobiSerif Regular" w:eastAsia="Arial Unicode MS" w:hAnsi="StobiSerif Regular" w:cs="Arial Unicode MS"/>
          <w:sz w:val="22"/>
          <w:szCs w:val="22"/>
        </w:rPr>
        <w:t xml:space="preserve">; 2)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противправно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стекнување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или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трошење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буџетски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средства</w:t>
      </w:r>
      <w:proofErr w:type="spellEnd"/>
      <w:r w:rsidRPr="00B41B04">
        <w:rPr>
          <w:rFonts w:ascii="StobiSerif Regular" w:eastAsia="Arial Unicode MS" w:hAnsi="StobiSerif Regular" w:cs="Arial Unicode MS"/>
          <w:sz w:val="22"/>
          <w:szCs w:val="22"/>
        </w:rPr>
        <w:t xml:space="preserve">; 3)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открие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потенцијален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судир</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интереси</w:t>
      </w:r>
      <w:proofErr w:type="spellEnd"/>
      <w:r w:rsidRPr="00B41B04">
        <w:rPr>
          <w:rFonts w:ascii="StobiSerif Regular" w:eastAsia="Arial Unicode MS" w:hAnsi="StobiSerif Regular" w:cs="Arial Unicode MS"/>
          <w:sz w:val="22"/>
          <w:szCs w:val="22"/>
        </w:rPr>
        <w:t xml:space="preserve">; 4)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спречат</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откријат</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сериозни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закани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здравјето</w:t>
      </w:r>
      <w:proofErr w:type="spellEnd"/>
      <w:r w:rsidRPr="00B41B04">
        <w:rPr>
          <w:rFonts w:ascii="StobiSerif Regular" w:eastAsia="Arial Unicode MS" w:hAnsi="StobiSerif Regular" w:cs="Arial Unicode MS"/>
          <w:sz w:val="22"/>
          <w:szCs w:val="22"/>
        </w:rPr>
        <w:t xml:space="preserve"> и </w:t>
      </w:r>
      <w:proofErr w:type="spellStart"/>
      <w:r w:rsidRPr="00B41B04">
        <w:rPr>
          <w:rFonts w:ascii="StobiSerif Regular" w:eastAsia="Arial Unicode MS" w:hAnsi="StobiSerif Regular" w:cs="Arial Unicode MS"/>
          <w:sz w:val="22"/>
          <w:szCs w:val="22"/>
        </w:rPr>
        <w:t>животот</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луѓето</w:t>
      </w:r>
      <w:proofErr w:type="spellEnd"/>
      <w:r w:rsidRPr="00B41B04">
        <w:rPr>
          <w:rFonts w:ascii="StobiSerif Regular" w:eastAsia="Arial Unicode MS" w:hAnsi="StobiSerif Regular" w:cs="Arial Unicode MS"/>
          <w:sz w:val="22"/>
          <w:szCs w:val="22"/>
        </w:rPr>
        <w:t xml:space="preserve">; </w:t>
      </w:r>
      <w:r w:rsidRPr="00B41B04">
        <w:rPr>
          <w:rFonts w:ascii="StobiSerif Regular" w:eastAsia="Arial Unicode MS" w:hAnsi="StobiSerif Regular" w:cs="Arial Unicode MS"/>
          <w:b/>
          <w:bCs/>
          <w:sz w:val="22"/>
          <w:szCs w:val="22"/>
        </w:rPr>
        <w:t xml:space="preserve">5) </w:t>
      </w:r>
      <w:proofErr w:type="spellStart"/>
      <w:r w:rsidRPr="00B41B04">
        <w:rPr>
          <w:rFonts w:ascii="StobiSerif Regular" w:eastAsia="Arial Unicode MS" w:hAnsi="StobiSerif Regular" w:cs="Arial Unicode MS"/>
          <w:b/>
          <w:bCs/>
          <w:sz w:val="22"/>
          <w:szCs w:val="22"/>
        </w:rPr>
        <w:t>ќе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спречи</w:t>
      </w:r>
      <w:proofErr w:type="spellEnd"/>
      <w:r w:rsidRPr="00B41B04">
        <w:rPr>
          <w:rFonts w:ascii="StobiSerif Regular" w:eastAsia="Arial Unicode MS" w:hAnsi="StobiSerif Regular" w:cs="Arial Unicode MS"/>
          <w:b/>
          <w:bCs/>
          <w:sz w:val="22"/>
          <w:szCs w:val="22"/>
        </w:rPr>
        <w:t xml:space="preserve"> и </w:t>
      </w:r>
      <w:proofErr w:type="spellStart"/>
      <w:r w:rsidRPr="00B41B04">
        <w:rPr>
          <w:rFonts w:ascii="StobiSerif Regular" w:eastAsia="Arial Unicode MS" w:hAnsi="StobiSerif Regular" w:cs="Arial Unicode MS"/>
          <w:b/>
          <w:bCs/>
          <w:sz w:val="22"/>
          <w:szCs w:val="22"/>
        </w:rPr>
        <w:t>открие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загрозување</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на</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животната</w:t>
      </w:r>
      <w:proofErr w:type="spellEnd"/>
      <w:r w:rsidRPr="00B41B04">
        <w:rPr>
          <w:rFonts w:ascii="StobiSerif Regular" w:eastAsia="Arial Unicode MS" w:hAnsi="StobiSerif Regular" w:cs="Arial Unicode MS"/>
          <w:b/>
          <w:bCs/>
          <w:sz w:val="22"/>
          <w:szCs w:val="22"/>
        </w:rPr>
        <w:t xml:space="preserve"> </w:t>
      </w:r>
      <w:proofErr w:type="spellStart"/>
      <w:r w:rsidRPr="00B41B04">
        <w:rPr>
          <w:rFonts w:ascii="StobiSerif Regular" w:eastAsia="Arial Unicode MS" w:hAnsi="StobiSerif Regular" w:cs="Arial Unicode MS"/>
          <w:b/>
          <w:bCs/>
          <w:sz w:val="22"/>
          <w:szCs w:val="22"/>
        </w:rPr>
        <w:t>средина</w:t>
      </w:r>
      <w:proofErr w:type="spellEnd"/>
      <w:r w:rsidRPr="00B41B04">
        <w:rPr>
          <w:rFonts w:ascii="StobiSerif Regular" w:eastAsia="Arial Unicode MS" w:hAnsi="StobiSerif Regular" w:cs="Arial Unicode MS"/>
          <w:b/>
          <w:bCs/>
          <w:sz w:val="22"/>
          <w:szCs w:val="22"/>
        </w:rPr>
        <w:t>;</w:t>
      </w:r>
      <w:r w:rsidRPr="00B41B04">
        <w:rPr>
          <w:rFonts w:ascii="StobiSerif Regular" w:eastAsia="Arial Unicode MS" w:hAnsi="StobiSerif Regular" w:cs="Arial Unicode MS"/>
          <w:sz w:val="22"/>
          <w:szCs w:val="22"/>
        </w:rPr>
        <w:t xml:space="preserve"> 6)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помогне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разбере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прашањето</w:t>
      </w:r>
      <w:proofErr w:type="spellEnd"/>
      <w:r w:rsidRPr="00B41B04">
        <w:rPr>
          <w:rFonts w:ascii="StobiSerif Regular" w:eastAsia="Arial Unicode MS" w:hAnsi="StobiSerif Regular" w:cs="Arial Unicode MS"/>
          <w:sz w:val="22"/>
          <w:szCs w:val="22"/>
        </w:rPr>
        <w:t xml:space="preserve"> за </w:t>
      </w:r>
      <w:proofErr w:type="spellStart"/>
      <w:r w:rsidRPr="00B41B04">
        <w:rPr>
          <w:rFonts w:ascii="StobiSerif Regular" w:eastAsia="Arial Unicode MS" w:hAnsi="StobiSerif Regular" w:cs="Arial Unicode MS"/>
          <w:sz w:val="22"/>
          <w:szCs w:val="22"/>
        </w:rPr>
        <w:t>кое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креира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јавна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политика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или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води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парламентарна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дебата</w:t>
      </w:r>
      <w:proofErr w:type="spellEnd"/>
      <w:r w:rsidRPr="00B41B04">
        <w:rPr>
          <w:rFonts w:ascii="StobiSerif Regular" w:eastAsia="Arial Unicode MS" w:hAnsi="StobiSerif Regular" w:cs="Arial Unicode MS"/>
          <w:sz w:val="22"/>
          <w:szCs w:val="22"/>
        </w:rPr>
        <w:t xml:space="preserve"> и 7) </w:t>
      </w:r>
      <w:proofErr w:type="spellStart"/>
      <w:r w:rsidRPr="00B41B04">
        <w:rPr>
          <w:rFonts w:ascii="StobiSerif Regular" w:eastAsia="Arial Unicode MS" w:hAnsi="StobiSerif Regular" w:cs="Arial Unicode MS"/>
          <w:sz w:val="22"/>
          <w:szCs w:val="22"/>
        </w:rPr>
        <w:t>ќе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овозможи</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еднаков</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третман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на</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секој</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граѓанин</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пред</w:t>
      </w:r>
      <w:proofErr w:type="spellEnd"/>
      <w:r w:rsidRPr="00B41B04">
        <w:rPr>
          <w:rFonts w:ascii="StobiSerif Regular" w:eastAsia="Arial Unicode MS" w:hAnsi="StobiSerif Regular" w:cs="Arial Unicode MS"/>
          <w:sz w:val="22"/>
          <w:szCs w:val="22"/>
        </w:rPr>
        <w:t xml:space="preserve"> </w:t>
      </w:r>
      <w:proofErr w:type="spellStart"/>
      <w:r w:rsidRPr="00B41B04">
        <w:rPr>
          <w:rFonts w:ascii="StobiSerif Regular" w:eastAsia="Arial Unicode MS" w:hAnsi="StobiSerif Regular" w:cs="Arial Unicode MS"/>
          <w:sz w:val="22"/>
          <w:szCs w:val="22"/>
        </w:rPr>
        <w:t>законите</w:t>
      </w:r>
      <w:proofErr w:type="spellEnd"/>
      <w:r w:rsidRPr="00B41B04">
        <w:rPr>
          <w:rFonts w:ascii="StobiSerif Regular" w:eastAsia="Arial Unicode MS" w:hAnsi="StobiSerif Regular" w:cs="Arial Unicode MS"/>
          <w:sz w:val="22"/>
          <w:szCs w:val="22"/>
        </w:rPr>
        <w:t>.</w:t>
      </w:r>
    </w:p>
    <w:p w14:paraId="0A10A777" w14:textId="77777777" w:rsidR="00343974" w:rsidRPr="00343974" w:rsidRDefault="00343974" w:rsidP="00D4470D">
      <w:pPr>
        <w:pStyle w:val="NoSpacing"/>
        <w:ind w:left="-142" w:right="-279"/>
        <w:rPr>
          <w:rFonts w:ascii="StobiSerif Regular" w:eastAsia="Arial Unicode MS" w:hAnsi="StobiSerif Regular" w:cs="Arial Unicode MS"/>
          <w:sz w:val="22"/>
          <w:szCs w:val="22"/>
          <w:lang w:val="mk-MK"/>
        </w:rPr>
      </w:pPr>
    </w:p>
    <w:p w14:paraId="5654939F" w14:textId="29C82406" w:rsidR="00B41B04" w:rsidRDefault="00B41B04" w:rsidP="00D4470D">
      <w:pPr>
        <w:pStyle w:val="NoSpacing"/>
        <w:ind w:left="-142" w:right="-279"/>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736ECD7D" w14:textId="77777777" w:rsidR="00343974" w:rsidRPr="007C5DA1" w:rsidRDefault="00343974" w:rsidP="00D4470D">
      <w:pPr>
        <w:pStyle w:val="NoSpacing"/>
        <w:ind w:left="-142" w:right="-279"/>
        <w:rPr>
          <w:rFonts w:ascii="StobiSerif Regular" w:eastAsia="Arial Unicode MS" w:hAnsi="StobiSerif Regular" w:cs="Arial Unicode MS"/>
          <w:sz w:val="22"/>
          <w:szCs w:val="22"/>
          <w:lang w:val="mk-MK"/>
        </w:rPr>
      </w:pPr>
    </w:p>
    <w:p w14:paraId="5F0C422B" w14:textId="05B01BF3" w:rsidR="00135001" w:rsidRDefault="00B41B04" w:rsidP="00D4470D">
      <w:pPr>
        <w:pStyle w:val="NoSpacing"/>
        <w:ind w:left="-142" w:right="-279"/>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w:t>
      </w:r>
      <w:r w:rsidR="00135001" w:rsidRPr="007C5DA1">
        <w:rPr>
          <w:rFonts w:ascii="StobiSerif Regular" w:eastAsia="Arial Unicode MS" w:hAnsi="StobiSerif Regular" w:cs="Arial Unicode MS"/>
          <w:sz w:val="22"/>
          <w:szCs w:val="22"/>
          <w:lang w:val="mk-MK"/>
        </w:rPr>
        <w:t xml:space="preserve"> </w:t>
      </w:r>
    </w:p>
    <w:p w14:paraId="3C2C9044" w14:textId="77777777" w:rsidR="00343974" w:rsidRPr="007C5DA1" w:rsidRDefault="00343974" w:rsidP="00D4470D">
      <w:pPr>
        <w:pStyle w:val="NoSpacing"/>
        <w:ind w:left="-142" w:right="-279"/>
        <w:rPr>
          <w:rFonts w:ascii="StobiSerif Regular" w:eastAsia="Arial Unicode MS" w:hAnsi="StobiSerif Regular" w:cs="Arial Unicode MS"/>
          <w:sz w:val="22"/>
          <w:szCs w:val="22"/>
          <w:lang w:val="mk-MK"/>
        </w:rPr>
      </w:pPr>
    </w:p>
    <w:p w14:paraId="74534D06" w14:textId="77777777" w:rsidR="007A1189" w:rsidRPr="007C5DA1" w:rsidRDefault="007A1189" w:rsidP="00D4470D">
      <w:pPr>
        <w:pStyle w:val="NoSpacing"/>
        <w:ind w:left="-142" w:right="-279"/>
        <w:rPr>
          <w:rFonts w:ascii="StobiSerif Regular" w:hAnsi="StobiSerif Regular"/>
          <w:sz w:val="22"/>
          <w:szCs w:val="22"/>
          <w:lang w:val="mk-MK"/>
        </w:rPr>
      </w:pPr>
      <w:proofErr w:type="spellStart"/>
      <w:r w:rsidRPr="007C5DA1">
        <w:rPr>
          <w:rFonts w:ascii="StobiSerif Regular" w:hAnsi="StobiSerif Regular"/>
          <w:sz w:val="22"/>
          <w:szCs w:val="22"/>
        </w:rPr>
        <w:t>Ова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Решение</w:t>
      </w:r>
      <w:proofErr w:type="spellEnd"/>
      <w:r w:rsidRPr="007C5DA1">
        <w:rPr>
          <w:rFonts w:ascii="StobiSerif Regular" w:hAnsi="StobiSerif Regular"/>
          <w:sz w:val="22"/>
          <w:szCs w:val="22"/>
        </w:rPr>
        <w:t xml:space="preserve"> е </w:t>
      </w:r>
      <w:proofErr w:type="spellStart"/>
      <w:r w:rsidRPr="007C5DA1">
        <w:rPr>
          <w:rFonts w:ascii="StobiSerif Regular" w:hAnsi="StobiSerif Regular"/>
          <w:sz w:val="22"/>
          <w:szCs w:val="22"/>
        </w:rPr>
        <w:t>конечно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во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управната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постапка</w:t>
      </w:r>
      <w:proofErr w:type="spellEnd"/>
      <w:r w:rsidRPr="007C5DA1">
        <w:rPr>
          <w:rFonts w:ascii="StobiSerif Regular" w:hAnsi="StobiSerif Regular"/>
          <w:sz w:val="22"/>
          <w:szCs w:val="22"/>
        </w:rPr>
        <w:t xml:space="preserve"> и </w:t>
      </w:r>
      <w:proofErr w:type="spellStart"/>
      <w:r w:rsidRPr="007C5DA1">
        <w:rPr>
          <w:rFonts w:ascii="StobiSerif Regular" w:hAnsi="StobiSerif Regular"/>
          <w:sz w:val="22"/>
          <w:szCs w:val="22"/>
        </w:rPr>
        <w:t>против</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него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нема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место</w:t>
      </w:r>
      <w:proofErr w:type="spellEnd"/>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за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жалба</w:t>
      </w:r>
      <w:proofErr w:type="spellEnd"/>
      <w:r w:rsidRPr="007C5DA1">
        <w:rPr>
          <w:rFonts w:ascii="StobiSerif Regular" w:hAnsi="StobiSerif Regular"/>
          <w:sz w:val="22"/>
          <w:szCs w:val="22"/>
        </w:rPr>
        <w:t>.</w:t>
      </w:r>
    </w:p>
    <w:p w14:paraId="3ABEE47A" w14:textId="77777777" w:rsidR="00135001" w:rsidRPr="007C5DA1" w:rsidRDefault="00135001" w:rsidP="00D4470D">
      <w:pPr>
        <w:pStyle w:val="NoSpacing"/>
        <w:ind w:left="-142" w:right="-279"/>
        <w:rPr>
          <w:rFonts w:ascii="StobiSerif Regular" w:hAnsi="StobiSerif Regular"/>
          <w:sz w:val="22"/>
          <w:szCs w:val="22"/>
          <w:lang w:val="mk-MK"/>
        </w:rPr>
      </w:pPr>
    </w:p>
    <w:p w14:paraId="484FFB8E" w14:textId="77777777" w:rsidR="007A1189" w:rsidRPr="007C5DA1" w:rsidRDefault="007A1189" w:rsidP="00D4470D">
      <w:pPr>
        <w:pStyle w:val="NoSpacing"/>
        <w:ind w:left="-142" w:right="-279"/>
        <w:rPr>
          <w:rFonts w:ascii="StobiSerif Regular" w:hAnsi="StobiSerif Regular"/>
          <w:sz w:val="22"/>
          <w:szCs w:val="22"/>
          <w:lang w:val="mk-MK"/>
        </w:rPr>
      </w:pPr>
      <w:r w:rsidRPr="007C5DA1">
        <w:rPr>
          <w:rFonts w:ascii="StobiSerif Regular" w:hAnsi="StobiSerif Regular"/>
          <w:b/>
          <w:sz w:val="22"/>
          <w:szCs w:val="22"/>
        </w:rPr>
        <w:t>ПРАВНА ПОУКА:</w:t>
      </w:r>
      <w:r w:rsidR="00135001" w:rsidRPr="007C5DA1">
        <w:rPr>
          <w:rFonts w:ascii="StobiSerif Regular" w:hAnsi="StobiSerif Regular"/>
          <w:b/>
          <w:sz w:val="22"/>
          <w:szCs w:val="22"/>
          <w:lang w:val="mk-MK"/>
        </w:rPr>
        <w:t xml:space="preserve"> </w:t>
      </w:r>
      <w:proofErr w:type="spellStart"/>
      <w:r w:rsidRPr="007C5DA1">
        <w:rPr>
          <w:rFonts w:ascii="StobiSerif Regular" w:hAnsi="StobiSerif Regular"/>
          <w:sz w:val="22"/>
          <w:szCs w:val="22"/>
        </w:rPr>
        <w:t>Против</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ова</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Решение</w:t>
      </w:r>
      <w:proofErr w:type="spellEnd"/>
      <w:r w:rsidR="00FE6DB4" w:rsidRPr="007C5DA1">
        <w:rPr>
          <w:rFonts w:ascii="StobiSerif Regular" w:hAnsi="StobiSerif Regular"/>
          <w:sz w:val="22"/>
          <w:szCs w:val="22"/>
          <w:lang w:val="mk-MK"/>
        </w:rPr>
        <w:t xml:space="preserve"> странката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може</w:t>
      </w:r>
      <w:proofErr w:type="spellEnd"/>
      <w:r w:rsidR="00FA39BB" w:rsidRPr="007C5DA1">
        <w:rPr>
          <w:rFonts w:ascii="StobiSerif Regular" w:hAnsi="StobiSerif Regular"/>
          <w:sz w:val="22"/>
          <w:szCs w:val="22"/>
          <w:lang w:val="mk-MK"/>
        </w:rPr>
        <w:t xml:space="preserve"> д</w:t>
      </w:r>
      <w:r w:rsidRPr="007C5DA1">
        <w:rPr>
          <w:rFonts w:ascii="StobiSerif Regular" w:hAnsi="StobiSerif Regular"/>
          <w:sz w:val="22"/>
          <w:szCs w:val="22"/>
        </w:rPr>
        <w:t>а</w:t>
      </w:r>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поведе</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управен</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спор</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пред</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Управниот</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суд</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во</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рок</w:t>
      </w:r>
      <w:proofErr w:type="spellEnd"/>
      <w:r w:rsidR="00135001" w:rsidRPr="007C5DA1">
        <w:rPr>
          <w:rFonts w:ascii="StobiSerif Regular" w:hAnsi="StobiSerif Regular"/>
          <w:sz w:val="22"/>
          <w:szCs w:val="22"/>
          <w:lang w:val="mk-MK"/>
        </w:rPr>
        <w:t xml:space="preserve"> </w:t>
      </w:r>
      <w:proofErr w:type="spellStart"/>
      <w:r w:rsidRPr="007C5DA1">
        <w:rPr>
          <w:rFonts w:ascii="StobiSerif Regular" w:hAnsi="StobiSerif Regular"/>
          <w:sz w:val="22"/>
          <w:szCs w:val="22"/>
        </w:rPr>
        <w:t>од</w:t>
      </w:r>
      <w:proofErr w:type="spellEnd"/>
      <w:r w:rsidRPr="007C5DA1">
        <w:rPr>
          <w:rFonts w:ascii="StobiSerif Regular" w:hAnsi="StobiSerif Regular"/>
          <w:sz w:val="22"/>
          <w:szCs w:val="22"/>
        </w:rPr>
        <w:t xml:space="preserve"> 30 </w:t>
      </w:r>
      <w:proofErr w:type="spellStart"/>
      <w:r w:rsidRPr="007C5DA1">
        <w:rPr>
          <w:rFonts w:ascii="StobiSerif Regular" w:hAnsi="StobiSerif Regular"/>
          <w:sz w:val="22"/>
          <w:szCs w:val="22"/>
        </w:rPr>
        <w:t>дена</w:t>
      </w:r>
      <w:proofErr w:type="spellEnd"/>
      <w:r w:rsidRPr="007C5DA1">
        <w:rPr>
          <w:rFonts w:ascii="StobiSerif Regular" w:hAnsi="StobiSerif Regular"/>
          <w:sz w:val="22"/>
          <w:szCs w:val="22"/>
        </w:rPr>
        <w:t>.</w:t>
      </w:r>
    </w:p>
    <w:p w14:paraId="3F724B41" w14:textId="6E9C546C" w:rsidR="00472A9F" w:rsidRPr="007C5DA1" w:rsidRDefault="00135001" w:rsidP="00D4470D">
      <w:pPr>
        <w:pStyle w:val="NoSpacing"/>
        <w:ind w:left="-142" w:right="-279"/>
        <w:rPr>
          <w:rFonts w:ascii="StobiSerif Regular" w:hAnsi="StobiSerif Regular"/>
          <w:b/>
          <w:sz w:val="22"/>
          <w:szCs w:val="22"/>
          <w:lang w:val="mk-MK"/>
        </w:rPr>
      </w:pPr>
      <w:r w:rsidRPr="007C5DA1">
        <w:rPr>
          <w:rFonts w:ascii="StobiSerif Regular" w:hAnsi="StobiSerif Regular"/>
          <w:b/>
          <w:sz w:val="22"/>
          <w:szCs w:val="22"/>
          <w:lang w:val="mk-MK"/>
        </w:rPr>
        <w:t xml:space="preserve">                                                                            </w:t>
      </w:r>
    </w:p>
    <w:p w14:paraId="1EBDE032" w14:textId="77777777" w:rsidR="00472A9F" w:rsidRPr="007C5DA1" w:rsidRDefault="00472A9F" w:rsidP="00D4470D">
      <w:pPr>
        <w:pStyle w:val="NoSpacing"/>
        <w:ind w:left="-142" w:right="-279"/>
        <w:rPr>
          <w:rFonts w:ascii="StobiSerif Regular" w:hAnsi="StobiSerif Regular"/>
          <w:b/>
          <w:sz w:val="22"/>
          <w:szCs w:val="22"/>
          <w:lang w:val="mk-MK"/>
        </w:rPr>
      </w:pPr>
    </w:p>
    <w:p w14:paraId="754EA0FF" w14:textId="77777777" w:rsidR="00554ABD" w:rsidRPr="007C5DA1" w:rsidRDefault="00135001" w:rsidP="00D4470D">
      <w:pPr>
        <w:pStyle w:val="NoSpacing"/>
        <w:ind w:left="-142" w:right="-279"/>
        <w:rPr>
          <w:rFonts w:ascii="StobiSerif Regular" w:hAnsi="StobiSerif Regular"/>
          <w:sz w:val="22"/>
          <w:szCs w:val="22"/>
          <w:lang w:val="mk-MK"/>
        </w:rPr>
      </w:pPr>
      <w:r w:rsidRPr="007C5DA1">
        <w:rPr>
          <w:rFonts w:ascii="StobiSerif Regular" w:hAnsi="StobiSerif Regular"/>
          <w:b/>
          <w:sz w:val="22"/>
          <w:szCs w:val="22"/>
          <w:lang w:val="mk-MK"/>
        </w:rPr>
        <w:t xml:space="preserve">               </w:t>
      </w:r>
      <w:r w:rsidR="00472A9F" w:rsidRPr="007C5DA1">
        <w:rPr>
          <w:rFonts w:ascii="StobiSerif Regular" w:hAnsi="StobiSerif Regular"/>
          <w:b/>
          <w:sz w:val="22"/>
          <w:szCs w:val="22"/>
          <w:lang w:val="mk-MK"/>
        </w:rPr>
        <w:t xml:space="preserve">                                                                              </w:t>
      </w:r>
      <w:r w:rsidRPr="007C5DA1">
        <w:rPr>
          <w:rFonts w:ascii="StobiSerif Regular" w:hAnsi="StobiSerif Regular"/>
          <w:b/>
          <w:sz w:val="22"/>
          <w:szCs w:val="22"/>
          <w:lang w:val="mk-MK"/>
        </w:rPr>
        <w:t xml:space="preserve">           </w:t>
      </w:r>
      <w:proofErr w:type="spellStart"/>
      <w:r w:rsidR="007A1189" w:rsidRPr="007C5DA1">
        <w:rPr>
          <w:rFonts w:ascii="StobiSerif Regular" w:hAnsi="StobiSerif Regular"/>
          <w:b/>
          <w:sz w:val="22"/>
          <w:szCs w:val="22"/>
        </w:rPr>
        <w:t>Директор</w:t>
      </w:r>
      <w:proofErr w:type="spellEnd"/>
      <w:r w:rsidR="00B802D4" w:rsidRPr="007C5DA1">
        <w:rPr>
          <w:rFonts w:ascii="StobiSerif Regular" w:hAnsi="StobiSerif Regular"/>
          <w:b/>
          <w:sz w:val="22"/>
          <w:szCs w:val="22"/>
          <w:lang w:val="mk-MK"/>
        </w:rPr>
        <w:t>,</w:t>
      </w:r>
    </w:p>
    <w:p w14:paraId="648357BC" w14:textId="16032C7F" w:rsidR="00683F0A" w:rsidRPr="007C5DA1" w:rsidRDefault="00135001" w:rsidP="00D4470D">
      <w:pPr>
        <w:pStyle w:val="NoSpacing"/>
        <w:ind w:left="-142" w:right="-279"/>
        <w:rPr>
          <w:rFonts w:ascii="StobiSerif Regular" w:hAnsi="StobiSerif Regular"/>
          <w:b/>
          <w:sz w:val="22"/>
          <w:szCs w:val="22"/>
          <w:lang w:val="mk-MK"/>
        </w:rPr>
      </w:pPr>
      <w:r w:rsidRPr="007C5DA1">
        <w:rPr>
          <w:rFonts w:ascii="StobiSerif Regular" w:hAnsi="StobiSerif Regular"/>
          <w:b/>
          <w:sz w:val="22"/>
          <w:szCs w:val="22"/>
          <w:lang w:val="mk-MK"/>
        </w:rPr>
        <w:t xml:space="preserve">                                                                                                </w:t>
      </w:r>
      <w:proofErr w:type="spellStart"/>
      <w:r w:rsidR="00683F0A" w:rsidRPr="007C5DA1">
        <w:rPr>
          <w:rFonts w:ascii="StobiSerif Regular" w:hAnsi="StobiSerif Regular"/>
          <w:b/>
          <w:sz w:val="22"/>
          <w:szCs w:val="22"/>
        </w:rPr>
        <w:t>Пламенка</w:t>
      </w:r>
      <w:proofErr w:type="spellEnd"/>
      <w:r w:rsidR="00472A9F" w:rsidRPr="007C5DA1">
        <w:rPr>
          <w:rFonts w:ascii="StobiSerif Regular" w:hAnsi="StobiSerif Regular"/>
          <w:b/>
          <w:sz w:val="22"/>
          <w:szCs w:val="22"/>
          <w:lang w:val="mk-MK"/>
        </w:rPr>
        <w:t xml:space="preserve"> </w:t>
      </w:r>
      <w:proofErr w:type="spellStart"/>
      <w:r w:rsidR="00683F0A" w:rsidRPr="007C5DA1">
        <w:rPr>
          <w:rFonts w:ascii="StobiSerif Regular" w:hAnsi="StobiSerif Regular"/>
          <w:b/>
          <w:sz w:val="22"/>
          <w:szCs w:val="22"/>
        </w:rPr>
        <w:t>Бојчева</w:t>
      </w:r>
      <w:proofErr w:type="spellEnd"/>
    </w:p>
    <w:p w14:paraId="1DC9C64E" w14:textId="77777777" w:rsidR="00312D7C" w:rsidRPr="007C5DA1" w:rsidRDefault="00312D7C" w:rsidP="00D4470D">
      <w:pPr>
        <w:pStyle w:val="NoSpacing"/>
        <w:ind w:left="-142" w:right="-279"/>
        <w:rPr>
          <w:rFonts w:ascii="StobiSerif Regular" w:hAnsi="StobiSerif Regular"/>
          <w:sz w:val="22"/>
          <w:szCs w:val="22"/>
          <w:lang w:val="mk-MK"/>
        </w:rPr>
      </w:pPr>
    </w:p>
    <w:p w14:paraId="2CB6DECD" w14:textId="77777777" w:rsidR="00343974" w:rsidRDefault="00343974" w:rsidP="00D4470D">
      <w:pPr>
        <w:pStyle w:val="NoSpacing"/>
        <w:ind w:left="-142" w:right="-279" w:firstLine="0"/>
        <w:rPr>
          <w:rFonts w:ascii="StobiSerif Regular" w:hAnsi="StobiSerif Regular"/>
          <w:sz w:val="16"/>
          <w:szCs w:val="16"/>
          <w:lang w:val="mk-MK"/>
        </w:rPr>
      </w:pPr>
    </w:p>
    <w:p w14:paraId="2DE2CB77" w14:textId="77777777" w:rsidR="00343974" w:rsidRDefault="00343974" w:rsidP="00D4470D">
      <w:pPr>
        <w:pStyle w:val="NoSpacing"/>
        <w:ind w:left="-142" w:right="-279" w:firstLine="0"/>
        <w:rPr>
          <w:rFonts w:ascii="StobiSerif Regular" w:hAnsi="StobiSerif Regular"/>
          <w:sz w:val="16"/>
          <w:szCs w:val="16"/>
          <w:lang w:val="mk-MK"/>
        </w:rPr>
      </w:pPr>
    </w:p>
    <w:p w14:paraId="6C3F9B51" w14:textId="77777777" w:rsidR="00343974" w:rsidRDefault="00343974" w:rsidP="00D4470D">
      <w:pPr>
        <w:pStyle w:val="NoSpacing"/>
        <w:ind w:left="-142" w:right="-279" w:firstLine="0"/>
        <w:rPr>
          <w:rFonts w:ascii="StobiSerif Regular" w:hAnsi="StobiSerif Regular"/>
          <w:sz w:val="16"/>
          <w:szCs w:val="16"/>
          <w:lang w:val="mk-MK"/>
        </w:rPr>
      </w:pPr>
    </w:p>
    <w:p w14:paraId="43ECFDDC" w14:textId="77777777" w:rsidR="00343974" w:rsidRDefault="00343974" w:rsidP="00D4470D">
      <w:pPr>
        <w:pStyle w:val="NoSpacing"/>
        <w:ind w:left="-142" w:right="-279" w:firstLine="0"/>
        <w:rPr>
          <w:rFonts w:ascii="StobiSerif Regular" w:hAnsi="StobiSerif Regular"/>
          <w:sz w:val="16"/>
          <w:szCs w:val="16"/>
          <w:lang w:val="mk-MK"/>
        </w:rPr>
      </w:pPr>
    </w:p>
    <w:p w14:paraId="574335EA" w14:textId="77777777" w:rsidR="00343974" w:rsidRDefault="00343974" w:rsidP="00D4470D">
      <w:pPr>
        <w:pStyle w:val="NoSpacing"/>
        <w:ind w:left="-142" w:right="-279" w:firstLine="0"/>
        <w:rPr>
          <w:rFonts w:ascii="StobiSerif Regular" w:hAnsi="StobiSerif Regular"/>
          <w:sz w:val="16"/>
          <w:szCs w:val="16"/>
          <w:lang w:val="mk-MK"/>
        </w:rPr>
      </w:pPr>
    </w:p>
    <w:p w14:paraId="4828139F" w14:textId="77777777" w:rsidR="00343974" w:rsidRDefault="00343974" w:rsidP="00D4470D">
      <w:pPr>
        <w:pStyle w:val="NoSpacing"/>
        <w:ind w:left="-142" w:right="-279" w:firstLine="0"/>
        <w:rPr>
          <w:rFonts w:ascii="StobiSerif Regular" w:hAnsi="StobiSerif Regular"/>
          <w:sz w:val="16"/>
          <w:szCs w:val="16"/>
          <w:lang w:val="mk-MK"/>
        </w:rPr>
      </w:pPr>
    </w:p>
    <w:p w14:paraId="52BCB3F6" w14:textId="77777777" w:rsidR="00343974" w:rsidRDefault="00343974" w:rsidP="00D4470D">
      <w:pPr>
        <w:pStyle w:val="NoSpacing"/>
        <w:ind w:left="-142" w:right="-279" w:firstLine="0"/>
        <w:rPr>
          <w:rFonts w:ascii="StobiSerif Regular" w:hAnsi="StobiSerif Regular"/>
          <w:sz w:val="16"/>
          <w:szCs w:val="16"/>
          <w:lang w:val="mk-MK"/>
        </w:rPr>
      </w:pPr>
    </w:p>
    <w:p w14:paraId="33F66263" w14:textId="77777777" w:rsidR="00343974" w:rsidRDefault="00343974" w:rsidP="00D4470D">
      <w:pPr>
        <w:pStyle w:val="NoSpacing"/>
        <w:ind w:left="-142" w:right="-279" w:firstLine="0"/>
        <w:rPr>
          <w:rFonts w:ascii="StobiSerif Regular" w:hAnsi="StobiSerif Regular"/>
          <w:sz w:val="16"/>
          <w:szCs w:val="16"/>
          <w:lang w:val="mk-MK"/>
        </w:rPr>
      </w:pPr>
    </w:p>
    <w:p w14:paraId="60DEB70F" w14:textId="77777777" w:rsidR="00343974" w:rsidRDefault="00343974" w:rsidP="00D4470D">
      <w:pPr>
        <w:pStyle w:val="NoSpacing"/>
        <w:ind w:left="-142" w:right="-279" w:firstLine="0"/>
        <w:rPr>
          <w:rFonts w:ascii="StobiSerif Regular" w:hAnsi="StobiSerif Regular"/>
          <w:sz w:val="16"/>
          <w:szCs w:val="16"/>
          <w:lang w:val="mk-MK"/>
        </w:rPr>
      </w:pPr>
    </w:p>
    <w:p w14:paraId="33DADA31" w14:textId="77777777" w:rsidR="00343974" w:rsidRDefault="00343974" w:rsidP="00D4470D">
      <w:pPr>
        <w:pStyle w:val="NoSpacing"/>
        <w:ind w:left="-142" w:right="-279" w:firstLine="0"/>
        <w:rPr>
          <w:rFonts w:ascii="StobiSerif Regular" w:hAnsi="StobiSerif Regular"/>
          <w:sz w:val="16"/>
          <w:szCs w:val="16"/>
          <w:lang w:val="mk-MK"/>
        </w:rPr>
      </w:pPr>
    </w:p>
    <w:p w14:paraId="5F016DD6" w14:textId="77777777" w:rsidR="00343974" w:rsidRDefault="00343974" w:rsidP="00D4470D">
      <w:pPr>
        <w:pStyle w:val="NoSpacing"/>
        <w:ind w:left="-142" w:right="-279" w:firstLine="0"/>
        <w:rPr>
          <w:rFonts w:ascii="StobiSerif Regular" w:hAnsi="StobiSerif Regular"/>
          <w:sz w:val="16"/>
          <w:szCs w:val="16"/>
          <w:lang w:val="mk-MK"/>
        </w:rPr>
      </w:pPr>
    </w:p>
    <w:p w14:paraId="216371F8" w14:textId="77777777" w:rsidR="00343974" w:rsidRDefault="00343974" w:rsidP="00D4470D">
      <w:pPr>
        <w:pStyle w:val="NoSpacing"/>
        <w:ind w:left="-142" w:right="-279" w:firstLine="0"/>
        <w:rPr>
          <w:rFonts w:ascii="StobiSerif Regular" w:hAnsi="StobiSerif Regular"/>
          <w:sz w:val="16"/>
          <w:szCs w:val="16"/>
          <w:lang w:val="mk-MK"/>
        </w:rPr>
      </w:pPr>
    </w:p>
    <w:p w14:paraId="58BEB8F6" w14:textId="77777777" w:rsidR="00343974" w:rsidRDefault="00343974" w:rsidP="00D4470D">
      <w:pPr>
        <w:pStyle w:val="NoSpacing"/>
        <w:ind w:left="-142" w:right="-279" w:firstLine="0"/>
        <w:rPr>
          <w:rFonts w:ascii="StobiSerif Regular" w:hAnsi="StobiSerif Regular"/>
          <w:sz w:val="16"/>
          <w:szCs w:val="16"/>
          <w:lang w:val="mk-MK"/>
        </w:rPr>
      </w:pPr>
    </w:p>
    <w:p w14:paraId="22F59E22" w14:textId="77777777" w:rsidR="00343974" w:rsidRDefault="00343974" w:rsidP="00D4470D">
      <w:pPr>
        <w:pStyle w:val="NoSpacing"/>
        <w:ind w:left="-142" w:right="-279" w:firstLine="0"/>
        <w:rPr>
          <w:rFonts w:ascii="StobiSerif Regular" w:hAnsi="StobiSerif Regular"/>
          <w:sz w:val="16"/>
          <w:szCs w:val="16"/>
          <w:lang w:val="mk-MK"/>
        </w:rPr>
      </w:pPr>
    </w:p>
    <w:p w14:paraId="408C14F2" w14:textId="77777777" w:rsidR="00343974" w:rsidRDefault="00343974" w:rsidP="00D4470D">
      <w:pPr>
        <w:pStyle w:val="NoSpacing"/>
        <w:ind w:left="-142" w:right="-279" w:firstLine="0"/>
        <w:rPr>
          <w:rFonts w:ascii="StobiSerif Regular" w:hAnsi="StobiSerif Regular"/>
          <w:sz w:val="16"/>
          <w:szCs w:val="16"/>
          <w:lang w:val="mk-MK"/>
        </w:rPr>
      </w:pPr>
    </w:p>
    <w:p w14:paraId="49938BDB" w14:textId="77777777" w:rsidR="00343974" w:rsidRDefault="00343974" w:rsidP="00D4470D">
      <w:pPr>
        <w:pStyle w:val="NoSpacing"/>
        <w:ind w:left="-142" w:right="-279" w:firstLine="0"/>
        <w:rPr>
          <w:rFonts w:ascii="StobiSerif Regular" w:hAnsi="StobiSerif Regular"/>
          <w:sz w:val="16"/>
          <w:szCs w:val="16"/>
          <w:lang w:val="mk-MK"/>
        </w:rPr>
      </w:pPr>
    </w:p>
    <w:p w14:paraId="2A83919B" w14:textId="77777777" w:rsidR="00343974" w:rsidRDefault="00343974" w:rsidP="00D4470D">
      <w:pPr>
        <w:pStyle w:val="NoSpacing"/>
        <w:ind w:left="-142" w:right="-279" w:firstLine="0"/>
        <w:rPr>
          <w:rFonts w:ascii="StobiSerif Regular" w:hAnsi="StobiSerif Regular"/>
          <w:sz w:val="16"/>
          <w:szCs w:val="16"/>
          <w:lang w:val="mk-MK"/>
        </w:rPr>
      </w:pPr>
    </w:p>
    <w:p w14:paraId="030FB109" w14:textId="77777777" w:rsidR="00343974" w:rsidRDefault="00343974" w:rsidP="00D4470D">
      <w:pPr>
        <w:pStyle w:val="NoSpacing"/>
        <w:ind w:left="-142" w:right="-279" w:firstLine="0"/>
        <w:rPr>
          <w:rFonts w:ascii="StobiSerif Regular" w:hAnsi="StobiSerif Regular"/>
          <w:sz w:val="16"/>
          <w:szCs w:val="16"/>
          <w:lang w:val="mk-MK"/>
        </w:rPr>
      </w:pPr>
    </w:p>
    <w:p w14:paraId="0F899765" w14:textId="77777777" w:rsidR="00343974" w:rsidRDefault="00343974" w:rsidP="00D4470D">
      <w:pPr>
        <w:pStyle w:val="NoSpacing"/>
        <w:ind w:left="-142" w:right="-279" w:firstLine="0"/>
        <w:rPr>
          <w:rFonts w:ascii="StobiSerif Regular" w:hAnsi="StobiSerif Regular"/>
          <w:sz w:val="16"/>
          <w:szCs w:val="16"/>
          <w:lang w:val="mk-MK"/>
        </w:rPr>
      </w:pPr>
    </w:p>
    <w:p w14:paraId="065C557C" w14:textId="77777777" w:rsidR="00343974" w:rsidRDefault="00343974" w:rsidP="00D4470D">
      <w:pPr>
        <w:pStyle w:val="NoSpacing"/>
        <w:ind w:left="-142" w:right="-279" w:firstLine="0"/>
        <w:rPr>
          <w:rFonts w:ascii="StobiSerif Regular" w:hAnsi="StobiSerif Regular"/>
          <w:sz w:val="16"/>
          <w:szCs w:val="16"/>
          <w:lang w:val="mk-MK"/>
        </w:rPr>
      </w:pPr>
    </w:p>
    <w:sectPr w:rsidR="00343974" w:rsidSect="00DD6C3C">
      <w:footerReference w:type="default" r:id="rId7"/>
      <w:pgSz w:w="12240" w:h="15840"/>
      <w:pgMar w:top="1276"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CA4D" w14:textId="77777777" w:rsidR="00605409" w:rsidRDefault="00605409" w:rsidP="00885E4A">
      <w:pPr>
        <w:spacing w:after="0" w:line="240" w:lineRule="auto"/>
      </w:pPr>
      <w:r>
        <w:separator/>
      </w:r>
    </w:p>
  </w:endnote>
  <w:endnote w:type="continuationSeparator" w:id="0">
    <w:p w14:paraId="37124FFD" w14:textId="77777777" w:rsidR="00605409" w:rsidRDefault="00605409"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77632"/>
      <w:docPartObj>
        <w:docPartGallery w:val="Page Numbers (Bottom of Page)"/>
        <w:docPartUnique/>
      </w:docPartObj>
    </w:sdtPr>
    <w:sdtEndPr>
      <w:rPr>
        <w:noProof/>
      </w:rPr>
    </w:sdtEndPr>
    <w:sdtContent>
      <w:p w14:paraId="71733B4A" w14:textId="3065B14A" w:rsidR="00605409" w:rsidRDefault="00605409">
        <w:pPr>
          <w:pStyle w:val="Footer"/>
          <w:jc w:val="right"/>
        </w:pPr>
        <w:r>
          <w:fldChar w:fldCharType="begin"/>
        </w:r>
        <w:r>
          <w:instrText xml:space="preserve"> PAGE   \* MERGEFORMAT </w:instrText>
        </w:r>
        <w:r>
          <w:fldChar w:fldCharType="separate"/>
        </w:r>
        <w:r w:rsidR="00D7495C">
          <w:rPr>
            <w:noProof/>
          </w:rPr>
          <w:t>4</w:t>
        </w:r>
        <w:r>
          <w:rPr>
            <w:noProof/>
          </w:rPr>
          <w:fldChar w:fldCharType="end"/>
        </w:r>
      </w:p>
    </w:sdtContent>
  </w:sdt>
  <w:p w14:paraId="7A20FC1F" w14:textId="77777777" w:rsidR="00605409" w:rsidRDefault="00605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A2A7" w14:textId="77777777" w:rsidR="00605409" w:rsidRDefault="00605409" w:rsidP="00885E4A">
      <w:pPr>
        <w:spacing w:after="0" w:line="240" w:lineRule="auto"/>
      </w:pPr>
      <w:r>
        <w:separator/>
      </w:r>
    </w:p>
  </w:footnote>
  <w:footnote w:type="continuationSeparator" w:id="0">
    <w:p w14:paraId="6BB50FB1" w14:textId="77777777" w:rsidR="00605409" w:rsidRDefault="00605409"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9CB5796"/>
    <w:multiLevelType w:val="hybridMultilevel"/>
    <w:tmpl w:val="1CD22AF4"/>
    <w:lvl w:ilvl="0" w:tplc="BE0E912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05C76"/>
    <w:rsid w:val="000272C1"/>
    <w:rsid w:val="000305A1"/>
    <w:rsid w:val="00030B03"/>
    <w:rsid w:val="00031FF6"/>
    <w:rsid w:val="00032F56"/>
    <w:rsid w:val="00045965"/>
    <w:rsid w:val="00046ECF"/>
    <w:rsid w:val="0008693F"/>
    <w:rsid w:val="000B38B2"/>
    <w:rsid w:val="000D36FC"/>
    <w:rsid w:val="000D6186"/>
    <w:rsid w:val="000E40E3"/>
    <w:rsid w:val="000E4740"/>
    <w:rsid w:val="000F65E6"/>
    <w:rsid w:val="000F6ED1"/>
    <w:rsid w:val="00111D93"/>
    <w:rsid w:val="00126A33"/>
    <w:rsid w:val="00127D0A"/>
    <w:rsid w:val="00130C08"/>
    <w:rsid w:val="00135001"/>
    <w:rsid w:val="0013542E"/>
    <w:rsid w:val="00141D8F"/>
    <w:rsid w:val="00153089"/>
    <w:rsid w:val="001567F8"/>
    <w:rsid w:val="001769BD"/>
    <w:rsid w:val="00180861"/>
    <w:rsid w:val="00182163"/>
    <w:rsid w:val="00192B3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929C6"/>
    <w:rsid w:val="0029406C"/>
    <w:rsid w:val="002A5984"/>
    <w:rsid w:val="002A6326"/>
    <w:rsid w:val="002B1F7E"/>
    <w:rsid w:val="002B28D8"/>
    <w:rsid w:val="002B3D03"/>
    <w:rsid w:val="002F2CEC"/>
    <w:rsid w:val="00300D0B"/>
    <w:rsid w:val="00303A6F"/>
    <w:rsid w:val="00303B9A"/>
    <w:rsid w:val="00306742"/>
    <w:rsid w:val="00312D7C"/>
    <w:rsid w:val="00314320"/>
    <w:rsid w:val="00343974"/>
    <w:rsid w:val="00343B2B"/>
    <w:rsid w:val="00344609"/>
    <w:rsid w:val="00346B07"/>
    <w:rsid w:val="00353A79"/>
    <w:rsid w:val="003578CF"/>
    <w:rsid w:val="0037274D"/>
    <w:rsid w:val="00372906"/>
    <w:rsid w:val="00374158"/>
    <w:rsid w:val="0038133D"/>
    <w:rsid w:val="003828A7"/>
    <w:rsid w:val="0038742B"/>
    <w:rsid w:val="003A18AC"/>
    <w:rsid w:val="003A2232"/>
    <w:rsid w:val="003A36A3"/>
    <w:rsid w:val="003B3625"/>
    <w:rsid w:val="003B517D"/>
    <w:rsid w:val="003C36D5"/>
    <w:rsid w:val="003C3AE6"/>
    <w:rsid w:val="003D530A"/>
    <w:rsid w:val="003E09EA"/>
    <w:rsid w:val="003E41CE"/>
    <w:rsid w:val="003F716F"/>
    <w:rsid w:val="00411FFB"/>
    <w:rsid w:val="0041228C"/>
    <w:rsid w:val="00430DAE"/>
    <w:rsid w:val="00437D89"/>
    <w:rsid w:val="00437FBD"/>
    <w:rsid w:val="00440F66"/>
    <w:rsid w:val="0044478F"/>
    <w:rsid w:val="00455D97"/>
    <w:rsid w:val="004726CB"/>
    <w:rsid w:val="00472A9F"/>
    <w:rsid w:val="00487094"/>
    <w:rsid w:val="00487966"/>
    <w:rsid w:val="00497786"/>
    <w:rsid w:val="004C09E9"/>
    <w:rsid w:val="004C740F"/>
    <w:rsid w:val="004D5A7F"/>
    <w:rsid w:val="004E053B"/>
    <w:rsid w:val="00501949"/>
    <w:rsid w:val="005044F5"/>
    <w:rsid w:val="005104E9"/>
    <w:rsid w:val="0051561B"/>
    <w:rsid w:val="0052423F"/>
    <w:rsid w:val="00526D44"/>
    <w:rsid w:val="00527C5E"/>
    <w:rsid w:val="005400B5"/>
    <w:rsid w:val="00541C80"/>
    <w:rsid w:val="00554ABD"/>
    <w:rsid w:val="0055556E"/>
    <w:rsid w:val="00556F23"/>
    <w:rsid w:val="005660F7"/>
    <w:rsid w:val="00571AA9"/>
    <w:rsid w:val="005832D3"/>
    <w:rsid w:val="00585CDB"/>
    <w:rsid w:val="0058615D"/>
    <w:rsid w:val="005904E6"/>
    <w:rsid w:val="00592C6A"/>
    <w:rsid w:val="005B371A"/>
    <w:rsid w:val="005E5B50"/>
    <w:rsid w:val="005F49FF"/>
    <w:rsid w:val="005F5A31"/>
    <w:rsid w:val="006039F5"/>
    <w:rsid w:val="00605409"/>
    <w:rsid w:val="00605E3C"/>
    <w:rsid w:val="0061229E"/>
    <w:rsid w:val="00615B00"/>
    <w:rsid w:val="00623880"/>
    <w:rsid w:val="006258A0"/>
    <w:rsid w:val="00635185"/>
    <w:rsid w:val="0065554E"/>
    <w:rsid w:val="00670B31"/>
    <w:rsid w:val="00683F0A"/>
    <w:rsid w:val="006871C2"/>
    <w:rsid w:val="00695D62"/>
    <w:rsid w:val="006B5669"/>
    <w:rsid w:val="006B6939"/>
    <w:rsid w:val="006D3375"/>
    <w:rsid w:val="006F727D"/>
    <w:rsid w:val="00701E0C"/>
    <w:rsid w:val="00705F54"/>
    <w:rsid w:val="00720AB7"/>
    <w:rsid w:val="007221F6"/>
    <w:rsid w:val="0072348F"/>
    <w:rsid w:val="007433B8"/>
    <w:rsid w:val="0075121E"/>
    <w:rsid w:val="00752545"/>
    <w:rsid w:val="00752F1D"/>
    <w:rsid w:val="0076245D"/>
    <w:rsid w:val="007950C8"/>
    <w:rsid w:val="007A1189"/>
    <w:rsid w:val="007A7C7F"/>
    <w:rsid w:val="007B44ED"/>
    <w:rsid w:val="007B4877"/>
    <w:rsid w:val="007C52B4"/>
    <w:rsid w:val="007C5DA1"/>
    <w:rsid w:val="007F5608"/>
    <w:rsid w:val="008106C6"/>
    <w:rsid w:val="008119D8"/>
    <w:rsid w:val="00841878"/>
    <w:rsid w:val="00846F08"/>
    <w:rsid w:val="00853526"/>
    <w:rsid w:val="00856C89"/>
    <w:rsid w:val="00864AC6"/>
    <w:rsid w:val="0087026E"/>
    <w:rsid w:val="00870E20"/>
    <w:rsid w:val="00882415"/>
    <w:rsid w:val="00885E4A"/>
    <w:rsid w:val="00897B91"/>
    <w:rsid w:val="008D49AA"/>
    <w:rsid w:val="008E2331"/>
    <w:rsid w:val="008E7702"/>
    <w:rsid w:val="00900BDF"/>
    <w:rsid w:val="00910F3F"/>
    <w:rsid w:val="0091341A"/>
    <w:rsid w:val="00914318"/>
    <w:rsid w:val="00943363"/>
    <w:rsid w:val="00962B91"/>
    <w:rsid w:val="00987E1C"/>
    <w:rsid w:val="00997824"/>
    <w:rsid w:val="009A669C"/>
    <w:rsid w:val="009A713E"/>
    <w:rsid w:val="009B20BB"/>
    <w:rsid w:val="009B2E5E"/>
    <w:rsid w:val="009B4D46"/>
    <w:rsid w:val="009D605B"/>
    <w:rsid w:val="009D748D"/>
    <w:rsid w:val="009E2D07"/>
    <w:rsid w:val="00A144CE"/>
    <w:rsid w:val="00A43DC3"/>
    <w:rsid w:val="00A443D9"/>
    <w:rsid w:val="00A50C11"/>
    <w:rsid w:val="00A52379"/>
    <w:rsid w:val="00A62F7E"/>
    <w:rsid w:val="00A63F12"/>
    <w:rsid w:val="00A66656"/>
    <w:rsid w:val="00A73E52"/>
    <w:rsid w:val="00A958C0"/>
    <w:rsid w:val="00AC3850"/>
    <w:rsid w:val="00AE37A6"/>
    <w:rsid w:val="00AF0A3F"/>
    <w:rsid w:val="00B03E87"/>
    <w:rsid w:val="00B04F6B"/>
    <w:rsid w:val="00B10E48"/>
    <w:rsid w:val="00B16339"/>
    <w:rsid w:val="00B23191"/>
    <w:rsid w:val="00B3166D"/>
    <w:rsid w:val="00B406DF"/>
    <w:rsid w:val="00B41B04"/>
    <w:rsid w:val="00B55DF3"/>
    <w:rsid w:val="00B61B02"/>
    <w:rsid w:val="00B67DB2"/>
    <w:rsid w:val="00B708BE"/>
    <w:rsid w:val="00B802D4"/>
    <w:rsid w:val="00B84624"/>
    <w:rsid w:val="00B8571D"/>
    <w:rsid w:val="00BA3D06"/>
    <w:rsid w:val="00BA3D92"/>
    <w:rsid w:val="00BC4833"/>
    <w:rsid w:val="00BC74FE"/>
    <w:rsid w:val="00BE556F"/>
    <w:rsid w:val="00C062CF"/>
    <w:rsid w:val="00C20FE1"/>
    <w:rsid w:val="00C22B00"/>
    <w:rsid w:val="00C24494"/>
    <w:rsid w:val="00C34147"/>
    <w:rsid w:val="00C86082"/>
    <w:rsid w:val="00C9035C"/>
    <w:rsid w:val="00C93052"/>
    <w:rsid w:val="00C94EFF"/>
    <w:rsid w:val="00CC2D38"/>
    <w:rsid w:val="00CD1784"/>
    <w:rsid w:val="00CF467D"/>
    <w:rsid w:val="00D0502F"/>
    <w:rsid w:val="00D10482"/>
    <w:rsid w:val="00D13A8F"/>
    <w:rsid w:val="00D173C8"/>
    <w:rsid w:val="00D33619"/>
    <w:rsid w:val="00D3581A"/>
    <w:rsid w:val="00D41321"/>
    <w:rsid w:val="00D4470D"/>
    <w:rsid w:val="00D4635D"/>
    <w:rsid w:val="00D52535"/>
    <w:rsid w:val="00D61CB2"/>
    <w:rsid w:val="00D67775"/>
    <w:rsid w:val="00D7495C"/>
    <w:rsid w:val="00D9552D"/>
    <w:rsid w:val="00DA2CAD"/>
    <w:rsid w:val="00DB2BCA"/>
    <w:rsid w:val="00DB7F3F"/>
    <w:rsid w:val="00DC6C24"/>
    <w:rsid w:val="00DD635D"/>
    <w:rsid w:val="00DD6C3C"/>
    <w:rsid w:val="00DF16DE"/>
    <w:rsid w:val="00DF65BB"/>
    <w:rsid w:val="00E20371"/>
    <w:rsid w:val="00E23028"/>
    <w:rsid w:val="00E245E4"/>
    <w:rsid w:val="00E25756"/>
    <w:rsid w:val="00E25A0F"/>
    <w:rsid w:val="00E26122"/>
    <w:rsid w:val="00E34137"/>
    <w:rsid w:val="00E450D1"/>
    <w:rsid w:val="00E469BB"/>
    <w:rsid w:val="00E500BC"/>
    <w:rsid w:val="00E54837"/>
    <w:rsid w:val="00E62D6E"/>
    <w:rsid w:val="00E72904"/>
    <w:rsid w:val="00E72B5C"/>
    <w:rsid w:val="00EA4ECA"/>
    <w:rsid w:val="00EB6391"/>
    <w:rsid w:val="00ED00AC"/>
    <w:rsid w:val="00ED233B"/>
    <w:rsid w:val="00EE51F1"/>
    <w:rsid w:val="00EE57B7"/>
    <w:rsid w:val="00EE60EA"/>
    <w:rsid w:val="00EF21AB"/>
    <w:rsid w:val="00F125C0"/>
    <w:rsid w:val="00F17917"/>
    <w:rsid w:val="00F22860"/>
    <w:rsid w:val="00F31F4F"/>
    <w:rsid w:val="00F4404B"/>
    <w:rsid w:val="00F471C0"/>
    <w:rsid w:val="00F505CD"/>
    <w:rsid w:val="00F53146"/>
    <w:rsid w:val="00F62884"/>
    <w:rsid w:val="00F80F83"/>
    <w:rsid w:val="00F824DC"/>
    <w:rsid w:val="00F86120"/>
    <w:rsid w:val="00FA39BB"/>
    <w:rsid w:val="00FB0643"/>
    <w:rsid w:val="00FB2EE8"/>
    <w:rsid w:val="00FB4D06"/>
    <w:rsid w:val="00FC4E46"/>
    <w:rsid w:val="00FC6EB0"/>
    <w:rsid w:val="00FD6C8E"/>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13</cp:revision>
  <cp:lastPrinted>2025-06-16T08:42:00Z</cp:lastPrinted>
  <dcterms:created xsi:type="dcterms:W3CDTF">2025-05-06T09:52:00Z</dcterms:created>
  <dcterms:modified xsi:type="dcterms:W3CDTF">2025-08-06T11:14:00Z</dcterms:modified>
</cp:coreProperties>
</file>