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A5A32" w14:textId="1F86A649" w:rsidR="003917B1" w:rsidRPr="00F70BD0" w:rsidRDefault="003917B1" w:rsidP="00D455C1">
      <w:pPr>
        <w:spacing w:before="100" w:beforeAutospacing="1" w:line="276" w:lineRule="auto"/>
        <w:jc w:val="both"/>
        <w:outlineLvl w:val="1"/>
        <w:rPr>
          <w:rFonts w:ascii="StobiSerif Regular" w:hAnsi="StobiSerif Regular"/>
          <w:sz w:val="22"/>
          <w:szCs w:val="22"/>
          <w:lang w:val="mk-MK"/>
        </w:rPr>
      </w:pPr>
      <w:r w:rsidRPr="00F70BD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бр.124/15), а врз основа на член 27 и член 34 став (1) од Законот за слободен пристап до информации од јавен карактер („Службен весник на Република Северна Македонија“ бр.101/19)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416509">
        <w:rPr>
          <w:rFonts w:ascii="StobiSerif Regular" w:hAnsi="StobiSerif Regular"/>
          <w:sz w:val="22"/>
          <w:szCs w:val="22"/>
          <w:lang w:val="mk-MK"/>
        </w:rPr>
        <w:t>Ј.М.</w:t>
      </w:r>
      <w:r w:rsidRPr="00F70BD0">
        <w:rPr>
          <w:rFonts w:ascii="StobiSerif Regular" w:hAnsi="StobiSerif Regular"/>
          <w:sz w:val="22"/>
          <w:szCs w:val="22"/>
          <w:lang w:val="mk-MK"/>
        </w:rPr>
        <w:t xml:space="preserve"> од Струга против Собрание на Република Северна Македонија, по предметот Барање за пристап до информации од јавен карактер, на 2</w:t>
      </w:r>
      <w:r w:rsidR="00AD4567" w:rsidRPr="00F70BD0">
        <w:rPr>
          <w:rFonts w:ascii="StobiSerif Regular" w:hAnsi="StobiSerif Regular"/>
          <w:sz w:val="22"/>
          <w:szCs w:val="22"/>
          <w:lang w:val="mk-MK"/>
        </w:rPr>
        <w:t>3</w:t>
      </w:r>
      <w:r w:rsidRPr="00F70BD0">
        <w:rPr>
          <w:rFonts w:ascii="StobiSerif Regular" w:hAnsi="StobiSerif Regular"/>
          <w:sz w:val="22"/>
          <w:szCs w:val="22"/>
          <w:lang w:val="mk-MK"/>
        </w:rPr>
        <w:t>.07.2025 година го донесе следното</w:t>
      </w:r>
      <w:r w:rsidRPr="00F70BD0">
        <w:rPr>
          <w:rFonts w:ascii="StobiSerif Regular" w:hAnsi="StobiSerif Regular"/>
          <w:sz w:val="22"/>
          <w:szCs w:val="22"/>
        </w:rPr>
        <w:t>:</w:t>
      </w:r>
    </w:p>
    <w:p w14:paraId="08330882" w14:textId="77777777" w:rsidR="003917B1" w:rsidRPr="00F70BD0" w:rsidRDefault="003917B1" w:rsidP="00D455C1">
      <w:pPr>
        <w:spacing w:line="276" w:lineRule="auto"/>
        <w:jc w:val="center"/>
        <w:rPr>
          <w:rFonts w:ascii="StobiSerif Regular" w:hAnsi="StobiSerif Regular"/>
          <w:b/>
          <w:sz w:val="22"/>
          <w:szCs w:val="22"/>
          <w:lang w:val="mk-MK"/>
        </w:rPr>
      </w:pPr>
    </w:p>
    <w:p w14:paraId="28DA1CA0" w14:textId="77777777" w:rsidR="003917B1" w:rsidRPr="00F70BD0" w:rsidRDefault="003917B1" w:rsidP="00D455C1">
      <w:pPr>
        <w:spacing w:line="276" w:lineRule="auto"/>
        <w:jc w:val="center"/>
        <w:rPr>
          <w:rFonts w:ascii="StobiSerif Regular" w:hAnsi="StobiSerif Regular"/>
          <w:b/>
          <w:sz w:val="22"/>
          <w:szCs w:val="22"/>
          <w:lang w:val="mk-MK"/>
        </w:rPr>
      </w:pPr>
      <w:r w:rsidRPr="00F70BD0">
        <w:rPr>
          <w:rFonts w:ascii="StobiSerif Regular" w:hAnsi="StobiSerif Regular"/>
          <w:b/>
          <w:sz w:val="22"/>
          <w:szCs w:val="22"/>
          <w:lang w:val="mk-MK"/>
        </w:rPr>
        <w:t>Р Е Ш Е Н И Е</w:t>
      </w:r>
    </w:p>
    <w:p w14:paraId="5288DED8" w14:textId="77777777" w:rsidR="003917B1" w:rsidRPr="00F70BD0" w:rsidRDefault="003917B1" w:rsidP="00D455C1">
      <w:pPr>
        <w:spacing w:line="276" w:lineRule="auto"/>
        <w:jc w:val="center"/>
        <w:rPr>
          <w:rFonts w:ascii="StobiSerif Regular" w:hAnsi="StobiSerif Regular"/>
          <w:b/>
          <w:sz w:val="22"/>
          <w:szCs w:val="22"/>
          <w:lang w:val="mk-MK"/>
        </w:rPr>
      </w:pPr>
    </w:p>
    <w:p w14:paraId="67D9F190" w14:textId="7B1314D8" w:rsidR="003917B1" w:rsidRPr="00F70BD0" w:rsidRDefault="003917B1" w:rsidP="00E00F86">
      <w:pPr>
        <w:pStyle w:val="ListParagraph"/>
        <w:numPr>
          <w:ilvl w:val="0"/>
          <w:numId w:val="25"/>
        </w:numPr>
        <w:spacing w:line="276" w:lineRule="auto"/>
        <w:ind w:left="0" w:firstLine="360"/>
        <w:jc w:val="both"/>
        <w:outlineLvl w:val="0"/>
        <w:rPr>
          <w:rFonts w:ascii="StobiSerif Regular" w:hAnsi="StobiSerif Regular"/>
          <w:sz w:val="22"/>
          <w:szCs w:val="22"/>
          <w:lang w:val="mk-MK"/>
        </w:rPr>
      </w:pPr>
      <w:r w:rsidRPr="00F70BD0">
        <w:rPr>
          <w:rFonts w:ascii="StobiSerif Regular" w:hAnsi="StobiSerif Regular"/>
          <w:sz w:val="22"/>
          <w:szCs w:val="22"/>
          <w:lang w:val="mk-MK"/>
        </w:rPr>
        <w:t xml:space="preserve">Жалбата изјавена од </w:t>
      </w:r>
      <w:r w:rsidR="00416509">
        <w:rPr>
          <w:rFonts w:ascii="StobiSerif Regular" w:hAnsi="StobiSerif Regular"/>
          <w:sz w:val="22"/>
          <w:szCs w:val="22"/>
          <w:lang w:val="mk-MK"/>
        </w:rPr>
        <w:t>Ј.М.</w:t>
      </w:r>
      <w:r w:rsidRPr="00F70BD0">
        <w:rPr>
          <w:rFonts w:ascii="StobiSerif Regular" w:hAnsi="StobiSerif Regular"/>
          <w:sz w:val="22"/>
          <w:szCs w:val="22"/>
          <w:lang w:val="mk-MK"/>
        </w:rPr>
        <w:t xml:space="preserve"> од Струга против Собрание на Република Северна Македонија</w:t>
      </w:r>
      <w:r w:rsidRPr="00F70BD0">
        <w:rPr>
          <w:rFonts w:ascii="StobiSerif Regular" w:hAnsi="StobiSerif Regular"/>
          <w:snapToGrid w:val="0"/>
          <w:sz w:val="22"/>
          <w:szCs w:val="22"/>
          <w:lang w:val="ru-RU"/>
        </w:rPr>
        <w:t xml:space="preserve">, </w:t>
      </w:r>
      <w:r w:rsidRPr="00F70BD0">
        <w:rPr>
          <w:rFonts w:ascii="StobiSerif Regular" w:hAnsi="StobiSerif Regular"/>
          <w:snapToGrid w:val="0"/>
          <w:sz w:val="22"/>
          <w:szCs w:val="22"/>
          <w:lang w:val="mk-MK"/>
        </w:rPr>
        <w:t xml:space="preserve">заведена во Агенцијата со бр.08-255 на 10.07.2025  година, </w:t>
      </w:r>
      <w:r w:rsidRPr="00F70BD0">
        <w:rPr>
          <w:rFonts w:ascii="StobiSerif Regular" w:hAnsi="StobiSerif Regular"/>
          <w:snapToGrid w:val="0"/>
          <w:sz w:val="22"/>
          <w:szCs w:val="22"/>
          <w:lang w:val="ru-RU"/>
        </w:rPr>
        <w:t>по предметот Барање за пристап до информации од јавен карактер</w:t>
      </w:r>
      <w:r w:rsidRPr="00F70BD0">
        <w:rPr>
          <w:rFonts w:ascii="StobiSerif Regular" w:hAnsi="StobiSerif Regular"/>
          <w:b/>
          <w:sz w:val="22"/>
          <w:szCs w:val="22"/>
        </w:rPr>
        <w:t xml:space="preserve">, </w:t>
      </w:r>
      <w:r w:rsidRPr="00F70BD0">
        <w:rPr>
          <w:rFonts w:ascii="StobiSerif Regular" w:hAnsi="StobiSerif Regular"/>
          <w:b/>
          <w:sz w:val="22"/>
          <w:szCs w:val="22"/>
          <w:lang w:val="mk-MK"/>
        </w:rPr>
        <w:t>СЕ ОДБИВА како неоснована</w:t>
      </w:r>
      <w:r w:rsidRPr="00F70BD0">
        <w:rPr>
          <w:rFonts w:ascii="StobiSerif Regular" w:hAnsi="StobiSerif Regular"/>
          <w:sz w:val="22"/>
          <w:szCs w:val="22"/>
          <w:lang w:val="mk-MK"/>
        </w:rPr>
        <w:t>.</w:t>
      </w:r>
    </w:p>
    <w:p w14:paraId="2F150D23" w14:textId="5567A5E6" w:rsidR="003917B1" w:rsidRPr="00F70BD0" w:rsidRDefault="003917B1" w:rsidP="00E00F86">
      <w:pPr>
        <w:pStyle w:val="ListParagraph"/>
        <w:numPr>
          <w:ilvl w:val="0"/>
          <w:numId w:val="25"/>
        </w:numPr>
        <w:ind w:left="0" w:firstLine="360"/>
        <w:jc w:val="both"/>
        <w:outlineLvl w:val="0"/>
        <w:rPr>
          <w:rFonts w:ascii="StobiSerif Regular" w:hAnsi="StobiSerif Regular"/>
          <w:b/>
          <w:sz w:val="22"/>
          <w:szCs w:val="22"/>
        </w:rPr>
      </w:pPr>
      <w:r w:rsidRPr="00F70BD0">
        <w:rPr>
          <w:rFonts w:ascii="StobiSerif Regular" w:hAnsi="StobiSerif Regular"/>
          <w:b/>
          <w:sz w:val="22"/>
          <w:szCs w:val="22"/>
          <w:lang w:val="mk-MK"/>
        </w:rPr>
        <w:t xml:space="preserve">СЕ ПОТВРДУВА </w:t>
      </w:r>
      <w:r w:rsidRPr="00F70BD0">
        <w:rPr>
          <w:rFonts w:ascii="StobiSerif Regular" w:hAnsi="StobiSerif Regular"/>
          <w:sz w:val="22"/>
          <w:szCs w:val="22"/>
          <w:lang w:val="mk-MK"/>
        </w:rPr>
        <w:t xml:space="preserve">Решението на Имателот на информација бр. </w:t>
      </w:r>
      <w:r w:rsidR="00E17FED">
        <w:rPr>
          <w:rFonts w:ascii="StobiSerif Regular" w:hAnsi="StobiSerif Regular"/>
          <w:sz w:val="22"/>
          <w:szCs w:val="22"/>
          <w:lang w:val="mk-MK"/>
        </w:rPr>
        <w:t>37-2398/5</w:t>
      </w:r>
      <w:r w:rsidRPr="00F70BD0">
        <w:rPr>
          <w:rFonts w:ascii="StobiSerif Regular" w:hAnsi="StobiSerif Regular"/>
          <w:sz w:val="22"/>
          <w:szCs w:val="22"/>
          <w:lang w:val="mk-MK"/>
        </w:rPr>
        <w:t xml:space="preserve">  од </w:t>
      </w:r>
      <w:r w:rsidR="00E17FED">
        <w:rPr>
          <w:rFonts w:ascii="StobiSerif Regular" w:hAnsi="StobiSerif Regular"/>
          <w:sz w:val="22"/>
          <w:szCs w:val="22"/>
        </w:rPr>
        <w:t>27</w:t>
      </w:r>
      <w:r w:rsidRPr="00F70BD0">
        <w:rPr>
          <w:rFonts w:ascii="StobiSerif Regular" w:hAnsi="StobiSerif Regular"/>
          <w:sz w:val="22"/>
          <w:szCs w:val="22"/>
          <w:lang w:val="mk-MK"/>
        </w:rPr>
        <w:t>.06.2025 година</w:t>
      </w:r>
      <w:r w:rsidRPr="00F70BD0">
        <w:rPr>
          <w:rFonts w:ascii="StobiSerif Regular" w:hAnsi="StobiSerif Regular"/>
          <w:b/>
          <w:sz w:val="22"/>
          <w:szCs w:val="22"/>
          <w:lang w:val="mk-MK"/>
        </w:rPr>
        <w:t xml:space="preserve">. </w:t>
      </w:r>
    </w:p>
    <w:p w14:paraId="55A5B9CD" w14:textId="77777777" w:rsidR="003917B1" w:rsidRPr="00F70BD0" w:rsidRDefault="003917B1" w:rsidP="00D455C1">
      <w:pPr>
        <w:pStyle w:val="NoSpacing"/>
        <w:tabs>
          <w:tab w:val="left" w:pos="993"/>
        </w:tabs>
        <w:ind w:firstLine="0"/>
        <w:rPr>
          <w:rFonts w:ascii="StobiSerif Regular" w:hAnsi="StobiSerif Regular"/>
          <w:bCs/>
          <w:sz w:val="22"/>
          <w:szCs w:val="22"/>
        </w:rPr>
      </w:pPr>
    </w:p>
    <w:p w14:paraId="51D5CF41" w14:textId="77777777" w:rsidR="008140D0" w:rsidRPr="00F70BD0" w:rsidRDefault="008140D0" w:rsidP="00D455C1">
      <w:pPr>
        <w:jc w:val="both"/>
        <w:rPr>
          <w:rFonts w:ascii="StobiSerif Regular" w:hAnsi="StobiSerif Regular"/>
          <w:b/>
          <w:sz w:val="22"/>
          <w:szCs w:val="22"/>
          <w:lang w:val="mk-MK"/>
        </w:rPr>
      </w:pPr>
    </w:p>
    <w:p w14:paraId="127CCC07" w14:textId="77777777" w:rsidR="003B4DE9" w:rsidRPr="00F70BD0" w:rsidRDefault="003B4DE9" w:rsidP="00D455C1">
      <w:pPr>
        <w:pStyle w:val="NormalWeb"/>
        <w:spacing w:before="0" w:after="0"/>
        <w:jc w:val="center"/>
        <w:rPr>
          <w:rFonts w:ascii="StobiSerif Regular" w:hAnsi="StobiSerif Regular"/>
          <w:b/>
          <w:bCs/>
          <w:sz w:val="22"/>
          <w:szCs w:val="22"/>
          <w:lang w:val="mk-MK"/>
        </w:rPr>
      </w:pPr>
      <w:r w:rsidRPr="00F70BD0">
        <w:rPr>
          <w:rFonts w:ascii="StobiSerif Regular" w:hAnsi="StobiSerif Regular"/>
          <w:b/>
          <w:bCs/>
          <w:sz w:val="22"/>
          <w:szCs w:val="22"/>
          <w:lang w:val="mk-MK"/>
        </w:rPr>
        <w:t>О Б Р А З Л О Ж Е Н И Е</w:t>
      </w:r>
    </w:p>
    <w:p w14:paraId="58ABF318" w14:textId="77777777" w:rsidR="007F18AD" w:rsidRPr="00F70BD0" w:rsidRDefault="007F18AD" w:rsidP="00D455C1">
      <w:pPr>
        <w:pStyle w:val="NormalWeb"/>
        <w:spacing w:before="0" w:after="0"/>
        <w:jc w:val="both"/>
        <w:rPr>
          <w:rFonts w:ascii="StobiSerif Regular" w:hAnsi="StobiSerif Regular"/>
          <w:sz w:val="22"/>
          <w:szCs w:val="22"/>
          <w:lang w:val="mk-MK"/>
        </w:rPr>
      </w:pPr>
    </w:p>
    <w:p w14:paraId="5799D5A8" w14:textId="5A79D079" w:rsidR="00B24F95" w:rsidRPr="00F70BD0" w:rsidRDefault="00416509" w:rsidP="00D455C1">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Ј.М.</w:t>
      </w:r>
      <w:r w:rsidR="009E3F98" w:rsidRPr="00F70BD0">
        <w:rPr>
          <w:rFonts w:ascii="StobiSerif Regular" w:hAnsi="StobiSerif Regular"/>
          <w:sz w:val="22"/>
          <w:szCs w:val="22"/>
          <w:lang w:val="mk-MK"/>
        </w:rPr>
        <w:t xml:space="preserve"> од Струга</w:t>
      </w:r>
      <w:r w:rsidR="000D60A5" w:rsidRPr="00F70BD0">
        <w:rPr>
          <w:rFonts w:ascii="StobiSerif Regular" w:hAnsi="StobiSerif Regular"/>
          <w:sz w:val="22"/>
          <w:szCs w:val="22"/>
          <w:lang w:val="mk-MK"/>
        </w:rPr>
        <w:t xml:space="preserve">, </w:t>
      </w:r>
      <w:r w:rsidR="004C4BCB" w:rsidRPr="00F70BD0">
        <w:rPr>
          <w:rFonts w:ascii="StobiSerif Regular" w:hAnsi="StobiSerif Regular"/>
          <w:sz w:val="22"/>
          <w:szCs w:val="22"/>
          <w:lang w:val="ru-RU"/>
        </w:rPr>
        <w:t>како што е наведено во Жалбата, на</w:t>
      </w:r>
      <w:r w:rsidR="00850936" w:rsidRPr="00F70BD0">
        <w:rPr>
          <w:rFonts w:ascii="StobiSerif Regular" w:hAnsi="StobiSerif Regular"/>
          <w:sz w:val="22"/>
          <w:szCs w:val="22"/>
          <w:lang w:val="ru-RU"/>
        </w:rPr>
        <w:t xml:space="preserve"> </w:t>
      </w:r>
      <w:r w:rsidR="000A7C90" w:rsidRPr="00F70BD0">
        <w:rPr>
          <w:rFonts w:ascii="StobiSerif Regular" w:hAnsi="StobiSerif Regular"/>
          <w:sz w:val="22"/>
          <w:szCs w:val="22"/>
          <w:lang w:val="mk-MK"/>
        </w:rPr>
        <w:t>23</w:t>
      </w:r>
      <w:r w:rsidR="00D62E35" w:rsidRPr="00F70BD0">
        <w:rPr>
          <w:rFonts w:ascii="StobiSerif Regular" w:hAnsi="StobiSerif Regular"/>
          <w:sz w:val="22"/>
          <w:szCs w:val="22"/>
          <w:lang w:val="mk-MK"/>
        </w:rPr>
        <w:t>.0</w:t>
      </w:r>
      <w:r w:rsidR="00675807" w:rsidRPr="00F70BD0">
        <w:rPr>
          <w:rFonts w:ascii="StobiSerif Regular" w:hAnsi="StobiSerif Regular"/>
          <w:sz w:val="22"/>
          <w:szCs w:val="22"/>
          <w:lang w:val="mk-MK"/>
        </w:rPr>
        <w:t>4</w:t>
      </w:r>
      <w:r w:rsidR="000D60A5" w:rsidRPr="00F70BD0">
        <w:rPr>
          <w:rFonts w:ascii="StobiSerif Regular" w:hAnsi="StobiSerif Regular"/>
          <w:sz w:val="22"/>
          <w:szCs w:val="22"/>
          <w:lang w:val="mk-MK"/>
        </w:rPr>
        <w:t>.</w:t>
      </w:r>
      <w:r w:rsidR="00F956E7" w:rsidRPr="00F70BD0">
        <w:rPr>
          <w:rFonts w:ascii="StobiSerif Regular" w:hAnsi="StobiSerif Regular"/>
          <w:sz w:val="22"/>
          <w:szCs w:val="22"/>
          <w:lang w:val="mk-MK"/>
        </w:rPr>
        <w:t xml:space="preserve">2025 година </w:t>
      </w:r>
      <w:r w:rsidR="00F956E7" w:rsidRPr="00F70BD0">
        <w:rPr>
          <w:rFonts w:ascii="StobiSerif Regular" w:hAnsi="StobiSerif Regular"/>
          <w:sz w:val="22"/>
          <w:szCs w:val="22"/>
          <w:lang w:val="ru-RU"/>
        </w:rPr>
        <w:t>поднел</w:t>
      </w:r>
      <w:r w:rsidR="00943ED3" w:rsidRPr="00F70BD0">
        <w:rPr>
          <w:rFonts w:ascii="StobiSerif Regular" w:hAnsi="StobiSerif Regular"/>
          <w:sz w:val="22"/>
          <w:szCs w:val="22"/>
          <w:lang w:val="ru-RU"/>
        </w:rPr>
        <w:t>а</w:t>
      </w:r>
      <w:r w:rsidR="004C4BCB" w:rsidRPr="00F70BD0">
        <w:rPr>
          <w:rFonts w:ascii="StobiSerif Regular" w:hAnsi="StobiSerif Regular"/>
          <w:sz w:val="22"/>
          <w:szCs w:val="22"/>
          <w:lang w:val="ru-RU"/>
        </w:rPr>
        <w:t xml:space="preserve"> </w:t>
      </w:r>
      <w:r w:rsidR="004C4BCB" w:rsidRPr="00F70BD0">
        <w:rPr>
          <w:rFonts w:ascii="StobiSerif Regular" w:hAnsi="StobiSerif Regular"/>
          <w:sz w:val="22"/>
          <w:szCs w:val="22"/>
          <w:lang w:val="mk-MK"/>
        </w:rPr>
        <w:t>Барање за пристап до информации од јавен карактер до</w:t>
      </w:r>
      <w:r w:rsidR="00D62E35" w:rsidRPr="00F70BD0">
        <w:rPr>
          <w:rFonts w:ascii="StobiSerif Regular" w:hAnsi="StobiSerif Regular"/>
          <w:sz w:val="22"/>
          <w:szCs w:val="22"/>
          <w:lang w:val="mk-MK"/>
        </w:rPr>
        <w:t xml:space="preserve"> </w:t>
      </w:r>
      <w:r w:rsidR="007B2D1B" w:rsidRPr="00F70BD0">
        <w:rPr>
          <w:rFonts w:ascii="StobiSerif Regular" w:hAnsi="StobiSerif Regular"/>
          <w:sz w:val="22"/>
          <w:szCs w:val="22"/>
          <w:lang w:val="mk-MK"/>
        </w:rPr>
        <w:t>Собранието</w:t>
      </w:r>
      <w:r w:rsidR="00943ED3" w:rsidRPr="00F70BD0">
        <w:rPr>
          <w:rFonts w:ascii="StobiSerif Regular" w:hAnsi="StobiSerif Regular"/>
          <w:sz w:val="22"/>
          <w:szCs w:val="22"/>
          <w:lang w:val="mk-MK"/>
        </w:rPr>
        <w:t xml:space="preserve"> на Република Северна Македонија</w:t>
      </w:r>
      <w:r w:rsidR="009D2B8A" w:rsidRPr="00F70BD0">
        <w:rPr>
          <w:rFonts w:ascii="StobiSerif Regular" w:hAnsi="StobiSerif Regular"/>
          <w:sz w:val="22"/>
          <w:szCs w:val="22"/>
          <w:lang w:val="mk-MK"/>
        </w:rPr>
        <w:t xml:space="preserve"> </w:t>
      </w:r>
      <w:r w:rsidR="004C4BCB" w:rsidRPr="00F70BD0">
        <w:rPr>
          <w:rFonts w:ascii="StobiSerif Regular" w:hAnsi="StobiSerif Regular"/>
          <w:sz w:val="22"/>
          <w:szCs w:val="22"/>
          <w:lang w:val="mk-MK"/>
        </w:rPr>
        <w:t>со кое побарал</w:t>
      </w:r>
      <w:r w:rsidR="00943ED3" w:rsidRPr="00F70BD0">
        <w:rPr>
          <w:rFonts w:ascii="StobiSerif Regular" w:hAnsi="StobiSerif Regular"/>
          <w:sz w:val="22"/>
          <w:szCs w:val="22"/>
          <w:lang w:val="mk-MK"/>
        </w:rPr>
        <w:t>а</w:t>
      </w:r>
      <w:r w:rsidR="004C4BCB" w:rsidRPr="00F70BD0">
        <w:rPr>
          <w:rFonts w:ascii="StobiSerif Regular" w:hAnsi="StobiSerif Regular"/>
          <w:sz w:val="22"/>
          <w:szCs w:val="22"/>
          <w:lang w:val="mk-MK"/>
        </w:rPr>
        <w:t xml:space="preserve"> по</w:t>
      </w:r>
      <w:r w:rsidR="004C4BCB" w:rsidRPr="00F70BD0">
        <w:rPr>
          <w:rFonts w:ascii="StobiSerif Regular" w:hAnsi="StobiSerif Regular"/>
          <w:sz w:val="22"/>
          <w:szCs w:val="22"/>
        </w:rPr>
        <w:t xml:space="preserve"> </w:t>
      </w:r>
      <w:r w:rsidR="004C4BCB" w:rsidRPr="00F70BD0">
        <w:rPr>
          <w:rFonts w:ascii="StobiSerif Regular" w:hAnsi="StobiSerif Regular"/>
          <w:sz w:val="22"/>
          <w:szCs w:val="22"/>
          <w:lang w:val="mk-MK"/>
        </w:rPr>
        <w:t>е-маил</w:t>
      </w:r>
      <w:r w:rsidR="00D62E35" w:rsidRPr="00F70BD0">
        <w:rPr>
          <w:rFonts w:ascii="StobiSerif Regular" w:hAnsi="StobiSerif Regular"/>
          <w:sz w:val="22"/>
          <w:szCs w:val="22"/>
          <w:lang w:val="mk-MK"/>
        </w:rPr>
        <w:t xml:space="preserve"> </w:t>
      </w:r>
      <w:r w:rsidR="004C4BCB" w:rsidRPr="00F70BD0">
        <w:rPr>
          <w:rFonts w:ascii="StobiSerif Regular" w:hAnsi="StobiSerif Regular"/>
          <w:sz w:val="22"/>
          <w:szCs w:val="22"/>
          <w:lang w:val="mk-MK"/>
        </w:rPr>
        <w:t xml:space="preserve"> да </w:t>
      </w:r>
      <w:r w:rsidR="00943ED3" w:rsidRPr="00F70BD0">
        <w:rPr>
          <w:rFonts w:ascii="StobiSerif Regular" w:hAnsi="StobiSerif Regular"/>
          <w:sz w:val="22"/>
          <w:szCs w:val="22"/>
          <w:lang w:val="mk-MK"/>
        </w:rPr>
        <w:t xml:space="preserve">и </w:t>
      </w:r>
      <w:r w:rsidR="000D60A5" w:rsidRPr="00F70BD0">
        <w:rPr>
          <w:rFonts w:ascii="StobiSerif Regular" w:hAnsi="StobiSerif Regular"/>
          <w:sz w:val="22"/>
          <w:szCs w:val="22"/>
          <w:lang w:val="mk-MK"/>
        </w:rPr>
        <w:t>се достави</w:t>
      </w:r>
      <w:r w:rsidR="004C4BCB" w:rsidRPr="00F70BD0">
        <w:rPr>
          <w:rFonts w:ascii="StobiSerif Regular" w:hAnsi="StobiSerif Regular"/>
          <w:sz w:val="22"/>
          <w:szCs w:val="22"/>
          <w:lang w:val="mk-MK"/>
        </w:rPr>
        <w:t xml:space="preserve"> </w:t>
      </w:r>
      <w:r w:rsidR="007B2D1B" w:rsidRPr="00F70BD0">
        <w:rPr>
          <w:rFonts w:ascii="StobiSerif Regular" w:hAnsi="StobiSerif Regular"/>
          <w:sz w:val="22"/>
          <w:szCs w:val="22"/>
          <w:lang w:val="mk-MK"/>
        </w:rPr>
        <w:t>електронски запис</w:t>
      </w:r>
      <w:r w:rsidR="0020799C" w:rsidRPr="00F70BD0">
        <w:rPr>
          <w:rFonts w:ascii="StobiSerif Regular" w:hAnsi="StobiSerif Regular"/>
          <w:sz w:val="22"/>
          <w:szCs w:val="22"/>
          <w:lang w:val="mk-MK"/>
        </w:rPr>
        <w:t xml:space="preserve"> од </w:t>
      </w:r>
      <w:r w:rsidR="004C4BCB" w:rsidRPr="00F70BD0">
        <w:rPr>
          <w:rFonts w:ascii="StobiSerif Regular" w:hAnsi="StobiSerif Regular"/>
          <w:sz w:val="22"/>
          <w:szCs w:val="22"/>
          <w:lang w:val="mk-MK"/>
        </w:rPr>
        <w:t>следн</w:t>
      </w:r>
      <w:r w:rsidR="00943ED3" w:rsidRPr="00F70BD0">
        <w:rPr>
          <w:rFonts w:ascii="StobiSerif Regular" w:hAnsi="StobiSerif Regular"/>
          <w:sz w:val="22"/>
          <w:szCs w:val="22"/>
          <w:lang w:val="mk-MK"/>
        </w:rPr>
        <w:t>ата</w:t>
      </w:r>
      <w:r w:rsidR="00850936" w:rsidRPr="00F70BD0">
        <w:rPr>
          <w:rFonts w:ascii="StobiSerif Regular" w:hAnsi="StobiSerif Regular"/>
          <w:sz w:val="22"/>
          <w:szCs w:val="22"/>
          <w:lang w:val="mk-MK"/>
        </w:rPr>
        <w:t xml:space="preserve">  информаци</w:t>
      </w:r>
      <w:r w:rsidR="00943ED3" w:rsidRPr="00F70BD0">
        <w:rPr>
          <w:rFonts w:ascii="StobiSerif Regular" w:hAnsi="StobiSerif Regular"/>
          <w:sz w:val="22"/>
          <w:szCs w:val="22"/>
          <w:lang w:val="mk-MK"/>
        </w:rPr>
        <w:t>ја</w:t>
      </w:r>
      <w:r w:rsidR="004C4BCB" w:rsidRPr="00F70BD0">
        <w:rPr>
          <w:rFonts w:ascii="StobiSerif Regular" w:hAnsi="StobiSerif Regular"/>
          <w:sz w:val="22"/>
          <w:szCs w:val="22"/>
          <w:lang w:val="mk-MK"/>
        </w:rPr>
        <w:t>:</w:t>
      </w:r>
      <w:r w:rsidR="00D60A3E" w:rsidRPr="00F70BD0">
        <w:rPr>
          <w:rFonts w:ascii="StobiSerif Regular" w:hAnsi="StobiSerif Regular"/>
          <w:sz w:val="22"/>
          <w:szCs w:val="22"/>
          <w:lang w:val="mk-MK"/>
        </w:rPr>
        <w:t xml:space="preserve"> </w:t>
      </w:r>
      <w:r w:rsidR="009D2B8A" w:rsidRPr="00F70BD0">
        <w:rPr>
          <w:rFonts w:ascii="StobiSerif Regular" w:hAnsi="StobiSerif Regular"/>
          <w:sz w:val="22"/>
          <w:szCs w:val="22"/>
          <w:lang w:val="mk-MK"/>
        </w:rPr>
        <w:t xml:space="preserve"> </w:t>
      </w:r>
    </w:p>
    <w:p w14:paraId="43A66420" w14:textId="77777777" w:rsidR="00C73A66" w:rsidRPr="00F70BD0" w:rsidRDefault="004C4BCB" w:rsidP="00D21D13">
      <w:pPr>
        <w:pStyle w:val="ListParagraph"/>
        <w:spacing w:line="259" w:lineRule="auto"/>
        <w:ind w:left="0" w:firstLine="720"/>
        <w:jc w:val="both"/>
        <w:rPr>
          <w:rFonts w:ascii="StobiSerif Regular" w:hAnsi="StobiSerif Regular"/>
          <w:bCs/>
          <w:sz w:val="22"/>
          <w:szCs w:val="22"/>
        </w:rPr>
      </w:pPr>
      <w:r w:rsidRPr="00F70BD0">
        <w:rPr>
          <w:rFonts w:ascii="StobiSerif Regular" w:hAnsi="StobiSerif Regular"/>
          <w:sz w:val="22"/>
          <w:szCs w:val="22"/>
          <w:lang w:val="mk-MK"/>
        </w:rPr>
        <w:t>„</w:t>
      </w:r>
      <w:r w:rsidR="007B2D1B" w:rsidRPr="00F70BD0">
        <w:rPr>
          <w:rFonts w:ascii="StobiSerif Regular" w:hAnsi="StobiSerif Regular"/>
          <w:sz w:val="22"/>
          <w:szCs w:val="22"/>
          <w:lang w:val="mk-MK"/>
        </w:rPr>
        <w:t>Износ на исплатени патни трошоци и кирии поединечно по пратеник (за мандатот 2020-2024)</w:t>
      </w:r>
      <w:r w:rsidR="00C73A66" w:rsidRPr="00F70BD0">
        <w:rPr>
          <w:rFonts w:ascii="StobiSerif Regular" w:hAnsi="StobiSerif Regular"/>
          <w:bCs/>
          <w:sz w:val="22"/>
          <w:szCs w:val="22"/>
          <w:lang w:val="sq-AL"/>
        </w:rPr>
        <w:t>”</w:t>
      </w:r>
    </w:p>
    <w:p w14:paraId="615BEE26" w14:textId="211004B6" w:rsidR="00943ED3" w:rsidRPr="00F70BD0" w:rsidRDefault="007B2D1B" w:rsidP="00D455C1">
      <w:pPr>
        <w:widowControl w:val="0"/>
        <w:ind w:firstLine="720"/>
        <w:jc w:val="both"/>
        <w:rPr>
          <w:rFonts w:ascii="StobiSerif Regular" w:hAnsi="StobiSerif Regular"/>
          <w:sz w:val="22"/>
          <w:szCs w:val="22"/>
        </w:rPr>
      </w:pPr>
      <w:r w:rsidRPr="00F70BD0">
        <w:rPr>
          <w:rFonts w:ascii="StobiSerif Regular" w:hAnsi="StobiSerif Regular"/>
          <w:sz w:val="22"/>
          <w:szCs w:val="22"/>
          <w:lang w:val="mk-MK"/>
        </w:rPr>
        <w:t xml:space="preserve">Постапувајќи по ова Барање, </w:t>
      </w:r>
      <w:proofErr w:type="spellStart"/>
      <w:r w:rsidR="004C4BCB" w:rsidRPr="00F70BD0">
        <w:rPr>
          <w:rFonts w:ascii="StobiSerif Regular" w:hAnsi="StobiSerif Regular"/>
          <w:sz w:val="22"/>
          <w:szCs w:val="22"/>
        </w:rPr>
        <w:t>Имателот</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на</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информации</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одговорил</w:t>
      </w:r>
      <w:proofErr w:type="spellEnd"/>
      <w:r w:rsidR="004C4BCB" w:rsidRPr="00F70BD0">
        <w:rPr>
          <w:rFonts w:ascii="StobiSerif Regular" w:hAnsi="StobiSerif Regular"/>
          <w:sz w:val="22"/>
          <w:szCs w:val="22"/>
          <w:lang w:val="mk-MK"/>
        </w:rPr>
        <w:t xml:space="preserve"> </w:t>
      </w:r>
      <w:r w:rsidRPr="00F70BD0">
        <w:rPr>
          <w:rFonts w:ascii="StobiSerif Regular" w:hAnsi="StobiSerif Regular"/>
          <w:sz w:val="22"/>
          <w:szCs w:val="22"/>
          <w:lang w:val="mk-MK"/>
        </w:rPr>
        <w:t>со доставување на Одговор на барање</w:t>
      </w:r>
      <w:r w:rsidR="00943ED3" w:rsidRPr="00F70BD0">
        <w:rPr>
          <w:rFonts w:ascii="StobiSerif Regular" w:hAnsi="StobiSerif Regular"/>
          <w:sz w:val="22"/>
          <w:szCs w:val="22"/>
          <w:lang w:val="mk-MK"/>
        </w:rPr>
        <w:t xml:space="preserve"> со бр.</w:t>
      </w:r>
      <w:r w:rsidRPr="00F70BD0">
        <w:rPr>
          <w:rFonts w:ascii="StobiSerif Regular" w:hAnsi="StobiSerif Regular"/>
          <w:sz w:val="22"/>
          <w:szCs w:val="22"/>
          <w:lang w:val="mk-MK"/>
        </w:rPr>
        <w:t>37</w:t>
      </w:r>
      <w:r w:rsidR="00E00F86">
        <w:rPr>
          <w:rFonts w:ascii="StobiSerif Regular" w:hAnsi="StobiSerif Regular"/>
          <w:sz w:val="22"/>
          <w:szCs w:val="22"/>
          <w:lang w:val="mk-MK"/>
        </w:rPr>
        <w:t>-</w:t>
      </w:r>
      <w:r w:rsidRPr="00F70BD0">
        <w:rPr>
          <w:rFonts w:ascii="StobiSerif Regular" w:hAnsi="StobiSerif Regular"/>
          <w:sz w:val="22"/>
          <w:szCs w:val="22"/>
          <w:lang w:val="mk-MK"/>
        </w:rPr>
        <w:t>2398/3</w:t>
      </w:r>
      <w:r w:rsidR="000A7C90" w:rsidRPr="00F70BD0">
        <w:rPr>
          <w:rFonts w:ascii="StobiSerif Regular" w:hAnsi="StobiSerif Regular"/>
          <w:sz w:val="22"/>
          <w:szCs w:val="22"/>
          <w:lang w:val="mk-MK"/>
        </w:rPr>
        <w:t xml:space="preserve"> од </w:t>
      </w:r>
      <w:r w:rsidRPr="00F70BD0">
        <w:rPr>
          <w:rFonts w:ascii="StobiSerif Regular" w:hAnsi="StobiSerif Regular"/>
          <w:sz w:val="22"/>
          <w:szCs w:val="22"/>
          <w:lang w:val="mk-MK"/>
        </w:rPr>
        <w:t>12</w:t>
      </w:r>
      <w:r w:rsidR="00943ED3" w:rsidRPr="00F70BD0">
        <w:rPr>
          <w:rFonts w:ascii="StobiSerif Regular" w:hAnsi="StobiSerif Regular"/>
          <w:sz w:val="22"/>
          <w:szCs w:val="22"/>
          <w:lang w:val="mk-MK"/>
        </w:rPr>
        <w:t>.0</w:t>
      </w:r>
      <w:r w:rsidR="000A7C90" w:rsidRPr="00F70BD0">
        <w:rPr>
          <w:rFonts w:ascii="StobiSerif Regular" w:hAnsi="StobiSerif Regular"/>
          <w:sz w:val="22"/>
          <w:szCs w:val="22"/>
          <w:lang w:val="mk-MK"/>
        </w:rPr>
        <w:t>5</w:t>
      </w:r>
      <w:r w:rsidR="00943ED3" w:rsidRPr="00F70BD0">
        <w:rPr>
          <w:rFonts w:ascii="StobiSerif Regular" w:hAnsi="StobiSerif Regular"/>
          <w:sz w:val="22"/>
          <w:szCs w:val="22"/>
          <w:lang w:val="mk-MK"/>
        </w:rPr>
        <w:t xml:space="preserve">.2025 година. Во </w:t>
      </w:r>
      <w:r w:rsidRPr="00F70BD0">
        <w:rPr>
          <w:rFonts w:ascii="StobiSerif Regular" w:hAnsi="StobiSerif Regular"/>
          <w:sz w:val="22"/>
          <w:szCs w:val="22"/>
          <w:lang w:val="mk-MK"/>
        </w:rPr>
        <w:t xml:space="preserve">Одговорот е наведено </w:t>
      </w:r>
      <w:r w:rsidR="00943ED3" w:rsidRPr="00F70BD0">
        <w:rPr>
          <w:rFonts w:ascii="StobiSerif Regular" w:hAnsi="StobiSerif Regular"/>
          <w:sz w:val="22"/>
          <w:szCs w:val="22"/>
          <w:lang w:val="mk-MK"/>
        </w:rPr>
        <w:t>„...</w:t>
      </w:r>
      <w:r w:rsidRPr="00F70BD0">
        <w:rPr>
          <w:rFonts w:ascii="StobiSerif Regular" w:hAnsi="StobiSerif Regular"/>
          <w:sz w:val="22"/>
          <w:szCs w:val="22"/>
          <w:lang w:val="mk-MK"/>
        </w:rPr>
        <w:t>Ве известуваме дека за мандатот 2020-2024 година за пратениците биле исплатени:</w:t>
      </w:r>
      <w:r w:rsidR="00E00F86">
        <w:rPr>
          <w:rFonts w:ascii="StobiSerif Regular" w:hAnsi="StobiSerif Regular"/>
          <w:sz w:val="22"/>
          <w:szCs w:val="22"/>
          <w:lang w:val="mk-MK"/>
        </w:rPr>
        <w:t xml:space="preserve"> </w:t>
      </w:r>
      <w:r w:rsidRPr="00F70BD0">
        <w:rPr>
          <w:rFonts w:ascii="StobiSerif Regular" w:hAnsi="StobiSerif Regular"/>
          <w:sz w:val="22"/>
          <w:szCs w:val="22"/>
          <w:lang w:val="mk-MK"/>
        </w:rPr>
        <w:t>-79.383.742 денари надоместок за користење на автомобил во лична сопственост за службени цели и надоместок на трошоци за патарина и -7.692.205 денари надоместок за закуп на стан на сметка на закуподавач во бруто износ</w:t>
      </w:r>
      <w:r w:rsidR="005D67C6" w:rsidRPr="00F70BD0">
        <w:rPr>
          <w:rFonts w:ascii="StobiSerif Regular" w:hAnsi="StobiSerif Regular"/>
          <w:sz w:val="22"/>
          <w:szCs w:val="22"/>
        </w:rPr>
        <w:t>.”</w:t>
      </w:r>
    </w:p>
    <w:p w14:paraId="1ECC0F6F" w14:textId="77777777" w:rsidR="00280BAB" w:rsidRPr="00F70BD0" w:rsidRDefault="003917B1" w:rsidP="00E00F86">
      <w:pPr>
        <w:widowControl w:val="0"/>
        <w:ind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Согласно член 24 од Законот за слободен пристап до информации од јавен карактер </w:t>
      </w:r>
      <w:r w:rsidR="00280BAB" w:rsidRPr="00F70BD0">
        <w:rPr>
          <w:rFonts w:ascii="StobiSerif Regular" w:hAnsi="StobiSerif Regular"/>
          <w:sz w:val="22"/>
          <w:szCs w:val="22"/>
          <w:lang w:val="mk-MK"/>
        </w:rPr>
        <w:t xml:space="preserve">Барателот на информации на 13.05.2025 година до Имателот на информации поднел Повторно барање за пристап до информации од јавен карактер, во кое е наведено: Во прилог на овој маил, ви го препраќам Барањето за запознавање со </w:t>
      </w:r>
      <w:r w:rsidR="00280BAB" w:rsidRPr="00F70BD0">
        <w:rPr>
          <w:rFonts w:ascii="StobiSerif Regular" w:hAnsi="StobiSerif Regular"/>
          <w:sz w:val="22"/>
          <w:szCs w:val="22"/>
          <w:lang w:val="mk-MK"/>
        </w:rPr>
        <w:lastRenderedPageBreak/>
        <w:t>информации (согласно чл.24 ст.4 од Законот за слободен пристап до информации од јавен карактер).</w:t>
      </w:r>
    </w:p>
    <w:p w14:paraId="1578D0D2" w14:textId="77777777" w:rsidR="004C4BCB" w:rsidRPr="00F70BD0" w:rsidRDefault="00515215" w:rsidP="00E00F86">
      <w:pPr>
        <w:widowControl w:val="0"/>
        <w:tabs>
          <w:tab w:val="left" w:pos="284"/>
        </w:tabs>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Поради тоа што, Имателот на информации не постапил по Повторното барање, </w:t>
      </w:r>
      <w:proofErr w:type="spellStart"/>
      <w:r w:rsidR="005D67C6" w:rsidRPr="00F70BD0">
        <w:rPr>
          <w:rFonts w:ascii="StobiSerif Regular" w:hAnsi="StobiSerif Regular"/>
          <w:sz w:val="22"/>
          <w:szCs w:val="22"/>
        </w:rPr>
        <w:t>Барателот</w:t>
      </w:r>
      <w:proofErr w:type="spellEnd"/>
      <w:r w:rsidR="005D67C6" w:rsidRPr="00F70BD0">
        <w:rPr>
          <w:rFonts w:ascii="StobiSerif Regular" w:hAnsi="StobiSerif Regular"/>
          <w:sz w:val="22"/>
          <w:szCs w:val="22"/>
          <w:lang w:val="mk-MK"/>
        </w:rPr>
        <w:t xml:space="preserve"> </w:t>
      </w:r>
      <w:proofErr w:type="spellStart"/>
      <w:r w:rsidR="005D67C6" w:rsidRPr="00F70BD0">
        <w:rPr>
          <w:rFonts w:ascii="StobiSerif Regular" w:hAnsi="StobiSerif Regular"/>
          <w:sz w:val="22"/>
          <w:szCs w:val="22"/>
        </w:rPr>
        <w:t>на</w:t>
      </w:r>
      <w:proofErr w:type="spellEnd"/>
      <w:r w:rsidR="005D67C6" w:rsidRPr="00F70BD0">
        <w:rPr>
          <w:rFonts w:ascii="StobiSerif Regular" w:hAnsi="StobiSerif Regular"/>
          <w:sz w:val="22"/>
          <w:szCs w:val="22"/>
          <w:lang w:val="mk-MK"/>
        </w:rPr>
        <w:t xml:space="preserve"> </w:t>
      </w:r>
      <w:proofErr w:type="spellStart"/>
      <w:r w:rsidR="005D67C6" w:rsidRPr="00F70BD0">
        <w:rPr>
          <w:rFonts w:ascii="StobiSerif Regular" w:hAnsi="StobiSerif Regular"/>
          <w:sz w:val="22"/>
          <w:szCs w:val="22"/>
        </w:rPr>
        <w:t>информацијата</w:t>
      </w:r>
      <w:proofErr w:type="spellEnd"/>
      <w:r w:rsidR="005D67C6" w:rsidRPr="00F70BD0">
        <w:rPr>
          <w:rFonts w:ascii="StobiSerif Regular" w:hAnsi="StobiSerif Regular"/>
          <w:sz w:val="22"/>
          <w:szCs w:val="22"/>
        </w:rPr>
        <w:t xml:space="preserve"> </w:t>
      </w:r>
      <w:proofErr w:type="spellStart"/>
      <w:r w:rsidR="004C4BCB" w:rsidRPr="00F70BD0">
        <w:rPr>
          <w:rFonts w:ascii="StobiSerif Regular" w:hAnsi="StobiSerif Regular"/>
          <w:sz w:val="22"/>
          <w:szCs w:val="22"/>
        </w:rPr>
        <w:t>во</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законски</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предвидениот</w:t>
      </w:r>
      <w:proofErr w:type="spellEnd"/>
      <w:r w:rsidR="0055176C" w:rsidRPr="00F70BD0">
        <w:rPr>
          <w:rFonts w:ascii="StobiSerif Regular" w:hAnsi="StobiSerif Regular"/>
          <w:sz w:val="22"/>
          <w:szCs w:val="22"/>
          <w:lang w:val="mk-MK"/>
        </w:rPr>
        <w:t xml:space="preserve"> </w:t>
      </w:r>
      <w:proofErr w:type="spellStart"/>
      <w:r w:rsidR="005D67C6" w:rsidRPr="00F70BD0">
        <w:rPr>
          <w:rFonts w:ascii="StobiSerif Regular" w:hAnsi="StobiSerif Regular"/>
          <w:sz w:val="22"/>
          <w:szCs w:val="22"/>
        </w:rPr>
        <w:t>рок</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поднел</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Жалба</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заведена</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во</w:t>
      </w:r>
      <w:proofErr w:type="spellEnd"/>
      <w:r w:rsidR="004C4BCB" w:rsidRPr="00F70BD0">
        <w:rPr>
          <w:rFonts w:ascii="StobiSerif Regular" w:hAnsi="StobiSerif Regular"/>
          <w:sz w:val="22"/>
          <w:szCs w:val="22"/>
          <w:lang w:val="mk-MK"/>
        </w:rPr>
        <w:t xml:space="preserve"> </w:t>
      </w:r>
      <w:proofErr w:type="spellStart"/>
      <w:r w:rsidR="004C4BCB" w:rsidRPr="00F70BD0">
        <w:rPr>
          <w:rFonts w:ascii="StobiSerif Regular" w:hAnsi="StobiSerif Regular"/>
          <w:sz w:val="22"/>
          <w:szCs w:val="22"/>
        </w:rPr>
        <w:t>Агенцијата</w:t>
      </w:r>
      <w:proofErr w:type="spellEnd"/>
      <w:r w:rsidR="004C4BCB" w:rsidRPr="00F70BD0">
        <w:rPr>
          <w:rFonts w:ascii="StobiSerif Regular" w:hAnsi="StobiSerif Regular"/>
          <w:sz w:val="22"/>
          <w:szCs w:val="22"/>
          <w:lang w:val="mk-MK"/>
        </w:rPr>
        <w:t xml:space="preserve"> </w:t>
      </w:r>
      <w:r w:rsidR="0020799C" w:rsidRPr="00F70BD0">
        <w:rPr>
          <w:rFonts w:ascii="StobiSerif Regular" w:hAnsi="StobiSerif Regular"/>
          <w:sz w:val="22"/>
          <w:szCs w:val="22"/>
          <w:lang w:val="mk-MK"/>
        </w:rPr>
        <w:t>со</w:t>
      </w:r>
      <w:r w:rsidR="004C4BCB" w:rsidRPr="00F70BD0">
        <w:rPr>
          <w:rFonts w:ascii="StobiSerif Regular" w:hAnsi="StobiSerif Regular"/>
          <w:sz w:val="22"/>
          <w:szCs w:val="22"/>
          <w:lang w:val="mk-MK"/>
        </w:rPr>
        <w:t xml:space="preserve"> </w:t>
      </w:r>
      <w:r w:rsidR="0020799C" w:rsidRPr="00F70BD0">
        <w:rPr>
          <w:rFonts w:ascii="StobiSerif Regular" w:hAnsi="StobiSerif Regular"/>
          <w:sz w:val="22"/>
          <w:szCs w:val="22"/>
        </w:rPr>
        <w:t>бр.</w:t>
      </w:r>
      <w:r w:rsidR="000A7C90" w:rsidRPr="00F70BD0">
        <w:rPr>
          <w:rFonts w:ascii="StobiSerif Regular" w:hAnsi="StobiSerif Regular"/>
          <w:sz w:val="22"/>
          <w:szCs w:val="22"/>
        </w:rPr>
        <w:t>08-2</w:t>
      </w:r>
      <w:r w:rsidR="007B2D1B" w:rsidRPr="00F70BD0">
        <w:rPr>
          <w:rFonts w:ascii="StobiSerif Regular" w:hAnsi="StobiSerif Regular"/>
          <w:sz w:val="22"/>
          <w:szCs w:val="22"/>
          <w:lang w:val="mk-MK"/>
        </w:rPr>
        <w:t>55</w:t>
      </w:r>
      <w:r w:rsidR="000D60A5" w:rsidRPr="00F70BD0">
        <w:rPr>
          <w:rFonts w:ascii="StobiSerif Regular" w:hAnsi="StobiSerif Regular"/>
          <w:sz w:val="22"/>
          <w:szCs w:val="22"/>
          <w:lang w:val="mk-MK"/>
        </w:rPr>
        <w:t xml:space="preserve"> </w:t>
      </w:r>
      <w:r w:rsidR="004C4BCB" w:rsidRPr="00F70BD0">
        <w:rPr>
          <w:rFonts w:ascii="StobiSerif Regular" w:hAnsi="StobiSerif Regular"/>
          <w:sz w:val="22"/>
          <w:szCs w:val="22"/>
          <w:lang w:val="mk-MK"/>
        </w:rPr>
        <w:t>на</w:t>
      </w:r>
      <w:r w:rsidR="004C4BCB" w:rsidRPr="00F70BD0">
        <w:rPr>
          <w:rFonts w:ascii="StobiSerif Regular" w:hAnsi="StobiSerif Regular"/>
          <w:sz w:val="22"/>
          <w:szCs w:val="22"/>
        </w:rPr>
        <w:t xml:space="preserve"> </w:t>
      </w:r>
      <w:r w:rsidR="007B2D1B" w:rsidRPr="00F70BD0">
        <w:rPr>
          <w:rFonts w:ascii="StobiSerif Regular" w:hAnsi="StobiSerif Regular"/>
          <w:sz w:val="22"/>
          <w:szCs w:val="22"/>
          <w:lang w:val="mk-MK"/>
        </w:rPr>
        <w:t>27</w:t>
      </w:r>
      <w:r w:rsidR="003300F8" w:rsidRPr="00F70BD0">
        <w:rPr>
          <w:rFonts w:ascii="StobiSerif Regular" w:hAnsi="StobiSerif Regular"/>
          <w:sz w:val="22"/>
          <w:szCs w:val="22"/>
          <w:lang w:val="mk-MK"/>
        </w:rPr>
        <w:t>.0</w:t>
      </w:r>
      <w:r w:rsidR="005D67C6" w:rsidRPr="00F70BD0">
        <w:rPr>
          <w:rFonts w:ascii="StobiSerif Regular" w:hAnsi="StobiSerif Regular"/>
          <w:sz w:val="22"/>
          <w:szCs w:val="22"/>
          <w:lang w:val="mk-MK"/>
        </w:rPr>
        <w:t>5</w:t>
      </w:r>
      <w:r w:rsidR="004C4BCB" w:rsidRPr="00F70BD0">
        <w:rPr>
          <w:rFonts w:ascii="StobiSerif Regular" w:hAnsi="StobiSerif Regular"/>
          <w:sz w:val="22"/>
          <w:szCs w:val="22"/>
          <w:lang w:val="mk-MK"/>
        </w:rPr>
        <w:t>.</w:t>
      </w:r>
      <w:r w:rsidR="004C4BCB" w:rsidRPr="00F70BD0">
        <w:rPr>
          <w:rFonts w:ascii="StobiSerif Regular" w:hAnsi="StobiSerif Regular"/>
          <w:sz w:val="22"/>
          <w:szCs w:val="22"/>
        </w:rPr>
        <w:t>202</w:t>
      </w:r>
      <w:r w:rsidR="004C4BCB" w:rsidRPr="00F70BD0">
        <w:rPr>
          <w:rFonts w:ascii="StobiSerif Regular" w:hAnsi="StobiSerif Regular"/>
          <w:sz w:val="22"/>
          <w:szCs w:val="22"/>
          <w:lang w:val="mk-MK"/>
        </w:rPr>
        <w:t xml:space="preserve">5 година. </w:t>
      </w:r>
      <w:r w:rsidR="0020434F" w:rsidRPr="00F70BD0">
        <w:rPr>
          <w:rFonts w:ascii="StobiSerif Regular" w:hAnsi="StobiSerif Regular"/>
          <w:sz w:val="22"/>
          <w:szCs w:val="22"/>
          <w:lang w:val="mk-MK"/>
        </w:rPr>
        <w:t xml:space="preserve"> Во Жалбата меѓу другото наведува „</w:t>
      </w:r>
      <w:r w:rsidR="000A7C90" w:rsidRPr="00F70BD0">
        <w:rPr>
          <w:rFonts w:ascii="StobiSerif Regular" w:hAnsi="StobiSerif Regular"/>
          <w:sz w:val="22"/>
          <w:szCs w:val="22"/>
          <w:lang w:val="mk-MK"/>
        </w:rPr>
        <w:t>...</w:t>
      </w:r>
      <w:r w:rsidR="007B2D1B" w:rsidRPr="00F70BD0">
        <w:rPr>
          <w:rFonts w:ascii="StobiSerif Regular" w:hAnsi="StobiSerif Regular"/>
          <w:sz w:val="22"/>
          <w:szCs w:val="22"/>
          <w:lang w:val="mk-MK"/>
        </w:rPr>
        <w:t xml:space="preserve">ми се доставени информации кои не се побарани и наведени во барањето поднесено до имателот на информации, т.е. ми се доставени сумирани податоци (!!!), вкупен износ за исплатен надоместок за користење на личен </w:t>
      </w:r>
      <w:r w:rsidR="00280BAB" w:rsidRPr="00F70BD0">
        <w:rPr>
          <w:rFonts w:ascii="StobiSerif Regular" w:hAnsi="StobiSerif Regular"/>
          <w:sz w:val="22"/>
          <w:szCs w:val="22"/>
          <w:lang w:val="mk-MK"/>
        </w:rPr>
        <w:t>автомобил за службени цели, патарина и надоместок за закуп за стан, сумирано..информации што не соодвествуваат со конкретно побараните....барам да ми се достават информации за наведените надоместоци– ПОЕДИНЕЧНО за секој пратеник, а не сумарно</w:t>
      </w:r>
      <w:r w:rsidR="0020434F" w:rsidRPr="00F70BD0">
        <w:rPr>
          <w:rFonts w:ascii="StobiSerif Regular" w:hAnsi="StobiSerif Regular"/>
          <w:sz w:val="22"/>
          <w:szCs w:val="22"/>
          <w:lang w:val="mk-MK"/>
        </w:rPr>
        <w:t>...</w:t>
      </w:r>
      <w:r w:rsidR="0020434F" w:rsidRPr="00F70BD0">
        <w:rPr>
          <w:rFonts w:ascii="StobiSerif Regular" w:hAnsi="StobiSerif Regular"/>
          <w:sz w:val="22"/>
          <w:szCs w:val="22"/>
        </w:rPr>
        <w:t>”</w:t>
      </w:r>
      <w:r w:rsidR="0020434F" w:rsidRPr="00F70BD0">
        <w:rPr>
          <w:rFonts w:ascii="StobiSerif Regular" w:hAnsi="StobiSerif Regular"/>
          <w:sz w:val="22"/>
          <w:szCs w:val="22"/>
          <w:lang w:val="mk-MK"/>
        </w:rPr>
        <w:t xml:space="preserve"> </w:t>
      </w:r>
    </w:p>
    <w:p w14:paraId="56EFC44E" w14:textId="77777777" w:rsidR="00E338CB" w:rsidRPr="00F70BD0" w:rsidRDefault="00E338CB" w:rsidP="00E338CB">
      <w:pPr>
        <w:pStyle w:val="NoSpacing"/>
        <w:spacing w:after="120"/>
        <w:rPr>
          <w:rFonts w:ascii="StobiSerif Regular" w:hAnsi="StobiSerif Regular"/>
          <w:sz w:val="22"/>
          <w:szCs w:val="22"/>
          <w:lang w:val="mk-MK"/>
        </w:rPr>
      </w:pPr>
      <w:r w:rsidRPr="00F70BD0">
        <w:rPr>
          <w:rFonts w:ascii="StobiSerif Regular" w:hAnsi="StobiSerif Regular"/>
          <w:sz w:val="22"/>
          <w:szCs w:val="22"/>
          <w:lang w:val="mk-MK"/>
        </w:rPr>
        <w:t xml:space="preserve">Постапувајќи согласно одредбите од Законот за слободен пристап до информации од јавен карактер, Агенцијата за заштита на правото на слободен пристап до информации од јавен карактер ја разгледа Жалбата изјавена од </w:t>
      </w:r>
      <w:r w:rsidRPr="00F70BD0">
        <w:rPr>
          <w:rFonts w:ascii="StobiSerif Regular" w:hAnsi="StobiSerif Regular"/>
          <w:sz w:val="22"/>
          <w:szCs w:val="22"/>
          <w:lang w:val="ru-RU"/>
        </w:rPr>
        <w:t>Барателот на информацијата</w:t>
      </w:r>
      <w:r w:rsidRPr="00F70BD0">
        <w:rPr>
          <w:rFonts w:ascii="StobiSerif Regular" w:hAnsi="StobiSerif Regular"/>
          <w:sz w:val="22"/>
          <w:szCs w:val="22"/>
          <w:lang w:val="mk-MK"/>
        </w:rPr>
        <w:t xml:space="preserve"> и истата со Решение, број </w:t>
      </w:r>
      <w:r w:rsidRPr="00F70BD0">
        <w:rPr>
          <w:rFonts w:ascii="StobiSerif Regular" w:hAnsi="StobiSerif Regular"/>
          <w:bCs/>
          <w:sz w:val="22"/>
          <w:szCs w:val="22"/>
          <w:lang w:val="mk-MK"/>
        </w:rPr>
        <w:t>08-255 од 12.06.2025 година</w:t>
      </w:r>
      <w:r w:rsidRPr="00F70BD0">
        <w:rPr>
          <w:rFonts w:ascii="StobiSerif Regular" w:hAnsi="StobiSerif Regular"/>
          <w:sz w:val="22"/>
          <w:szCs w:val="22"/>
          <w:lang w:val="mk-MK"/>
        </w:rPr>
        <w:t xml:space="preserve">, </w:t>
      </w:r>
      <w:r w:rsidRPr="00F70BD0">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Pr="00F70BD0">
        <w:rPr>
          <w:rFonts w:ascii="StobiSerif Regular" w:hAnsi="StobiSerif Regular"/>
          <w:sz w:val="22"/>
          <w:szCs w:val="22"/>
          <w:lang w:val="mk-MK"/>
        </w:rPr>
        <w:t xml:space="preserve">поради тоа Имателот на информации не постапил правилно и во целост согласно Законот за слободен пристап до информации од јавен карактер и на Барателот не му ги доставил бараните информации </w:t>
      </w:r>
      <w:r w:rsidRPr="00F70BD0">
        <w:rPr>
          <w:rFonts w:ascii="StobiSerif Regular" w:hAnsi="StobiSerif Regular"/>
          <w:b/>
          <w:sz w:val="22"/>
          <w:szCs w:val="22"/>
          <w:lang w:val="mk-MK"/>
        </w:rPr>
        <w:t>на начин и во форма наведени во Барањето</w:t>
      </w:r>
      <w:r w:rsidRPr="00F70BD0">
        <w:rPr>
          <w:rFonts w:ascii="StobiSerif Regular" w:hAnsi="StobiSerif Regular"/>
          <w:sz w:val="22"/>
          <w:szCs w:val="22"/>
          <w:lang w:val="mk-MK"/>
        </w:rPr>
        <w:t xml:space="preserve">.   </w:t>
      </w:r>
    </w:p>
    <w:p w14:paraId="474AD122" w14:textId="77777777" w:rsidR="00D21D13" w:rsidRDefault="00E338CB" w:rsidP="00E00F86">
      <w:pPr>
        <w:pStyle w:val="NoSpacing"/>
        <w:tabs>
          <w:tab w:val="left" w:pos="709"/>
        </w:tabs>
        <w:ind w:right="4" w:firstLine="567"/>
        <w:rPr>
          <w:rFonts w:ascii="StobiSerif Regular" w:hAnsi="StobiSerif Regular"/>
          <w:sz w:val="22"/>
          <w:szCs w:val="22"/>
          <w:lang w:val="mk-MK"/>
        </w:rPr>
      </w:pPr>
      <w:r w:rsidRPr="00F70BD0">
        <w:rPr>
          <w:rFonts w:ascii="StobiSerif Regular" w:hAnsi="StobiSerif Regular"/>
          <w:sz w:val="22"/>
          <w:szCs w:val="22"/>
          <w:lang w:val="mk-MK"/>
        </w:rPr>
        <w:t xml:space="preserve"> </w:t>
      </w:r>
      <w:r w:rsidR="00D21D13">
        <w:rPr>
          <w:rFonts w:ascii="StobiSerif Regular" w:hAnsi="StobiSerif Regular"/>
          <w:sz w:val="22"/>
          <w:szCs w:val="22"/>
          <w:lang w:val="mk-MK"/>
        </w:rPr>
        <w:t xml:space="preserve">Имателот на информации </w:t>
      </w:r>
      <w:r w:rsidR="00D21D13" w:rsidRPr="00F70BD0">
        <w:rPr>
          <w:rFonts w:ascii="StobiSerif Regular" w:hAnsi="StobiSerif Regular"/>
          <w:sz w:val="22"/>
          <w:szCs w:val="22"/>
          <w:lang w:val="mk-MK"/>
        </w:rPr>
        <w:t>постапувајќи по Решението на Агенцијата</w:t>
      </w:r>
      <w:r w:rsidR="00D21D13">
        <w:rPr>
          <w:rFonts w:ascii="StobiSerif Regular" w:hAnsi="StobiSerif Regular"/>
          <w:sz w:val="22"/>
          <w:szCs w:val="22"/>
          <w:lang w:val="mk-MK"/>
        </w:rPr>
        <w:t xml:space="preserve"> </w:t>
      </w:r>
      <w:r w:rsidR="005919F8">
        <w:rPr>
          <w:rFonts w:ascii="StobiSerif Regular" w:hAnsi="StobiSerif Regular"/>
          <w:sz w:val="22"/>
          <w:szCs w:val="22"/>
          <w:lang w:val="mk-MK"/>
        </w:rPr>
        <w:t xml:space="preserve">и </w:t>
      </w:r>
      <w:r w:rsidR="00D21D13">
        <w:rPr>
          <w:rFonts w:ascii="StobiSerif Regular" w:hAnsi="StobiSerif Regular"/>
          <w:sz w:val="22"/>
          <w:szCs w:val="22"/>
          <w:lang w:val="mk-MK"/>
        </w:rPr>
        <w:t xml:space="preserve">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00D21D13">
        <w:rPr>
          <w:rFonts w:ascii="StobiSerif Regular" w:hAnsi="StobiSerif Regular"/>
          <w:b/>
          <w:sz w:val="22"/>
          <w:szCs w:val="22"/>
          <w:lang w:val="mk-MK"/>
        </w:rPr>
        <w:t>решение</w:t>
      </w:r>
      <w:r w:rsidR="00D21D13">
        <w:rPr>
          <w:rFonts w:ascii="StobiSerif Regular" w:hAnsi="StobiSerif Regular"/>
          <w:sz w:val="22"/>
          <w:szCs w:val="22"/>
          <w:lang w:val="mk-MK"/>
        </w:rPr>
        <w:t>“.</w:t>
      </w:r>
    </w:p>
    <w:p w14:paraId="1C45D54D" w14:textId="03252818" w:rsidR="005919F8" w:rsidRPr="00F70BD0" w:rsidRDefault="00D21D13" w:rsidP="005919F8">
      <w:pPr>
        <w:pStyle w:val="NormalWeb"/>
        <w:spacing w:before="0" w:after="0"/>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 </w:t>
      </w:r>
      <w:r w:rsidR="005919F8" w:rsidRPr="00F70BD0">
        <w:rPr>
          <w:rFonts w:ascii="StobiSerif Regular" w:hAnsi="StobiSerif Regular"/>
          <w:sz w:val="22"/>
          <w:szCs w:val="22"/>
          <w:lang w:val="mk-MK"/>
        </w:rPr>
        <w:t xml:space="preserve">Имателот на информации донел Решение со бр.37-2398/5 од 27.06.2025 година кое со електронска порака го достави до второстепениот орган заведена во Агенцијата со бр.08-255 на 30.06.2025 година. Со Решението го уважува Барањето за пристап до информации и во образложението на истото наведува „...во прилог Ви доставува табели со обработени податоци согласно сметководствената евиденција и тоа: -Табела за дел од исплатени средства </w:t>
      </w:r>
      <w:r w:rsidR="005919F8" w:rsidRPr="00F70BD0">
        <w:rPr>
          <w:rFonts w:ascii="StobiSerif Regular" w:hAnsi="StobiSerif Regular"/>
          <w:b/>
          <w:sz w:val="22"/>
          <w:szCs w:val="22"/>
          <w:lang w:val="mk-MK"/>
        </w:rPr>
        <w:t>по пратеник</w:t>
      </w:r>
      <w:r w:rsidR="005919F8" w:rsidRPr="00F70BD0">
        <w:rPr>
          <w:rFonts w:ascii="StobiSerif Regular" w:hAnsi="StobiSerif Regular"/>
          <w:sz w:val="22"/>
          <w:szCs w:val="22"/>
          <w:lang w:val="mk-MK"/>
        </w:rPr>
        <w:t xml:space="preserve"> за надоместок на користење на автомобил во лична сопственост за службени цели и надоместок на трошоци за патарина по поднесени патни налози за 2024 година и – Табела за дел од исплатени кирии по пратеник врз основа на Одлука...согласно динамиката на работните активности, останатиот дел од бараните податоци ќе Ви бидат доставувани сукцесивно, по нивната подготовка ...</w:t>
      </w:r>
      <w:r w:rsidR="005919F8" w:rsidRPr="00F70BD0">
        <w:rPr>
          <w:rFonts w:ascii="StobiSerif Regular" w:hAnsi="StobiSerif Regular"/>
          <w:sz w:val="22"/>
          <w:szCs w:val="22"/>
        </w:rPr>
        <w:t>”</w:t>
      </w:r>
      <w:r w:rsidR="005919F8" w:rsidRPr="00F70BD0">
        <w:rPr>
          <w:rFonts w:ascii="StobiSerif Regular" w:hAnsi="StobiSerif Regular"/>
          <w:sz w:val="22"/>
          <w:szCs w:val="22"/>
          <w:lang w:val="mk-MK"/>
        </w:rPr>
        <w:t xml:space="preserve"> Во образложението на Решението Имателот на информации наведува дека постапува согласно Решението бр.</w:t>
      </w:r>
      <w:r w:rsidR="005919F8" w:rsidRPr="00F70BD0">
        <w:rPr>
          <w:rFonts w:ascii="StobiSerif Regular" w:hAnsi="StobiSerif Regular"/>
          <w:bCs/>
          <w:sz w:val="22"/>
          <w:szCs w:val="22"/>
          <w:lang w:val="mk-MK"/>
        </w:rPr>
        <w:t>08-255 од 12.06.2025 година</w:t>
      </w:r>
      <w:r w:rsidR="005919F8" w:rsidRPr="00F70BD0">
        <w:rPr>
          <w:rFonts w:ascii="StobiSerif Regular" w:hAnsi="StobiSerif Regular"/>
          <w:sz w:val="22"/>
          <w:szCs w:val="22"/>
          <w:lang w:val="mk-MK"/>
        </w:rPr>
        <w:t xml:space="preserve"> на Агенцијата за заштита на правото на слободен пристап до информациите од јавен карактер, доставувајќи дел од бараните податоци и наведува дека останатиот дел ќе биде доставуван сукцесивно.</w:t>
      </w:r>
    </w:p>
    <w:p w14:paraId="3E14BD8B" w14:textId="1F4E70E7" w:rsidR="00E338CB" w:rsidRPr="00F70BD0" w:rsidRDefault="00E338CB" w:rsidP="00D21D13">
      <w:pPr>
        <w:pStyle w:val="NoSpacing"/>
        <w:spacing w:after="120"/>
        <w:ind w:firstLine="720"/>
        <w:rPr>
          <w:rFonts w:ascii="StobiSerif Regular" w:hAnsi="StobiSerif Regular"/>
          <w:sz w:val="22"/>
          <w:szCs w:val="22"/>
          <w:lang w:val="mk-MK"/>
        </w:rPr>
      </w:pPr>
      <w:r w:rsidRPr="00F70BD0">
        <w:rPr>
          <w:rFonts w:ascii="StobiSerif Regular" w:hAnsi="StobiSerif Regular"/>
          <w:sz w:val="22"/>
          <w:szCs w:val="22"/>
          <w:lang w:val="mk-MK"/>
        </w:rPr>
        <w:t xml:space="preserve">Имателот на информации, на  27.06.2025 година до </w:t>
      </w:r>
      <w:r w:rsidR="009C263B" w:rsidRPr="00F70BD0">
        <w:rPr>
          <w:rFonts w:ascii="StobiSerif Regular" w:hAnsi="StobiSerif Regular"/>
          <w:sz w:val="22"/>
          <w:szCs w:val="22"/>
          <w:lang w:val="mk-MK"/>
        </w:rPr>
        <w:t>Агенцијата</w:t>
      </w:r>
      <w:r w:rsidR="009C263B">
        <w:rPr>
          <w:rFonts w:ascii="StobiSerif Regular" w:hAnsi="StobiSerif Regular"/>
          <w:sz w:val="22"/>
          <w:szCs w:val="22"/>
          <w:lang w:val="mk-MK"/>
        </w:rPr>
        <w:t xml:space="preserve"> и до </w:t>
      </w:r>
      <w:r w:rsidRPr="00F70BD0">
        <w:rPr>
          <w:rFonts w:ascii="StobiSerif Regular" w:hAnsi="StobiSerif Regular"/>
          <w:sz w:val="22"/>
          <w:szCs w:val="22"/>
          <w:lang w:val="ru-RU"/>
        </w:rPr>
        <w:t>Барателот на информацијата</w:t>
      </w:r>
      <w:r w:rsidRPr="00F70BD0">
        <w:rPr>
          <w:rFonts w:ascii="StobiSerif Regular" w:hAnsi="StobiSerif Regular"/>
          <w:sz w:val="22"/>
          <w:szCs w:val="22"/>
          <w:lang w:val="mk-MK"/>
        </w:rPr>
        <w:t xml:space="preserve"> достави Одговор на барање за пристап до информации од јавен карактер со бр.37-2398/4 од 27.06.2025 година. Во прилог кон одговорот достав</w:t>
      </w:r>
      <w:r w:rsidR="009C263B">
        <w:rPr>
          <w:rFonts w:ascii="StobiSerif Regular" w:hAnsi="StobiSerif Regular"/>
          <w:sz w:val="22"/>
          <w:szCs w:val="22"/>
          <w:lang w:val="mk-MK"/>
        </w:rPr>
        <w:t xml:space="preserve">ени се </w:t>
      </w:r>
      <w:r w:rsidRPr="00F70BD0">
        <w:rPr>
          <w:rFonts w:ascii="StobiSerif Regular" w:hAnsi="StobiSerif Regular"/>
          <w:sz w:val="22"/>
          <w:szCs w:val="22"/>
          <w:lang w:val="mk-MK"/>
        </w:rPr>
        <w:lastRenderedPageBreak/>
        <w:t>Табел</w:t>
      </w:r>
      <w:r w:rsidR="00D21D13">
        <w:rPr>
          <w:rFonts w:ascii="StobiSerif Regular" w:hAnsi="StobiSerif Regular"/>
          <w:sz w:val="22"/>
          <w:szCs w:val="22"/>
          <w:lang w:val="mk-MK"/>
        </w:rPr>
        <w:t>а</w:t>
      </w:r>
      <w:r w:rsidRPr="00F70BD0">
        <w:rPr>
          <w:rFonts w:ascii="StobiSerif Regular" w:hAnsi="StobiSerif Regular"/>
          <w:sz w:val="22"/>
          <w:szCs w:val="22"/>
          <w:lang w:val="mk-MK"/>
        </w:rPr>
        <w:t xml:space="preserve"> за дел од исплатени средства </w:t>
      </w:r>
      <w:r w:rsidR="00D21D13">
        <w:rPr>
          <w:rFonts w:ascii="StobiSerif Regular" w:hAnsi="StobiSerif Regular"/>
          <w:sz w:val="22"/>
          <w:szCs w:val="22"/>
          <w:lang w:val="mk-MK"/>
        </w:rPr>
        <w:t xml:space="preserve">за </w:t>
      </w:r>
      <w:r w:rsidR="00D21D13" w:rsidRPr="00F70BD0">
        <w:rPr>
          <w:rFonts w:ascii="StobiSerif Regular" w:hAnsi="StobiSerif Regular"/>
          <w:sz w:val="22"/>
          <w:szCs w:val="22"/>
          <w:lang w:val="mk-MK"/>
        </w:rPr>
        <w:t xml:space="preserve">надоместок на користење на автомобил во лична сопственост за службени цели и надоместок на трошоци за патарина </w:t>
      </w:r>
      <w:r w:rsidR="00D21D13">
        <w:rPr>
          <w:rFonts w:ascii="StobiSerif Regular" w:hAnsi="StobiSerif Regular"/>
          <w:sz w:val="22"/>
          <w:szCs w:val="22"/>
          <w:lang w:val="mk-MK"/>
        </w:rPr>
        <w:t xml:space="preserve">и Табела за </w:t>
      </w:r>
      <w:r w:rsidR="00D21D13" w:rsidRPr="00F70BD0">
        <w:rPr>
          <w:rFonts w:ascii="StobiSerif Regular" w:hAnsi="StobiSerif Regular"/>
          <w:sz w:val="22"/>
          <w:szCs w:val="22"/>
          <w:lang w:val="mk-MK"/>
        </w:rPr>
        <w:t xml:space="preserve">исплатени кирии по пратеник </w:t>
      </w:r>
      <w:r w:rsidRPr="00F70BD0">
        <w:rPr>
          <w:rFonts w:ascii="StobiSerif Regular" w:hAnsi="StobiSerif Regular"/>
          <w:sz w:val="22"/>
          <w:szCs w:val="22"/>
          <w:lang w:val="mk-MK"/>
        </w:rPr>
        <w:t xml:space="preserve">по пратеник за 2024 година. </w:t>
      </w:r>
    </w:p>
    <w:p w14:paraId="3CB85DC8" w14:textId="77777777" w:rsidR="00764B4A" w:rsidRPr="00F70BD0" w:rsidRDefault="00E338CB" w:rsidP="00D21D13">
      <w:pPr>
        <w:pStyle w:val="NormalWeb"/>
        <w:spacing w:before="0" w:after="0"/>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  Барателот на информации незадоволен од Решението на Имателот до второстепениот орган повторно доставил Жалба, заведена во Агенцијата со број 08-2</w:t>
      </w:r>
      <w:r w:rsidR="00025783" w:rsidRPr="00F70BD0">
        <w:rPr>
          <w:rFonts w:ascii="StobiSerif Regular" w:hAnsi="StobiSerif Regular"/>
          <w:sz w:val="22"/>
          <w:szCs w:val="22"/>
          <w:lang w:val="mk-MK"/>
        </w:rPr>
        <w:t xml:space="preserve">55 </w:t>
      </w:r>
      <w:r w:rsidRPr="00F70BD0">
        <w:rPr>
          <w:rFonts w:ascii="StobiSerif Regular" w:hAnsi="StobiSerif Regular"/>
          <w:sz w:val="22"/>
          <w:szCs w:val="22"/>
          <w:lang w:val="mk-MK"/>
        </w:rPr>
        <w:t xml:space="preserve">од </w:t>
      </w:r>
      <w:r w:rsidR="00025783" w:rsidRPr="00F70BD0">
        <w:rPr>
          <w:rFonts w:ascii="StobiSerif Regular" w:hAnsi="StobiSerif Regular"/>
          <w:sz w:val="22"/>
          <w:szCs w:val="22"/>
          <w:lang w:val="mk-MK"/>
        </w:rPr>
        <w:t xml:space="preserve">08.07.2025 </w:t>
      </w:r>
      <w:r w:rsidRPr="00F70BD0">
        <w:rPr>
          <w:rFonts w:ascii="StobiSerif Regular" w:hAnsi="StobiSerif Regular"/>
          <w:sz w:val="22"/>
          <w:szCs w:val="22"/>
          <w:lang w:val="mk-MK"/>
        </w:rPr>
        <w:t xml:space="preserve">година. Во Жалбата Барателот наведува дека </w:t>
      </w:r>
      <w:r w:rsidR="00764B4A" w:rsidRPr="00F70BD0">
        <w:rPr>
          <w:rFonts w:ascii="StobiSerif Regular" w:hAnsi="StobiSerif Regular"/>
          <w:sz w:val="22"/>
          <w:szCs w:val="22"/>
          <w:lang w:val="mk-MK"/>
        </w:rPr>
        <w:t xml:space="preserve">„.. Истото иако уважено е во целост, содржи делумни информации...така што доставената информација е делумна...доставените податоци се однесуваат... само за 2024 година... </w:t>
      </w:r>
      <w:r w:rsidR="00764B4A" w:rsidRPr="00F70BD0">
        <w:rPr>
          <w:rFonts w:ascii="StobiSerif Regular" w:hAnsi="StobiSerif Regular"/>
          <w:sz w:val="22"/>
          <w:szCs w:val="22"/>
        </w:rPr>
        <w:t>“</w:t>
      </w:r>
    </w:p>
    <w:p w14:paraId="07F284CC" w14:textId="71D75C3A" w:rsidR="00437F0F" w:rsidRPr="00F70BD0" w:rsidRDefault="00437F0F" w:rsidP="00D455C1">
      <w:pPr>
        <w:widowControl w:val="0"/>
        <w:snapToGrid w:val="0"/>
        <w:spacing w:after="120"/>
        <w:ind w:firstLine="720"/>
        <w:jc w:val="both"/>
        <w:rPr>
          <w:rFonts w:ascii="StobiSerif Regular" w:hAnsi="StobiSerif Regular"/>
          <w:bCs/>
          <w:sz w:val="22"/>
          <w:szCs w:val="22"/>
          <w:lang w:val="mk-MK"/>
        </w:rPr>
      </w:pPr>
      <w:r w:rsidRPr="00F70BD0">
        <w:rPr>
          <w:rFonts w:ascii="StobiSerif Regular" w:hAnsi="StobiSerif Regular"/>
          <w:bCs/>
          <w:sz w:val="22"/>
          <w:szCs w:val="22"/>
          <w:lang w:val="mk-MK"/>
        </w:rPr>
        <w:t>Агенцијата со електронски допис бр. 08-2</w:t>
      </w:r>
      <w:r w:rsidRPr="00F70BD0">
        <w:rPr>
          <w:rFonts w:ascii="StobiSerif Regular" w:hAnsi="StobiSerif Regular"/>
          <w:bCs/>
          <w:sz w:val="22"/>
          <w:szCs w:val="22"/>
        </w:rPr>
        <w:t>55</w:t>
      </w:r>
      <w:r w:rsidRPr="00F70BD0">
        <w:rPr>
          <w:rFonts w:ascii="StobiSerif Regular" w:hAnsi="StobiSerif Regular"/>
          <w:bCs/>
          <w:sz w:val="22"/>
          <w:szCs w:val="22"/>
          <w:lang w:val="mk-MK"/>
        </w:rPr>
        <w:t xml:space="preserve"> од 1</w:t>
      </w:r>
      <w:r w:rsidRPr="00F70BD0">
        <w:rPr>
          <w:rFonts w:ascii="StobiSerif Regular" w:hAnsi="StobiSerif Regular"/>
          <w:bCs/>
          <w:sz w:val="22"/>
          <w:szCs w:val="22"/>
        </w:rPr>
        <w:t>0</w:t>
      </w:r>
      <w:r w:rsidRPr="00F70BD0">
        <w:rPr>
          <w:rFonts w:ascii="StobiSerif Regular" w:hAnsi="StobiSerif Regular"/>
          <w:bCs/>
          <w:sz w:val="22"/>
          <w:szCs w:val="22"/>
          <w:lang w:val="mk-MK"/>
        </w:rPr>
        <w:t>.07.2025 година, ја препрати Жалбата до Имателот на информации и побара во рок од 7 дена да се произнесе по истата и до Агенциј</w:t>
      </w:r>
      <w:r w:rsidR="00E00F86">
        <w:rPr>
          <w:rFonts w:ascii="StobiSerif Regular" w:hAnsi="StobiSerif Regular"/>
          <w:bCs/>
          <w:sz w:val="22"/>
          <w:szCs w:val="22"/>
          <w:lang w:val="mk-MK"/>
        </w:rPr>
        <w:t>а</w:t>
      </w:r>
      <w:r w:rsidRPr="00F70BD0">
        <w:rPr>
          <w:rFonts w:ascii="StobiSerif Regular" w:hAnsi="StobiSerif Regular"/>
          <w:bCs/>
          <w:sz w:val="22"/>
          <w:szCs w:val="22"/>
          <w:lang w:val="mk-MK"/>
        </w:rPr>
        <w:t>та да ги достави сите списи во врска со предметот.</w:t>
      </w:r>
    </w:p>
    <w:p w14:paraId="7DDD2FFE" w14:textId="4EECAFC4" w:rsidR="009D4926" w:rsidRPr="00E00F86" w:rsidRDefault="00437F0F" w:rsidP="00BA52F5">
      <w:pPr>
        <w:widowControl w:val="0"/>
        <w:snapToGrid w:val="0"/>
        <w:spacing w:after="120"/>
        <w:ind w:firstLine="720"/>
        <w:jc w:val="both"/>
        <w:rPr>
          <w:rFonts w:ascii="StobiSerif Regular" w:hAnsi="StobiSerif Regular"/>
          <w:sz w:val="22"/>
          <w:szCs w:val="22"/>
          <w:lang w:val="mk-MK"/>
        </w:rPr>
      </w:pPr>
      <w:r w:rsidRPr="00F70BD0">
        <w:rPr>
          <w:rFonts w:ascii="StobiSerif Regular" w:hAnsi="StobiSerif Regular"/>
          <w:bCs/>
          <w:sz w:val="22"/>
          <w:szCs w:val="22"/>
          <w:lang w:val="mk-MK"/>
        </w:rPr>
        <w:t>Имателот на информации на 1</w:t>
      </w:r>
      <w:r w:rsidRPr="00F70BD0">
        <w:rPr>
          <w:rFonts w:ascii="StobiSerif Regular" w:hAnsi="StobiSerif Regular"/>
          <w:bCs/>
          <w:sz w:val="22"/>
          <w:szCs w:val="22"/>
        </w:rPr>
        <w:t>6</w:t>
      </w:r>
      <w:r w:rsidRPr="00F70BD0">
        <w:rPr>
          <w:rFonts w:ascii="StobiSerif Regular" w:hAnsi="StobiSerif Regular"/>
          <w:bCs/>
          <w:sz w:val="22"/>
          <w:szCs w:val="22"/>
          <w:lang w:val="mk-MK"/>
        </w:rPr>
        <w:t xml:space="preserve">.07.2025 година достави Одговор на жалба заведен во </w:t>
      </w:r>
      <w:r w:rsidR="009D4926" w:rsidRPr="00F70BD0">
        <w:rPr>
          <w:rFonts w:ascii="StobiSerif Regular" w:hAnsi="StobiSerif Regular"/>
          <w:sz w:val="22"/>
          <w:szCs w:val="22"/>
          <w:lang w:val="mk-MK"/>
        </w:rPr>
        <w:t xml:space="preserve">Агенцијата </w:t>
      </w:r>
      <w:r w:rsidRPr="00F70BD0">
        <w:rPr>
          <w:rFonts w:ascii="StobiSerif Regular" w:hAnsi="StobiSerif Regular"/>
          <w:sz w:val="22"/>
          <w:szCs w:val="22"/>
          <w:lang w:val="mk-MK"/>
        </w:rPr>
        <w:t>со бр 08-255. Во одговорот меѓу другото наведува</w:t>
      </w:r>
      <w:r w:rsidR="00E00F86">
        <w:rPr>
          <w:rFonts w:ascii="StobiSerif Regular" w:hAnsi="StobiSerif Regular"/>
          <w:sz w:val="22"/>
          <w:szCs w:val="22"/>
          <w:lang w:val="mk-MK"/>
        </w:rPr>
        <w:t>: „</w:t>
      </w:r>
      <w:r w:rsidRPr="00F70BD0">
        <w:rPr>
          <w:rFonts w:ascii="StobiSerif Regular" w:hAnsi="StobiSerif Regular"/>
          <w:sz w:val="22"/>
          <w:szCs w:val="22"/>
          <w:lang w:val="mk-MK"/>
        </w:rPr>
        <w:t xml:space="preserve">...Неосновани се наводите истакнати во Жалбата на барателот... од причина што имателот согласно </w:t>
      </w:r>
      <w:r w:rsidR="00F5689E" w:rsidRPr="00F70BD0">
        <w:rPr>
          <w:rFonts w:ascii="StobiSerif Regular" w:hAnsi="StobiSerif Regular"/>
          <w:sz w:val="22"/>
          <w:szCs w:val="22"/>
          <w:lang w:val="mk-MK"/>
        </w:rPr>
        <w:t>задолжението од Решението на Агенцијата...донесе Решение за уважување на барањето на барателот Јована Мојсовска и сукцесивно е отпочнато доставување на табели со обработени податоци...</w:t>
      </w:r>
      <w:r w:rsidR="00F5689E" w:rsidRPr="00F70BD0">
        <w:rPr>
          <w:rFonts w:ascii="StobiSerif Regular" w:hAnsi="StobiSerif Regular"/>
          <w:sz w:val="22"/>
          <w:szCs w:val="22"/>
        </w:rPr>
        <w:t>”</w:t>
      </w:r>
      <w:r w:rsidR="00E00F86">
        <w:rPr>
          <w:rFonts w:ascii="StobiSerif Regular" w:hAnsi="StobiSerif Regular"/>
          <w:sz w:val="22"/>
          <w:szCs w:val="22"/>
          <w:lang w:val="mk-MK"/>
        </w:rPr>
        <w:t xml:space="preserve">. </w:t>
      </w:r>
      <w:r w:rsidR="00BA52F5">
        <w:rPr>
          <w:rFonts w:ascii="StobiSerif Regular" w:hAnsi="StobiSerif Regular"/>
          <w:sz w:val="22"/>
          <w:szCs w:val="22"/>
          <w:lang w:val="mk-MK"/>
        </w:rPr>
        <w:t xml:space="preserve">Во прилог на Одговорот на жалба, меѓу другите докази во врска со предметот, достави и </w:t>
      </w:r>
      <w:r w:rsidR="00BA52F5" w:rsidRPr="00F70BD0">
        <w:rPr>
          <w:rFonts w:ascii="StobiSerif Regular" w:hAnsi="StobiSerif Regular"/>
          <w:sz w:val="22"/>
          <w:szCs w:val="22"/>
          <w:lang w:val="mk-MK"/>
        </w:rPr>
        <w:t xml:space="preserve">Одговор на барање за пристап до информации од јавен карактер </w:t>
      </w:r>
      <w:r w:rsidR="00BA52F5">
        <w:rPr>
          <w:rFonts w:ascii="StobiSerif Regular" w:hAnsi="StobiSerif Regular"/>
          <w:sz w:val="22"/>
          <w:szCs w:val="22"/>
          <w:lang w:val="mk-MK"/>
        </w:rPr>
        <w:t xml:space="preserve">бр.37-2398/8 од 11.07.2025 година, со прилог </w:t>
      </w:r>
      <w:r w:rsidR="00BA52F5" w:rsidRPr="00F70BD0">
        <w:rPr>
          <w:rFonts w:ascii="StobiSerif Regular" w:hAnsi="StobiSerif Regular"/>
          <w:sz w:val="22"/>
          <w:szCs w:val="22"/>
          <w:lang w:val="mk-MK"/>
        </w:rPr>
        <w:t xml:space="preserve">Табела за дел од исплатени средства </w:t>
      </w:r>
      <w:r w:rsidR="00BA52F5" w:rsidRPr="00F70BD0">
        <w:rPr>
          <w:rFonts w:ascii="StobiSerif Regular" w:hAnsi="StobiSerif Regular"/>
          <w:b/>
          <w:sz w:val="22"/>
          <w:szCs w:val="22"/>
          <w:lang w:val="mk-MK"/>
        </w:rPr>
        <w:t>по пратеник</w:t>
      </w:r>
      <w:r w:rsidR="00BA52F5" w:rsidRPr="00F70BD0">
        <w:rPr>
          <w:rFonts w:ascii="StobiSerif Regular" w:hAnsi="StobiSerif Regular"/>
          <w:sz w:val="22"/>
          <w:szCs w:val="22"/>
          <w:lang w:val="mk-MK"/>
        </w:rPr>
        <w:t xml:space="preserve"> за надоместок на користење на автомобил во лична сопственост за службени цели и надоместок на трошоци за патарина по поднесени патни налози </w:t>
      </w:r>
      <w:r w:rsidR="00BA52F5" w:rsidRPr="00772606">
        <w:rPr>
          <w:rFonts w:ascii="StobiSerif Regular" w:hAnsi="StobiSerif Regular"/>
          <w:b/>
          <w:sz w:val="22"/>
          <w:szCs w:val="22"/>
          <w:lang w:val="mk-MK"/>
        </w:rPr>
        <w:t>за мандат 2020-2024 година по</w:t>
      </w:r>
      <w:r w:rsidR="00BA52F5">
        <w:rPr>
          <w:rFonts w:ascii="StobiSerif Regular" w:hAnsi="StobiSerif Regular"/>
          <w:sz w:val="22"/>
          <w:szCs w:val="22"/>
          <w:lang w:val="mk-MK"/>
        </w:rPr>
        <w:t xml:space="preserve"> </w:t>
      </w:r>
      <w:r w:rsidR="00BA52F5" w:rsidRPr="00772606">
        <w:rPr>
          <w:rFonts w:ascii="StobiSerif Regular" w:hAnsi="StobiSerif Regular"/>
          <w:b/>
          <w:sz w:val="22"/>
          <w:szCs w:val="22"/>
          <w:lang w:val="mk-MK"/>
        </w:rPr>
        <w:t xml:space="preserve">години </w:t>
      </w:r>
      <w:r w:rsidR="00BA52F5">
        <w:rPr>
          <w:rFonts w:ascii="StobiSerif Regular" w:hAnsi="StobiSerif Regular"/>
          <w:sz w:val="22"/>
          <w:szCs w:val="22"/>
          <w:lang w:val="mk-MK"/>
        </w:rPr>
        <w:t>и</w:t>
      </w:r>
      <w:r w:rsidR="00BA52F5" w:rsidRPr="00F70BD0">
        <w:rPr>
          <w:rFonts w:ascii="StobiSerif Regular" w:hAnsi="StobiSerif Regular"/>
          <w:sz w:val="22"/>
          <w:szCs w:val="22"/>
          <w:lang w:val="mk-MK"/>
        </w:rPr>
        <w:t xml:space="preserve"> – Табела за дел од исплатени </w:t>
      </w:r>
      <w:r w:rsidR="00BA52F5" w:rsidRPr="00772606">
        <w:rPr>
          <w:rFonts w:ascii="StobiSerif Regular" w:hAnsi="StobiSerif Regular"/>
          <w:b/>
          <w:sz w:val="22"/>
          <w:szCs w:val="22"/>
          <w:lang w:val="mk-MK"/>
        </w:rPr>
        <w:t>кирии за пратеник за мандат 2020-2024 година по години</w:t>
      </w:r>
      <w:r w:rsidR="00BA52F5">
        <w:rPr>
          <w:rFonts w:ascii="StobiSerif Regular" w:hAnsi="StobiSerif Regular"/>
          <w:b/>
          <w:sz w:val="22"/>
          <w:szCs w:val="22"/>
          <w:lang w:val="mk-MK"/>
        </w:rPr>
        <w:t xml:space="preserve"> </w:t>
      </w:r>
      <w:r w:rsidR="00BA52F5" w:rsidRPr="00F70BD0">
        <w:rPr>
          <w:rFonts w:ascii="StobiSerif Regular" w:hAnsi="StobiSerif Regular"/>
          <w:sz w:val="22"/>
          <w:szCs w:val="22"/>
          <w:lang w:val="mk-MK"/>
        </w:rPr>
        <w:t>врз основа на Одлука</w:t>
      </w:r>
      <w:r w:rsidR="00BA52F5">
        <w:rPr>
          <w:rFonts w:ascii="StobiSerif Regular" w:hAnsi="StobiSerif Regular"/>
          <w:sz w:val="22"/>
          <w:szCs w:val="22"/>
          <w:lang w:val="mk-MK"/>
        </w:rPr>
        <w:t xml:space="preserve"> за утврдување на правото на надоместок за закупнина на стан донесена од Комисијата за прашања на изборите и именувањата.</w:t>
      </w:r>
    </w:p>
    <w:p w14:paraId="298711B8" w14:textId="27B965F8" w:rsidR="00764B4A" w:rsidRPr="00F70BD0" w:rsidRDefault="00764B4A" w:rsidP="00764B4A">
      <w:pPr>
        <w:pStyle w:val="NoSpacing"/>
        <w:rPr>
          <w:rFonts w:ascii="StobiSerif Regular" w:hAnsi="StobiSerif Regular"/>
          <w:sz w:val="22"/>
          <w:szCs w:val="22"/>
        </w:rPr>
      </w:pPr>
      <w:r w:rsidRPr="00F70BD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како и сите останати докази во предметот и истата </w:t>
      </w:r>
      <w:r w:rsidRPr="00F70BD0">
        <w:rPr>
          <w:rFonts w:ascii="StobiSerif Regular" w:hAnsi="StobiSerif Regular"/>
          <w:b/>
          <w:sz w:val="22"/>
          <w:szCs w:val="22"/>
          <w:lang w:val="mk-MK"/>
        </w:rPr>
        <w:t xml:space="preserve">ја одби како неоснована, а Решението </w:t>
      </w:r>
      <w:r w:rsidRPr="00F70BD0">
        <w:rPr>
          <w:rFonts w:ascii="StobiSerif Regular" w:hAnsi="StobiSerif Regular"/>
          <w:sz w:val="22"/>
          <w:szCs w:val="22"/>
          <w:lang w:val="mk-MK"/>
        </w:rPr>
        <w:t xml:space="preserve"> бр.</w:t>
      </w:r>
      <w:r w:rsidR="00E00F86">
        <w:rPr>
          <w:rFonts w:ascii="StobiSerif Regular" w:hAnsi="StobiSerif Regular"/>
          <w:sz w:val="22"/>
          <w:szCs w:val="22"/>
          <w:lang w:val="mk-MK"/>
        </w:rPr>
        <w:t>37-2398/5 од 27.06.2025</w:t>
      </w:r>
      <w:r w:rsidRPr="00F70BD0">
        <w:rPr>
          <w:rFonts w:ascii="StobiSerif Regular" w:hAnsi="StobiSerif Regular"/>
          <w:sz w:val="22"/>
          <w:szCs w:val="22"/>
          <w:lang w:val="mk-MK"/>
        </w:rPr>
        <w:t xml:space="preserve"> година </w:t>
      </w:r>
      <w:r w:rsidRPr="00F70BD0">
        <w:rPr>
          <w:rFonts w:ascii="StobiSerif Regular" w:hAnsi="StobiSerif Regular"/>
          <w:b/>
          <w:sz w:val="22"/>
          <w:szCs w:val="22"/>
          <w:lang w:val="mk-MK"/>
        </w:rPr>
        <w:t>на Имателот на информации го потврди</w:t>
      </w:r>
      <w:r w:rsidRPr="00F70BD0">
        <w:rPr>
          <w:rFonts w:ascii="StobiSerif Regular" w:hAnsi="StobiSerif Regular"/>
          <w:sz w:val="22"/>
          <w:szCs w:val="22"/>
          <w:lang w:val="mk-MK"/>
        </w:rPr>
        <w:t xml:space="preserve">, поради следното: </w:t>
      </w:r>
    </w:p>
    <w:p w14:paraId="3DBF8FCB" w14:textId="77777777" w:rsidR="00764B4A" w:rsidRPr="00F70BD0" w:rsidRDefault="00764B4A" w:rsidP="00D455C1">
      <w:pPr>
        <w:pStyle w:val="Standard"/>
        <w:ind w:firstLine="720"/>
        <w:jc w:val="both"/>
        <w:outlineLvl w:val="0"/>
        <w:rPr>
          <w:rFonts w:ascii="StobiSerif Regular" w:hAnsi="StobiSerif Regular"/>
          <w:sz w:val="22"/>
          <w:szCs w:val="22"/>
          <w:lang w:val="mk-MK"/>
        </w:rPr>
      </w:pPr>
      <w:r w:rsidRPr="00F70BD0">
        <w:rPr>
          <w:rFonts w:ascii="StobiSerif Regular" w:hAnsi="StobiSerif Regular"/>
          <w:sz w:val="22"/>
          <w:szCs w:val="22"/>
          <w:lang w:val="mk-MK"/>
        </w:rPr>
        <w:t>По разгледувањето на Барањето, Жалбите, Решението и Одговорот на жалба на Имателот на информации, Агенцијата констатираше дека во конкрениот случај, Имателот на информации постапил по Решението на Агенцијата и согласно одредбите на Законот за слободен пристап до информации од јавен карактер, со тоа што согласно член 20 од истиот Закон донел правилно и засновано Решение со кое го уважува Барањето на Барателот и отпочнал со доставување на бараните податоци.</w:t>
      </w:r>
    </w:p>
    <w:p w14:paraId="78FC3150" w14:textId="4FB35740" w:rsidR="005919F8" w:rsidRPr="00F70BD0" w:rsidRDefault="001563D5" w:rsidP="005919F8">
      <w:pPr>
        <w:pStyle w:val="NormalWeb"/>
        <w:spacing w:before="0" w:after="0"/>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Поради обемот на бараната информација </w:t>
      </w:r>
      <w:r w:rsidRPr="00E926D5">
        <w:rPr>
          <w:rFonts w:ascii="StobiSerif Regular" w:hAnsi="StobiSerif Regular"/>
          <w:sz w:val="22"/>
          <w:szCs w:val="22"/>
          <w:lang w:val="mk-MK"/>
        </w:rPr>
        <w:t>Имателот на информации во Решението бр.</w:t>
      </w:r>
      <w:r w:rsidR="00E00F86">
        <w:rPr>
          <w:rFonts w:ascii="StobiSerif Regular" w:hAnsi="StobiSerif Regular"/>
          <w:sz w:val="22"/>
          <w:szCs w:val="22"/>
          <w:lang w:val="mk-MK"/>
        </w:rPr>
        <w:t>37-2398/5 од 27.06.2025</w:t>
      </w:r>
      <w:r w:rsidRPr="00E926D5">
        <w:rPr>
          <w:rFonts w:ascii="StobiSerif Regular" w:hAnsi="StobiSerif Regular"/>
          <w:sz w:val="22"/>
          <w:szCs w:val="22"/>
          <w:lang w:val="mk-MK"/>
        </w:rPr>
        <w:t xml:space="preserve"> наведува дека „...согласно</w:t>
      </w:r>
      <w:r w:rsidRPr="00F70BD0">
        <w:rPr>
          <w:rFonts w:ascii="StobiSerif Regular" w:hAnsi="StobiSerif Regular"/>
          <w:sz w:val="22"/>
          <w:szCs w:val="22"/>
          <w:lang w:val="mk-MK"/>
        </w:rPr>
        <w:t xml:space="preserve"> динамиката на работните активности, останатиот дел од бараните податоци ќе Ви бидат доставувани </w:t>
      </w:r>
      <w:r w:rsidRPr="00F70BD0">
        <w:rPr>
          <w:rFonts w:ascii="StobiSerif Regular" w:hAnsi="StobiSerif Regular"/>
          <w:sz w:val="22"/>
          <w:szCs w:val="22"/>
          <w:lang w:val="mk-MK"/>
        </w:rPr>
        <w:lastRenderedPageBreak/>
        <w:t>сукцесивно, по нивната подготовка ...</w:t>
      </w:r>
      <w:r w:rsidRPr="00F70BD0">
        <w:rPr>
          <w:rFonts w:ascii="StobiSerif Regular" w:hAnsi="StobiSerif Regular"/>
          <w:sz w:val="22"/>
          <w:szCs w:val="22"/>
        </w:rPr>
        <w:t>”</w:t>
      </w:r>
      <w:r w:rsidR="005919F8" w:rsidRPr="00F70BD0">
        <w:rPr>
          <w:rFonts w:ascii="StobiSerif Regular" w:hAnsi="StobiSerif Regular"/>
          <w:sz w:val="22"/>
          <w:szCs w:val="22"/>
          <w:lang w:val="en-US"/>
        </w:rPr>
        <w:t>,</w:t>
      </w:r>
      <w:r w:rsidR="005919F8" w:rsidRPr="00F70BD0">
        <w:rPr>
          <w:rFonts w:ascii="StobiSerif Regular" w:hAnsi="StobiSerif Regular"/>
          <w:sz w:val="22"/>
          <w:szCs w:val="22"/>
          <w:lang w:val="mk-MK"/>
        </w:rPr>
        <w:t xml:space="preserve"> </w:t>
      </w:r>
      <w:r w:rsidR="005919F8">
        <w:rPr>
          <w:rFonts w:ascii="StobiSerif Regular" w:hAnsi="StobiSerif Regular"/>
          <w:sz w:val="22"/>
          <w:szCs w:val="22"/>
          <w:lang w:val="mk-MK"/>
        </w:rPr>
        <w:t xml:space="preserve"> </w:t>
      </w:r>
      <w:r w:rsidR="005919F8" w:rsidRPr="005919F8">
        <w:rPr>
          <w:rFonts w:ascii="StobiSerif Regular" w:hAnsi="StobiSerif Regular"/>
          <w:sz w:val="22"/>
          <w:szCs w:val="22"/>
          <w:lang w:val="mk-MK"/>
        </w:rPr>
        <w:t>и со</w:t>
      </w:r>
      <w:r w:rsidR="005919F8" w:rsidRPr="00F70BD0">
        <w:rPr>
          <w:rFonts w:ascii="StobiSerif Regular" w:hAnsi="StobiSerif Regular"/>
          <w:b/>
          <w:sz w:val="22"/>
          <w:szCs w:val="22"/>
          <w:lang w:val="mk-MK"/>
        </w:rPr>
        <w:t xml:space="preserve"> </w:t>
      </w:r>
      <w:r w:rsidR="005919F8" w:rsidRPr="00F70BD0">
        <w:rPr>
          <w:rFonts w:ascii="StobiSerif Regular" w:hAnsi="StobiSerif Regular"/>
          <w:sz w:val="22"/>
          <w:szCs w:val="22"/>
          <w:lang w:val="mk-MK"/>
        </w:rPr>
        <w:t xml:space="preserve">Одговор на барање за пристап до информации од јавен карактер со бр.37-2398/4 од 27.06.2025 година на Барателот му доставил Табели за дел од исплатени средства </w:t>
      </w:r>
      <w:r w:rsidR="005919F8" w:rsidRPr="00F70BD0">
        <w:rPr>
          <w:rFonts w:ascii="StobiSerif Regular" w:hAnsi="StobiSerif Regular"/>
          <w:b/>
          <w:sz w:val="22"/>
          <w:szCs w:val="22"/>
          <w:lang w:val="mk-MK"/>
        </w:rPr>
        <w:t>по пратеник</w:t>
      </w:r>
      <w:r w:rsidR="005919F8" w:rsidRPr="00F70BD0">
        <w:rPr>
          <w:rFonts w:ascii="StobiSerif Regular" w:hAnsi="StobiSerif Regular"/>
          <w:sz w:val="22"/>
          <w:szCs w:val="22"/>
          <w:lang w:val="mk-MK"/>
        </w:rPr>
        <w:t xml:space="preserve"> за 2024 година.</w:t>
      </w:r>
    </w:p>
    <w:p w14:paraId="7DFCD0B5" w14:textId="689863DB" w:rsidR="00772606" w:rsidRDefault="00E926D5" w:rsidP="00772606">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информациите со </w:t>
      </w:r>
      <w:r w:rsidR="00772606" w:rsidRPr="00F70BD0">
        <w:rPr>
          <w:rFonts w:ascii="StobiSerif Regular" w:hAnsi="StobiSerif Regular"/>
          <w:sz w:val="22"/>
          <w:szCs w:val="22"/>
          <w:lang w:val="mk-MK"/>
        </w:rPr>
        <w:t>Одговор</w:t>
      </w:r>
      <w:r w:rsidR="00BA52F5">
        <w:rPr>
          <w:rFonts w:ascii="StobiSerif Regular" w:hAnsi="StobiSerif Regular"/>
          <w:sz w:val="22"/>
          <w:szCs w:val="22"/>
          <w:lang w:val="mk-MK"/>
        </w:rPr>
        <w:t>от</w:t>
      </w:r>
      <w:r w:rsidR="00772606" w:rsidRPr="00F70BD0">
        <w:rPr>
          <w:rFonts w:ascii="StobiSerif Regular" w:hAnsi="StobiSerif Regular"/>
          <w:sz w:val="22"/>
          <w:szCs w:val="22"/>
          <w:lang w:val="mk-MK"/>
        </w:rPr>
        <w:t xml:space="preserve"> на барање за пристап до информации од јавен карактер </w:t>
      </w:r>
      <w:r w:rsidR="00772606">
        <w:rPr>
          <w:rFonts w:ascii="StobiSerif Regular" w:hAnsi="StobiSerif Regular"/>
          <w:sz w:val="22"/>
          <w:szCs w:val="22"/>
          <w:lang w:val="mk-MK"/>
        </w:rPr>
        <w:t>бр.37-2398/8 од</w:t>
      </w:r>
      <w:r>
        <w:rPr>
          <w:rFonts w:ascii="StobiSerif Regular" w:hAnsi="StobiSerif Regular"/>
          <w:sz w:val="22"/>
          <w:szCs w:val="22"/>
          <w:lang w:val="mk-MK"/>
        </w:rPr>
        <w:t xml:space="preserve"> 11.07.2025 година </w:t>
      </w:r>
      <w:r w:rsidR="00772606">
        <w:rPr>
          <w:rFonts w:ascii="StobiSerif Regular" w:hAnsi="StobiSerif Regular"/>
          <w:sz w:val="22"/>
          <w:szCs w:val="22"/>
          <w:lang w:val="mk-MK"/>
        </w:rPr>
        <w:t>на</w:t>
      </w:r>
      <w:r w:rsidR="00772606" w:rsidRPr="00F70BD0">
        <w:rPr>
          <w:rFonts w:ascii="StobiSerif Regular" w:hAnsi="StobiSerif Regular"/>
          <w:sz w:val="22"/>
          <w:szCs w:val="22"/>
          <w:lang w:val="mk-MK"/>
        </w:rPr>
        <w:t xml:space="preserve"> </w:t>
      </w:r>
      <w:r w:rsidR="00772606" w:rsidRPr="00F70BD0">
        <w:rPr>
          <w:rFonts w:ascii="StobiSerif Regular" w:hAnsi="StobiSerif Regular"/>
          <w:sz w:val="22"/>
          <w:szCs w:val="22"/>
          <w:lang w:val="ru-RU"/>
        </w:rPr>
        <w:t>Барателот на информацијата</w:t>
      </w:r>
      <w:r w:rsidR="00772606" w:rsidRPr="00F70BD0">
        <w:rPr>
          <w:rFonts w:ascii="StobiSerif Regular" w:hAnsi="StobiSerif Regular"/>
          <w:sz w:val="22"/>
          <w:szCs w:val="22"/>
          <w:lang w:val="mk-MK"/>
        </w:rPr>
        <w:t xml:space="preserve"> </w:t>
      </w:r>
      <w:r w:rsidR="00772606">
        <w:rPr>
          <w:rFonts w:ascii="StobiSerif Regular" w:hAnsi="StobiSerif Regular"/>
          <w:sz w:val="22"/>
          <w:szCs w:val="22"/>
          <w:lang w:val="mk-MK"/>
        </w:rPr>
        <w:t xml:space="preserve">повторно му доставил табели со обработени податоци. </w:t>
      </w:r>
      <w:r w:rsidR="00772606" w:rsidRPr="00F70BD0">
        <w:rPr>
          <w:rFonts w:ascii="StobiSerif Regular" w:hAnsi="StobiSerif Regular"/>
          <w:sz w:val="22"/>
          <w:szCs w:val="22"/>
          <w:lang w:val="mk-MK"/>
        </w:rPr>
        <w:t xml:space="preserve">Во прилог кон одговорот му доставил Табела за дел од исплатени средства </w:t>
      </w:r>
      <w:r w:rsidR="00772606" w:rsidRPr="00F70BD0">
        <w:rPr>
          <w:rFonts w:ascii="StobiSerif Regular" w:hAnsi="StobiSerif Regular"/>
          <w:b/>
          <w:sz w:val="22"/>
          <w:szCs w:val="22"/>
          <w:lang w:val="mk-MK"/>
        </w:rPr>
        <w:t>по пратеник</w:t>
      </w:r>
      <w:r w:rsidR="00772606" w:rsidRPr="00F70BD0">
        <w:rPr>
          <w:rFonts w:ascii="StobiSerif Regular" w:hAnsi="StobiSerif Regular"/>
          <w:sz w:val="22"/>
          <w:szCs w:val="22"/>
          <w:lang w:val="mk-MK"/>
        </w:rPr>
        <w:t xml:space="preserve"> за надоместок на користење на автомобил во лична сопственост за службени цели и надоместок на трошоци за патарина по поднесени патни налози </w:t>
      </w:r>
      <w:r w:rsidR="00772606" w:rsidRPr="00772606">
        <w:rPr>
          <w:rFonts w:ascii="StobiSerif Regular" w:hAnsi="StobiSerif Regular"/>
          <w:b/>
          <w:sz w:val="22"/>
          <w:szCs w:val="22"/>
          <w:lang w:val="mk-MK"/>
        </w:rPr>
        <w:t>за мандат 2020-2024 година по</w:t>
      </w:r>
      <w:r w:rsidR="00772606">
        <w:rPr>
          <w:rFonts w:ascii="StobiSerif Regular" w:hAnsi="StobiSerif Regular"/>
          <w:sz w:val="22"/>
          <w:szCs w:val="22"/>
          <w:lang w:val="mk-MK"/>
        </w:rPr>
        <w:t xml:space="preserve"> </w:t>
      </w:r>
      <w:r w:rsidR="00772606" w:rsidRPr="00772606">
        <w:rPr>
          <w:rFonts w:ascii="StobiSerif Regular" w:hAnsi="StobiSerif Regular"/>
          <w:b/>
          <w:sz w:val="22"/>
          <w:szCs w:val="22"/>
          <w:lang w:val="mk-MK"/>
        </w:rPr>
        <w:t xml:space="preserve">години </w:t>
      </w:r>
      <w:r w:rsidR="00772606">
        <w:rPr>
          <w:rFonts w:ascii="StobiSerif Regular" w:hAnsi="StobiSerif Regular"/>
          <w:sz w:val="22"/>
          <w:szCs w:val="22"/>
          <w:lang w:val="mk-MK"/>
        </w:rPr>
        <w:t>и</w:t>
      </w:r>
      <w:r w:rsidR="00772606" w:rsidRPr="00F70BD0">
        <w:rPr>
          <w:rFonts w:ascii="StobiSerif Regular" w:hAnsi="StobiSerif Regular"/>
          <w:sz w:val="22"/>
          <w:szCs w:val="22"/>
          <w:lang w:val="mk-MK"/>
        </w:rPr>
        <w:t xml:space="preserve"> – Табела за дел од исплатени </w:t>
      </w:r>
      <w:r w:rsidR="00772606" w:rsidRPr="00772606">
        <w:rPr>
          <w:rFonts w:ascii="StobiSerif Regular" w:hAnsi="StobiSerif Regular"/>
          <w:b/>
          <w:sz w:val="22"/>
          <w:szCs w:val="22"/>
          <w:lang w:val="mk-MK"/>
        </w:rPr>
        <w:t>кирии за пратеник за мандат 2020-2024 година по години</w:t>
      </w:r>
      <w:r w:rsidR="00772606">
        <w:rPr>
          <w:rFonts w:ascii="StobiSerif Regular" w:hAnsi="StobiSerif Regular"/>
          <w:b/>
          <w:sz w:val="22"/>
          <w:szCs w:val="22"/>
          <w:lang w:val="mk-MK"/>
        </w:rPr>
        <w:t xml:space="preserve"> </w:t>
      </w:r>
      <w:r w:rsidR="00772606" w:rsidRPr="00F70BD0">
        <w:rPr>
          <w:rFonts w:ascii="StobiSerif Regular" w:hAnsi="StobiSerif Regular"/>
          <w:sz w:val="22"/>
          <w:szCs w:val="22"/>
          <w:lang w:val="mk-MK"/>
        </w:rPr>
        <w:t>врз основа на Одлука</w:t>
      </w:r>
      <w:r w:rsidR="00772606">
        <w:rPr>
          <w:rFonts w:ascii="StobiSerif Regular" w:hAnsi="StobiSerif Regular"/>
          <w:sz w:val="22"/>
          <w:szCs w:val="22"/>
          <w:lang w:val="mk-MK"/>
        </w:rPr>
        <w:t xml:space="preserve"> за утврдување на правото на надоместок за закупнина на стан донесена од Комисијата за прашања на изборите и именувањата.</w:t>
      </w:r>
      <w:r w:rsidR="00772606" w:rsidRPr="00772606">
        <w:rPr>
          <w:rFonts w:ascii="StobiSerif Regular" w:hAnsi="StobiSerif Regular"/>
          <w:sz w:val="22"/>
          <w:szCs w:val="22"/>
          <w:lang w:val="mk-MK"/>
        </w:rPr>
        <w:t xml:space="preserve"> </w:t>
      </w:r>
      <w:r w:rsidR="00772606" w:rsidRPr="00F70BD0">
        <w:rPr>
          <w:rFonts w:ascii="StobiSerif Regular" w:hAnsi="StobiSerif Regular"/>
          <w:sz w:val="22"/>
          <w:szCs w:val="22"/>
          <w:lang w:val="mk-MK"/>
        </w:rPr>
        <w:t>Во прилог кон одговорот му доставил Табели</w:t>
      </w:r>
      <w:r w:rsidR="00772606">
        <w:rPr>
          <w:rFonts w:ascii="StobiSerif Regular" w:hAnsi="StobiSerif Regular"/>
          <w:sz w:val="22"/>
          <w:szCs w:val="22"/>
          <w:lang w:val="mk-MK"/>
        </w:rPr>
        <w:t>.</w:t>
      </w:r>
    </w:p>
    <w:p w14:paraId="66DF9953" w14:textId="77777777" w:rsidR="008140D0" w:rsidRPr="00F70BD0" w:rsidRDefault="008140D0" w:rsidP="00BA52F5">
      <w:pPr>
        <w:spacing w:after="120"/>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B0A02CF" w14:textId="77777777" w:rsidR="008140D0" w:rsidRPr="00F70BD0" w:rsidRDefault="008140D0" w:rsidP="00BA52F5">
      <w:pPr>
        <w:ind w:right="4" w:firstLine="720"/>
        <w:jc w:val="both"/>
        <w:rPr>
          <w:rFonts w:ascii="StobiSerif Regular" w:hAnsi="StobiSerif Regular"/>
          <w:sz w:val="22"/>
          <w:szCs w:val="22"/>
          <w:lang w:val="mk-MK"/>
        </w:rPr>
      </w:pPr>
      <w:r w:rsidRPr="00F70BD0">
        <w:rPr>
          <w:rFonts w:ascii="StobiSerif Regular" w:hAnsi="StobiSerif Regular"/>
          <w:sz w:val="22"/>
          <w:szCs w:val="22"/>
          <w:lang w:val="mk-MK"/>
        </w:rPr>
        <w:t>Ова Решение е конечно во управната постапка и против него нема место за жалба.</w:t>
      </w:r>
    </w:p>
    <w:p w14:paraId="3A1A8A21" w14:textId="77777777" w:rsidR="008140D0" w:rsidRPr="00F70BD0" w:rsidRDefault="008140D0" w:rsidP="00D455C1">
      <w:pPr>
        <w:ind w:right="-279" w:firstLine="720"/>
        <w:jc w:val="both"/>
        <w:rPr>
          <w:rFonts w:ascii="StobiSerif Regular" w:hAnsi="StobiSerif Regular"/>
          <w:sz w:val="22"/>
          <w:szCs w:val="22"/>
          <w:lang w:val="mk-MK"/>
        </w:rPr>
      </w:pPr>
    </w:p>
    <w:p w14:paraId="2731E00B" w14:textId="77777777" w:rsidR="00862229" w:rsidRPr="00F70BD0" w:rsidRDefault="00862229" w:rsidP="00BA52F5">
      <w:pPr>
        <w:pStyle w:val="NormalWeb"/>
        <w:spacing w:after="0"/>
        <w:ind w:right="4" w:firstLine="720"/>
        <w:jc w:val="both"/>
        <w:rPr>
          <w:rFonts w:ascii="StobiSerif Regular" w:hAnsi="StobiSerif Regular"/>
          <w:sz w:val="22"/>
          <w:szCs w:val="22"/>
          <w:lang w:val="mk-MK"/>
        </w:rPr>
      </w:pPr>
      <w:r w:rsidRPr="00F70BD0">
        <w:rPr>
          <w:rFonts w:ascii="StobiSerif Regular" w:hAnsi="StobiSerif Regular"/>
          <w:b/>
          <w:bCs/>
          <w:sz w:val="22"/>
          <w:szCs w:val="22"/>
          <w:lang w:val="mk-MK"/>
        </w:rPr>
        <w:t>ПРАВНА ПОУКА:</w:t>
      </w:r>
      <w:r w:rsidRPr="00F70BD0">
        <w:rPr>
          <w:rFonts w:ascii="StobiSerif Regular" w:hAnsi="StobiSerif Regular"/>
          <w:sz w:val="22"/>
          <w:szCs w:val="22"/>
          <w:lang w:val="mk-MK"/>
        </w:rPr>
        <w:t xml:space="preserve"> Против ова Решение</w:t>
      </w:r>
      <w:r w:rsidR="00027061" w:rsidRPr="00F70BD0">
        <w:rPr>
          <w:rFonts w:ascii="StobiSerif Regular" w:hAnsi="StobiSerif Regular"/>
          <w:sz w:val="22"/>
          <w:szCs w:val="22"/>
          <w:lang w:val="mk-MK"/>
        </w:rPr>
        <w:t xml:space="preserve"> странката</w:t>
      </w:r>
      <w:r w:rsidR="008E0A53" w:rsidRPr="00F70BD0">
        <w:rPr>
          <w:rFonts w:ascii="StobiSerif Regular" w:hAnsi="StobiSerif Regular"/>
          <w:sz w:val="22"/>
          <w:szCs w:val="22"/>
          <w:lang w:val="mk-MK"/>
        </w:rPr>
        <w:t xml:space="preserve"> може да </w:t>
      </w:r>
      <w:r w:rsidRPr="00F70BD0">
        <w:rPr>
          <w:rFonts w:ascii="StobiSerif Regular" w:hAnsi="StobiSerif Regular"/>
          <w:sz w:val="22"/>
          <w:szCs w:val="22"/>
          <w:lang w:val="mk-MK"/>
        </w:rPr>
        <w:t>поведе управен спор пред Управниот суд во рок од 30 дена.</w:t>
      </w:r>
    </w:p>
    <w:p w14:paraId="3F6CC77C" w14:textId="77777777" w:rsidR="0055176C" w:rsidRPr="00F70BD0" w:rsidRDefault="0055176C" w:rsidP="00D455C1">
      <w:pPr>
        <w:pStyle w:val="NormalWeb"/>
        <w:tabs>
          <w:tab w:val="left" w:pos="7713"/>
        </w:tabs>
        <w:spacing w:before="0" w:after="0"/>
        <w:ind w:right="-279" w:firstLine="720"/>
        <w:rPr>
          <w:rFonts w:ascii="StobiSerif Regular" w:hAnsi="StobiSerif Regular"/>
          <w:sz w:val="22"/>
          <w:szCs w:val="22"/>
          <w:lang w:val="mk-MK"/>
        </w:rPr>
      </w:pPr>
    </w:p>
    <w:p w14:paraId="4B2DB072" w14:textId="77777777" w:rsidR="0020799C" w:rsidRPr="00F70BD0" w:rsidRDefault="0020799C" w:rsidP="00D455C1">
      <w:pPr>
        <w:pStyle w:val="NormalWeb"/>
        <w:tabs>
          <w:tab w:val="left" w:pos="7713"/>
        </w:tabs>
        <w:spacing w:before="0" w:after="0"/>
        <w:ind w:right="-279" w:firstLine="720"/>
        <w:rPr>
          <w:rFonts w:ascii="StobiSerif Regular" w:hAnsi="StobiSerif Regular"/>
          <w:sz w:val="22"/>
          <w:szCs w:val="22"/>
          <w:lang w:val="mk-MK"/>
        </w:rPr>
      </w:pPr>
    </w:p>
    <w:p w14:paraId="32D6DB6F" w14:textId="77777777" w:rsidR="00D40757" w:rsidRPr="00F70BD0" w:rsidRDefault="00FD360F" w:rsidP="00D455C1">
      <w:pPr>
        <w:pStyle w:val="NormalWeb"/>
        <w:tabs>
          <w:tab w:val="left" w:pos="7713"/>
        </w:tabs>
        <w:spacing w:before="0" w:after="0"/>
        <w:ind w:right="-279" w:firstLine="720"/>
        <w:rPr>
          <w:rFonts w:ascii="StobiSerif Regular" w:hAnsi="StobiSerif Regular"/>
          <w:b/>
          <w:bCs/>
          <w:sz w:val="22"/>
          <w:szCs w:val="22"/>
          <w:lang w:val="mk-MK"/>
        </w:rPr>
      </w:pPr>
      <w:r w:rsidRPr="00F70BD0">
        <w:rPr>
          <w:rFonts w:ascii="StobiSerif Regular" w:hAnsi="StobiSerif Regular"/>
          <w:b/>
          <w:bCs/>
          <w:sz w:val="22"/>
          <w:szCs w:val="22"/>
          <w:lang w:val="mk-MK"/>
        </w:rPr>
        <w:t xml:space="preserve">                                                                                  </w:t>
      </w:r>
      <w:r w:rsidR="00D40757" w:rsidRPr="00F70BD0">
        <w:rPr>
          <w:rFonts w:ascii="StobiSerif Regular" w:hAnsi="StobiSerif Regular"/>
          <w:b/>
          <w:bCs/>
          <w:sz w:val="22"/>
          <w:szCs w:val="22"/>
          <w:lang w:val="mk-MK"/>
        </w:rPr>
        <w:t xml:space="preserve">                                Директор</w:t>
      </w:r>
      <w:r w:rsidR="005919F8">
        <w:rPr>
          <w:rFonts w:ascii="StobiSerif Regular" w:hAnsi="StobiSerif Regular"/>
          <w:b/>
          <w:bCs/>
          <w:sz w:val="22"/>
          <w:szCs w:val="22"/>
          <w:lang w:val="mk-MK"/>
        </w:rPr>
        <w:t>,</w:t>
      </w:r>
    </w:p>
    <w:p w14:paraId="77ACF8E1" w14:textId="77777777" w:rsidR="00D40757" w:rsidRPr="00F70BD0" w:rsidRDefault="00D40757" w:rsidP="00D455C1">
      <w:pPr>
        <w:pStyle w:val="NormalWeb"/>
        <w:tabs>
          <w:tab w:val="left" w:pos="7713"/>
        </w:tabs>
        <w:spacing w:before="0" w:after="0"/>
        <w:ind w:right="-279" w:firstLine="720"/>
        <w:rPr>
          <w:rFonts w:ascii="StobiSerif Regular" w:hAnsi="StobiSerif Regular"/>
          <w:b/>
          <w:bCs/>
          <w:sz w:val="22"/>
          <w:szCs w:val="22"/>
          <w:lang w:val="mk-MK"/>
        </w:rPr>
      </w:pPr>
      <w:r w:rsidRPr="00F70BD0">
        <w:rPr>
          <w:rFonts w:ascii="StobiSerif Regular" w:hAnsi="StobiSerif Regular"/>
          <w:b/>
          <w:bCs/>
          <w:sz w:val="22"/>
          <w:szCs w:val="22"/>
          <w:lang w:val="mk-MK"/>
        </w:rPr>
        <w:t xml:space="preserve">                                                                                                           Пламенка Бојчева</w:t>
      </w:r>
    </w:p>
    <w:p w14:paraId="41D4BB7C" w14:textId="77777777" w:rsidR="00FF21B6" w:rsidRPr="00F70BD0" w:rsidRDefault="00FF21B6" w:rsidP="00D455C1">
      <w:pPr>
        <w:pStyle w:val="NormalWeb"/>
        <w:tabs>
          <w:tab w:val="left" w:pos="7713"/>
        </w:tabs>
        <w:spacing w:before="0" w:after="0"/>
        <w:ind w:firstLine="720"/>
        <w:rPr>
          <w:rFonts w:ascii="StobiSerif Regular" w:hAnsi="StobiSerif Regular"/>
          <w:sz w:val="22"/>
          <w:szCs w:val="22"/>
        </w:rPr>
      </w:pPr>
    </w:p>
    <w:p w14:paraId="192965AE" w14:textId="77777777" w:rsidR="005919F8" w:rsidRDefault="005919F8" w:rsidP="00772606">
      <w:pPr>
        <w:pStyle w:val="NoSpacing"/>
        <w:ind w:right="-279" w:firstLine="0"/>
        <w:rPr>
          <w:rFonts w:ascii="StobiSerif Regular" w:hAnsi="StobiSerif Regular"/>
          <w:sz w:val="16"/>
          <w:szCs w:val="16"/>
        </w:rPr>
      </w:pPr>
    </w:p>
    <w:p w14:paraId="642E91AF" w14:textId="77777777" w:rsidR="005919F8" w:rsidRDefault="005919F8" w:rsidP="00772606">
      <w:pPr>
        <w:pStyle w:val="NoSpacing"/>
        <w:ind w:right="-279" w:firstLine="0"/>
        <w:rPr>
          <w:rFonts w:ascii="StobiSerif Regular" w:hAnsi="StobiSerif Regular"/>
          <w:sz w:val="16"/>
          <w:szCs w:val="16"/>
        </w:rPr>
      </w:pPr>
    </w:p>
    <w:p w14:paraId="6997DFBB" w14:textId="77777777" w:rsidR="005919F8" w:rsidRDefault="005919F8" w:rsidP="00772606">
      <w:pPr>
        <w:pStyle w:val="NoSpacing"/>
        <w:ind w:right="-279" w:firstLine="0"/>
        <w:rPr>
          <w:rFonts w:ascii="StobiSerif Regular" w:hAnsi="StobiSerif Regular"/>
          <w:sz w:val="16"/>
          <w:szCs w:val="16"/>
        </w:rPr>
      </w:pPr>
      <w:bookmarkStart w:id="0" w:name="_GoBack"/>
      <w:bookmarkEnd w:id="0"/>
    </w:p>
    <w:sectPr w:rsidR="005919F8" w:rsidSect="00D455C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7369" w14:textId="77777777" w:rsidR="00906377" w:rsidRDefault="00906377">
      <w:r>
        <w:separator/>
      </w:r>
    </w:p>
  </w:endnote>
  <w:endnote w:type="continuationSeparator" w:id="0">
    <w:p w14:paraId="4708E652" w14:textId="77777777" w:rsidR="00906377" w:rsidRDefault="0090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222A" w14:textId="77777777" w:rsidR="00AD4567" w:rsidRDefault="00AD456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36565" w14:textId="77777777" w:rsidR="00AD4567" w:rsidRDefault="00AD456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EC02" w14:textId="3B0D4189" w:rsidR="00AD4567" w:rsidRDefault="00AD456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509">
      <w:rPr>
        <w:rStyle w:val="PageNumber"/>
        <w:noProof/>
      </w:rPr>
      <w:t>3</w:t>
    </w:r>
    <w:r>
      <w:rPr>
        <w:rStyle w:val="PageNumber"/>
      </w:rPr>
      <w:fldChar w:fldCharType="end"/>
    </w:r>
  </w:p>
  <w:p w14:paraId="2865C98B" w14:textId="77777777" w:rsidR="00AD4567" w:rsidRDefault="00AD456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0A8A8" w14:textId="77777777" w:rsidR="00906377" w:rsidRDefault="00906377">
      <w:r>
        <w:separator/>
      </w:r>
    </w:p>
  </w:footnote>
  <w:footnote w:type="continuationSeparator" w:id="0">
    <w:p w14:paraId="37E8D969" w14:textId="77777777" w:rsidR="00906377" w:rsidRDefault="0090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6917"/>
    <w:multiLevelType w:val="hybridMultilevel"/>
    <w:tmpl w:val="CFFCB0C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537FCE"/>
    <w:multiLevelType w:val="hybridMultilevel"/>
    <w:tmpl w:val="A28436E2"/>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7"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002CA6"/>
    <w:multiLevelType w:val="hybridMultilevel"/>
    <w:tmpl w:val="144631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5393071"/>
    <w:multiLevelType w:val="hybridMultilevel"/>
    <w:tmpl w:val="C2024E80"/>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E941502"/>
    <w:multiLevelType w:val="hybridMultilevel"/>
    <w:tmpl w:val="5C048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E206621"/>
    <w:multiLevelType w:val="hybridMultilevel"/>
    <w:tmpl w:val="B49A0BE8"/>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4" w15:restartNumberingAfterBreak="0">
    <w:nsid w:val="57BC0E1D"/>
    <w:multiLevelType w:val="hybridMultilevel"/>
    <w:tmpl w:val="3DA42A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8" w15:restartNumberingAfterBreak="0">
    <w:nsid w:val="686B10F5"/>
    <w:multiLevelType w:val="hybridMultilevel"/>
    <w:tmpl w:val="73C03142"/>
    <w:lvl w:ilvl="0" w:tplc="02FA92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0"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7F4305D"/>
    <w:multiLevelType w:val="hybridMultilevel"/>
    <w:tmpl w:val="396C6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1"/>
  </w:num>
  <w:num w:numId="3">
    <w:abstractNumId w:val="1"/>
  </w:num>
  <w:num w:numId="4">
    <w:abstractNumId w:val="3"/>
  </w:num>
  <w:num w:numId="5">
    <w:abstractNumId w:val="19"/>
  </w:num>
  <w:num w:numId="6">
    <w:abstractNumId w:val="22"/>
  </w:num>
  <w:num w:numId="7">
    <w:abstractNumId w:val="0"/>
  </w:num>
  <w:num w:numId="8">
    <w:abstractNumId w:val="20"/>
  </w:num>
  <w:num w:numId="9">
    <w:abstractNumId w:val="4"/>
  </w:num>
  <w:num w:numId="10">
    <w:abstractNumId w:val="2"/>
  </w:num>
  <w:num w:numId="11">
    <w:abstractNumId w:val="11"/>
  </w:num>
  <w:num w:numId="12">
    <w:abstractNumId w:val="15"/>
  </w:num>
  <w:num w:numId="13">
    <w:abstractNumId w:val="17"/>
  </w:num>
  <w:num w:numId="14">
    <w:abstractNumId w:val="13"/>
  </w:num>
  <w:num w:numId="15">
    <w:abstractNumId w:val="7"/>
  </w:num>
  <w:num w:numId="16">
    <w:abstractNumId w:val="6"/>
  </w:num>
  <w:num w:numId="17">
    <w:abstractNumId w:val="8"/>
  </w:num>
  <w:num w:numId="18">
    <w:abstractNumId w:val="14"/>
  </w:num>
  <w:num w:numId="19">
    <w:abstractNumId w:val="12"/>
  </w:num>
  <w:num w:numId="20">
    <w:abstractNumId w:val="5"/>
  </w:num>
  <w:num w:numId="21">
    <w:abstractNumId w:val="9"/>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5783"/>
    <w:rsid w:val="0002650E"/>
    <w:rsid w:val="00026B90"/>
    <w:rsid w:val="00027061"/>
    <w:rsid w:val="000310F8"/>
    <w:rsid w:val="00041CA6"/>
    <w:rsid w:val="000473D5"/>
    <w:rsid w:val="00053917"/>
    <w:rsid w:val="0005723E"/>
    <w:rsid w:val="00081428"/>
    <w:rsid w:val="00084569"/>
    <w:rsid w:val="00086286"/>
    <w:rsid w:val="000938D5"/>
    <w:rsid w:val="00093ACD"/>
    <w:rsid w:val="000A4D7B"/>
    <w:rsid w:val="000A714D"/>
    <w:rsid w:val="000A7C90"/>
    <w:rsid w:val="000B2102"/>
    <w:rsid w:val="000B2DCE"/>
    <w:rsid w:val="000B32B5"/>
    <w:rsid w:val="000B3786"/>
    <w:rsid w:val="000C293A"/>
    <w:rsid w:val="000C7BD7"/>
    <w:rsid w:val="000C7ECE"/>
    <w:rsid w:val="000D541F"/>
    <w:rsid w:val="000D60A5"/>
    <w:rsid w:val="000D66FA"/>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63D5"/>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985"/>
    <w:rsid w:val="001A1EB4"/>
    <w:rsid w:val="001A2BED"/>
    <w:rsid w:val="001A358E"/>
    <w:rsid w:val="001A6409"/>
    <w:rsid w:val="001A6C12"/>
    <w:rsid w:val="001B36BB"/>
    <w:rsid w:val="001C0B91"/>
    <w:rsid w:val="001C5606"/>
    <w:rsid w:val="001D7083"/>
    <w:rsid w:val="001E62C9"/>
    <w:rsid w:val="0020305B"/>
    <w:rsid w:val="0020434F"/>
    <w:rsid w:val="0020799C"/>
    <w:rsid w:val="00211164"/>
    <w:rsid w:val="0021235B"/>
    <w:rsid w:val="00213331"/>
    <w:rsid w:val="00217275"/>
    <w:rsid w:val="00227C00"/>
    <w:rsid w:val="00232104"/>
    <w:rsid w:val="0023399A"/>
    <w:rsid w:val="00234ACC"/>
    <w:rsid w:val="00236F33"/>
    <w:rsid w:val="00246101"/>
    <w:rsid w:val="00247173"/>
    <w:rsid w:val="002507D9"/>
    <w:rsid w:val="00252492"/>
    <w:rsid w:val="002525A4"/>
    <w:rsid w:val="00255348"/>
    <w:rsid w:val="00255556"/>
    <w:rsid w:val="002566D8"/>
    <w:rsid w:val="00256E06"/>
    <w:rsid w:val="00260705"/>
    <w:rsid w:val="002643B3"/>
    <w:rsid w:val="00270702"/>
    <w:rsid w:val="002722A4"/>
    <w:rsid w:val="00274303"/>
    <w:rsid w:val="00280BAB"/>
    <w:rsid w:val="00286372"/>
    <w:rsid w:val="00296639"/>
    <w:rsid w:val="002A0231"/>
    <w:rsid w:val="002A32BB"/>
    <w:rsid w:val="002A4E7A"/>
    <w:rsid w:val="002B278B"/>
    <w:rsid w:val="002B4759"/>
    <w:rsid w:val="002B6CFB"/>
    <w:rsid w:val="002C150A"/>
    <w:rsid w:val="002C7F24"/>
    <w:rsid w:val="002D14CD"/>
    <w:rsid w:val="002D30C9"/>
    <w:rsid w:val="002D4D4F"/>
    <w:rsid w:val="002D5D92"/>
    <w:rsid w:val="002E3429"/>
    <w:rsid w:val="002E6C84"/>
    <w:rsid w:val="002F0D1B"/>
    <w:rsid w:val="002F1308"/>
    <w:rsid w:val="002F75DC"/>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67A1F"/>
    <w:rsid w:val="00380081"/>
    <w:rsid w:val="003917B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6509"/>
    <w:rsid w:val="0041716F"/>
    <w:rsid w:val="00423E9F"/>
    <w:rsid w:val="00424C20"/>
    <w:rsid w:val="00434799"/>
    <w:rsid w:val="004376A1"/>
    <w:rsid w:val="00437A92"/>
    <w:rsid w:val="00437F0F"/>
    <w:rsid w:val="004434FC"/>
    <w:rsid w:val="00461B6F"/>
    <w:rsid w:val="004765A6"/>
    <w:rsid w:val="00481EEE"/>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2A8E"/>
    <w:rsid w:val="004F3B40"/>
    <w:rsid w:val="00500702"/>
    <w:rsid w:val="00506961"/>
    <w:rsid w:val="00510E6B"/>
    <w:rsid w:val="0051233B"/>
    <w:rsid w:val="00512857"/>
    <w:rsid w:val="00515215"/>
    <w:rsid w:val="00515800"/>
    <w:rsid w:val="00517DC3"/>
    <w:rsid w:val="00521A09"/>
    <w:rsid w:val="00525269"/>
    <w:rsid w:val="00526F50"/>
    <w:rsid w:val="00533A7A"/>
    <w:rsid w:val="005365F6"/>
    <w:rsid w:val="00541046"/>
    <w:rsid w:val="00543264"/>
    <w:rsid w:val="00544DE3"/>
    <w:rsid w:val="00546855"/>
    <w:rsid w:val="0055176C"/>
    <w:rsid w:val="00552AE3"/>
    <w:rsid w:val="00553742"/>
    <w:rsid w:val="00554752"/>
    <w:rsid w:val="00556545"/>
    <w:rsid w:val="00573609"/>
    <w:rsid w:val="005800D3"/>
    <w:rsid w:val="005829E8"/>
    <w:rsid w:val="00586D46"/>
    <w:rsid w:val="005919F8"/>
    <w:rsid w:val="00595058"/>
    <w:rsid w:val="005A0DED"/>
    <w:rsid w:val="005A61A4"/>
    <w:rsid w:val="005A64EB"/>
    <w:rsid w:val="005B0A88"/>
    <w:rsid w:val="005C0492"/>
    <w:rsid w:val="005C4599"/>
    <w:rsid w:val="005C625C"/>
    <w:rsid w:val="005D4112"/>
    <w:rsid w:val="005D5729"/>
    <w:rsid w:val="005D67C6"/>
    <w:rsid w:val="005E2204"/>
    <w:rsid w:val="005E58B9"/>
    <w:rsid w:val="005E60F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5807"/>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64B4A"/>
    <w:rsid w:val="0077256E"/>
    <w:rsid w:val="00772606"/>
    <w:rsid w:val="00773A2C"/>
    <w:rsid w:val="00775790"/>
    <w:rsid w:val="00775D5E"/>
    <w:rsid w:val="007845F7"/>
    <w:rsid w:val="00793AF5"/>
    <w:rsid w:val="007A1CFA"/>
    <w:rsid w:val="007B0690"/>
    <w:rsid w:val="007B0D46"/>
    <w:rsid w:val="007B1987"/>
    <w:rsid w:val="007B2D1B"/>
    <w:rsid w:val="007B41ED"/>
    <w:rsid w:val="007B478F"/>
    <w:rsid w:val="007B5D59"/>
    <w:rsid w:val="007B7516"/>
    <w:rsid w:val="007D7658"/>
    <w:rsid w:val="007E0A1A"/>
    <w:rsid w:val="007E35BF"/>
    <w:rsid w:val="007E50A7"/>
    <w:rsid w:val="007E50DA"/>
    <w:rsid w:val="007F0E36"/>
    <w:rsid w:val="007F18AD"/>
    <w:rsid w:val="007F6951"/>
    <w:rsid w:val="008052E8"/>
    <w:rsid w:val="00811FA3"/>
    <w:rsid w:val="0081260D"/>
    <w:rsid w:val="00813984"/>
    <w:rsid w:val="008140D0"/>
    <w:rsid w:val="00820E8B"/>
    <w:rsid w:val="00821AB9"/>
    <w:rsid w:val="0082733E"/>
    <w:rsid w:val="00841053"/>
    <w:rsid w:val="00841259"/>
    <w:rsid w:val="00843CAD"/>
    <w:rsid w:val="00846E78"/>
    <w:rsid w:val="00850936"/>
    <w:rsid w:val="00853763"/>
    <w:rsid w:val="0085422B"/>
    <w:rsid w:val="00862229"/>
    <w:rsid w:val="0087323F"/>
    <w:rsid w:val="0087503D"/>
    <w:rsid w:val="00876441"/>
    <w:rsid w:val="00877B7C"/>
    <w:rsid w:val="00880C6E"/>
    <w:rsid w:val="00882A82"/>
    <w:rsid w:val="00883480"/>
    <w:rsid w:val="00884D5C"/>
    <w:rsid w:val="008916B4"/>
    <w:rsid w:val="0089197E"/>
    <w:rsid w:val="00891C03"/>
    <w:rsid w:val="008944FF"/>
    <w:rsid w:val="008A1E2A"/>
    <w:rsid w:val="008A4D60"/>
    <w:rsid w:val="008A6AC7"/>
    <w:rsid w:val="008B0341"/>
    <w:rsid w:val="008B39C6"/>
    <w:rsid w:val="008C4D7B"/>
    <w:rsid w:val="008D78FF"/>
    <w:rsid w:val="008E0A53"/>
    <w:rsid w:val="008E66E9"/>
    <w:rsid w:val="008E6A82"/>
    <w:rsid w:val="00902258"/>
    <w:rsid w:val="00903792"/>
    <w:rsid w:val="00906377"/>
    <w:rsid w:val="0091031E"/>
    <w:rsid w:val="00920BA2"/>
    <w:rsid w:val="00921902"/>
    <w:rsid w:val="009247B8"/>
    <w:rsid w:val="0092579C"/>
    <w:rsid w:val="00926FA4"/>
    <w:rsid w:val="0092763A"/>
    <w:rsid w:val="00930857"/>
    <w:rsid w:val="00943ED3"/>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263B"/>
    <w:rsid w:val="009C36E9"/>
    <w:rsid w:val="009C4191"/>
    <w:rsid w:val="009D2259"/>
    <w:rsid w:val="009D2B8A"/>
    <w:rsid w:val="009D4926"/>
    <w:rsid w:val="009D49A2"/>
    <w:rsid w:val="009E20BC"/>
    <w:rsid w:val="009E3F98"/>
    <w:rsid w:val="009E5EB6"/>
    <w:rsid w:val="009E6036"/>
    <w:rsid w:val="009F1407"/>
    <w:rsid w:val="009F2A4A"/>
    <w:rsid w:val="00A03B9A"/>
    <w:rsid w:val="00A07961"/>
    <w:rsid w:val="00A1300B"/>
    <w:rsid w:val="00A16701"/>
    <w:rsid w:val="00A23F6D"/>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A4120"/>
    <w:rsid w:val="00AA4E1E"/>
    <w:rsid w:val="00AB13F8"/>
    <w:rsid w:val="00AB2D45"/>
    <w:rsid w:val="00AC19AF"/>
    <w:rsid w:val="00AC690E"/>
    <w:rsid w:val="00AD2685"/>
    <w:rsid w:val="00AD4567"/>
    <w:rsid w:val="00AD4F55"/>
    <w:rsid w:val="00AE4B65"/>
    <w:rsid w:val="00B0012F"/>
    <w:rsid w:val="00B05AA0"/>
    <w:rsid w:val="00B07E0E"/>
    <w:rsid w:val="00B12EDD"/>
    <w:rsid w:val="00B14A12"/>
    <w:rsid w:val="00B1751A"/>
    <w:rsid w:val="00B24E07"/>
    <w:rsid w:val="00B24F95"/>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2F5"/>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180B"/>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3A66"/>
    <w:rsid w:val="00C75238"/>
    <w:rsid w:val="00C75F66"/>
    <w:rsid w:val="00C8465C"/>
    <w:rsid w:val="00C921C4"/>
    <w:rsid w:val="00C94942"/>
    <w:rsid w:val="00CA1C55"/>
    <w:rsid w:val="00CA203E"/>
    <w:rsid w:val="00CA3E11"/>
    <w:rsid w:val="00CA69AC"/>
    <w:rsid w:val="00CB1B8F"/>
    <w:rsid w:val="00CC3CED"/>
    <w:rsid w:val="00CC5CCF"/>
    <w:rsid w:val="00CD4FB9"/>
    <w:rsid w:val="00CE4BA3"/>
    <w:rsid w:val="00CE5E46"/>
    <w:rsid w:val="00CF273C"/>
    <w:rsid w:val="00CF2886"/>
    <w:rsid w:val="00CF28F1"/>
    <w:rsid w:val="00D12A6B"/>
    <w:rsid w:val="00D16E49"/>
    <w:rsid w:val="00D17219"/>
    <w:rsid w:val="00D2079B"/>
    <w:rsid w:val="00D21D13"/>
    <w:rsid w:val="00D32A9A"/>
    <w:rsid w:val="00D40757"/>
    <w:rsid w:val="00D44740"/>
    <w:rsid w:val="00D455C1"/>
    <w:rsid w:val="00D47F34"/>
    <w:rsid w:val="00D53933"/>
    <w:rsid w:val="00D60A3E"/>
    <w:rsid w:val="00D62E35"/>
    <w:rsid w:val="00D63BA1"/>
    <w:rsid w:val="00D65C2D"/>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0F86"/>
    <w:rsid w:val="00E03C27"/>
    <w:rsid w:val="00E041BC"/>
    <w:rsid w:val="00E06ADA"/>
    <w:rsid w:val="00E12005"/>
    <w:rsid w:val="00E17FED"/>
    <w:rsid w:val="00E24CC3"/>
    <w:rsid w:val="00E2712E"/>
    <w:rsid w:val="00E304F1"/>
    <w:rsid w:val="00E33273"/>
    <w:rsid w:val="00E338CB"/>
    <w:rsid w:val="00E3674F"/>
    <w:rsid w:val="00E375EE"/>
    <w:rsid w:val="00E41631"/>
    <w:rsid w:val="00E44457"/>
    <w:rsid w:val="00E463CB"/>
    <w:rsid w:val="00E54EE8"/>
    <w:rsid w:val="00E60C65"/>
    <w:rsid w:val="00E63EA9"/>
    <w:rsid w:val="00E673B0"/>
    <w:rsid w:val="00E74C33"/>
    <w:rsid w:val="00E76116"/>
    <w:rsid w:val="00E82DD4"/>
    <w:rsid w:val="00E83E29"/>
    <w:rsid w:val="00E87607"/>
    <w:rsid w:val="00E926D5"/>
    <w:rsid w:val="00E96A45"/>
    <w:rsid w:val="00E9708C"/>
    <w:rsid w:val="00EA107B"/>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F77"/>
    <w:rsid w:val="00F31C80"/>
    <w:rsid w:val="00F338FF"/>
    <w:rsid w:val="00F36C07"/>
    <w:rsid w:val="00F52471"/>
    <w:rsid w:val="00F5689E"/>
    <w:rsid w:val="00F651FE"/>
    <w:rsid w:val="00F66A3B"/>
    <w:rsid w:val="00F70BD0"/>
    <w:rsid w:val="00F72393"/>
    <w:rsid w:val="00F74E96"/>
    <w:rsid w:val="00F8229A"/>
    <w:rsid w:val="00F94DBA"/>
    <w:rsid w:val="00F956E7"/>
    <w:rsid w:val="00F9670C"/>
    <w:rsid w:val="00FA57C9"/>
    <w:rsid w:val="00FB56EF"/>
    <w:rsid w:val="00FB6C0E"/>
    <w:rsid w:val="00FC4177"/>
    <w:rsid w:val="00FD1E57"/>
    <w:rsid w:val="00FD360F"/>
    <w:rsid w:val="00FE0A76"/>
    <w:rsid w:val="00FE1007"/>
    <w:rsid w:val="00FE1326"/>
    <w:rsid w:val="00FE1B17"/>
    <w:rsid w:val="00FE1CD9"/>
    <w:rsid w:val="00FE6F3A"/>
    <w:rsid w:val="00FF21B6"/>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A0D6"/>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101">
      <w:bodyDiv w:val="1"/>
      <w:marLeft w:val="0"/>
      <w:marRight w:val="0"/>
      <w:marTop w:val="0"/>
      <w:marBottom w:val="0"/>
      <w:divBdr>
        <w:top w:val="none" w:sz="0" w:space="0" w:color="auto"/>
        <w:left w:val="none" w:sz="0" w:space="0" w:color="auto"/>
        <w:bottom w:val="none" w:sz="0" w:space="0" w:color="auto"/>
        <w:right w:val="none" w:sz="0" w:space="0" w:color="auto"/>
      </w:divBdr>
    </w:div>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41236370">
      <w:bodyDiv w:val="1"/>
      <w:marLeft w:val="0"/>
      <w:marRight w:val="0"/>
      <w:marTop w:val="0"/>
      <w:marBottom w:val="0"/>
      <w:divBdr>
        <w:top w:val="none" w:sz="0" w:space="0" w:color="auto"/>
        <w:left w:val="none" w:sz="0" w:space="0" w:color="auto"/>
        <w:bottom w:val="none" w:sz="0" w:space="0" w:color="auto"/>
        <w:right w:val="none" w:sz="0" w:space="0" w:color="auto"/>
      </w:divBdr>
    </w:div>
    <w:div w:id="210579601">
      <w:bodyDiv w:val="1"/>
      <w:marLeft w:val="0"/>
      <w:marRight w:val="0"/>
      <w:marTop w:val="0"/>
      <w:marBottom w:val="0"/>
      <w:divBdr>
        <w:top w:val="none" w:sz="0" w:space="0" w:color="auto"/>
        <w:left w:val="none" w:sz="0" w:space="0" w:color="auto"/>
        <w:bottom w:val="none" w:sz="0" w:space="0" w:color="auto"/>
        <w:right w:val="none" w:sz="0" w:space="0" w:color="auto"/>
      </w:divBdr>
    </w:div>
    <w:div w:id="295766394">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64909092">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53250231">
      <w:bodyDiv w:val="1"/>
      <w:marLeft w:val="0"/>
      <w:marRight w:val="0"/>
      <w:marTop w:val="0"/>
      <w:marBottom w:val="0"/>
      <w:divBdr>
        <w:top w:val="none" w:sz="0" w:space="0" w:color="auto"/>
        <w:left w:val="none" w:sz="0" w:space="0" w:color="auto"/>
        <w:bottom w:val="none" w:sz="0" w:space="0" w:color="auto"/>
        <w:right w:val="none" w:sz="0" w:space="0" w:color="auto"/>
      </w:divBdr>
    </w:div>
    <w:div w:id="560287634">
      <w:bodyDiv w:val="1"/>
      <w:marLeft w:val="0"/>
      <w:marRight w:val="0"/>
      <w:marTop w:val="0"/>
      <w:marBottom w:val="0"/>
      <w:divBdr>
        <w:top w:val="none" w:sz="0" w:space="0" w:color="auto"/>
        <w:left w:val="none" w:sz="0" w:space="0" w:color="auto"/>
        <w:bottom w:val="none" w:sz="0" w:space="0" w:color="auto"/>
        <w:right w:val="none" w:sz="0" w:space="0" w:color="auto"/>
      </w:divBdr>
    </w:div>
    <w:div w:id="606471120">
      <w:bodyDiv w:val="1"/>
      <w:marLeft w:val="0"/>
      <w:marRight w:val="0"/>
      <w:marTop w:val="0"/>
      <w:marBottom w:val="0"/>
      <w:divBdr>
        <w:top w:val="none" w:sz="0" w:space="0" w:color="auto"/>
        <w:left w:val="none" w:sz="0" w:space="0" w:color="auto"/>
        <w:bottom w:val="none" w:sz="0" w:space="0" w:color="auto"/>
        <w:right w:val="none" w:sz="0" w:space="0" w:color="auto"/>
      </w:divBdr>
    </w:div>
    <w:div w:id="619142656">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 w:id="766657708">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178735085">
      <w:bodyDiv w:val="1"/>
      <w:marLeft w:val="0"/>
      <w:marRight w:val="0"/>
      <w:marTop w:val="0"/>
      <w:marBottom w:val="0"/>
      <w:divBdr>
        <w:top w:val="none" w:sz="0" w:space="0" w:color="auto"/>
        <w:left w:val="none" w:sz="0" w:space="0" w:color="auto"/>
        <w:bottom w:val="none" w:sz="0" w:space="0" w:color="auto"/>
        <w:right w:val="none" w:sz="0" w:space="0" w:color="auto"/>
      </w:divBdr>
    </w:div>
    <w:div w:id="1255431809">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91431784">
      <w:bodyDiv w:val="1"/>
      <w:marLeft w:val="0"/>
      <w:marRight w:val="0"/>
      <w:marTop w:val="0"/>
      <w:marBottom w:val="0"/>
      <w:divBdr>
        <w:top w:val="none" w:sz="0" w:space="0" w:color="auto"/>
        <w:left w:val="none" w:sz="0" w:space="0" w:color="auto"/>
        <w:bottom w:val="none" w:sz="0" w:space="0" w:color="auto"/>
        <w:right w:val="none" w:sz="0" w:space="0" w:color="auto"/>
      </w:divBdr>
    </w:div>
    <w:div w:id="161802870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882548423">
      <w:bodyDiv w:val="1"/>
      <w:marLeft w:val="0"/>
      <w:marRight w:val="0"/>
      <w:marTop w:val="0"/>
      <w:marBottom w:val="0"/>
      <w:divBdr>
        <w:top w:val="none" w:sz="0" w:space="0" w:color="auto"/>
        <w:left w:val="none" w:sz="0" w:space="0" w:color="auto"/>
        <w:bottom w:val="none" w:sz="0" w:space="0" w:color="auto"/>
        <w:right w:val="none" w:sz="0" w:space="0" w:color="auto"/>
      </w:divBdr>
    </w:div>
    <w:div w:id="1905405165">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61D5-A4C2-4A27-AB60-852D96ED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8</cp:revision>
  <cp:lastPrinted>2025-07-25T10:18:00Z</cp:lastPrinted>
  <dcterms:created xsi:type="dcterms:W3CDTF">2025-07-23T06:37:00Z</dcterms:created>
  <dcterms:modified xsi:type="dcterms:W3CDTF">2025-08-06T11:26:00Z</dcterms:modified>
</cp:coreProperties>
</file>