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59" w:rsidRPr="00764D1E" w:rsidRDefault="008F0059" w:rsidP="008F005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965208">
        <w:rPr>
          <w:rFonts w:ascii="StobiSerif Regular" w:hAnsi="StobiSerif Regular"/>
          <w:sz w:val="22"/>
          <w:szCs w:val="22"/>
          <w:lang w:val="mk-MK"/>
        </w:rPr>
        <w:t>А</w:t>
      </w:r>
      <w:r w:rsidR="00FB5316">
        <w:rPr>
          <w:rFonts w:ascii="StobiSerif Regular" w:hAnsi="StobiSerif Regular"/>
          <w:sz w:val="22"/>
          <w:szCs w:val="22"/>
          <w:lang w:val="mk-MK"/>
        </w:rPr>
        <w:t>.</w:t>
      </w:r>
      <w:r w:rsidR="00965208"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="00FB5316">
        <w:rPr>
          <w:rFonts w:ascii="StobiSerif Regular" w:hAnsi="StobiSerif Regular"/>
          <w:sz w:val="22"/>
          <w:szCs w:val="22"/>
          <w:lang w:val="mk-MK"/>
        </w:rPr>
        <w:t>.</w:t>
      </w:r>
      <w:r w:rsidR="00965208">
        <w:rPr>
          <w:rFonts w:ascii="StobiSerif Regular" w:hAnsi="StobiSerif Regular"/>
          <w:sz w:val="22"/>
          <w:szCs w:val="22"/>
          <w:lang w:val="mk-MK"/>
        </w:rPr>
        <w:t xml:space="preserve">, адвокат од Скопје, </w:t>
      </w:r>
      <w:r w:rsidR="00965208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965208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6520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56C85">
        <w:rPr>
          <w:rFonts w:ascii="StobiSerif Regular" w:hAnsi="StobiSerif Regular"/>
          <w:lang w:val="mk-MK"/>
        </w:rPr>
        <w:t>ЈП Водовод и канализација Скопје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>
        <w:rPr>
          <w:rFonts w:ascii="StobiSerif Regular" w:hAnsi="StobiSerif Regular"/>
          <w:sz w:val="22"/>
          <w:szCs w:val="22"/>
          <w:lang w:val="mk-MK"/>
        </w:rPr>
        <w:t>ден 1</w:t>
      </w:r>
      <w:r w:rsidR="00965208">
        <w:rPr>
          <w:rFonts w:ascii="StobiSerif Regular" w:hAnsi="StobiSerif Regular"/>
          <w:sz w:val="22"/>
          <w:szCs w:val="22"/>
          <w:lang w:val="mk-MK"/>
        </w:rPr>
        <w:t>8</w:t>
      </w:r>
      <w:r>
        <w:rPr>
          <w:rFonts w:ascii="StobiSerif Regular" w:hAnsi="StobiSerif Regular"/>
          <w:sz w:val="22"/>
          <w:szCs w:val="22"/>
          <w:lang w:val="en-US"/>
        </w:rPr>
        <w:t>.0</w:t>
      </w:r>
      <w:r w:rsidR="00965208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 w:rsidRPr="00764D1E">
        <w:rPr>
          <w:rFonts w:ascii="StobiSerif Regular" w:hAnsi="StobiSerif Regular"/>
          <w:sz w:val="22"/>
          <w:szCs w:val="22"/>
          <w:lang w:val="mk-MK"/>
        </w:rPr>
        <w:t>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F0059" w:rsidRPr="00FB0969" w:rsidRDefault="008F0059" w:rsidP="008F005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F0059" w:rsidRDefault="008F0059" w:rsidP="008F005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8F0059" w:rsidRPr="00FB0969" w:rsidRDefault="008F0059" w:rsidP="008F005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F0059" w:rsidRPr="00764D1E" w:rsidRDefault="008F0059" w:rsidP="008F0059">
      <w:pPr>
        <w:pStyle w:val="NormalWeb"/>
        <w:numPr>
          <w:ilvl w:val="0"/>
          <w:numId w:val="1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965208">
        <w:rPr>
          <w:rFonts w:ascii="StobiSerif Regular" w:hAnsi="StobiSerif Regular"/>
          <w:sz w:val="22"/>
          <w:szCs w:val="22"/>
          <w:lang w:val="mk-MK"/>
        </w:rPr>
        <w:t>А</w:t>
      </w:r>
      <w:r w:rsidR="00FB5316">
        <w:rPr>
          <w:rFonts w:ascii="StobiSerif Regular" w:hAnsi="StobiSerif Regular"/>
          <w:sz w:val="22"/>
          <w:szCs w:val="22"/>
          <w:lang w:val="mk-MK"/>
        </w:rPr>
        <w:t>.</w:t>
      </w:r>
      <w:r w:rsidR="00965208"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="00FB5316">
        <w:rPr>
          <w:rFonts w:ascii="StobiSerif Regular" w:hAnsi="StobiSerif Regular"/>
          <w:sz w:val="22"/>
          <w:szCs w:val="22"/>
          <w:lang w:val="mk-MK"/>
        </w:rPr>
        <w:t>.</w:t>
      </w:r>
      <w:r w:rsidR="00965208">
        <w:rPr>
          <w:rFonts w:ascii="StobiSerif Regular" w:hAnsi="StobiSerif Regular"/>
          <w:sz w:val="22"/>
          <w:szCs w:val="22"/>
          <w:lang w:val="mk-MK"/>
        </w:rPr>
        <w:t xml:space="preserve">, адвокат од Скопје, </w:t>
      </w:r>
      <w:r w:rsidR="00965208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965208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6520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56C85">
        <w:rPr>
          <w:rFonts w:ascii="StobiSerif Regular" w:hAnsi="StobiSerif Regular"/>
          <w:lang w:val="mk-MK"/>
        </w:rPr>
        <w:t>ЈП Водовод и канализација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</w:t>
      </w:r>
      <w:r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Pr="00B73E10">
        <w:rPr>
          <w:rFonts w:ascii="StobiSerif Regular" w:hAnsi="StobiSerif Regular"/>
          <w:noProof/>
          <w:sz w:val="22"/>
          <w:szCs w:val="22"/>
        </w:rPr>
        <w:t>08-</w:t>
      </w:r>
      <w:r w:rsidR="00965208">
        <w:rPr>
          <w:rFonts w:ascii="StobiSerif Regular" w:hAnsi="StobiSerif Regular"/>
          <w:noProof/>
          <w:sz w:val="22"/>
          <w:szCs w:val="22"/>
          <w:lang w:val="mk-MK"/>
        </w:rPr>
        <w:t>270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965208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>
        <w:rPr>
          <w:rFonts w:ascii="StobiSerif Regular" w:hAnsi="StobiSerif Regular"/>
          <w:snapToGrid w:val="0"/>
          <w:sz w:val="22"/>
          <w:szCs w:val="22"/>
          <w:lang w:val="en-US"/>
        </w:rPr>
        <w:t>.0</w:t>
      </w:r>
      <w:r w:rsidR="00965208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>
        <w:rPr>
          <w:rFonts w:ascii="StobiSerif Regular" w:hAnsi="StobiSerif Regular"/>
          <w:snapToGrid w:val="0"/>
          <w:sz w:val="22"/>
          <w:szCs w:val="22"/>
          <w:lang w:val="en-US"/>
        </w:rPr>
        <w:t>.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>
        <w:rPr>
          <w:rFonts w:ascii="StobiSerif Regular" w:hAnsi="StobiSerif Regular"/>
          <w:snapToGrid w:val="0"/>
          <w:sz w:val="22"/>
          <w:szCs w:val="22"/>
          <w:lang w:val="en-US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8F0059" w:rsidRPr="00764D1E" w:rsidRDefault="008F0059" w:rsidP="008F005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8F0059" w:rsidRPr="00764D1E" w:rsidRDefault="008F0059" w:rsidP="008F005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8F0059" w:rsidRPr="00764D1E" w:rsidRDefault="008F0059" w:rsidP="008F005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F0059" w:rsidRPr="00FB0969" w:rsidRDefault="008F0059" w:rsidP="008F005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8F0059" w:rsidRPr="00900C45" w:rsidRDefault="008F0059" w:rsidP="008F0059">
      <w:pPr>
        <w:pStyle w:val="NoSpacing"/>
        <w:rPr>
          <w:rFonts w:ascii="StobiSerif Regular" w:hAnsi="StobiSerif Regular"/>
          <w:lang w:val="mk-MK"/>
        </w:rPr>
      </w:pPr>
    </w:p>
    <w:p w:rsidR="00965208" w:rsidRPr="00900C45" w:rsidRDefault="00965208" w:rsidP="0096520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</w:t>
      </w:r>
      <w:r w:rsidR="00FB531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="00FB531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, адвокат од Скопје</w:t>
      </w:r>
      <w:r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Pr="00900C45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електронски пат 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30.04</w:t>
      </w:r>
      <w:r w:rsidRPr="00900C45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Pr="00900C45">
        <w:rPr>
          <w:rFonts w:ascii="StobiSerif Regular" w:hAnsi="StobiSerif Regular"/>
          <w:sz w:val="22"/>
          <w:szCs w:val="22"/>
        </w:rPr>
        <w:t>,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 по е-маил 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>
        <w:rPr>
          <w:rFonts w:ascii="StobiSerif Regular" w:hAnsi="StobiSerif Regular"/>
          <w:sz w:val="22"/>
          <w:szCs w:val="22"/>
          <w:lang w:val="mk-MK"/>
        </w:rPr>
        <w:t>увид и „одговор со соодветно образложение“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Pr="00900C45">
        <w:rPr>
          <w:rFonts w:ascii="StobiSerif Regular" w:hAnsi="StobiSerif Regular"/>
          <w:sz w:val="22"/>
          <w:szCs w:val="22"/>
          <w:lang w:val="mk-MK"/>
        </w:rPr>
        <w:t>:</w:t>
      </w:r>
    </w:p>
    <w:p w:rsidR="00965208" w:rsidRDefault="00965208" w:rsidP="0096520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 Да ни се овозможи непосреден увид во соодветен простории како и да ни се достави примерок од Одлука за распишување на јавен конкурс за избор на директор на Јавното претпријатие Водовод и канализација Скопје (последната, не Одлуката бр.08-8857/1 од 05.08.2024 година)</w:t>
      </w:r>
    </w:p>
    <w:p w:rsidR="00965208" w:rsidRDefault="00965208" w:rsidP="0096520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Да ни се овозможи непосреден увид во соодветни простории како и да ни се достави примерок од објавениот јавен конкурс за избор на директор на Јавното претпријатие Водовод и канализација Скопје (согласно последната Одлука)</w:t>
      </w:r>
    </w:p>
    <w:p w:rsidR="00965208" w:rsidRDefault="00965208" w:rsidP="0096520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Да ни се овозможи непосреден увид во соодветни простории како и да ни се достави примерок од Одлука за избор на директор на Јавното претпијатие Водовод и канализација Скопје?</w:t>
      </w:r>
    </w:p>
    <w:p w:rsidR="00965208" w:rsidRDefault="00965208" w:rsidP="0096520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 Да ни се овозможи непосреден увид во соодветни простории како и да ни се достави примерок од (согласно чл.23 од Законот за јавни претпријатија) од меѓунардно признат сертификат или уверение за активно познавање на англискиот јазик не постар од пет години и тоа: ТОЕФЕЛ ИБТ (</w:t>
      </w:r>
      <w:r>
        <w:rPr>
          <w:rFonts w:ascii="StobiSerif Regular" w:hAnsi="StobiSerif Regular"/>
          <w:sz w:val="22"/>
          <w:szCs w:val="22"/>
          <w:lang w:val="sq-AL"/>
        </w:rPr>
        <w:t xml:space="preserve">TOEFEL IBT) – </w:t>
      </w:r>
      <w:r>
        <w:rPr>
          <w:rFonts w:ascii="StobiSerif Regular" w:hAnsi="StobiSerif Regular"/>
          <w:sz w:val="22"/>
          <w:szCs w:val="22"/>
          <w:lang w:val="mk-MK"/>
        </w:rPr>
        <w:t>намалку 74 бода, ИЕЛТС (</w:t>
      </w:r>
      <w:r>
        <w:rPr>
          <w:rFonts w:ascii="StobiSerif Regular" w:hAnsi="StobiSerif Regular"/>
          <w:sz w:val="22"/>
          <w:szCs w:val="22"/>
        </w:rPr>
        <w:t xml:space="preserve">IELTS) – </w:t>
      </w:r>
      <w:r>
        <w:rPr>
          <w:rFonts w:ascii="StobiSerif Regular" w:hAnsi="StobiSerif Regular"/>
          <w:sz w:val="22"/>
          <w:szCs w:val="22"/>
          <w:lang w:val="mk-MK"/>
        </w:rPr>
        <w:t>најмалку 6 бода, ИЛЕЦ (</w:t>
      </w:r>
      <w:r>
        <w:rPr>
          <w:rFonts w:ascii="StobiSerif Regular" w:hAnsi="StobiSerif Regular"/>
          <w:sz w:val="22"/>
          <w:szCs w:val="22"/>
        </w:rPr>
        <w:t xml:space="preserve">ILEC Cambridge English: Legal) – </w:t>
      </w:r>
      <w:r>
        <w:rPr>
          <w:rFonts w:ascii="StobiSerif Regular" w:hAnsi="StobiSerif Regular"/>
          <w:sz w:val="22"/>
          <w:szCs w:val="22"/>
          <w:lang w:val="mk-MK"/>
        </w:rPr>
        <w:t>најмалку Б2 (</w:t>
      </w:r>
      <w:r>
        <w:rPr>
          <w:rFonts w:ascii="StobiSerif Regular" w:hAnsi="StobiSerif Regular"/>
          <w:sz w:val="22"/>
          <w:szCs w:val="22"/>
        </w:rPr>
        <w:t xml:space="preserve">B2) </w:t>
      </w:r>
      <w:r>
        <w:rPr>
          <w:rFonts w:ascii="StobiSerif Regular" w:hAnsi="StobiSerif Regular"/>
          <w:sz w:val="22"/>
          <w:szCs w:val="22"/>
          <w:lang w:val="mk-MK"/>
        </w:rPr>
        <w:t>ниво, ФЦЕ (</w:t>
      </w:r>
      <w:r>
        <w:rPr>
          <w:rFonts w:ascii="StobiSerif Regular" w:hAnsi="StobiSerif Regular"/>
          <w:sz w:val="22"/>
          <w:szCs w:val="22"/>
        </w:rPr>
        <w:t xml:space="preserve">FCE Cambridge English: First) </w:t>
      </w:r>
      <w:r>
        <w:rPr>
          <w:rFonts w:ascii="StobiSerif Regular" w:hAnsi="StobiSerif Regular"/>
          <w:sz w:val="22"/>
          <w:szCs w:val="22"/>
          <w:lang w:val="mk-MK"/>
        </w:rPr>
        <w:t>положен, БУЛАТС (</w:t>
      </w:r>
      <w:r>
        <w:rPr>
          <w:rFonts w:ascii="StobiSerif Regular" w:hAnsi="StobiSerif Regular"/>
          <w:sz w:val="22"/>
          <w:szCs w:val="22"/>
        </w:rPr>
        <w:t xml:space="preserve">BULATS) –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најмалку 60 бода. Или АПТИС (</w:t>
      </w:r>
      <w:r>
        <w:rPr>
          <w:rFonts w:ascii="StobiSerif Regular" w:hAnsi="StobiSerif Regular"/>
          <w:sz w:val="22"/>
          <w:szCs w:val="22"/>
        </w:rPr>
        <w:t xml:space="preserve">APTIS) – </w:t>
      </w:r>
      <w:r>
        <w:rPr>
          <w:rFonts w:ascii="StobiSerif Regular" w:hAnsi="StobiSerif Regular"/>
          <w:sz w:val="22"/>
          <w:szCs w:val="22"/>
          <w:lang w:val="mk-MK"/>
        </w:rPr>
        <w:t>најмалку ниво Б2 (</w:t>
      </w:r>
      <w:r>
        <w:rPr>
          <w:rFonts w:ascii="StobiSerif Regular" w:hAnsi="StobiSerif Regular"/>
          <w:sz w:val="22"/>
          <w:szCs w:val="22"/>
        </w:rPr>
        <w:t xml:space="preserve">B2) </w:t>
      </w:r>
      <w:r>
        <w:rPr>
          <w:rFonts w:ascii="StobiSerif Regular" w:hAnsi="StobiSerif Regular"/>
          <w:sz w:val="22"/>
          <w:szCs w:val="22"/>
          <w:lang w:val="mk-MK"/>
        </w:rPr>
        <w:t>на име на Тони Миновски, директорот на ЈП Водовод и канализација Скопје“.</w:t>
      </w:r>
    </w:p>
    <w:p w:rsidR="008F0059" w:rsidRDefault="008F0059" w:rsidP="008F00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Pr="00B73E10">
        <w:rPr>
          <w:rFonts w:ascii="StobiSerif Regular" w:hAnsi="StobiSerif Regular"/>
          <w:noProof/>
          <w:sz w:val="22"/>
          <w:szCs w:val="22"/>
        </w:rPr>
        <w:t>08-</w:t>
      </w:r>
      <w:r w:rsidR="00965208">
        <w:rPr>
          <w:rFonts w:ascii="StobiSerif Regular" w:hAnsi="StobiSerif Regular"/>
          <w:noProof/>
          <w:sz w:val="22"/>
          <w:szCs w:val="22"/>
          <w:lang w:val="mk-MK"/>
        </w:rPr>
        <w:t>270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="00965208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en-US"/>
        </w:rPr>
        <w:t>.0</w:t>
      </w:r>
      <w:r w:rsidR="00965208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8F0059" w:rsidRPr="00474B75" w:rsidRDefault="008F0059" w:rsidP="008F00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965208">
        <w:rPr>
          <w:rFonts w:ascii="StobiSerif Regular" w:hAnsi="StobiSerif Regular"/>
          <w:noProof/>
          <w:sz w:val="22"/>
          <w:szCs w:val="22"/>
        </w:rPr>
        <w:t>08-</w:t>
      </w:r>
      <w:r w:rsidR="00965208">
        <w:rPr>
          <w:rFonts w:ascii="StobiSerif Regular" w:hAnsi="StobiSerif Regular"/>
          <w:noProof/>
          <w:sz w:val="22"/>
          <w:szCs w:val="22"/>
          <w:lang w:val="mk-MK"/>
        </w:rPr>
        <w:t>270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en-US"/>
        </w:rPr>
        <w:t>0</w:t>
      </w:r>
      <w:r w:rsidR="00965208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en-US"/>
        </w:rPr>
        <w:t>.0</w:t>
      </w:r>
      <w:r w:rsidR="00965208">
        <w:rPr>
          <w:rFonts w:ascii="StobiSerif Regular" w:hAnsi="StobiSerif Regular"/>
          <w:sz w:val="22"/>
          <w:szCs w:val="22"/>
          <w:lang w:val="mk-MK"/>
        </w:rPr>
        <w:t>6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8F0059" w:rsidRPr="002C1B28" w:rsidRDefault="008F0059" w:rsidP="008F00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не одговори на дописот на Агенцијата. </w:t>
      </w:r>
    </w:p>
    <w:p w:rsidR="008F0059" w:rsidRDefault="008F0059" w:rsidP="008F00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8F0059" w:rsidRPr="00FB0969" w:rsidRDefault="008F0059" w:rsidP="008F005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8F0059" w:rsidRPr="00FB0969" w:rsidRDefault="008F0059" w:rsidP="008F005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8F0059" w:rsidRPr="00FB0969" w:rsidRDefault="008F0059" w:rsidP="008F005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F0059" w:rsidRDefault="008F0059" w:rsidP="008F005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8F0059" w:rsidRPr="00FB0969" w:rsidRDefault="008F0059" w:rsidP="008F005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F0059" w:rsidRDefault="008F0059" w:rsidP="008F0059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8F0059" w:rsidRDefault="008F0059" w:rsidP="008F0059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8F0059" w:rsidRDefault="008F0059" w:rsidP="008F0059">
      <w:pPr>
        <w:rPr>
          <w:rFonts w:ascii="StobiSerif Regular" w:hAnsi="StobiSerif Regular"/>
          <w:sz w:val="16"/>
          <w:szCs w:val="16"/>
          <w:lang w:val="ru-RU"/>
        </w:rPr>
      </w:pPr>
    </w:p>
    <w:p w:rsidR="008F0059" w:rsidRPr="00125C07" w:rsidRDefault="008F0059" w:rsidP="008F0059">
      <w:pPr>
        <w:rPr>
          <w:rFonts w:ascii="StobiSerif Regular" w:hAnsi="StobiSerif Regular"/>
          <w:sz w:val="16"/>
          <w:szCs w:val="16"/>
          <w:lang w:val="ru-RU"/>
        </w:rPr>
      </w:pPr>
    </w:p>
    <w:p w:rsidR="00AC0088" w:rsidRPr="00FB5316" w:rsidRDefault="00FB5316" w:rsidP="008F0059">
      <w:pPr>
        <w:rPr>
          <w:lang w:val="mk-MK"/>
        </w:rPr>
      </w:pPr>
      <w:r>
        <w:rPr>
          <w:lang w:val="mk-MK"/>
        </w:rPr>
        <w:t>.</w:t>
      </w:r>
      <w:bookmarkStart w:id="0" w:name="_GoBack"/>
      <w:bookmarkEnd w:id="0"/>
    </w:p>
    <w:sectPr w:rsidR="00AC0088" w:rsidRPr="00FB5316" w:rsidSect="00796BB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9"/>
    <w:rsid w:val="00081C1D"/>
    <w:rsid w:val="00135EE4"/>
    <w:rsid w:val="00756C85"/>
    <w:rsid w:val="00796BB7"/>
    <w:rsid w:val="008F0059"/>
    <w:rsid w:val="00965208"/>
    <w:rsid w:val="00AC0088"/>
    <w:rsid w:val="00B2163C"/>
    <w:rsid w:val="00F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8141"/>
  <w15:chartTrackingRefBased/>
  <w15:docId w15:val="{5EF5A813-BC1A-4DE2-9AED-EEFC3F3B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059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059"/>
    <w:pPr>
      <w:widowControl w:val="0"/>
      <w:snapToGrid w:val="0"/>
      <w:ind w:firstLine="851"/>
      <w:jc w:val="both"/>
    </w:pPr>
    <w:rPr>
      <w:rFonts w:eastAsia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F0059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aspi</cp:lastModifiedBy>
  <cp:revision>6</cp:revision>
  <dcterms:created xsi:type="dcterms:W3CDTF">2025-06-18T11:52:00Z</dcterms:created>
  <dcterms:modified xsi:type="dcterms:W3CDTF">2025-06-19T12:33:00Z</dcterms:modified>
</cp:coreProperties>
</file>