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8E4D1" w14:textId="512E6DEE" w:rsidR="00B707BD" w:rsidRPr="00CD6A73" w:rsidRDefault="00304E8F" w:rsidP="00C3081D">
      <w:pPr>
        <w:spacing w:before="100" w:beforeAutospacing="1" w:after="100" w:afterAutospacing="1"/>
        <w:ind w:firstLine="720"/>
        <w:jc w:val="both"/>
        <w:outlineLvl w:val="1"/>
        <w:rPr>
          <w:rFonts w:ascii="StobiSerif Regular" w:hAnsi="StobiSerif Regular"/>
          <w:sz w:val="22"/>
          <w:szCs w:val="22"/>
        </w:rPr>
      </w:pPr>
      <w:r w:rsidRPr="00542DA7">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106 став 2 и став 3 од Законот за општата управна постапка („Службен весник на Република Македонија“ бр.124/15), а согласно член 27 и член 34 став 1 од Законот за слободен пристап до информации од јавен карактер („Службен весник на Ре</w:t>
      </w:r>
      <w:r w:rsidR="00BB4275">
        <w:rPr>
          <w:rFonts w:ascii="StobiSerif Regular" w:hAnsi="StobiSerif Regular"/>
          <w:sz w:val="22"/>
          <w:szCs w:val="22"/>
          <w:lang w:val="mk-MK"/>
        </w:rPr>
        <w:t>публика Северна Македонија“ бр.</w:t>
      </w:r>
      <w:r w:rsidRPr="00542DA7">
        <w:rPr>
          <w:rFonts w:ascii="StobiSerif Regular" w:hAnsi="StobiSerif Regular"/>
          <w:sz w:val="22"/>
          <w:szCs w:val="22"/>
          <w:lang w:val="mk-MK"/>
        </w:rPr>
        <w:t>101/19) и Упатството за спроведување на Законот за слободен пристап до информации од јавен карактер („Службен весник</w:t>
      </w:r>
      <w:r>
        <w:rPr>
          <w:rFonts w:ascii="StobiSerif Regular" w:hAnsi="StobiSerif Regular"/>
          <w:sz w:val="22"/>
          <w:szCs w:val="22"/>
          <w:lang w:val="mk-MK"/>
        </w:rPr>
        <w:t xml:space="preserve"> </w:t>
      </w:r>
      <w:r w:rsidR="00F667D6" w:rsidRPr="008E48D9">
        <w:rPr>
          <w:rFonts w:ascii="StobiSerif Regular" w:hAnsi="StobiSerif Regular"/>
          <w:sz w:val="22"/>
          <w:szCs w:val="22"/>
          <w:lang w:val="mk-MK"/>
        </w:rPr>
        <w:t>на Република Северна  Македонија“ бр.60/20)</w:t>
      </w:r>
      <w:r w:rsidR="00BD5348">
        <w:rPr>
          <w:rFonts w:ascii="StobiSerif Regular" w:hAnsi="StobiSerif Regular"/>
          <w:sz w:val="22"/>
          <w:szCs w:val="22"/>
          <w:lang w:val="mk-MK"/>
        </w:rPr>
        <w:t>,</w:t>
      </w:r>
      <w:r w:rsidR="00F667D6" w:rsidRPr="008E48D9">
        <w:rPr>
          <w:rFonts w:ascii="StobiSerif Regular" w:hAnsi="StobiSerif Regular"/>
          <w:sz w:val="22"/>
          <w:szCs w:val="22"/>
          <w:lang w:val="mk-MK"/>
        </w:rPr>
        <w:t xml:space="preserve"> </w:t>
      </w:r>
      <w:r w:rsidR="0091222C" w:rsidRPr="008E48D9">
        <w:rPr>
          <w:rFonts w:ascii="StobiSerif Regular" w:hAnsi="StobiSerif Regular"/>
          <w:sz w:val="22"/>
          <w:szCs w:val="22"/>
          <w:lang w:val="mk-MK"/>
        </w:rPr>
        <w:t xml:space="preserve">постапувајќи по </w:t>
      </w:r>
      <w:r w:rsidR="00A702E2" w:rsidRPr="008E48D9">
        <w:rPr>
          <w:rFonts w:ascii="StobiSerif Regular" w:hAnsi="StobiSerif Regular"/>
          <w:sz w:val="22"/>
          <w:szCs w:val="22"/>
          <w:lang w:val="mk-MK"/>
        </w:rPr>
        <w:t>Ж</w:t>
      </w:r>
      <w:r w:rsidR="0091222C" w:rsidRPr="008E48D9">
        <w:rPr>
          <w:rFonts w:ascii="StobiSerif Regular" w:hAnsi="StobiSerif Regular"/>
          <w:sz w:val="22"/>
          <w:szCs w:val="22"/>
          <w:lang w:val="mk-MK"/>
        </w:rPr>
        <w:t>алба</w:t>
      </w:r>
      <w:r w:rsidR="00BD5348">
        <w:rPr>
          <w:rFonts w:ascii="StobiSerif Regular" w:hAnsi="StobiSerif Regular"/>
          <w:sz w:val="22"/>
          <w:szCs w:val="22"/>
          <w:lang w:val="mk-MK"/>
        </w:rPr>
        <w:t>та</w:t>
      </w:r>
      <w:r w:rsidR="0091222C" w:rsidRPr="008E48D9">
        <w:rPr>
          <w:rFonts w:ascii="StobiSerif Regular" w:hAnsi="StobiSerif Regular"/>
          <w:sz w:val="22"/>
          <w:szCs w:val="22"/>
          <w:lang w:val="mk-MK"/>
        </w:rPr>
        <w:t xml:space="preserve"> изјавена од</w:t>
      </w:r>
      <w:r w:rsidR="007B2588">
        <w:rPr>
          <w:rFonts w:ascii="StobiSerif Regular" w:hAnsi="StobiSerif Regular"/>
          <w:sz w:val="22"/>
          <w:szCs w:val="22"/>
        </w:rPr>
        <w:t xml:space="preserve"> </w:t>
      </w:r>
      <w:r w:rsidR="00976770">
        <w:rPr>
          <w:rFonts w:ascii="StobiSerif Regular" w:hAnsi="StobiSerif Regular"/>
          <w:sz w:val="22"/>
          <w:szCs w:val="22"/>
          <w:lang w:val="mk-MK"/>
        </w:rPr>
        <w:t>А</w:t>
      </w:r>
      <w:r w:rsidR="00340775">
        <w:rPr>
          <w:rFonts w:ascii="StobiSerif Regular" w:hAnsi="StobiSerif Regular"/>
          <w:sz w:val="22"/>
          <w:szCs w:val="22"/>
          <w:lang w:val="mk-MK"/>
        </w:rPr>
        <w:t>.</w:t>
      </w:r>
      <w:r w:rsidR="00976770">
        <w:rPr>
          <w:rFonts w:ascii="StobiSerif Regular" w:hAnsi="StobiSerif Regular"/>
          <w:sz w:val="22"/>
          <w:szCs w:val="22"/>
          <w:lang w:val="mk-MK"/>
        </w:rPr>
        <w:t xml:space="preserve"> Ч</w:t>
      </w:r>
      <w:r w:rsidR="00340775">
        <w:rPr>
          <w:rFonts w:ascii="StobiSerif Regular" w:hAnsi="StobiSerif Regular"/>
          <w:sz w:val="22"/>
          <w:szCs w:val="22"/>
          <w:lang w:val="mk-MK"/>
        </w:rPr>
        <w:t>.</w:t>
      </w:r>
      <w:r w:rsidR="00976770">
        <w:rPr>
          <w:rFonts w:ascii="StobiSerif Regular" w:hAnsi="StobiSerif Regular"/>
          <w:sz w:val="22"/>
          <w:szCs w:val="22"/>
          <w:lang w:val="mk-MK"/>
        </w:rPr>
        <w:t xml:space="preserve"> од С</w:t>
      </w:r>
      <w:r w:rsidR="00340775">
        <w:rPr>
          <w:rFonts w:ascii="StobiSerif Regular" w:hAnsi="StobiSerif Regular"/>
          <w:sz w:val="22"/>
          <w:szCs w:val="22"/>
          <w:lang w:val="mk-MK"/>
        </w:rPr>
        <w:t>.</w:t>
      </w:r>
      <w:r w:rsidR="00E23F53">
        <w:rPr>
          <w:rFonts w:ascii="StobiSerif Regular" w:hAnsi="StobiSerif Regular"/>
          <w:sz w:val="22"/>
          <w:szCs w:val="22"/>
          <w:lang w:val="mk-MK"/>
        </w:rPr>
        <w:t xml:space="preserve">, </w:t>
      </w:r>
      <w:r w:rsidR="00210A9D" w:rsidRPr="008E48D9">
        <w:rPr>
          <w:rFonts w:ascii="StobiSerif Regular" w:hAnsi="StobiSerif Regular"/>
          <w:sz w:val="22"/>
          <w:szCs w:val="22"/>
          <w:lang w:val="mk-MK"/>
        </w:rPr>
        <w:t xml:space="preserve">поднесена </w:t>
      </w:r>
      <w:r w:rsidR="00AC4559" w:rsidRPr="008E48D9">
        <w:rPr>
          <w:rFonts w:ascii="StobiSerif Regular" w:hAnsi="StobiSerif Regular"/>
          <w:sz w:val="22"/>
          <w:szCs w:val="22"/>
          <w:lang w:val="mk-MK"/>
        </w:rPr>
        <w:t>против</w:t>
      </w:r>
      <w:r w:rsidR="00E23F53">
        <w:rPr>
          <w:rFonts w:ascii="StobiSerif Regular" w:hAnsi="StobiSerif Regular"/>
          <w:sz w:val="22"/>
          <w:szCs w:val="22"/>
          <w:lang w:val="mk-MK"/>
        </w:rPr>
        <w:t xml:space="preserve"> </w:t>
      </w:r>
      <w:r w:rsidR="00976770">
        <w:rPr>
          <w:rFonts w:ascii="StobiSerif Regular" w:hAnsi="StobiSerif Regular"/>
          <w:sz w:val="22"/>
          <w:szCs w:val="22"/>
          <w:lang w:val="mk-MK"/>
        </w:rPr>
        <w:t>Општина Центар</w:t>
      </w:r>
      <w:r w:rsidR="007B2588">
        <w:rPr>
          <w:rFonts w:ascii="StobiSerif Regular" w:hAnsi="StobiSerif Regular"/>
          <w:sz w:val="22"/>
          <w:szCs w:val="22"/>
          <w:lang w:val="mk-MK"/>
        </w:rPr>
        <w:t xml:space="preserve"> </w:t>
      </w:r>
      <w:r w:rsidR="001D753D" w:rsidRPr="008E48D9">
        <w:rPr>
          <w:rFonts w:ascii="StobiSerif Regular" w:hAnsi="StobiSerif Regular"/>
          <w:sz w:val="22"/>
          <w:szCs w:val="22"/>
          <w:lang w:val="mk-MK"/>
        </w:rPr>
        <w:t xml:space="preserve">по предметот Барање за пристап до информации од јавен карактер, </w:t>
      </w:r>
      <w:r w:rsidR="00C53B3A" w:rsidRPr="008E48D9">
        <w:rPr>
          <w:rFonts w:ascii="StobiSerif Regular" w:hAnsi="StobiSerif Regular"/>
          <w:sz w:val="22"/>
          <w:szCs w:val="22"/>
          <w:lang w:val="mk-MK"/>
        </w:rPr>
        <w:t xml:space="preserve">на </w:t>
      </w:r>
      <w:r>
        <w:rPr>
          <w:rFonts w:ascii="StobiSerif Regular" w:hAnsi="StobiSerif Regular"/>
          <w:sz w:val="22"/>
          <w:szCs w:val="22"/>
          <w:lang w:val="mk-MK"/>
        </w:rPr>
        <w:t xml:space="preserve">ден </w:t>
      </w:r>
      <w:r w:rsidR="007B2588">
        <w:rPr>
          <w:rFonts w:ascii="StobiSerif Regular" w:hAnsi="StobiSerif Regular"/>
          <w:sz w:val="22"/>
          <w:szCs w:val="22"/>
          <w:lang w:val="mk-MK"/>
        </w:rPr>
        <w:t xml:space="preserve"> </w:t>
      </w:r>
      <w:r w:rsidR="0074374A">
        <w:rPr>
          <w:rFonts w:ascii="StobiSerif Regular" w:hAnsi="StobiSerif Regular"/>
          <w:sz w:val="22"/>
          <w:szCs w:val="22"/>
        </w:rPr>
        <w:t>0</w:t>
      </w:r>
      <w:r w:rsidR="00976770">
        <w:rPr>
          <w:rFonts w:ascii="StobiSerif Regular" w:hAnsi="StobiSerif Regular"/>
          <w:sz w:val="22"/>
          <w:szCs w:val="22"/>
          <w:lang w:val="mk-MK"/>
        </w:rPr>
        <w:t>3</w:t>
      </w:r>
      <w:r w:rsidR="0074374A">
        <w:rPr>
          <w:rFonts w:ascii="StobiSerif Regular" w:hAnsi="StobiSerif Regular"/>
          <w:sz w:val="22"/>
          <w:szCs w:val="22"/>
        </w:rPr>
        <w:t>.0</w:t>
      </w:r>
      <w:r w:rsidR="00976770">
        <w:rPr>
          <w:rFonts w:ascii="StobiSerif Regular" w:hAnsi="StobiSerif Regular"/>
          <w:sz w:val="22"/>
          <w:szCs w:val="22"/>
          <w:lang w:val="mk-MK"/>
        </w:rPr>
        <w:t>6</w:t>
      </w:r>
      <w:r w:rsidR="007B2588">
        <w:rPr>
          <w:rFonts w:ascii="StobiSerif Regular" w:hAnsi="StobiSerif Regular"/>
          <w:sz w:val="22"/>
          <w:szCs w:val="22"/>
        </w:rPr>
        <w:t>.</w:t>
      </w:r>
      <w:r w:rsidR="007B2588">
        <w:rPr>
          <w:rFonts w:ascii="StobiSerif Regular" w:hAnsi="StobiSerif Regular"/>
          <w:sz w:val="22"/>
          <w:szCs w:val="22"/>
          <w:lang w:val="mk-MK"/>
        </w:rPr>
        <w:t xml:space="preserve">2025 </w:t>
      </w:r>
      <w:r w:rsidR="001D753D" w:rsidRPr="008E48D9">
        <w:rPr>
          <w:rFonts w:ascii="StobiSerif Regular" w:hAnsi="StobiSerif Regular"/>
          <w:sz w:val="22"/>
          <w:szCs w:val="22"/>
          <w:lang w:val="mk-MK"/>
        </w:rPr>
        <w:t>година, го донесе следното</w:t>
      </w:r>
      <w:r>
        <w:rPr>
          <w:rFonts w:ascii="StobiSerif Regular" w:hAnsi="StobiSerif Regular"/>
          <w:sz w:val="22"/>
          <w:szCs w:val="22"/>
          <w:lang w:val="mk-MK"/>
        </w:rPr>
        <w:t>:</w:t>
      </w:r>
    </w:p>
    <w:p w14:paraId="464EE012" w14:textId="77777777" w:rsidR="00C73C2D" w:rsidRPr="008E48D9" w:rsidRDefault="004230E5" w:rsidP="004230E5">
      <w:pPr>
        <w:ind w:firstLine="342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C73C2D" w:rsidRPr="008E48D9">
        <w:rPr>
          <w:rFonts w:ascii="StobiSerif Regular" w:hAnsi="StobiSerif Regular"/>
          <w:b/>
          <w:sz w:val="22"/>
          <w:szCs w:val="22"/>
          <w:lang w:val="mk-MK"/>
        </w:rPr>
        <w:t>Р Е Ш Е Н И Е</w:t>
      </w:r>
    </w:p>
    <w:p w14:paraId="5AF6EA94" w14:textId="77777777" w:rsidR="00E57B6A" w:rsidRPr="008E48D9" w:rsidRDefault="00E57B6A" w:rsidP="003F7521">
      <w:pPr>
        <w:jc w:val="both"/>
        <w:rPr>
          <w:rFonts w:ascii="StobiSerif Regular" w:hAnsi="StobiSerif Regular"/>
          <w:sz w:val="22"/>
          <w:szCs w:val="22"/>
          <w:lang w:val="mk-MK"/>
        </w:rPr>
      </w:pPr>
    </w:p>
    <w:p w14:paraId="4D921A03" w14:textId="2ABA20C2" w:rsidR="00C73C2D" w:rsidRPr="008E48D9" w:rsidRDefault="00C73C2D" w:rsidP="00B15824">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 xml:space="preserve">СЕ ЗАПИРА </w:t>
      </w:r>
      <w:r w:rsidRPr="008E48D9">
        <w:rPr>
          <w:rFonts w:ascii="StobiSerif Regular" w:hAnsi="StobiSerif Regular"/>
          <w:sz w:val="22"/>
          <w:szCs w:val="22"/>
          <w:lang w:val="mk-MK"/>
        </w:rPr>
        <w:t>постапката по</w:t>
      </w:r>
      <w:r w:rsidR="00AA40F5" w:rsidRPr="00AA40F5">
        <w:rPr>
          <w:rFonts w:ascii="StobiSerif Regular" w:hAnsi="StobiSerif Regular"/>
          <w:sz w:val="22"/>
          <w:szCs w:val="22"/>
          <w:lang w:val="mk-MK"/>
        </w:rPr>
        <w:t xml:space="preserve"> </w:t>
      </w:r>
      <w:r w:rsidR="007C78C8">
        <w:rPr>
          <w:rFonts w:ascii="StobiSerif Regular" w:hAnsi="StobiSerif Regular"/>
          <w:sz w:val="22"/>
          <w:szCs w:val="22"/>
          <w:lang w:val="mk-MK"/>
        </w:rPr>
        <w:t>Жалбата изјавена од</w:t>
      </w:r>
      <w:r w:rsidR="007B2588">
        <w:rPr>
          <w:rFonts w:ascii="StobiSerif Regular" w:hAnsi="StobiSerif Regular"/>
          <w:sz w:val="22"/>
          <w:szCs w:val="22"/>
        </w:rPr>
        <w:t xml:space="preserve"> </w:t>
      </w:r>
      <w:bookmarkStart w:id="0" w:name="_Hlk199852264"/>
      <w:r w:rsidR="00976770">
        <w:rPr>
          <w:rFonts w:ascii="StobiSerif Regular" w:hAnsi="StobiSerif Regular"/>
          <w:sz w:val="22"/>
          <w:szCs w:val="22"/>
          <w:lang w:val="mk-MK"/>
        </w:rPr>
        <w:t>А</w:t>
      </w:r>
      <w:r w:rsidR="00340775">
        <w:rPr>
          <w:rFonts w:ascii="StobiSerif Regular" w:hAnsi="StobiSerif Regular"/>
          <w:sz w:val="22"/>
          <w:szCs w:val="22"/>
          <w:lang w:val="mk-MK"/>
        </w:rPr>
        <w:t>.</w:t>
      </w:r>
      <w:r w:rsidR="00976770">
        <w:rPr>
          <w:rFonts w:ascii="StobiSerif Regular" w:hAnsi="StobiSerif Regular"/>
          <w:sz w:val="22"/>
          <w:szCs w:val="22"/>
          <w:lang w:val="mk-MK"/>
        </w:rPr>
        <w:t xml:space="preserve"> Ч</w:t>
      </w:r>
      <w:r w:rsidR="00340775">
        <w:rPr>
          <w:rFonts w:ascii="StobiSerif Regular" w:hAnsi="StobiSerif Regular"/>
          <w:sz w:val="22"/>
          <w:szCs w:val="22"/>
          <w:lang w:val="mk-MK"/>
        </w:rPr>
        <w:t>.</w:t>
      </w:r>
      <w:r w:rsidR="00976770">
        <w:rPr>
          <w:rFonts w:ascii="StobiSerif Regular" w:hAnsi="StobiSerif Regular"/>
          <w:sz w:val="22"/>
          <w:szCs w:val="22"/>
          <w:lang w:val="mk-MK"/>
        </w:rPr>
        <w:t xml:space="preserve"> од Скопје</w:t>
      </w:r>
      <w:bookmarkEnd w:id="0"/>
      <w:r w:rsidR="00242AD1">
        <w:rPr>
          <w:rFonts w:ascii="StobiSerif Regular" w:hAnsi="StobiSerif Regular"/>
          <w:sz w:val="22"/>
          <w:szCs w:val="22"/>
          <w:lang w:val="mk-MK"/>
        </w:rPr>
        <w:t>,</w:t>
      </w:r>
      <w:r w:rsidR="00242AD1" w:rsidRPr="008E48D9">
        <w:rPr>
          <w:rFonts w:ascii="StobiSerif Regular" w:hAnsi="StobiSerif Regular"/>
          <w:sz w:val="22"/>
          <w:szCs w:val="22"/>
          <w:lang w:val="mk-MK"/>
        </w:rPr>
        <w:t xml:space="preserve"> поднесена против</w:t>
      </w:r>
      <w:r w:rsidR="007B2588">
        <w:rPr>
          <w:rFonts w:ascii="StobiSerif Regular" w:hAnsi="StobiSerif Regular"/>
          <w:sz w:val="22"/>
          <w:szCs w:val="22"/>
          <w:lang w:val="mk-MK"/>
        </w:rPr>
        <w:t xml:space="preserve"> </w:t>
      </w:r>
      <w:r w:rsidR="00976770">
        <w:rPr>
          <w:rFonts w:ascii="StobiSerif Regular" w:hAnsi="StobiSerif Regular"/>
          <w:sz w:val="22"/>
          <w:szCs w:val="22"/>
          <w:lang w:val="mk-MK"/>
        </w:rPr>
        <w:t>Општина Центар</w:t>
      </w:r>
      <w:r w:rsidR="00E23F53">
        <w:rPr>
          <w:rFonts w:ascii="StobiSerif Regular" w:hAnsi="StobiSerif Regular"/>
          <w:sz w:val="22"/>
          <w:szCs w:val="22"/>
          <w:lang w:val="mk-MK"/>
        </w:rPr>
        <w:t xml:space="preserve">, </w:t>
      </w:r>
      <w:r w:rsidR="00D37A61" w:rsidRPr="008E48D9">
        <w:rPr>
          <w:rFonts w:ascii="StobiSerif Regular" w:hAnsi="StobiSerif Regular"/>
          <w:sz w:val="22"/>
          <w:szCs w:val="22"/>
          <w:lang w:val="mk-MK"/>
        </w:rPr>
        <w:t>за</w:t>
      </w:r>
      <w:r w:rsidR="00396210" w:rsidRPr="008E48D9">
        <w:rPr>
          <w:rFonts w:ascii="StobiSerif Regular" w:hAnsi="StobiSerif Regular"/>
          <w:sz w:val="22"/>
          <w:szCs w:val="22"/>
          <w:lang w:val="mk-MK"/>
        </w:rPr>
        <w:t>в</w:t>
      </w:r>
      <w:r w:rsidR="00757FEE" w:rsidRPr="008E48D9">
        <w:rPr>
          <w:rFonts w:ascii="StobiSerif Regular" w:hAnsi="StobiSerif Regular"/>
          <w:sz w:val="22"/>
          <w:szCs w:val="22"/>
          <w:lang w:val="mk-MK"/>
        </w:rPr>
        <w:t xml:space="preserve">едена во </w:t>
      </w:r>
      <w:r w:rsidR="00863EED" w:rsidRPr="008E48D9">
        <w:rPr>
          <w:rFonts w:ascii="StobiSerif Regular" w:hAnsi="StobiSerif Regular"/>
          <w:sz w:val="22"/>
          <w:szCs w:val="22"/>
          <w:lang w:val="mk-MK"/>
        </w:rPr>
        <w:t>Агенцијата</w:t>
      </w:r>
      <w:r w:rsidR="001C7F21" w:rsidRPr="008E48D9">
        <w:rPr>
          <w:rFonts w:ascii="StobiSerif Regular" w:hAnsi="StobiSerif Regular"/>
          <w:sz w:val="22"/>
          <w:szCs w:val="22"/>
          <w:lang w:val="mk-MK"/>
        </w:rPr>
        <w:t xml:space="preserve"> </w:t>
      </w:r>
      <w:r w:rsidR="00BB4275">
        <w:rPr>
          <w:rFonts w:ascii="StobiSerif Regular" w:hAnsi="StobiSerif Regular"/>
          <w:sz w:val="22"/>
          <w:szCs w:val="22"/>
          <w:lang w:val="mk-MK"/>
        </w:rPr>
        <w:t>со</w:t>
      </w:r>
      <w:r w:rsidR="001C7F21" w:rsidRPr="008E48D9">
        <w:rPr>
          <w:rFonts w:ascii="StobiSerif Regular" w:hAnsi="StobiSerif Regular"/>
          <w:sz w:val="22"/>
          <w:szCs w:val="22"/>
          <w:lang w:val="mk-MK"/>
        </w:rPr>
        <w:t xml:space="preserve"> бр.</w:t>
      </w:r>
      <w:r w:rsidR="00AF0CD7">
        <w:rPr>
          <w:rFonts w:ascii="StobiSerif Regular" w:hAnsi="StobiSerif Regular"/>
          <w:sz w:val="22"/>
          <w:szCs w:val="22"/>
          <w:lang w:val="mk-MK"/>
        </w:rPr>
        <w:t xml:space="preserve"> </w:t>
      </w:r>
      <w:r w:rsidR="00976770">
        <w:rPr>
          <w:rFonts w:ascii="StobiSerif Regular" w:hAnsi="StobiSerif Regular"/>
          <w:sz w:val="22"/>
          <w:szCs w:val="22"/>
          <w:lang w:val="mk-MK"/>
        </w:rPr>
        <w:t>08-159 на 21.05.2025</w:t>
      </w:r>
      <w:r w:rsidR="00B15824">
        <w:rPr>
          <w:rFonts w:ascii="StobiSerif Regular" w:hAnsi="StobiSerif Regular"/>
          <w:sz w:val="22"/>
          <w:szCs w:val="22"/>
          <w:lang w:val="mk-MK"/>
        </w:rPr>
        <w:t xml:space="preserve"> </w:t>
      </w:r>
      <w:r w:rsidR="00D37A61" w:rsidRPr="008E48D9">
        <w:rPr>
          <w:rFonts w:ascii="StobiSerif Regular" w:hAnsi="StobiSerif Regular"/>
          <w:sz w:val="22"/>
          <w:szCs w:val="22"/>
          <w:lang w:val="mk-MK"/>
        </w:rPr>
        <w:t>година,</w:t>
      </w:r>
      <w:r w:rsidRPr="008E48D9">
        <w:rPr>
          <w:rFonts w:ascii="StobiSerif Regular" w:hAnsi="StobiSerif Regular"/>
          <w:sz w:val="22"/>
          <w:szCs w:val="22"/>
          <w:lang w:val="mk-MK"/>
        </w:rPr>
        <w:t xml:space="preserve"> по предметот Барање за пристап до </w:t>
      </w:r>
      <w:r w:rsidR="006102B1" w:rsidRPr="008E48D9">
        <w:rPr>
          <w:rFonts w:ascii="StobiSerif Regular" w:hAnsi="StobiSerif Regular"/>
          <w:sz w:val="22"/>
          <w:szCs w:val="22"/>
          <w:lang w:val="mk-MK"/>
        </w:rPr>
        <w:t>информации од јавен карактер</w:t>
      </w:r>
      <w:r w:rsidR="00095D1A" w:rsidRPr="008E48D9">
        <w:rPr>
          <w:rFonts w:ascii="StobiSerif Regular" w:hAnsi="StobiSerif Regular"/>
          <w:sz w:val="22"/>
          <w:szCs w:val="22"/>
          <w:lang w:val="mk-MK"/>
        </w:rPr>
        <w:t>,</w:t>
      </w:r>
      <w:r w:rsidR="00501FF7">
        <w:rPr>
          <w:rFonts w:ascii="StobiSerif Regular" w:hAnsi="StobiSerif Regular"/>
          <w:sz w:val="22"/>
          <w:szCs w:val="22"/>
          <w:lang w:val="mk-MK"/>
        </w:rPr>
        <w:t xml:space="preserve"> </w:t>
      </w:r>
      <w:r w:rsidRPr="008E48D9">
        <w:rPr>
          <w:rFonts w:ascii="StobiSerif Regular" w:hAnsi="StobiSerif Regular"/>
          <w:b/>
          <w:sz w:val="22"/>
          <w:szCs w:val="22"/>
          <w:lang w:val="ru-RU"/>
        </w:rPr>
        <w:t xml:space="preserve">поради тоа што </w:t>
      </w:r>
      <w:r w:rsidRPr="008E48D9">
        <w:rPr>
          <w:rFonts w:ascii="StobiSerif Regular" w:hAnsi="StobiSerif Regular"/>
          <w:b/>
          <w:sz w:val="22"/>
          <w:szCs w:val="22"/>
          <w:lang w:val="mk-MK"/>
        </w:rPr>
        <w:t>Жалбата се смета за повлечена</w:t>
      </w:r>
      <w:r w:rsidRPr="008E48D9">
        <w:rPr>
          <w:rFonts w:ascii="StobiSerif Regular" w:hAnsi="StobiSerif Regular"/>
          <w:sz w:val="22"/>
          <w:szCs w:val="22"/>
          <w:lang w:val="ru-RU"/>
        </w:rPr>
        <w:t>.</w:t>
      </w:r>
    </w:p>
    <w:p w14:paraId="78FCD4A8" w14:textId="77777777" w:rsidR="00FD1FCC" w:rsidRPr="008E48D9" w:rsidRDefault="00FD1FCC" w:rsidP="00C3081D">
      <w:pPr>
        <w:widowControl w:val="0"/>
        <w:snapToGrid w:val="0"/>
        <w:ind w:firstLine="720"/>
        <w:jc w:val="both"/>
        <w:rPr>
          <w:rFonts w:ascii="StobiSerif Regular" w:hAnsi="StobiSerif Regular"/>
          <w:b/>
          <w:sz w:val="22"/>
          <w:szCs w:val="22"/>
          <w:lang w:val="mk-MK"/>
        </w:rPr>
      </w:pPr>
    </w:p>
    <w:p w14:paraId="16771CA2" w14:textId="7723A2F3" w:rsidR="00FD1FCC" w:rsidRPr="000572E7" w:rsidRDefault="00FD1FCC" w:rsidP="004161B0">
      <w:pPr>
        <w:jc w:val="center"/>
        <w:rPr>
          <w:rFonts w:ascii="StobiSerif Regular" w:hAnsi="StobiSerif Regular"/>
          <w:b/>
          <w:sz w:val="22"/>
          <w:szCs w:val="22"/>
        </w:rPr>
      </w:pPr>
      <w:r w:rsidRPr="008E48D9">
        <w:rPr>
          <w:rFonts w:ascii="StobiSerif Regular" w:hAnsi="StobiSerif Regular"/>
          <w:b/>
          <w:sz w:val="22"/>
          <w:szCs w:val="22"/>
          <w:lang w:val="mk-MK"/>
        </w:rPr>
        <w:t>О Б Р А З Л О Ж Е Н И Е</w:t>
      </w:r>
    </w:p>
    <w:p w14:paraId="72922008" w14:textId="77777777" w:rsidR="00724895" w:rsidRPr="008E48D9" w:rsidRDefault="00724895" w:rsidP="003F7521">
      <w:pPr>
        <w:widowControl w:val="0"/>
        <w:jc w:val="both"/>
        <w:rPr>
          <w:rFonts w:ascii="StobiSerif Regular" w:hAnsi="StobiSerif Regular"/>
          <w:b/>
          <w:sz w:val="22"/>
          <w:szCs w:val="22"/>
          <w:lang w:val="mk-MK"/>
        </w:rPr>
      </w:pPr>
    </w:p>
    <w:p w14:paraId="58E28228" w14:textId="6BC1A3AD" w:rsidR="00976770" w:rsidRPr="00976770" w:rsidRDefault="007B2588" w:rsidP="00976770">
      <w:pPr>
        <w:widowControl w:val="0"/>
        <w:ind w:firstLine="630"/>
        <w:jc w:val="both"/>
        <w:rPr>
          <w:rFonts w:ascii="StobiSerif Regular" w:hAnsi="StobiSerif Regular"/>
          <w:sz w:val="22"/>
          <w:szCs w:val="22"/>
          <w:lang w:val="mk-MK"/>
        </w:rPr>
      </w:pPr>
      <w:r>
        <w:rPr>
          <w:rFonts w:ascii="StobiSerif Regular" w:hAnsi="StobiSerif Regular"/>
          <w:sz w:val="22"/>
          <w:szCs w:val="22"/>
          <w:lang w:val="mk-MK"/>
        </w:rPr>
        <w:t xml:space="preserve"> </w:t>
      </w:r>
      <w:r w:rsidR="00976770" w:rsidRPr="00976770">
        <w:rPr>
          <w:rFonts w:ascii="StobiSerif Regular" w:hAnsi="StobiSerif Regular"/>
          <w:sz w:val="22"/>
          <w:szCs w:val="22"/>
          <w:lang w:val="mk-MK"/>
        </w:rPr>
        <w:t>А</w:t>
      </w:r>
      <w:r w:rsidR="00340775">
        <w:rPr>
          <w:rFonts w:ascii="StobiSerif Regular" w:hAnsi="StobiSerif Regular"/>
          <w:sz w:val="22"/>
          <w:szCs w:val="22"/>
          <w:lang w:val="mk-MK"/>
        </w:rPr>
        <w:t>.</w:t>
      </w:r>
      <w:r w:rsidR="00976770" w:rsidRPr="00976770">
        <w:rPr>
          <w:rFonts w:ascii="StobiSerif Regular" w:hAnsi="StobiSerif Regular"/>
          <w:sz w:val="22"/>
          <w:szCs w:val="22"/>
          <w:lang w:val="mk-MK"/>
        </w:rPr>
        <w:t xml:space="preserve"> Ч</w:t>
      </w:r>
      <w:r w:rsidR="00340775">
        <w:rPr>
          <w:rFonts w:ascii="StobiSerif Regular" w:hAnsi="StobiSerif Regular"/>
          <w:sz w:val="22"/>
          <w:szCs w:val="22"/>
          <w:lang w:val="mk-MK"/>
        </w:rPr>
        <w:t>.</w:t>
      </w:r>
      <w:r w:rsidR="00976770" w:rsidRPr="00976770">
        <w:rPr>
          <w:rFonts w:ascii="StobiSerif Regular" w:hAnsi="StobiSerif Regular"/>
          <w:sz w:val="22"/>
          <w:szCs w:val="22"/>
          <w:lang w:val="mk-MK"/>
        </w:rPr>
        <w:t xml:space="preserve"> од С</w:t>
      </w:r>
      <w:r w:rsidR="00340775">
        <w:rPr>
          <w:rFonts w:ascii="StobiSerif Regular" w:hAnsi="StobiSerif Regular"/>
          <w:sz w:val="22"/>
          <w:szCs w:val="22"/>
          <w:lang w:val="mk-MK"/>
        </w:rPr>
        <w:t>.</w:t>
      </w:r>
      <w:r w:rsidR="007C38D5" w:rsidRPr="008E48D9">
        <w:rPr>
          <w:rFonts w:ascii="StobiSerif Regular" w:hAnsi="StobiSerif Regular"/>
          <w:sz w:val="22"/>
          <w:szCs w:val="22"/>
          <w:lang w:val="mk-MK"/>
        </w:rPr>
        <w:t>,</w:t>
      </w:r>
      <w:r w:rsidR="00204501" w:rsidRPr="008E48D9">
        <w:rPr>
          <w:rFonts w:ascii="StobiSerif Regular" w:hAnsi="StobiSerif Regular"/>
          <w:snapToGrid w:val="0"/>
          <w:sz w:val="22"/>
          <w:szCs w:val="22"/>
          <w:lang w:val="mk-MK"/>
        </w:rPr>
        <w:t xml:space="preserve"> како што е наведено во Жалбата</w:t>
      </w:r>
      <w:r w:rsidR="00210A9D">
        <w:rPr>
          <w:rFonts w:ascii="StobiSerif Regular" w:hAnsi="StobiSerif Regular"/>
          <w:snapToGrid w:val="0"/>
          <w:sz w:val="22"/>
          <w:szCs w:val="22"/>
        </w:rPr>
        <w:t>,</w:t>
      </w:r>
      <w:r w:rsidR="00204501" w:rsidRPr="008E48D9">
        <w:rPr>
          <w:rFonts w:ascii="StobiSerif Regular" w:hAnsi="StobiSerif Regular"/>
          <w:snapToGrid w:val="0"/>
          <w:sz w:val="22"/>
          <w:szCs w:val="22"/>
          <w:lang w:val="mk-MK"/>
        </w:rPr>
        <w:t xml:space="preserve"> на</w:t>
      </w:r>
      <w:r>
        <w:rPr>
          <w:rFonts w:ascii="StobiSerif Regular" w:hAnsi="StobiSerif Regular"/>
          <w:snapToGrid w:val="0"/>
          <w:sz w:val="22"/>
          <w:szCs w:val="22"/>
          <w:lang w:val="mk-MK"/>
        </w:rPr>
        <w:t xml:space="preserve"> </w:t>
      </w:r>
      <w:r w:rsidR="00976770">
        <w:rPr>
          <w:rFonts w:ascii="StobiSerif Regular" w:hAnsi="StobiSerif Regular"/>
          <w:snapToGrid w:val="0"/>
          <w:sz w:val="22"/>
          <w:szCs w:val="22"/>
          <w:lang w:val="mk-MK"/>
        </w:rPr>
        <w:t>02</w:t>
      </w:r>
      <w:r>
        <w:rPr>
          <w:rFonts w:ascii="StobiSerif Regular" w:hAnsi="StobiSerif Regular"/>
          <w:snapToGrid w:val="0"/>
          <w:sz w:val="22"/>
          <w:szCs w:val="22"/>
          <w:lang w:val="mk-MK"/>
        </w:rPr>
        <w:t>.04.</w:t>
      </w:r>
      <w:r w:rsidR="00686150" w:rsidRPr="008E48D9">
        <w:rPr>
          <w:rFonts w:ascii="StobiSerif Regular" w:hAnsi="StobiSerif Regular"/>
          <w:snapToGrid w:val="0"/>
          <w:sz w:val="22"/>
          <w:szCs w:val="22"/>
          <w:lang w:val="mk-MK"/>
        </w:rPr>
        <w:t>202</w:t>
      </w:r>
      <w:r w:rsidR="00C167A9">
        <w:rPr>
          <w:rFonts w:ascii="StobiSerif Regular" w:hAnsi="StobiSerif Regular"/>
          <w:snapToGrid w:val="0"/>
          <w:sz w:val="22"/>
          <w:szCs w:val="22"/>
          <w:lang w:val="mk-MK"/>
        </w:rPr>
        <w:t>4</w:t>
      </w:r>
      <w:r w:rsidR="00686150" w:rsidRPr="008E48D9">
        <w:rPr>
          <w:rFonts w:ascii="StobiSerif Regular" w:hAnsi="StobiSerif Regular"/>
          <w:snapToGrid w:val="0"/>
          <w:sz w:val="22"/>
          <w:szCs w:val="22"/>
          <w:lang w:val="mk-MK"/>
        </w:rPr>
        <w:t xml:space="preserve"> година</w:t>
      </w:r>
      <w:r w:rsidR="00976770">
        <w:rPr>
          <w:rFonts w:ascii="StobiSerif Regular" w:hAnsi="StobiSerif Regular"/>
          <w:snapToGrid w:val="0"/>
          <w:sz w:val="22"/>
          <w:szCs w:val="22"/>
          <w:lang w:val="mk-MK"/>
        </w:rPr>
        <w:t>,</w:t>
      </w:r>
      <w:r w:rsidR="00686150" w:rsidRPr="008E48D9">
        <w:rPr>
          <w:rFonts w:ascii="StobiSerif Regular" w:hAnsi="StobiSerif Regular"/>
          <w:snapToGrid w:val="0"/>
          <w:sz w:val="22"/>
          <w:szCs w:val="22"/>
          <w:lang w:val="mk-MK"/>
        </w:rPr>
        <w:t xml:space="preserve"> поднел Барање за пристап до </w:t>
      </w:r>
      <w:r w:rsidR="006257B1" w:rsidRPr="008E48D9">
        <w:rPr>
          <w:rFonts w:ascii="StobiSerif Regular" w:hAnsi="StobiSerif Regular"/>
          <w:snapToGrid w:val="0"/>
          <w:sz w:val="22"/>
          <w:szCs w:val="22"/>
          <w:lang w:val="mk-MK"/>
        </w:rPr>
        <w:t>информации од јавен карактер до</w:t>
      </w:r>
      <w:r w:rsidR="00BB4275">
        <w:rPr>
          <w:rFonts w:ascii="StobiSerif Regular" w:hAnsi="StobiSerif Regular"/>
          <w:snapToGrid w:val="0"/>
          <w:sz w:val="22"/>
          <w:szCs w:val="22"/>
          <w:lang w:val="mk-MK"/>
        </w:rPr>
        <w:t xml:space="preserve"> </w:t>
      </w:r>
      <w:r w:rsidR="00976770" w:rsidRPr="00976770">
        <w:rPr>
          <w:rFonts w:ascii="StobiSerif Regular" w:hAnsi="StobiSerif Regular"/>
          <w:snapToGrid w:val="0"/>
          <w:sz w:val="22"/>
          <w:szCs w:val="22"/>
          <w:lang w:val="mk-MK"/>
        </w:rPr>
        <w:t>Општина Центар</w:t>
      </w:r>
      <w:r w:rsidR="00686150" w:rsidRPr="008E48D9">
        <w:rPr>
          <w:rFonts w:ascii="StobiSerif Regular" w:hAnsi="StobiSerif Regular"/>
          <w:sz w:val="22"/>
          <w:szCs w:val="22"/>
          <w:lang w:val="mk-MK"/>
        </w:rPr>
        <w:t xml:space="preserve">, со кое побарал по </w:t>
      </w:r>
      <w:r w:rsidR="00976770" w:rsidRPr="00976770">
        <w:rPr>
          <w:rFonts w:ascii="StobiSerif Regular" w:hAnsi="StobiSerif Regular"/>
          <w:sz w:val="22"/>
          <w:szCs w:val="22"/>
          <w:lang w:val="mk-MK"/>
        </w:rPr>
        <w:t>по пошта да му се достави препис од следната информација:</w:t>
      </w:r>
    </w:p>
    <w:p w14:paraId="04A81D77" w14:textId="77777777" w:rsidR="00976770" w:rsidRPr="00976770" w:rsidRDefault="00976770" w:rsidP="00976770">
      <w:pPr>
        <w:widowControl w:val="0"/>
        <w:ind w:firstLine="630"/>
        <w:jc w:val="both"/>
        <w:rPr>
          <w:rFonts w:ascii="StobiSerif Regular" w:hAnsi="StobiSerif Regular"/>
          <w:sz w:val="22"/>
          <w:szCs w:val="22"/>
          <w:lang w:val="mk-MK"/>
        </w:rPr>
      </w:pPr>
      <w:r w:rsidRPr="00976770">
        <w:rPr>
          <w:rFonts w:ascii="StobiSerif Regular" w:hAnsi="StobiSerif Regular"/>
          <w:sz w:val="22"/>
          <w:szCs w:val="22"/>
          <w:lang w:val="mk-MK"/>
        </w:rPr>
        <w:t>„ - Дали улицата „Геирги Скрижевски„ на потегот од куќниот бр. 10 па до куќниот бр.1 на Водно е категоризирана како: 1) станбена, 2) собирна, 3) сервисна улица или некој друг тип на улица?</w:t>
      </w:r>
    </w:p>
    <w:p w14:paraId="407F050B" w14:textId="77777777" w:rsidR="00976770" w:rsidRPr="00976770" w:rsidRDefault="00976770" w:rsidP="00976770">
      <w:pPr>
        <w:widowControl w:val="0"/>
        <w:numPr>
          <w:ilvl w:val="0"/>
          <w:numId w:val="25"/>
        </w:numPr>
        <w:jc w:val="both"/>
        <w:rPr>
          <w:rFonts w:ascii="StobiSerif Regular" w:hAnsi="StobiSerif Regular"/>
          <w:sz w:val="22"/>
          <w:szCs w:val="22"/>
          <w:lang w:val="mk-MK"/>
        </w:rPr>
      </w:pPr>
      <w:r w:rsidRPr="00976770">
        <w:rPr>
          <w:rFonts w:ascii="StobiSerif Regular" w:hAnsi="StobiSerif Regular"/>
          <w:sz w:val="22"/>
          <w:szCs w:val="22"/>
          <w:lang w:val="mk-MK"/>
        </w:rPr>
        <w:t>Дали е поставена сообраќајна сигнализација на наведениот потег од улицата и каква?</w:t>
      </w:r>
    </w:p>
    <w:p w14:paraId="63F15448" w14:textId="77777777" w:rsidR="00976770" w:rsidRPr="00976770" w:rsidRDefault="00976770" w:rsidP="00976770">
      <w:pPr>
        <w:widowControl w:val="0"/>
        <w:numPr>
          <w:ilvl w:val="0"/>
          <w:numId w:val="25"/>
        </w:numPr>
        <w:jc w:val="both"/>
        <w:rPr>
          <w:rFonts w:ascii="StobiSerif Regular" w:hAnsi="StobiSerif Regular"/>
          <w:sz w:val="22"/>
          <w:szCs w:val="22"/>
          <w:lang w:val="mk-MK"/>
        </w:rPr>
      </w:pPr>
      <w:r w:rsidRPr="00976770">
        <w:rPr>
          <w:rFonts w:ascii="StobiSerif Regular" w:hAnsi="StobiSerif Regular"/>
          <w:sz w:val="22"/>
          <w:szCs w:val="22"/>
          <w:lang w:val="mk-MK"/>
        </w:rPr>
        <w:t>Дали оваа улица е едносмерна и движењето на возилата е дозволено само надолу кон улицата Рилски конгрес?</w:t>
      </w:r>
    </w:p>
    <w:p w14:paraId="3C3B2D77" w14:textId="77777777" w:rsidR="00976770" w:rsidRPr="00976770" w:rsidRDefault="00976770" w:rsidP="00976770">
      <w:pPr>
        <w:widowControl w:val="0"/>
        <w:numPr>
          <w:ilvl w:val="0"/>
          <w:numId w:val="25"/>
        </w:numPr>
        <w:jc w:val="both"/>
        <w:rPr>
          <w:rFonts w:ascii="StobiSerif Regular" w:hAnsi="StobiSerif Regular"/>
          <w:sz w:val="22"/>
          <w:szCs w:val="22"/>
          <w:lang w:val="mk-MK"/>
        </w:rPr>
      </w:pPr>
      <w:r w:rsidRPr="00976770">
        <w:rPr>
          <w:rFonts w:ascii="StobiSerif Regular" w:hAnsi="StobiSerif Regular"/>
          <w:sz w:val="22"/>
          <w:szCs w:val="22"/>
          <w:lang w:val="mk-MK"/>
        </w:rPr>
        <w:t>Дали на улицата Георги Скрижевски на споменатиот потег возачите (на пр. Жителите што живеат на таа улица) возилата можат да ги паркираат покрај десниот или левиот раб на коловозот согласно чл.65 ст.1 од Законот за безбедност на сообраќајот на патиштата?</w:t>
      </w:r>
    </w:p>
    <w:p w14:paraId="454C09DE" w14:textId="77777777" w:rsidR="00976770" w:rsidRPr="00976770" w:rsidRDefault="00976770" w:rsidP="00976770">
      <w:pPr>
        <w:widowControl w:val="0"/>
        <w:numPr>
          <w:ilvl w:val="0"/>
          <w:numId w:val="25"/>
        </w:numPr>
        <w:jc w:val="both"/>
        <w:rPr>
          <w:rFonts w:ascii="StobiSerif Regular" w:hAnsi="StobiSerif Regular"/>
          <w:sz w:val="22"/>
          <w:szCs w:val="22"/>
          <w:lang w:val="mk-MK"/>
        </w:rPr>
      </w:pPr>
      <w:r w:rsidRPr="00976770">
        <w:rPr>
          <w:rFonts w:ascii="StobiSerif Regular" w:hAnsi="StobiSerif Regular"/>
          <w:sz w:val="22"/>
          <w:szCs w:val="22"/>
          <w:lang w:val="mk-MK"/>
        </w:rPr>
        <w:t>Колку метри е широк коловозот на наведениот потег на ул. Георги Скрижевски и дали има хоризонтална сообраќајна сигнализација?</w:t>
      </w:r>
    </w:p>
    <w:p w14:paraId="3E71EA29" w14:textId="22B8FC13" w:rsidR="00686150" w:rsidRPr="0013290F" w:rsidRDefault="00976770" w:rsidP="00976770">
      <w:pPr>
        <w:widowControl w:val="0"/>
        <w:ind w:firstLine="630"/>
        <w:jc w:val="both"/>
        <w:rPr>
          <w:rFonts w:ascii="StobiSerif Regular" w:hAnsi="StobiSerif Regular"/>
          <w:sz w:val="22"/>
          <w:szCs w:val="22"/>
          <w:lang w:val="mk-MK"/>
        </w:rPr>
      </w:pPr>
      <w:r w:rsidRPr="00976770">
        <w:rPr>
          <w:rFonts w:ascii="StobiSerif Regular" w:hAnsi="StobiSerif Regular"/>
          <w:sz w:val="22"/>
          <w:szCs w:val="22"/>
          <w:lang w:val="mk-MK"/>
        </w:rPr>
        <w:t>Дали има тротоари за движење на пешаци на овој потег од улицата?</w:t>
      </w:r>
      <w:r>
        <w:rPr>
          <w:rFonts w:ascii="StobiSerif Regular" w:hAnsi="StobiSerif Regular"/>
          <w:sz w:val="22"/>
          <w:szCs w:val="22"/>
          <w:lang w:val="mk-MK"/>
        </w:rPr>
        <w:t>“</w:t>
      </w:r>
    </w:p>
    <w:p w14:paraId="4CAB6016" w14:textId="77777777" w:rsidR="00BF1265" w:rsidRDefault="00BF1265" w:rsidP="003F282B">
      <w:pPr>
        <w:pStyle w:val="NoSpacing"/>
        <w:tabs>
          <w:tab w:val="left" w:pos="709"/>
        </w:tabs>
        <w:ind w:firstLine="709"/>
        <w:rPr>
          <w:rFonts w:ascii="StobiSerif Regular" w:hAnsi="StobiSerif Regular"/>
          <w:sz w:val="22"/>
          <w:szCs w:val="22"/>
          <w:lang w:val="mk-MK"/>
        </w:rPr>
      </w:pPr>
    </w:p>
    <w:p w14:paraId="69473190" w14:textId="77777777" w:rsidR="00976770" w:rsidRPr="00976770" w:rsidRDefault="00976770" w:rsidP="00976770">
      <w:pPr>
        <w:pStyle w:val="NoSpacing"/>
        <w:ind w:firstLine="709"/>
        <w:rPr>
          <w:rFonts w:ascii="StobiSerif Regular" w:hAnsi="StobiSerif Regular"/>
          <w:sz w:val="22"/>
          <w:szCs w:val="22"/>
          <w:lang w:val="mk-MK"/>
        </w:rPr>
      </w:pPr>
      <w:r w:rsidRPr="00976770">
        <w:rPr>
          <w:rFonts w:ascii="StobiSerif Regular" w:hAnsi="StobiSerif Regular"/>
          <w:sz w:val="22"/>
          <w:szCs w:val="22"/>
          <w:lang w:val="mk-MK"/>
        </w:rPr>
        <w:t xml:space="preserve">Постапувајќи по ова Барање, Имателот на информации донел Решение со архивски број 09-2117/4 од 02.05.2025 година. Во образложението, при одговор на барањето, меѓудругото е наведено: „Почитувани согласно член 10 од законот за Град Скопје одржувањето на хоризонталната и вертикалната сигнализација е ингеренција </w:t>
      </w:r>
      <w:r w:rsidRPr="00976770">
        <w:rPr>
          <w:rFonts w:ascii="StobiSerif Regular" w:hAnsi="StobiSerif Regular"/>
          <w:sz w:val="22"/>
          <w:szCs w:val="22"/>
          <w:lang w:val="mk-MK"/>
        </w:rPr>
        <w:lastRenderedPageBreak/>
        <w:t>на Град Скопје.... ....За улицата нема утврден режим на сообраќај од страна на Општина Центар, но за подетални информации обратете се во Град Скопје кој што е надлежен и ги издава решенијата за утврдување на режим на сообраќај....“</w:t>
      </w:r>
    </w:p>
    <w:p w14:paraId="6B454796" w14:textId="77777777" w:rsidR="00976770" w:rsidRPr="00976770" w:rsidRDefault="00976770" w:rsidP="00976770">
      <w:pPr>
        <w:pStyle w:val="NoSpacing"/>
        <w:ind w:firstLine="709"/>
        <w:rPr>
          <w:rFonts w:ascii="StobiSerif Regular" w:hAnsi="StobiSerif Regular"/>
          <w:sz w:val="22"/>
          <w:szCs w:val="22"/>
          <w:lang w:val="mk-MK"/>
        </w:rPr>
      </w:pPr>
      <w:r w:rsidRPr="00976770">
        <w:rPr>
          <w:rFonts w:ascii="StobiSerif Regular" w:hAnsi="StobiSerif Regular"/>
          <w:sz w:val="22"/>
          <w:szCs w:val="22"/>
          <w:lang w:val="mk-MK"/>
        </w:rPr>
        <w:t>Барателот на информации на 25.04.2025 година поднесе Жалба до Агенцијата, заведена во архивата на Агенцијата под бр.08-159. Во Жалбата е наведено дека „До Општина Центар..... имам поднесено барање за слободен пристап до информации од јавен карактер. ...Веќе е изминат законскиот рок, а немам добиено никаков одговор.“</w:t>
      </w:r>
    </w:p>
    <w:p w14:paraId="5BD8435F" w14:textId="77777777" w:rsidR="00976770" w:rsidRPr="00976770" w:rsidRDefault="00976770" w:rsidP="00976770">
      <w:pPr>
        <w:pStyle w:val="NoSpacing"/>
        <w:ind w:firstLine="709"/>
        <w:rPr>
          <w:rFonts w:ascii="StobiSerif Regular" w:hAnsi="StobiSerif Regular"/>
          <w:sz w:val="22"/>
          <w:szCs w:val="22"/>
          <w:lang w:val="mk-MK"/>
        </w:rPr>
      </w:pPr>
      <w:r w:rsidRPr="00976770">
        <w:rPr>
          <w:rFonts w:ascii="StobiSerif Regular" w:hAnsi="StobiSerif Regular"/>
          <w:sz w:val="22"/>
          <w:szCs w:val="22"/>
          <w:lang w:val="mk-MK"/>
        </w:rPr>
        <w:t>Агенцијата со електронски допис бр. 08-159 од 25.04.2025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129D7359" w14:textId="65C6AFE8" w:rsidR="00976770" w:rsidRPr="00976770" w:rsidRDefault="00976770" w:rsidP="00976770">
      <w:pPr>
        <w:pStyle w:val="NoSpacing"/>
        <w:ind w:firstLine="709"/>
        <w:rPr>
          <w:rFonts w:ascii="StobiSerif Regular" w:hAnsi="StobiSerif Regular"/>
          <w:bCs/>
          <w:iCs/>
          <w:sz w:val="22"/>
          <w:szCs w:val="22"/>
          <w:lang w:val="mk-MK"/>
        </w:rPr>
      </w:pPr>
      <w:r w:rsidRPr="00976770">
        <w:rPr>
          <w:rFonts w:ascii="StobiSerif Regular" w:hAnsi="StobiSerif Regular"/>
          <w:sz w:val="22"/>
          <w:szCs w:val="22"/>
          <w:lang w:val="mk-MK"/>
        </w:rPr>
        <w:t>Имателот на информации на 02.05.2025 година до Агенцијата достави е-маил, заведен во Агенцијата под бр.08-159, во кој е наведено: „...Барателот на информации А</w:t>
      </w:r>
      <w:r w:rsidR="00340775">
        <w:rPr>
          <w:rFonts w:ascii="StobiSerif Regular" w:hAnsi="StobiSerif Regular"/>
          <w:sz w:val="22"/>
          <w:szCs w:val="22"/>
          <w:lang w:val="mk-MK"/>
        </w:rPr>
        <w:t>.</w:t>
      </w:r>
      <w:r w:rsidRPr="00976770">
        <w:rPr>
          <w:rFonts w:ascii="StobiSerif Regular" w:hAnsi="StobiSerif Regular"/>
          <w:sz w:val="22"/>
          <w:szCs w:val="22"/>
          <w:lang w:val="mk-MK"/>
        </w:rPr>
        <w:t xml:space="preserve"> Ч</w:t>
      </w:r>
      <w:r w:rsidR="00340775">
        <w:rPr>
          <w:rFonts w:ascii="StobiSerif Regular" w:hAnsi="StobiSerif Regular"/>
          <w:sz w:val="22"/>
          <w:szCs w:val="22"/>
          <w:lang w:val="mk-MK"/>
        </w:rPr>
        <w:t>.</w:t>
      </w:r>
      <w:r w:rsidRPr="00976770">
        <w:rPr>
          <w:rFonts w:ascii="StobiSerif Regular" w:hAnsi="StobiSerif Regular"/>
          <w:sz w:val="22"/>
          <w:szCs w:val="22"/>
          <w:lang w:val="mk-MK"/>
        </w:rPr>
        <w:t>, поднел Жалба бр.08-159 на 25.04.2025 година до Агенцијата. Во прилог Ви доставувам Решение со позитивен одговор – кое е доставено до Барателот на информации А</w:t>
      </w:r>
      <w:r w:rsidR="00340775">
        <w:rPr>
          <w:rFonts w:ascii="StobiSerif Regular" w:hAnsi="StobiSerif Regular"/>
          <w:sz w:val="22"/>
          <w:szCs w:val="22"/>
          <w:lang w:val="mk-MK"/>
        </w:rPr>
        <w:t>.</w:t>
      </w:r>
      <w:r w:rsidRPr="00976770">
        <w:rPr>
          <w:rFonts w:ascii="StobiSerif Regular" w:hAnsi="StobiSerif Regular"/>
          <w:sz w:val="22"/>
          <w:szCs w:val="22"/>
          <w:lang w:val="mk-MK"/>
        </w:rPr>
        <w:t xml:space="preserve"> Ч</w:t>
      </w:r>
      <w:r w:rsidR="00340775">
        <w:rPr>
          <w:rFonts w:ascii="StobiSerif Regular" w:hAnsi="StobiSerif Regular"/>
          <w:sz w:val="22"/>
          <w:szCs w:val="22"/>
          <w:lang w:val="mk-MK"/>
        </w:rPr>
        <w:t>.</w:t>
      </w:r>
      <w:r w:rsidRPr="00976770">
        <w:rPr>
          <w:rFonts w:ascii="StobiSerif Regular" w:hAnsi="StobiSerif Regular"/>
          <w:sz w:val="22"/>
          <w:szCs w:val="22"/>
          <w:lang w:val="mk-MK"/>
        </w:rPr>
        <w:t>. Се извинуваме за задоцнетиот одговор.“</w:t>
      </w:r>
    </w:p>
    <w:p w14:paraId="3D5EDD06" w14:textId="77777777" w:rsidR="00976770" w:rsidRPr="00976770" w:rsidRDefault="00976770" w:rsidP="00976770">
      <w:pPr>
        <w:pStyle w:val="NoSpacing"/>
        <w:ind w:firstLine="709"/>
        <w:rPr>
          <w:rFonts w:ascii="StobiSerif Regular" w:hAnsi="StobiSerif Regular"/>
          <w:sz w:val="22"/>
          <w:szCs w:val="22"/>
          <w:lang w:val="mk-MK"/>
        </w:rPr>
      </w:pPr>
    </w:p>
    <w:p w14:paraId="7B51F1CA" w14:textId="77777777" w:rsidR="00976770" w:rsidRPr="00976770" w:rsidRDefault="00976770" w:rsidP="00976770">
      <w:pPr>
        <w:pStyle w:val="NoSpacing"/>
        <w:ind w:firstLine="709"/>
        <w:rPr>
          <w:rFonts w:ascii="StobiSerif Regular" w:hAnsi="StobiSerif Regular"/>
          <w:b/>
          <w:sz w:val="22"/>
          <w:szCs w:val="22"/>
        </w:rPr>
      </w:pPr>
      <w:r w:rsidRPr="00976770">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Pr="00976770">
        <w:rPr>
          <w:rFonts w:ascii="StobiSerif Regular" w:hAnsi="StobiSerif Regular"/>
          <w:sz w:val="22"/>
          <w:szCs w:val="22"/>
          <w:lang w:val="ru-RU"/>
        </w:rPr>
        <w:t>Барателот на информацијата,</w:t>
      </w:r>
      <w:r w:rsidRPr="00976770">
        <w:rPr>
          <w:rFonts w:ascii="StobiSerif Regular" w:hAnsi="StobiSerif Regular"/>
          <w:sz w:val="22"/>
          <w:szCs w:val="22"/>
          <w:lang w:val="mk-MK"/>
        </w:rPr>
        <w:t xml:space="preserve"> истата </w:t>
      </w:r>
      <w:r w:rsidRPr="00976770">
        <w:rPr>
          <w:rFonts w:ascii="StobiSerif Regular" w:hAnsi="StobiSerif Regular"/>
          <w:bCs/>
          <w:sz w:val="22"/>
          <w:szCs w:val="22"/>
          <w:lang w:val="mk-MK"/>
        </w:rPr>
        <w:t>ЈА УВАЖИ,</w:t>
      </w:r>
      <w:r w:rsidRPr="00976770">
        <w:rPr>
          <w:rFonts w:ascii="StobiSerif Regular" w:hAnsi="StobiSerif Regular"/>
          <w:b/>
          <w:sz w:val="22"/>
          <w:szCs w:val="22"/>
          <w:lang w:val="mk-MK"/>
        </w:rPr>
        <w:t xml:space="preserve"> </w:t>
      </w:r>
      <w:r w:rsidRPr="00976770">
        <w:rPr>
          <w:rFonts w:ascii="StobiSerif Regular" w:hAnsi="StobiSerif Regular"/>
          <w:bCs/>
          <w:sz w:val="22"/>
          <w:szCs w:val="22"/>
          <w:lang w:val="mk-MK"/>
        </w:rPr>
        <w:t>Решението на Имателот на информации бр. 09-2117/4 од 02.05.2025 година го поништи и предметот го врати на повторно постапување пред првостепениот орган, посочувајки му</w:t>
      </w:r>
      <w:r w:rsidRPr="00976770">
        <w:rPr>
          <w:rFonts w:ascii="StobiSerif Regular" w:hAnsi="StobiSerif Regular"/>
          <w:b/>
          <w:sz w:val="22"/>
          <w:szCs w:val="22"/>
          <w:lang w:val="mk-MK"/>
        </w:rPr>
        <w:t xml:space="preserve"> </w:t>
      </w:r>
      <w:r w:rsidRPr="00976770">
        <w:rPr>
          <w:rFonts w:ascii="StobiSerif Regular" w:hAnsi="StobiSerif Regular"/>
          <w:sz w:val="22"/>
          <w:szCs w:val="22"/>
          <w:lang w:val="mk-MK"/>
        </w:rPr>
        <w:t xml:space="preserve">на Имателот на информации да постапи по Барањето на Барателот согласно одредбите од Законот за слободен пристап до информации од јавен карактер и </w:t>
      </w:r>
      <w:r w:rsidRPr="00976770">
        <w:rPr>
          <w:rFonts w:ascii="StobiSerif Regular" w:hAnsi="StobiSerif Regular"/>
          <w:bCs/>
          <w:sz w:val="22"/>
          <w:szCs w:val="22"/>
          <w:lang w:val="mk-MK"/>
        </w:rPr>
        <w:t>на начин и во форма наведени во Барањето, а за информациите кои ниту ги создал ниту располага со нив, должен е да постапи согласно член 18 од Законот за слобооден пристап до информациите од јавен карактер</w:t>
      </w:r>
      <w:r w:rsidRPr="00976770">
        <w:rPr>
          <w:rFonts w:ascii="StobiSerif Regular" w:hAnsi="StobiSerif Regular"/>
          <w:bCs/>
          <w:sz w:val="22"/>
          <w:szCs w:val="22"/>
        </w:rPr>
        <w:t>.</w:t>
      </w:r>
    </w:p>
    <w:p w14:paraId="11B5BE95" w14:textId="77777777" w:rsidR="00976770" w:rsidRPr="00976770" w:rsidRDefault="00976770" w:rsidP="00976770">
      <w:pPr>
        <w:pStyle w:val="NoSpacing"/>
        <w:ind w:firstLine="709"/>
        <w:rPr>
          <w:rFonts w:ascii="StobiSerif Regular" w:hAnsi="StobiSerif Regular"/>
          <w:bCs/>
          <w:sz w:val="22"/>
          <w:szCs w:val="22"/>
          <w:lang w:val="mk-MK"/>
        </w:rPr>
      </w:pPr>
      <w:r w:rsidRPr="00976770">
        <w:rPr>
          <w:rFonts w:ascii="StobiSerif Regular" w:hAnsi="StobiSerif Regular"/>
          <w:sz w:val="22"/>
          <w:szCs w:val="22"/>
          <w:lang w:val="mk-MK"/>
        </w:rPr>
        <w:t xml:space="preserve">Постапувајќи по Решението, Имателот на информации </w:t>
      </w:r>
      <w:r w:rsidRPr="00976770">
        <w:rPr>
          <w:rFonts w:ascii="StobiSerif Regular" w:hAnsi="StobiSerif Regular"/>
          <w:bCs/>
          <w:sz w:val="22"/>
          <w:szCs w:val="22"/>
          <w:lang w:val="mk-MK"/>
        </w:rPr>
        <w:t>при повторното постапување донел Решение бр. 09-2117/6 од 19.05.2025 година, со кое одговара на дел од бараните информации,</w:t>
      </w:r>
      <w:r w:rsidRPr="00976770">
        <w:rPr>
          <w:rFonts w:ascii="StobiSerif Regular" w:hAnsi="StobiSerif Regular"/>
          <w:sz w:val="22"/>
          <w:szCs w:val="22"/>
          <w:lang w:val="mk-MK"/>
        </w:rPr>
        <w:t xml:space="preserve"> </w:t>
      </w:r>
      <w:r w:rsidRPr="00976770">
        <w:rPr>
          <w:rFonts w:ascii="StobiSerif Regular" w:hAnsi="StobiSerif Regular"/>
          <w:bCs/>
          <w:sz w:val="22"/>
          <w:szCs w:val="22"/>
          <w:lang w:val="mk-MK"/>
        </w:rPr>
        <w:t>наведувајќи: „....постапувајќи по Решението на Агенцијата за слободен пристап до информации од јавен карактер..... по предмет Барање за пристап до информации од јавен карактер.... одново го разгледа Барањето и по истото позитивно одговара. ..... На барателот му се доставуваат бараните информации со кои располага Општина Центар – Скопје и кои се создадени согласно нејзината надлежност:</w:t>
      </w:r>
    </w:p>
    <w:p w14:paraId="045D18B3" w14:textId="77777777" w:rsidR="00976770" w:rsidRPr="00976770" w:rsidRDefault="00976770" w:rsidP="00976770">
      <w:pPr>
        <w:pStyle w:val="NoSpacing"/>
        <w:ind w:firstLine="709"/>
        <w:rPr>
          <w:rFonts w:ascii="StobiSerif Regular" w:hAnsi="StobiSerif Regular"/>
          <w:bCs/>
          <w:sz w:val="22"/>
          <w:szCs w:val="22"/>
          <w:lang w:val="mk-MK"/>
        </w:rPr>
      </w:pPr>
      <w:r w:rsidRPr="00976770">
        <w:rPr>
          <w:rFonts w:ascii="StobiSerif Regular" w:hAnsi="StobiSerif Regular"/>
          <w:bCs/>
          <w:sz w:val="22"/>
          <w:szCs w:val="22"/>
          <w:lang w:val="mk-MK"/>
        </w:rPr>
        <w:t>„1. Улицата согласно деталниот план има три категоризации, но според куќниот број станува збор за сервисна улица.</w:t>
      </w:r>
    </w:p>
    <w:p w14:paraId="028931D8" w14:textId="77777777" w:rsidR="00976770" w:rsidRPr="00976770" w:rsidRDefault="00976770" w:rsidP="00976770">
      <w:pPr>
        <w:pStyle w:val="NoSpacing"/>
        <w:numPr>
          <w:ilvl w:val="0"/>
          <w:numId w:val="26"/>
        </w:numPr>
        <w:rPr>
          <w:rFonts w:ascii="StobiSerif Regular" w:hAnsi="StobiSerif Regular"/>
          <w:bCs/>
          <w:sz w:val="22"/>
          <w:szCs w:val="22"/>
        </w:rPr>
      </w:pPr>
      <w:r w:rsidRPr="00976770">
        <w:rPr>
          <w:rFonts w:ascii="StobiSerif Regular" w:hAnsi="StobiSerif Regular"/>
          <w:bCs/>
          <w:sz w:val="22"/>
          <w:szCs w:val="22"/>
          <w:lang w:val="mk-MK"/>
        </w:rPr>
        <w:t>и 6. За посочената улица профилот согласно ДУП е 10 м со по 1,5м тротоари.“</w:t>
      </w:r>
    </w:p>
    <w:p w14:paraId="6449E264" w14:textId="77777777" w:rsidR="00976770" w:rsidRPr="00976770" w:rsidRDefault="00976770" w:rsidP="00976770">
      <w:pPr>
        <w:pStyle w:val="NoSpacing"/>
        <w:ind w:firstLine="709"/>
        <w:rPr>
          <w:rFonts w:ascii="StobiSerif Regular" w:hAnsi="StobiSerif Regular"/>
          <w:sz w:val="22"/>
          <w:szCs w:val="22"/>
          <w:lang w:val="mk-MK"/>
        </w:rPr>
      </w:pPr>
      <w:r w:rsidRPr="00976770">
        <w:rPr>
          <w:rFonts w:ascii="StobiSerif Regular" w:hAnsi="StobiSerif Regular"/>
          <w:bCs/>
          <w:sz w:val="22"/>
          <w:szCs w:val="22"/>
          <w:lang w:val="mk-MK"/>
        </w:rPr>
        <w:t>Бидејќи Општина Центар-Скопје не ги создала и не располага со дел од бараните информации од Барањето..... предметното Барање се препраќа до Град Скопје со цел да одговорат на прашањата кои се од нивна надлежност и да ги достават бараните информации до Барателот</w:t>
      </w:r>
      <w:r w:rsidRPr="00976770">
        <w:rPr>
          <w:rFonts w:ascii="StobiSerif Regular" w:hAnsi="StobiSerif Regular"/>
          <w:bCs/>
          <w:sz w:val="22"/>
          <w:szCs w:val="22"/>
        </w:rPr>
        <w:t>”</w:t>
      </w:r>
    </w:p>
    <w:p w14:paraId="7EA260DA" w14:textId="42A64513" w:rsidR="00976770" w:rsidRPr="00976770" w:rsidRDefault="00976770" w:rsidP="00976770">
      <w:pPr>
        <w:pStyle w:val="NoSpacing"/>
        <w:ind w:firstLine="709"/>
        <w:rPr>
          <w:rFonts w:ascii="StobiSerif Regular" w:hAnsi="StobiSerif Regular"/>
          <w:sz w:val="22"/>
          <w:szCs w:val="22"/>
          <w:lang w:val="mk-MK"/>
        </w:rPr>
      </w:pPr>
      <w:r w:rsidRPr="00976770">
        <w:rPr>
          <w:rFonts w:ascii="StobiSerif Regular" w:hAnsi="StobiSerif Regular"/>
          <w:sz w:val="22"/>
          <w:szCs w:val="22"/>
          <w:lang w:val="mk-MK"/>
        </w:rPr>
        <w:lastRenderedPageBreak/>
        <w:t>Незадоволен од вака донесеното решение останал Барателот на информации, поради што, достави втора Жалба до Агенцијата, заведена под бр.08-</w:t>
      </w:r>
      <w:r w:rsidRPr="00976770">
        <w:rPr>
          <w:rFonts w:ascii="StobiSerif Regular" w:hAnsi="StobiSerif Regular"/>
          <w:sz w:val="22"/>
          <w:szCs w:val="22"/>
        </w:rPr>
        <w:t>1</w:t>
      </w:r>
      <w:r w:rsidRPr="00976770">
        <w:rPr>
          <w:rFonts w:ascii="StobiSerif Regular" w:hAnsi="StobiSerif Regular"/>
          <w:sz w:val="22"/>
          <w:szCs w:val="22"/>
          <w:lang w:val="mk-MK"/>
        </w:rPr>
        <w:t xml:space="preserve">59 на </w:t>
      </w:r>
      <w:r w:rsidRPr="00976770">
        <w:rPr>
          <w:rFonts w:ascii="StobiSerif Regular" w:hAnsi="StobiSerif Regular"/>
          <w:sz w:val="22"/>
          <w:szCs w:val="22"/>
        </w:rPr>
        <w:t>2</w:t>
      </w:r>
      <w:r w:rsidRPr="00976770">
        <w:rPr>
          <w:rFonts w:ascii="StobiSerif Regular" w:hAnsi="StobiSerif Regular"/>
          <w:sz w:val="22"/>
          <w:szCs w:val="22"/>
          <w:lang w:val="mk-MK"/>
        </w:rPr>
        <w:t>1.0</w:t>
      </w:r>
      <w:r w:rsidRPr="00976770">
        <w:rPr>
          <w:rFonts w:ascii="StobiSerif Regular" w:hAnsi="StobiSerif Regular"/>
          <w:sz w:val="22"/>
          <w:szCs w:val="22"/>
        </w:rPr>
        <w:t>5</w:t>
      </w:r>
      <w:r w:rsidRPr="00976770">
        <w:rPr>
          <w:rFonts w:ascii="StobiSerif Regular" w:hAnsi="StobiSerif Regular"/>
          <w:sz w:val="22"/>
          <w:szCs w:val="22"/>
          <w:lang w:val="mk-MK"/>
        </w:rPr>
        <w:t>.2025 година. Во жалбените наводи се истакнува: „ .... ја поднесувам оваа жалба, поради тоа што веќе се обратив до Град Скопје и оттаму добив одговор дека Општина Центар за предметната улица воопшто немала поднесено барање за издавање на сообраќаен режим, така што таков сообраќаен режим од страна на Град Скопје до денес не е вооопшто донесен.  ... Не се точни тврдењата дека Општина Центар во овој предмет би требало да создава нова информација која не ја поседува. Во првобитното решение всушност Општина Центар ги достави повеќето од бараните информации. Проблемот може да се надмине на начин што Општина Центар повторно да го донесе решението од 2 мај 2025 со доставените информации, кон кои ќе одговори и на барањето испратено согласно чл.24, ст.4 ЗСПИЈК.“</w:t>
      </w:r>
    </w:p>
    <w:p w14:paraId="366A87F4" w14:textId="77777777" w:rsidR="00976770" w:rsidRPr="00976770" w:rsidRDefault="00976770" w:rsidP="00976770">
      <w:pPr>
        <w:pStyle w:val="NoSpacing"/>
        <w:ind w:firstLine="709"/>
        <w:rPr>
          <w:rFonts w:ascii="StobiSerif Regular" w:hAnsi="StobiSerif Regular"/>
          <w:sz w:val="22"/>
          <w:szCs w:val="22"/>
          <w:lang w:val="mk-MK"/>
        </w:rPr>
      </w:pPr>
      <w:bookmarkStart w:id="1" w:name="_Hlk199852948"/>
      <w:r w:rsidRPr="00976770">
        <w:rPr>
          <w:rFonts w:ascii="StobiSerif Regular" w:hAnsi="StobiSerif Regular"/>
          <w:sz w:val="22"/>
          <w:szCs w:val="22"/>
          <w:lang w:val="mk-MK"/>
        </w:rPr>
        <w:t>Агенцијата, преку е-маил заведен со број 08-</w:t>
      </w:r>
      <w:r w:rsidRPr="00976770">
        <w:rPr>
          <w:rFonts w:ascii="StobiSerif Regular" w:hAnsi="StobiSerif Regular"/>
          <w:sz w:val="22"/>
          <w:szCs w:val="22"/>
        </w:rPr>
        <w:t>1</w:t>
      </w:r>
      <w:r w:rsidRPr="00976770">
        <w:rPr>
          <w:rFonts w:ascii="StobiSerif Regular" w:hAnsi="StobiSerif Regular"/>
          <w:sz w:val="22"/>
          <w:szCs w:val="22"/>
          <w:lang w:val="mk-MK"/>
        </w:rPr>
        <w:t xml:space="preserve">59 од </w:t>
      </w:r>
      <w:r w:rsidRPr="00976770">
        <w:rPr>
          <w:rFonts w:ascii="StobiSerif Regular" w:hAnsi="StobiSerif Regular"/>
          <w:sz w:val="22"/>
          <w:szCs w:val="22"/>
        </w:rPr>
        <w:t>21</w:t>
      </w:r>
      <w:r w:rsidRPr="00976770">
        <w:rPr>
          <w:rFonts w:ascii="StobiSerif Regular" w:hAnsi="StobiSerif Regular"/>
          <w:sz w:val="22"/>
          <w:szCs w:val="22"/>
          <w:lang w:val="mk-MK"/>
        </w:rPr>
        <w:t>.0</w:t>
      </w:r>
      <w:r w:rsidRPr="00976770">
        <w:rPr>
          <w:rFonts w:ascii="StobiSerif Regular" w:hAnsi="StobiSerif Regular"/>
          <w:sz w:val="22"/>
          <w:szCs w:val="22"/>
        </w:rPr>
        <w:t>5</w:t>
      </w:r>
      <w:r w:rsidRPr="00976770">
        <w:rPr>
          <w:rFonts w:ascii="StobiSerif Regular" w:hAnsi="StobiSerif Regular"/>
          <w:sz w:val="22"/>
          <w:szCs w:val="22"/>
          <w:lang w:val="mk-MK"/>
        </w:rPr>
        <w:t>.2025 година, ја препрати втората Жалба до Имателот на информации и побара во рок од 7 дена да се произнесе по истата и до Агенцијата да ги достави сите списи во врска со предметот.</w:t>
      </w:r>
      <w:bookmarkEnd w:id="1"/>
    </w:p>
    <w:p w14:paraId="258E28F8" w14:textId="2086DAE2" w:rsidR="004161B0" w:rsidRDefault="00976770" w:rsidP="00976770">
      <w:pPr>
        <w:pStyle w:val="NoSpacing"/>
        <w:ind w:firstLine="709"/>
        <w:rPr>
          <w:rFonts w:ascii="StobiSerif Regular" w:hAnsi="StobiSerif Regular"/>
          <w:sz w:val="22"/>
          <w:szCs w:val="22"/>
          <w:lang w:val="mk-MK"/>
        </w:rPr>
      </w:pPr>
      <w:r w:rsidRPr="00976770">
        <w:rPr>
          <w:rFonts w:ascii="StobiSerif Regular" w:hAnsi="StobiSerif Regular"/>
          <w:sz w:val="22"/>
          <w:szCs w:val="22"/>
          <w:lang w:val="mk-MK"/>
        </w:rPr>
        <w:tab/>
        <w:t>На 02.06.2025 година, Имателот на информации до Агенцијата достави електронско известување по втората Жалба, заведено во Агенцијата со број 08-159, во кое се наведува: „.... во прилог Ви ја доставуваме целокупната документација за Жалба изјавена од А</w:t>
      </w:r>
      <w:r w:rsidR="00340775">
        <w:rPr>
          <w:rFonts w:ascii="StobiSerif Regular" w:hAnsi="StobiSerif Regular"/>
          <w:sz w:val="22"/>
          <w:szCs w:val="22"/>
          <w:lang w:val="mk-MK"/>
        </w:rPr>
        <w:t>.</w:t>
      </w:r>
      <w:r w:rsidRPr="00976770">
        <w:rPr>
          <w:rFonts w:ascii="StobiSerif Regular" w:hAnsi="StobiSerif Regular"/>
          <w:sz w:val="22"/>
          <w:szCs w:val="22"/>
          <w:lang w:val="mk-MK"/>
        </w:rPr>
        <w:t xml:space="preserve"> Ч</w:t>
      </w:r>
      <w:r w:rsidR="00340775">
        <w:rPr>
          <w:rFonts w:ascii="StobiSerif Regular" w:hAnsi="StobiSerif Regular"/>
          <w:sz w:val="22"/>
          <w:szCs w:val="22"/>
          <w:lang w:val="mk-MK"/>
        </w:rPr>
        <w:t>.</w:t>
      </w:r>
      <w:r w:rsidRPr="00976770">
        <w:rPr>
          <w:rFonts w:ascii="StobiSerif Regular" w:hAnsi="StobiSerif Regular"/>
          <w:sz w:val="22"/>
          <w:szCs w:val="22"/>
          <w:lang w:val="mk-MK"/>
        </w:rPr>
        <w:t>. Општина Центар повторно изготви Решение за позитивен одговор во кој се доставуваат бараните информации со кои располага Општината и кои се создадени согласно нејзината надлежност. ... Општината, односно надлежниот Сектор не располага со други информации во врска со  прашањата наведени во предметното Барање. Решението кое е обжалено со втората Жалба изјавена од А</w:t>
      </w:r>
      <w:r w:rsidR="00340775">
        <w:rPr>
          <w:rFonts w:ascii="StobiSerif Regular" w:hAnsi="StobiSerif Regular"/>
          <w:sz w:val="22"/>
          <w:szCs w:val="22"/>
          <w:lang w:val="mk-MK"/>
        </w:rPr>
        <w:t>.</w:t>
      </w:r>
      <w:r w:rsidRPr="00976770">
        <w:rPr>
          <w:rFonts w:ascii="StobiSerif Regular" w:hAnsi="StobiSerif Regular"/>
          <w:sz w:val="22"/>
          <w:szCs w:val="22"/>
          <w:lang w:val="mk-MK"/>
        </w:rPr>
        <w:t xml:space="preserve"> Ч</w:t>
      </w:r>
      <w:r w:rsidR="00340775">
        <w:rPr>
          <w:rFonts w:ascii="StobiSerif Regular" w:hAnsi="StobiSerif Regular"/>
          <w:sz w:val="22"/>
          <w:szCs w:val="22"/>
          <w:lang w:val="mk-MK"/>
        </w:rPr>
        <w:t>.</w:t>
      </w:r>
      <w:r w:rsidRPr="00976770">
        <w:rPr>
          <w:rFonts w:ascii="StobiSerif Regular" w:hAnsi="StobiSerif Regular"/>
          <w:sz w:val="22"/>
          <w:szCs w:val="22"/>
          <w:lang w:val="mk-MK"/>
        </w:rPr>
        <w:t>, беше изготвено следејќи ги во целост насоките од Решението на Агенцијата, за прифаќање на првата Жалба од Барателот. Одговоривме позитивно на прашањата од наша надлежност, и Барањето согласно ЗСПИЈК беше препратено до надлежен Имател на информации – Град Скопје. Истиот Барател има доставувано и други слични Барања за други општински улици, кои согласно надлежностите на Општината му се во целост одговорени. ....не располагаме со дополнителни информации во врска со прашањата наведени во Барањето, освен оние кои ги доставуваме.....“ При тоа, Имателот на информации, во прилог на известувањето, доставува фотокопија од Решение со архивски број 09-2117/8 од 29.05.2025 година.</w:t>
      </w:r>
    </w:p>
    <w:p w14:paraId="241FD6A3" w14:textId="77777777" w:rsidR="009D3863" w:rsidRDefault="009D3863" w:rsidP="00976770">
      <w:pPr>
        <w:pStyle w:val="NoSpacing"/>
        <w:ind w:firstLine="709"/>
        <w:rPr>
          <w:rFonts w:ascii="StobiSerif Regular" w:hAnsi="StobiSerif Regular"/>
          <w:sz w:val="22"/>
          <w:szCs w:val="22"/>
          <w:lang w:val="mk-MK"/>
        </w:rPr>
      </w:pPr>
    </w:p>
    <w:p w14:paraId="5E6950CA" w14:textId="408818C1" w:rsidR="00E70AB2" w:rsidRPr="00E70AB2" w:rsidRDefault="00E70AB2" w:rsidP="009D3863">
      <w:pPr>
        <w:pStyle w:val="NoSpacing"/>
        <w:ind w:firstLine="709"/>
        <w:rPr>
          <w:rFonts w:ascii="StobiSerif Regular" w:hAnsi="StobiSerif Regular"/>
          <w:sz w:val="22"/>
          <w:szCs w:val="22"/>
          <w:lang w:val="mk-MK"/>
        </w:rPr>
      </w:pPr>
      <w:r w:rsidRPr="00976770">
        <w:rPr>
          <w:rFonts w:ascii="StobiSerif Regular" w:hAnsi="StobiSerif Regular"/>
          <w:sz w:val="22"/>
          <w:szCs w:val="22"/>
          <w:lang w:val="mk-MK"/>
        </w:rPr>
        <w:t>Агенцијата, преку е-маил заведен со број 08-</w:t>
      </w:r>
      <w:r w:rsidRPr="00976770">
        <w:rPr>
          <w:rFonts w:ascii="StobiSerif Regular" w:hAnsi="StobiSerif Regular"/>
          <w:sz w:val="22"/>
          <w:szCs w:val="22"/>
        </w:rPr>
        <w:t>1</w:t>
      </w:r>
      <w:r w:rsidRPr="00976770">
        <w:rPr>
          <w:rFonts w:ascii="StobiSerif Regular" w:hAnsi="StobiSerif Regular"/>
          <w:sz w:val="22"/>
          <w:szCs w:val="22"/>
          <w:lang w:val="mk-MK"/>
        </w:rPr>
        <w:t xml:space="preserve">59 од </w:t>
      </w:r>
      <w:r>
        <w:rPr>
          <w:rFonts w:ascii="StobiSerif Regular" w:hAnsi="StobiSerif Regular"/>
          <w:sz w:val="22"/>
          <w:szCs w:val="22"/>
          <w:lang w:val="mk-MK"/>
        </w:rPr>
        <w:t>02</w:t>
      </w:r>
      <w:r w:rsidRPr="00976770">
        <w:rPr>
          <w:rFonts w:ascii="StobiSerif Regular" w:hAnsi="StobiSerif Regular"/>
          <w:sz w:val="22"/>
          <w:szCs w:val="22"/>
          <w:lang w:val="mk-MK"/>
        </w:rPr>
        <w:t>.0</w:t>
      </w:r>
      <w:r>
        <w:rPr>
          <w:rFonts w:ascii="StobiSerif Regular" w:hAnsi="StobiSerif Regular"/>
          <w:sz w:val="22"/>
          <w:szCs w:val="22"/>
          <w:lang w:val="mk-MK"/>
        </w:rPr>
        <w:t>6</w:t>
      </w:r>
      <w:r w:rsidRPr="00976770">
        <w:rPr>
          <w:rFonts w:ascii="StobiSerif Regular" w:hAnsi="StobiSerif Regular"/>
          <w:sz w:val="22"/>
          <w:szCs w:val="22"/>
          <w:lang w:val="mk-MK"/>
        </w:rPr>
        <w:t xml:space="preserve">.2025 година, </w:t>
      </w:r>
      <w:r>
        <w:rPr>
          <w:rFonts w:ascii="StobiSerif Regular" w:hAnsi="StobiSerif Regular"/>
          <w:sz w:val="22"/>
          <w:szCs w:val="22"/>
          <w:lang w:val="mk-MK"/>
        </w:rPr>
        <w:t>го</w:t>
      </w:r>
      <w:r w:rsidRPr="00976770">
        <w:rPr>
          <w:rFonts w:ascii="StobiSerif Regular" w:hAnsi="StobiSerif Regular"/>
          <w:sz w:val="22"/>
          <w:szCs w:val="22"/>
          <w:lang w:val="mk-MK"/>
        </w:rPr>
        <w:t xml:space="preserve"> препрати </w:t>
      </w:r>
      <w:r>
        <w:rPr>
          <w:rFonts w:ascii="StobiSerif Regular" w:hAnsi="StobiSerif Regular"/>
          <w:sz w:val="22"/>
          <w:szCs w:val="22"/>
          <w:lang w:val="mk-MK"/>
        </w:rPr>
        <w:t>произнесувањето на</w:t>
      </w:r>
      <w:r w:rsidRPr="00976770">
        <w:rPr>
          <w:rFonts w:ascii="StobiSerif Regular" w:hAnsi="StobiSerif Regular"/>
          <w:sz w:val="22"/>
          <w:szCs w:val="22"/>
          <w:lang w:val="mk-MK"/>
        </w:rPr>
        <w:t xml:space="preserve"> Имателот на информации</w:t>
      </w:r>
      <w:r>
        <w:rPr>
          <w:rFonts w:ascii="StobiSerif Regular" w:hAnsi="StobiSerif Regular"/>
          <w:sz w:val="22"/>
          <w:szCs w:val="22"/>
          <w:lang w:val="mk-MK"/>
        </w:rPr>
        <w:t>, заедно со Решение бр. 09-2117/8 од 29.05.2025 година, со кое доставува</w:t>
      </w:r>
      <w:r w:rsidRPr="00976770">
        <w:rPr>
          <w:rFonts w:ascii="StobiSerif Regular" w:hAnsi="StobiSerif Regular"/>
          <w:sz w:val="22"/>
          <w:szCs w:val="22"/>
          <w:lang w:val="mk-MK"/>
        </w:rPr>
        <w:t xml:space="preserve"> </w:t>
      </w:r>
      <w:r w:rsidRPr="00E70AB2">
        <w:rPr>
          <w:rFonts w:ascii="StobiSerif Regular" w:hAnsi="StobiSerif Regular"/>
          <w:sz w:val="22"/>
          <w:szCs w:val="22"/>
          <w:lang w:val="mk-MK"/>
        </w:rPr>
        <w:t>одговори на прашањата кои се содржани во Барање</w:t>
      </w:r>
      <w:r>
        <w:rPr>
          <w:rFonts w:ascii="StobiSerif Regular" w:hAnsi="StobiSerif Regular"/>
          <w:sz w:val="22"/>
          <w:szCs w:val="22"/>
          <w:lang w:val="mk-MK"/>
        </w:rPr>
        <w:t>то</w:t>
      </w:r>
      <w:r w:rsidRPr="00E70AB2">
        <w:rPr>
          <w:rFonts w:ascii="StobiSerif Regular" w:hAnsi="StobiSerif Regular"/>
          <w:sz w:val="22"/>
          <w:szCs w:val="22"/>
          <w:lang w:val="mk-MK"/>
        </w:rPr>
        <w:t xml:space="preserve"> за пристап до информации од јавен карактер.</w:t>
      </w:r>
      <w:r w:rsidR="009D3863">
        <w:rPr>
          <w:rFonts w:ascii="StobiSerif Regular" w:hAnsi="StobiSerif Regular"/>
          <w:sz w:val="22"/>
          <w:szCs w:val="22"/>
          <w:lang w:val="mk-MK"/>
        </w:rPr>
        <w:t xml:space="preserve"> </w:t>
      </w:r>
      <w:r>
        <w:rPr>
          <w:rFonts w:ascii="StobiSerif Regular" w:hAnsi="StobiSerif Regular"/>
          <w:sz w:val="22"/>
          <w:szCs w:val="22"/>
          <w:lang w:val="mk-MK"/>
        </w:rPr>
        <w:t>При тоа, го замоли Барателот</w:t>
      </w:r>
      <w:r w:rsidRPr="00E70AB2">
        <w:rPr>
          <w:rFonts w:ascii="StobiSerif Regular" w:hAnsi="StobiSerif Regular"/>
          <w:sz w:val="22"/>
          <w:szCs w:val="22"/>
          <w:lang w:val="mk-MK"/>
        </w:rPr>
        <w:t>, да ги разгледа добиените одговори – информации од јавен карактер, содржани во Решение 09-2117/8 од 29.05.2025 година и доколку е задоволен од добиените информации да достав</w:t>
      </w:r>
      <w:r w:rsidR="009D3863">
        <w:rPr>
          <w:rFonts w:ascii="StobiSerif Regular" w:hAnsi="StobiSerif Regular"/>
          <w:sz w:val="22"/>
          <w:szCs w:val="22"/>
          <w:lang w:val="mk-MK"/>
        </w:rPr>
        <w:t xml:space="preserve">и </w:t>
      </w:r>
      <w:r w:rsidRPr="00E70AB2">
        <w:rPr>
          <w:rFonts w:ascii="StobiSerif Regular" w:hAnsi="StobiSerif Regular"/>
          <w:sz w:val="22"/>
          <w:szCs w:val="22"/>
          <w:lang w:val="mk-MK"/>
        </w:rPr>
        <w:t xml:space="preserve"> е-меил со кој ќе ја извести Агенцијата дека е постапено по </w:t>
      </w:r>
      <w:r w:rsidR="009D3863">
        <w:rPr>
          <w:rFonts w:ascii="StobiSerif Regular" w:hAnsi="StobiSerif Regular"/>
          <w:sz w:val="22"/>
          <w:szCs w:val="22"/>
          <w:lang w:val="mk-MK"/>
        </w:rPr>
        <w:t>неговото</w:t>
      </w:r>
      <w:r w:rsidRPr="00E70AB2">
        <w:rPr>
          <w:rFonts w:ascii="StobiSerif Regular" w:hAnsi="StobiSerif Regular"/>
          <w:sz w:val="22"/>
          <w:szCs w:val="22"/>
          <w:lang w:val="mk-MK"/>
        </w:rPr>
        <w:t xml:space="preserve"> барање</w:t>
      </w:r>
      <w:r w:rsidR="009D3863">
        <w:rPr>
          <w:rFonts w:ascii="StobiSerif Regular" w:hAnsi="StobiSerif Regular"/>
          <w:sz w:val="22"/>
          <w:szCs w:val="22"/>
          <w:lang w:val="mk-MK"/>
        </w:rPr>
        <w:t>,</w:t>
      </w:r>
      <w:r w:rsidRPr="00E70AB2">
        <w:rPr>
          <w:rFonts w:ascii="StobiSerif Regular" w:hAnsi="StobiSerif Regular"/>
          <w:sz w:val="22"/>
          <w:szCs w:val="22"/>
          <w:lang w:val="mk-MK"/>
        </w:rPr>
        <w:t xml:space="preserve"> од страна на Имателот на информации, односно дека ги добил </w:t>
      </w:r>
      <w:r w:rsidRPr="00E70AB2">
        <w:rPr>
          <w:rFonts w:ascii="StobiSerif Regular" w:hAnsi="StobiSerif Regular"/>
          <w:sz w:val="22"/>
          <w:szCs w:val="22"/>
          <w:lang w:val="mk-MK"/>
        </w:rPr>
        <w:lastRenderedPageBreak/>
        <w:t>бараните информации.</w:t>
      </w:r>
    </w:p>
    <w:p w14:paraId="4C187415" w14:textId="402A77A9" w:rsidR="00E70AB2" w:rsidRPr="007C0AAB" w:rsidRDefault="00E70AB2" w:rsidP="00976770">
      <w:pPr>
        <w:pStyle w:val="NoSpacing"/>
        <w:ind w:firstLine="709"/>
        <w:rPr>
          <w:rFonts w:ascii="StobiSerif Regular" w:hAnsi="StobiSerif Regular"/>
          <w:sz w:val="22"/>
          <w:szCs w:val="22"/>
          <w:lang w:val="mk-MK"/>
        </w:rPr>
      </w:pPr>
    </w:p>
    <w:p w14:paraId="6E0CBDCE" w14:textId="48FCB12E" w:rsidR="00F4710B" w:rsidRDefault="00F4710B" w:rsidP="0074374A">
      <w:pPr>
        <w:pStyle w:val="NoSpacing"/>
        <w:ind w:firstLine="709"/>
        <w:rPr>
          <w:rFonts w:ascii="StobiSerif Regular" w:hAnsi="StobiSerif Regular"/>
          <w:sz w:val="22"/>
          <w:szCs w:val="22"/>
          <w:lang w:val="mk-MK"/>
        </w:rPr>
      </w:pPr>
      <w:r>
        <w:rPr>
          <w:rFonts w:ascii="StobiSerif Regular" w:hAnsi="StobiSerif Regular"/>
          <w:sz w:val="22"/>
          <w:szCs w:val="22"/>
          <w:lang w:val="mk-MK"/>
        </w:rPr>
        <w:t>На 0</w:t>
      </w:r>
      <w:r w:rsidR="00E70AB2">
        <w:rPr>
          <w:rFonts w:ascii="StobiSerif Regular" w:hAnsi="StobiSerif Regular"/>
          <w:sz w:val="22"/>
          <w:szCs w:val="22"/>
          <w:lang w:val="mk-MK"/>
        </w:rPr>
        <w:t>3</w:t>
      </w:r>
      <w:r>
        <w:rPr>
          <w:rFonts w:ascii="StobiSerif Regular" w:hAnsi="StobiSerif Regular"/>
          <w:sz w:val="22"/>
          <w:szCs w:val="22"/>
          <w:lang w:val="mk-MK"/>
        </w:rPr>
        <w:t>.0</w:t>
      </w:r>
      <w:r w:rsidR="00E70AB2">
        <w:rPr>
          <w:rFonts w:ascii="StobiSerif Regular" w:hAnsi="StobiSerif Regular"/>
          <w:sz w:val="22"/>
          <w:szCs w:val="22"/>
          <w:lang w:val="mk-MK"/>
        </w:rPr>
        <w:t>6</w:t>
      </w:r>
      <w:r>
        <w:rPr>
          <w:rFonts w:ascii="StobiSerif Regular" w:hAnsi="StobiSerif Regular"/>
          <w:sz w:val="22"/>
          <w:szCs w:val="22"/>
          <w:lang w:val="mk-MK"/>
        </w:rPr>
        <w:t>.</w:t>
      </w:r>
      <w:r w:rsidR="00EF7160">
        <w:rPr>
          <w:rFonts w:ascii="StobiSerif Regular" w:hAnsi="StobiSerif Regular"/>
          <w:sz w:val="22"/>
          <w:szCs w:val="22"/>
          <w:lang w:val="mk-MK"/>
        </w:rPr>
        <w:t xml:space="preserve">2025 година, </w:t>
      </w:r>
      <w:r>
        <w:rPr>
          <w:rFonts w:ascii="StobiSerif Regular" w:hAnsi="StobiSerif Regular"/>
          <w:sz w:val="22"/>
          <w:szCs w:val="22"/>
          <w:lang w:val="mk-MK"/>
        </w:rPr>
        <w:t xml:space="preserve">Барателот </w:t>
      </w:r>
      <w:r w:rsidR="00EF7160">
        <w:rPr>
          <w:rFonts w:ascii="StobiSerif Regular" w:hAnsi="StobiSerif Regular"/>
          <w:sz w:val="22"/>
          <w:szCs w:val="22"/>
          <w:lang w:val="mk-MK"/>
        </w:rPr>
        <w:t>на информации</w:t>
      </w:r>
      <w:r w:rsidR="00941489" w:rsidRPr="00941489">
        <w:rPr>
          <w:rFonts w:ascii="StobiSerif Regular" w:hAnsi="StobiSerif Regular"/>
          <w:sz w:val="22"/>
          <w:szCs w:val="22"/>
          <w:lang w:val="mk-MK"/>
        </w:rPr>
        <w:t xml:space="preserve"> </w:t>
      </w:r>
      <w:r w:rsidR="00F5060C" w:rsidRPr="008E48D9">
        <w:rPr>
          <w:rFonts w:ascii="StobiSerif Regular" w:hAnsi="StobiSerif Regular"/>
          <w:sz w:val="22"/>
          <w:szCs w:val="22"/>
          <w:lang w:val="mk-MK"/>
        </w:rPr>
        <w:t>достави</w:t>
      </w:r>
      <w:r w:rsidR="00F5060C">
        <w:rPr>
          <w:rFonts w:ascii="StobiSerif Regular" w:hAnsi="StobiSerif Regular"/>
          <w:sz w:val="22"/>
          <w:szCs w:val="22"/>
          <w:lang w:val="mk-MK"/>
        </w:rPr>
        <w:t xml:space="preserve"> е-маил</w:t>
      </w:r>
      <w:r w:rsidR="00941489" w:rsidRPr="008E48D9">
        <w:rPr>
          <w:rFonts w:ascii="StobiSerif Regular" w:hAnsi="StobiSerif Regular"/>
          <w:sz w:val="22"/>
          <w:szCs w:val="22"/>
          <w:lang w:val="mk-MK"/>
        </w:rPr>
        <w:t xml:space="preserve"> заведен </w:t>
      </w:r>
      <w:r w:rsidR="00F5060C">
        <w:rPr>
          <w:rFonts w:ascii="StobiSerif Regular" w:hAnsi="StobiSerif Regular"/>
          <w:sz w:val="22"/>
          <w:szCs w:val="22"/>
          <w:lang w:val="mk-MK"/>
        </w:rPr>
        <w:t>со</w:t>
      </w:r>
      <w:r w:rsidR="00941489">
        <w:rPr>
          <w:rFonts w:ascii="StobiSerif Regular" w:hAnsi="StobiSerif Regular"/>
          <w:sz w:val="22"/>
          <w:szCs w:val="22"/>
          <w:lang w:val="mk-MK"/>
        </w:rPr>
        <w:t xml:space="preserve"> бр. </w:t>
      </w:r>
      <w:r w:rsidR="00AF0CD7">
        <w:rPr>
          <w:rFonts w:ascii="StobiSerif Regular" w:hAnsi="StobiSerif Regular"/>
          <w:sz w:val="22"/>
          <w:szCs w:val="22"/>
          <w:lang w:val="mk-MK"/>
        </w:rPr>
        <w:t>08-1</w:t>
      </w:r>
      <w:r w:rsidR="00E70AB2">
        <w:rPr>
          <w:rFonts w:ascii="StobiSerif Regular" w:hAnsi="StobiSerif Regular"/>
          <w:sz w:val="22"/>
          <w:szCs w:val="22"/>
          <w:lang w:val="mk-MK"/>
        </w:rPr>
        <w:t>59</w:t>
      </w:r>
      <w:r w:rsidR="00941489">
        <w:rPr>
          <w:rFonts w:ascii="StobiSerif Regular" w:hAnsi="StobiSerif Regular"/>
          <w:sz w:val="22"/>
          <w:szCs w:val="22"/>
          <w:lang w:val="mk-MK"/>
        </w:rPr>
        <w:t>, со кој ја извести</w:t>
      </w:r>
      <w:r w:rsidR="00941489" w:rsidRPr="008E48D9">
        <w:rPr>
          <w:rFonts w:ascii="StobiSerif Regular" w:hAnsi="StobiSerif Regular"/>
          <w:sz w:val="22"/>
          <w:szCs w:val="22"/>
          <w:lang w:val="mk-MK"/>
        </w:rPr>
        <w:t xml:space="preserve"> Агенцијата</w:t>
      </w:r>
      <w:r w:rsidR="00E70AB2">
        <w:rPr>
          <w:rFonts w:ascii="StobiSerif Regular" w:hAnsi="StobiSerif Regular"/>
          <w:sz w:val="22"/>
          <w:szCs w:val="22"/>
          <w:lang w:val="mk-MK"/>
        </w:rPr>
        <w:t xml:space="preserve"> следното:</w:t>
      </w:r>
      <w:r w:rsidR="00F5060C">
        <w:rPr>
          <w:rFonts w:ascii="StobiSerif Regular" w:hAnsi="StobiSerif Regular"/>
          <w:sz w:val="22"/>
          <w:szCs w:val="22"/>
          <w:lang w:val="mk-MK"/>
        </w:rPr>
        <w:t xml:space="preserve"> „</w:t>
      </w:r>
      <w:r w:rsidR="004161B0">
        <w:rPr>
          <w:rFonts w:ascii="StobiSerif Regular" w:hAnsi="StobiSerif Regular"/>
          <w:sz w:val="22"/>
          <w:szCs w:val="22"/>
          <w:lang w:val="mk-MK"/>
        </w:rPr>
        <w:t xml:space="preserve">Ве известувам дека </w:t>
      </w:r>
      <w:r w:rsidR="00E70AB2">
        <w:rPr>
          <w:rFonts w:ascii="StobiSerif Regular" w:hAnsi="StobiSerif Regular"/>
          <w:sz w:val="22"/>
          <w:szCs w:val="22"/>
          <w:lang w:val="mk-MK"/>
        </w:rPr>
        <w:t>нема да поднесувам жалба против донесеното решение од Општина Центар.</w:t>
      </w:r>
      <w:r w:rsidR="00903E69">
        <w:rPr>
          <w:rFonts w:ascii="StobiSerif Regular" w:hAnsi="StobiSerif Regular"/>
          <w:sz w:val="22"/>
          <w:szCs w:val="22"/>
          <w:lang w:val="mk-MK"/>
        </w:rPr>
        <w:t>“</w:t>
      </w:r>
    </w:p>
    <w:p w14:paraId="43977D84" w14:textId="77777777" w:rsidR="00BF1265" w:rsidRDefault="00BF1265" w:rsidP="0074374A">
      <w:pPr>
        <w:pStyle w:val="NoSpacing"/>
        <w:ind w:firstLine="709"/>
        <w:rPr>
          <w:rFonts w:ascii="StobiSerif Regular" w:hAnsi="StobiSerif Regular"/>
          <w:sz w:val="22"/>
          <w:szCs w:val="22"/>
          <w:lang w:val="mk-MK"/>
        </w:rPr>
      </w:pPr>
    </w:p>
    <w:p w14:paraId="4F3A3E09" w14:textId="0FDCB040" w:rsidR="00E34548" w:rsidRDefault="0074374A" w:rsidP="00E96225">
      <w:pPr>
        <w:jc w:val="both"/>
        <w:rPr>
          <w:rFonts w:ascii="StobiSerif Regular" w:hAnsi="StobiSerif Regular"/>
          <w:sz w:val="22"/>
          <w:szCs w:val="22"/>
          <w:lang w:val="mk-MK"/>
        </w:rPr>
      </w:pPr>
      <w:r>
        <w:rPr>
          <w:rFonts w:ascii="StobiSerif Regular" w:hAnsi="StobiSerif Regular"/>
          <w:sz w:val="22"/>
          <w:szCs w:val="22"/>
          <w:lang w:val="mk-MK"/>
        </w:rPr>
        <w:t xml:space="preserve">            </w:t>
      </w:r>
      <w:r w:rsidR="00BB6C5E"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и Законот за општата управна постапка</w:t>
      </w:r>
      <w:r w:rsidR="00BB6C5E" w:rsidRPr="008E48D9">
        <w:rPr>
          <w:rFonts w:ascii="StobiSerif Regular" w:hAnsi="StobiSerif Regular"/>
          <w:b/>
          <w:snapToGrid w:val="0"/>
          <w:sz w:val="22"/>
          <w:szCs w:val="22"/>
          <w:lang w:val="ru-RU"/>
        </w:rPr>
        <w:t xml:space="preserve"> ЈА ЗАПРЕ ПОСТАПКАТА</w:t>
      </w:r>
      <w:r w:rsidR="00BB6C5E" w:rsidRPr="008E48D9">
        <w:rPr>
          <w:rFonts w:ascii="StobiSerif Regular" w:hAnsi="StobiSerif Regular"/>
          <w:snapToGrid w:val="0"/>
          <w:sz w:val="22"/>
          <w:szCs w:val="22"/>
          <w:lang w:val="ru-RU"/>
        </w:rPr>
        <w:t xml:space="preserve"> по</w:t>
      </w:r>
      <w:r w:rsidR="00BB6C5E" w:rsidRPr="008E48D9">
        <w:rPr>
          <w:rFonts w:ascii="StobiSerif Regular" w:hAnsi="StobiSerif Regular"/>
          <w:sz w:val="22"/>
          <w:szCs w:val="22"/>
          <w:lang w:val="mk-MK"/>
        </w:rPr>
        <w:t xml:space="preserve">  Жалбата, </w:t>
      </w:r>
      <w:r w:rsidR="00443546">
        <w:rPr>
          <w:rFonts w:ascii="StobiSerif Regular" w:hAnsi="StobiSerif Regular"/>
          <w:sz w:val="22"/>
          <w:szCs w:val="22"/>
          <w:lang w:val="mk-MK"/>
        </w:rPr>
        <w:t>поради тоа што Барателот истата ја повлекол пред донесување на управен акт од второстепениот орган</w:t>
      </w:r>
      <w:r w:rsidR="00E34548">
        <w:rPr>
          <w:rFonts w:ascii="StobiSerif Regular" w:hAnsi="StobiSerif Regular"/>
          <w:sz w:val="22"/>
          <w:szCs w:val="22"/>
          <w:lang w:val="mk-MK"/>
        </w:rPr>
        <w:t>.</w:t>
      </w:r>
    </w:p>
    <w:p w14:paraId="7A53DD58" w14:textId="77777777" w:rsidR="00BF1265" w:rsidRDefault="00BF1265" w:rsidP="00E96225">
      <w:pPr>
        <w:jc w:val="both"/>
        <w:rPr>
          <w:rFonts w:ascii="StobiSerif Regular" w:hAnsi="StobiSerif Regular"/>
          <w:sz w:val="22"/>
          <w:szCs w:val="22"/>
          <w:lang w:val="mk-MK"/>
        </w:rPr>
      </w:pPr>
    </w:p>
    <w:p w14:paraId="086ABA9C" w14:textId="77777777" w:rsidR="00BB6C5E" w:rsidRDefault="00BB6C5E" w:rsidP="00F5060C">
      <w:pPr>
        <w:widowControl w:val="0"/>
        <w:snapToGrid w:val="0"/>
        <w:ind w:firstLine="540"/>
        <w:jc w:val="both"/>
        <w:rPr>
          <w:rFonts w:ascii="StobiSerif Regular" w:hAnsi="StobiSerif Regular"/>
          <w:sz w:val="22"/>
          <w:szCs w:val="22"/>
          <w:lang w:val="mk-MK"/>
        </w:rPr>
      </w:pPr>
      <w:r w:rsidRPr="008E48D9">
        <w:rPr>
          <w:rFonts w:ascii="StobiSerif Regular" w:hAnsi="StobiSerif Regular"/>
          <w:sz w:val="22"/>
          <w:szCs w:val="22"/>
          <w:lang w:val="mk-MK"/>
        </w:rPr>
        <w:t xml:space="preserve"> 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31450CE3" w14:textId="77777777" w:rsidR="00BF1265" w:rsidRPr="008E48D9" w:rsidRDefault="00BF1265" w:rsidP="00F5060C">
      <w:pPr>
        <w:widowControl w:val="0"/>
        <w:snapToGrid w:val="0"/>
        <w:ind w:firstLine="540"/>
        <w:jc w:val="both"/>
        <w:rPr>
          <w:rFonts w:ascii="StobiSerif Regular" w:hAnsi="StobiSerif Regular"/>
          <w:sz w:val="22"/>
          <w:szCs w:val="22"/>
          <w:lang w:val="mk-MK"/>
        </w:rPr>
      </w:pPr>
    </w:p>
    <w:p w14:paraId="0185B643" w14:textId="77777777" w:rsidR="00BB6C5E" w:rsidRPr="008E48D9" w:rsidRDefault="00BB6C5E" w:rsidP="00C3081D">
      <w:pPr>
        <w:widowControl w:val="0"/>
        <w:snapToGrid w:val="0"/>
        <w:ind w:firstLine="720"/>
        <w:jc w:val="both"/>
        <w:rPr>
          <w:rFonts w:ascii="StobiSerif Regular" w:hAnsi="StobiSerif Regular"/>
          <w:sz w:val="22"/>
          <w:szCs w:val="22"/>
          <w:lang w:val="mk-MK"/>
        </w:rPr>
      </w:pPr>
      <w:r w:rsidRPr="008E48D9">
        <w:rPr>
          <w:rFonts w:ascii="StobiSerif Regular" w:hAnsi="StobiSerif Regular"/>
          <w:sz w:val="22"/>
          <w:szCs w:val="22"/>
          <w:lang w:val="mk-MK"/>
        </w:rPr>
        <w:t>Ова Решение е конечно во управната постапка и против него нема место за жалба.</w:t>
      </w:r>
    </w:p>
    <w:p w14:paraId="01ADD5AD" w14:textId="77777777" w:rsidR="00B659BD" w:rsidRDefault="00B659BD" w:rsidP="00C3081D">
      <w:pPr>
        <w:ind w:firstLine="720"/>
        <w:jc w:val="both"/>
        <w:rPr>
          <w:rFonts w:ascii="StobiSerif Regular" w:hAnsi="StobiSerif Regular"/>
          <w:b/>
          <w:sz w:val="22"/>
          <w:szCs w:val="22"/>
          <w:lang w:val="mk-MK"/>
        </w:rPr>
      </w:pPr>
    </w:p>
    <w:p w14:paraId="04EAFD35" w14:textId="77777777" w:rsidR="00BB6C5E" w:rsidRPr="008E48D9" w:rsidRDefault="00BB6C5E" w:rsidP="00C3081D">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ПРАВНА ПОУКА:</w:t>
      </w:r>
      <w:r w:rsidRPr="008E48D9">
        <w:rPr>
          <w:rFonts w:ascii="StobiSerif Regular" w:hAnsi="StobiSerif Regular"/>
          <w:sz w:val="22"/>
          <w:szCs w:val="22"/>
          <w:lang w:val="mk-MK"/>
        </w:rPr>
        <w:t xml:space="preserve"> Против ова Решение</w:t>
      </w:r>
      <w:r w:rsidR="006809D6" w:rsidRPr="008E48D9">
        <w:rPr>
          <w:rFonts w:ascii="StobiSerif Regular" w:hAnsi="StobiSerif Regular"/>
          <w:sz w:val="22"/>
          <w:szCs w:val="22"/>
          <w:lang w:val="mk-MK"/>
        </w:rPr>
        <w:t xml:space="preserve"> странката</w:t>
      </w:r>
      <w:r w:rsidRPr="008E48D9">
        <w:rPr>
          <w:rFonts w:ascii="StobiSerif Regular" w:hAnsi="StobiSerif Regular"/>
          <w:sz w:val="22"/>
          <w:szCs w:val="22"/>
          <w:lang w:val="mk-MK"/>
        </w:rPr>
        <w:t xml:space="preserve"> може да поведе управен спор пред Управниот суд во рок од 30 дена.</w:t>
      </w:r>
    </w:p>
    <w:p w14:paraId="46009170" w14:textId="77777777" w:rsidR="003F3375" w:rsidRDefault="003F3375" w:rsidP="0088576C">
      <w:pPr>
        <w:pStyle w:val="NoSpacing"/>
        <w:ind w:left="6663" w:hanging="903"/>
        <w:rPr>
          <w:rFonts w:ascii="StobiSerif Regular" w:hAnsi="StobiSerif Regular"/>
          <w:b/>
          <w:sz w:val="22"/>
          <w:szCs w:val="22"/>
          <w:lang w:val="mk-MK"/>
        </w:rPr>
      </w:pPr>
    </w:p>
    <w:p w14:paraId="1ED84336" w14:textId="77777777" w:rsidR="00B659BD" w:rsidRPr="008E48D9" w:rsidRDefault="00B659BD" w:rsidP="0088576C">
      <w:pPr>
        <w:pStyle w:val="NoSpacing"/>
        <w:ind w:left="6663" w:hanging="903"/>
        <w:rPr>
          <w:rFonts w:ascii="StobiSerif Regular" w:hAnsi="StobiSerif Regular"/>
          <w:b/>
          <w:sz w:val="22"/>
          <w:szCs w:val="22"/>
          <w:lang w:val="mk-MK"/>
        </w:rPr>
      </w:pPr>
    </w:p>
    <w:p w14:paraId="699740F6" w14:textId="77777777" w:rsidR="00F55EF5" w:rsidRDefault="00C3081D" w:rsidP="00F55EF5">
      <w:pPr>
        <w:pStyle w:val="NoSpacing"/>
        <w:tabs>
          <w:tab w:val="left" w:pos="3240"/>
        </w:tabs>
        <w:ind w:left="7200" w:firstLine="0"/>
        <w:rPr>
          <w:rFonts w:ascii="StobiSerif Regular" w:hAnsi="StobiSerif Regular"/>
          <w:b/>
          <w:sz w:val="22"/>
          <w:szCs w:val="22"/>
          <w:lang w:val="mk-MK"/>
        </w:rPr>
      </w:pPr>
      <w:r>
        <w:rPr>
          <w:rFonts w:ascii="StobiSerif Regular" w:hAnsi="StobiSerif Regular"/>
          <w:b/>
          <w:sz w:val="22"/>
          <w:szCs w:val="22"/>
          <w:lang w:val="mk-MK"/>
        </w:rPr>
        <w:t xml:space="preserve">                                                                          </w:t>
      </w:r>
      <w:r w:rsidR="00C53832">
        <w:rPr>
          <w:rFonts w:ascii="StobiSerif Regular" w:hAnsi="StobiSerif Regular"/>
          <w:b/>
          <w:sz w:val="22"/>
          <w:szCs w:val="22"/>
          <w:lang w:val="mk-MK"/>
        </w:rPr>
        <w:t xml:space="preserve">                           </w:t>
      </w:r>
      <w:r>
        <w:rPr>
          <w:rFonts w:ascii="StobiSerif Regular" w:hAnsi="StobiSerif Regular"/>
          <w:b/>
          <w:sz w:val="22"/>
          <w:szCs w:val="22"/>
          <w:lang w:val="mk-MK"/>
        </w:rPr>
        <w:t xml:space="preserve">       </w:t>
      </w:r>
      <w:r w:rsidR="0006649D">
        <w:rPr>
          <w:rFonts w:ascii="StobiSerif Regular" w:hAnsi="StobiSerif Regular"/>
          <w:b/>
          <w:sz w:val="22"/>
          <w:szCs w:val="22"/>
          <w:lang w:val="mk-MK"/>
        </w:rPr>
        <w:t xml:space="preserve">   </w:t>
      </w:r>
      <w:r w:rsidR="00120BAA">
        <w:rPr>
          <w:rFonts w:ascii="StobiSerif Regular" w:hAnsi="StobiSerif Regular"/>
          <w:b/>
          <w:sz w:val="22"/>
          <w:szCs w:val="22"/>
          <w:lang w:val="mk-MK"/>
        </w:rPr>
        <w:t xml:space="preserve">         </w:t>
      </w:r>
      <w:r w:rsidR="00F14926">
        <w:rPr>
          <w:rFonts w:ascii="StobiSerif Regular" w:hAnsi="StobiSerif Regular"/>
          <w:b/>
          <w:sz w:val="22"/>
          <w:szCs w:val="22"/>
          <w:lang w:val="mk-MK"/>
        </w:rPr>
        <w:t xml:space="preserve">    </w:t>
      </w:r>
      <w:r w:rsidR="00F55EF5">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sidR="00F55EF5">
        <w:rPr>
          <w:rFonts w:ascii="StobiSerif Regular" w:hAnsi="StobiSerif Regular"/>
          <w:b/>
          <w:sz w:val="22"/>
          <w:szCs w:val="22"/>
        </w:rPr>
        <w:t>Директор</w:t>
      </w:r>
      <w:r w:rsidR="00F55EF5">
        <w:rPr>
          <w:rFonts w:ascii="StobiSerif Regular" w:hAnsi="StobiSerif Regular"/>
          <w:b/>
          <w:sz w:val="22"/>
          <w:szCs w:val="22"/>
          <w:lang w:val="mk-MK"/>
        </w:rPr>
        <w:t>,</w:t>
      </w:r>
    </w:p>
    <w:p w14:paraId="6AA40F1B" w14:textId="77777777" w:rsidR="00F55EF5" w:rsidRDefault="00F55EF5" w:rsidP="00F55EF5">
      <w:pPr>
        <w:pStyle w:val="NoSpacing"/>
        <w:tabs>
          <w:tab w:val="left" w:pos="3240"/>
        </w:tabs>
        <w:ind w:firstLine="0"/>
        <w:rPr>
          <w:rFonts w:ascii="StobiSerif Regular" w:hAnsi="StobiSerif Regular"/>
          <w:b/>
          <w:sz w:val="22"/>
          <w:szCs w:val="22"/>
          <w:lang w:val="mk-MK"/>
        </w:rPr>
      </w:pPr>
      <w:r>
        <w:rPr>
          <w:rFonts w:ascii="StobiSerif Regular" w:hAnsi="StobiSerif Regular"/>
          <w:b/>
          <w:sz w:val="22"/>
          <w:szCs w:val="22"/>
          <w:lang w:val="mk-MK"/>
        </w:rPr>
        <w:t xml:space="preserve">                                                                                                                       </w:t>
      </w:r>
      <w:r w:rsidR="00EF7160">
        <w:rPr>
          <w:rFonts w:ascii="StobiSerif Regular" w:hAnsi="StobiSerif Regular"/>
          <w:b/>
          <w:sz w:val="22"/>
          <w:szCs w:val="22"/>
          <w:lang w:val="mk-MK"/>
        </w:rPr>
        <w:t xml:space="preserve">    </w:t>
      </w:r>
      <w:r>
        <w:rPr>
          <w:rFonts w:ascii="StobiSerif Regular" w:hAnsi="StobiSerif Regular"/>
          <w:b/>
          <w:sz w:val="22"/>
          <w:szCs w:val="22"/>
        </w:rPr>
        <w:t>Пламенка</w:t>
      </w:r>
      <w:r>
        <w:rPr>
          <w:rFonts w:ascii="StobiSerif Regular" w:hAnsi="StobiSerif Regular"/>
          <w:b/>
          <w:sz w:val="22"/>
          <w:szCs w:val="22"/>
          <w:lang w:val="mk-MK"/>
        </w:rPr>
        <w:t xml:space="preserve">  Бојчева</w:t>
      </w:r>
    </w:p>
    <w:p w14:paraId="32E474AC" w14:textId="77777777" w:rsidR="00F55EF5" w:rsidRDefault="00F55EF5" w:rsidP="00F55EF5">
      <w:pPr>
        <w:pStyle w:val="NoSpacing"/>
        <w:ind w:firstLine="180"/>
        <w:rPr>
          <w:rFonts w:ascii="StobiSerif Regular" w:hAnsi="StobiSerif Regular"/>
          <w:sz w:val="16"/>
          <w:szCs w:val="16"/>
          <w:lang w:val="mk-MK"/>
        </w:rPr>
      </w:pPr>
    </w:p>
    <w:p w14:paraId="015CB99D" w14:textId="77777777" w:rsidR="00335ED0" w:rsidRDefault="00335ED0" w:rsidP="00F55EF5">
      <w:pPr>
        <w:pStyle w:val="NoSpacing"/>
        <w:tabs>
          <w:tab w:val="left" w:pos="3240"/>
        </w:tabs>
        <w:ind w:left="709" w:hanging="709"/>
        <w:rPr>
          <w:rFonts w:ascii="StobiSerif Regular" w:hAnsi="StobiSerif Regular"/>
          <w:sz w:val="16"/>
          <w:szCs w:val="16"/>
          <w:lang w:val="mk-MK"/>
        </w:rPr>
      </w:pPr>
    </w:p>
    <w:p w14:paraId="5D496851" w14:textId="77777777" w:rsidR="003F4FC6" w:rsidRDefault="003F4FC6" w:rsidP="00F55EF5">
      <w:pPr>
        <w:pStyle w:val="NoSpacing"/>
        <w:tabs>
          <w:tab w:val="left" w:pos="3240"/>
        </w:tabs>
        <w:ind w:left="709" w:hanging="709"/>
        <w:rPr>
          <w:rFonts w:ascii="StobiSerif Regular" w:hAnsi="StobiSerif Regular"/>
          <w:sz w:val="16"/>
          <w:szCs w:val="16"/>
          <w:lang w:val="mk-MK"/>
        </w:rPr>
      </w:pPr>
    </w:p>
    <w:p w14:paraId="6433D2AD" w14:textId="77777777" w:rsidR="003F4FC6" w:rsidRDefault="003F4FC6" w:rsidP="00F55EF5">
      <w:pPr>
        <w:pStyle w:val="NoSpacing"/>
        <w:tabs>
          <w:tab w:val="left" w:pos="3240"/>
        </w:tabs>
        <w:ind w:left="709" w:hanging="709"/>
        <w:rPr>
          <w:rFonts w:ascii="StobiSerif Regular" w:hAnsi="StobiSerif Regular"/>
          <w:sz w:val="16"/>
          <w:szCs w:val="16"/>
          <w:lang w:val="mk-MK"/>
        </w:rPr>
      </w:pPr>
    </w:p>
    <w:p w14:paraId="09657F35" w14:textId="77777777" w:rsidR="00BF1265" w:rsidRDefault="00BF1265" w:rsidP="00D2605D">
      <w:pPr>
        <w:pStyle w:val="NoSpacing"/>
        <w:ind w:firstLine="180"/>
        <w:rPr>
          <w:rFonts w:ascii="StobiSerif Regular" w:hAnsi="StobiSerif Regular"/>
          <w:sz w:val="16"/>
          <w:szCs w:val="16"/>
          <w:lang w:val="mk-MK"/>
        </w:rPr>
      </w:pPr>
    </w:p>
    <w:p w14:paraId="11B0AB67" w14:textId="77777777" w:rsidR="00BF1265" w:rsidRDefault="00BF1265" w:rsidP="00D2605D">
      <w:pPr>
        <w:pStyle w:val="NoSpacing"/>
        <w:ind w:firstLine="180"/>
        <w:rPr>
          <w:rFonts w:ascii="StobiSerif Regular" w:hAnsi="StobiSerif Regular"/>
          <w:sz w:val="16"/>
          <w:szCs w:val="16"/>
          <w:lang w:val="mk-MK"/>
        </w:rPr>
      </w:pPr>
    </w:p>
    <w:p w14:paraId="0A17EC78" w14:textId="77777777" w:rsidR="00BF1265" w:rsidRDefault="00BF1265" w:rsidP="00D2605D">
      <w:pPr>
        <w:pStyle w:val="NoSpacing"/>
        <w:ind w:firstLine="180"/>
        <w:rPr>
          <w:rFonts w:ascii="StobiSerif Regular" w:hAnsi="StobiSerif Regular"/>
          <w:sz w:val="16"/>
          <w:szCs w:val="16"/>
          <w:lang w:val="mk-MK"/>
        </w:rPr>
      </w:pPr>
    </w:p>
    <w:p w14:paraId="2C7B6B7D" w14:textId="77777777" w:rsidR="00BF1265" w:rsidRDefault="00BF1265" w:rsidP="00D2605D">
      <w:pPr>
        <w:pStyle w:val="NoSpacing"/>
        <w:ind w:firstLine="180"/>
        <w:rPr>
          <w:rFonts w:ascii="StobiSerif Regular" w:hAnsi="StobiSerif Regular"/>
          <w:sz w:val="16"/>
          <w:szCs w:val="16"/>
          <w:lang w:val="mk-MK"/>
        </w:rPr>
      </w:pPr>
    </w:p>
    <w:p w14:paraId="04CA55FB" w14:textId="77777777" w:rsidR="00BF1265" w:rsidRDefault="00BF1265" w:rsidP="00D2605D">
      <w:pPr>
        <w:pStyle w:val="NoSpacing"/>
        <w:ind w:firstLine="180"/>
        <w:rPr>
          <w:rFonts w:ascii="StobiSerif Regular" w:hAnsi="StobiSerif Regular"/>
          <w:sz w:val="16"/>
          <w:szCs w:val="16"/>
          <w:lang w:val="mk-MK"/>
        </w:rPr>
      </w:pPr>
    </w:p>
    <w:p w14:paraId="001692A9" w14:textId="77777777" w:rsidR="00BF1265" w:rsidRDefault="00BF1265" w:rsidP="00D2605D">
      <w:pPr>
        <w:pStyle w:val="NoSpacing"/>
        <w:ind w:firstLine="180"/>
        <w:rPr>
          <w:rFonts w:ascii="StobiSerif Regular" w:hAnsi="StobiSerif Regular"/>
          <w:sz w:val="16"/>
          <w:szCs w:val="16"/>
          <w:lang w:val="mk-MK"/>
        </w:rPr>
      </w:pPr>
    </w:p>
    <w:p w14:paraId="46BB48CE" w14:textId="77777777" w:rsidR="00BF1265" w:rsidRDefault="00BF1265" w:rsidP="00D2605D">
      <w:pPr>
        <w:pStyle w:val="NoSpacing"/>
        <w:ind w:firstLine="180"/>
        <w:rPr>
          <w:rFonts w:ascii="StobiSerif Regular" w:hAnsi="StobiSerif Regular"/>
          <w:sz w:val="16"/>
          <w:szCs w:val="16"/>
          <w:lang w:val="mk-MK"/>
        </w:rPr>
      </w:pPr>
    </w:p>
    <w:p w14:paraId="7D44163D" w14:textId="77777777" w:rsidR="00BF1265" w:rsidRDefault="00BF1265" w:rsidP="00D2605D">
      <w:pPr>
        <w:pStyle w:val="NoSpacing"/>
        <w:ind w:firstLine="180"/>
        <w:rPr>
          <w:rFonts w:ascii="StobiSerif Regular" w:hAnsi="StobiSerif Regular"/>
          <w:sz w:val="16"/>
          <w:szCs w:val="16"/>
          <w:lang w:val="mk-MK"/>
        </w:rPr>
      </w:pPr>
    </w:p>
    <w:p w14:paraId="332627B1" w14:textId="19E4E579" w:rsidR="002228A4"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Из</w:t>
      </w:r>
      <w:r w:rsidR="00304E8F">
        <w:rPr>
          <w:rFonts w:ascii="StobiSerif Regular" w:hAnsi="StobiSerif Regular"/>
          <w:sz w:val="16"/>
          <w:szCs w:val="16"/>
          <w:lang w:val="mk-MK"/>
        </w:rPr>
        <w:t>работил</w:t>
      </w:r>
      <w:r w:rsidRPr="005B4250">
        <w:rPr>
          <w:rFonts w:ascii="StobiSerif Regular" w:hAnsi="StobiSerif Regular"/>
          <w:sz w:val="16"/>
          <w:szCs w:val="16"/>
          <w:lang w:val="mk-MK"/>
        </w:rPr>
        <w:t xml:space="preserve">: </w:t>
      </w:r>
      <w:r w:rsidR="00AF0CD7">
        <w:rPr>
          <w:rFonts w:ascii="StobiSerif Regular" w:hAnsi="StobiSerif Regular"/>
          <w:sz w:val="16"/>
          <w:szCs w:val="16"/>
          <w:lang w:val="mk-MK"/>
        </w:rPr>
        <w:t>Петар Гајдов</w:t>
      </w:r>
    </w:p>
    <w:p w14:paraId="59CD79E8" w14:textId="7A637255" w:rsidR="005B4250" w:rsidRPr="005B4250" w:rsidRDefault="00946FA7" w:rsidP="00D2605D">
      <w:pPr>
        <w:pStyle w:val="NoSpacing"/>
        <w:ind w:firstLine="180"/>
        <w:rPr>
          <w:rFonts w:ascii="StobiSerif Regular" w:hAnsi="StobiSerif Regular"/>
          <w:sz w:val="16"/>
          <w:szCs w:val="16"/>
          <w:lang w:val="mk-MK"/>
        </w:rPr>
      </w:pPr>
      <w:r>
        <w:rPr>
          <w:rFonts w:ascii="StobiSerif Regular" w:hAnsi="StobiSerif Regular"/>
          <w:sz w:val="16"/>
          <w:szCs w:val="16"/>
          <w:lang w:val="mk-MK"/>
        </w:rPr>
        <w:t xml:space="preserve">Одобрил: </w:t>
      </w:r>
    </w:p>
    <w:p w14:paraId="08893D4A" w14:textId="00EF7BA8" w:rsidR="00304E8F" w:rsidRDefault="005B4250" w:rsidP="004161B0">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xml:space="preserve"> </w:t>
      </w:r>
    </w:p>
    <w:p w14:paraId="140104AC"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Доставено до:</w:t>
      </w:r>
    </w:p>
    <w:p w14:paraId="061CE439"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xml:space="preserve">- архива на Агенцијата </w:t>
      </w:r>
    </w:p>
    <w:p w14:paraId="1D6C18DB"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жалителот/барател на информацијата</w:t>
      </w:r>
    </w:p>
    <w:p w14:paraId="57023B3C" w14:textId="77777777" w:rsidR="001D5036" w:rsidRPr="00672934" w:rsidRDefault="00D2605D" w:rsidP="00F5060C">
      <w:pPr>
        <w:pStyle w:val="NoSpacing"/>
        <w:ind w:firstLine="0"/>
        <w:rPr>
          <w:lang w:val="mk-MK"/>
        </w:rPr>
      </w:pPr>
      <w:r>
        <w:rPr>
          <w:rFonts w:ascii="StobiSerif Regular" w:hAnsi="StobiSerif Regular"/>
          <w:sz w:val="16"/>
          <w:szCs w:val="16"/>
          <w:lang w:val="mk-MK"/>
        </w:rPr>
        <w:t xml:space="preserve">  </w:t>
      </w:r>
      <w:r w:rsidR="005B4250">
        <w:rPr>
          <w:rFonts w:ascii="StobiSerif Regular" w:hAnsi="StobiSerif Regular"/>
          <w:sz w:val="16"/>
          <w:szCs w:val="16"/>
          <w:lang w:val="mk-MK"/>
        </w:rPr>
        <w:t xml:space="preserve">   </w:t>
      </w:r>
      <w:r w:rsidR="005B4250" w:rsidRPr="005B4250">
        <w:rPr>
          <w:rFonts w:ascii="StobiSerif Regular" w:hAnsi="StobiSerif Regular"/>
          <w:sz w:val="16"/>
          <w:szCs w:val="16"/>
          <w:lang w:val="mk-MK"/>
        </w:rPr>
        <w:t>- имател на информацијата</w:t>
      </w:r>
    </w:p>
    <w:sectPr w:rsidR="001D5036" w:rsidRPr="00672934" w:rsidSect="00F5060C">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9D28B" w14:textId="77777777" w:rsidR="00631ECD" w:rsidRDefault="00631ECD">
      <w:r>
        <w:separator/>
      </w:r>
    </w:p>
  </w:endnote>
  <w:endnote w:type="continuationSeparator" w:id="0">
    <w:p w14:paraId="34BD54AD" w14:textId="77777777" w:rsidR="00631ECD" w:rsidRDefault="0063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351F" w14:textId="77777777" w:rsidR="00D92D7B" w:rsidRDefault="00D92D7B"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CDA6D9" w14:textId="77777777" w:rsidR="00D92D7B" w:rsidRDefault="00D92D7B"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82E36" w14:textId="77777777" w:rsidR="00D92D7B" w:rsidRDefault="00D92D7B"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5348">
      <w:rPr>
        <w:rStyle w:val="PageNumber"/>
        <w:noProof/>
      </w:rPr>
      <w:t>2</w:t>
    </w:r>
    <w:r>
      <w:rPr>
        <w:rStyle w:val="PageNumber"/>
      </w:rPr>
      <w:fldChar w:fldCharType="end"/>
    </w:r>
  </w:p>
  <w:p w14:paraId="354197A6" w14:textId="77777777" w:rsidR="00D92D7B" w:rsidRDefault="00D92D7B"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95634" w14:textId="77777777" w:rsidR="00631ECD" w:rsidRDefault="00631ECD">
      <w:r>
        <w:separator/>
      </w:r>
    </w:p>
  </w:footnote>
  <w:footnote w:type="continuationSeparator" w:id="0">
    <w:p w14:paraId="2E3710B4" w14:textId="77777777" w:rsidR="00631ECD" w:rsidRDefault="00631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AE3CF0"/>
    <w:multiLevelType w:val="hybridMultilevel"/>
    <w:tmpl w:val="225A5E16"/>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2"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8"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5B0B29"/>
    <w:multiLevelType w:val="hybridMultilevel"/>
    <w:tmpl w:val="2D32226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3" w15:restartNumberingAfterBreak="0">
    <w:nsid w:val="731002BB"/>
    <w:multiLevelType w:val="hybridMultilevel"/>
    <w:tmpl w:val="7B40E3E8"/>
    <w:lvl w:ilvl="0" w:tplc="BAC001AC">
      <w:numFmt w:val="bullet"/>
      <w:lvlText w:val="-"/>
      <w:lvlJc w:val="left"/>
      <w:pPr>
        <w:ind w:left="1211" w:hanging="360"/>
      </w:pPr>
      <w:rPr>
        <w:rFonts w:ascii="StobiSerif Regular" w:eastAsia="Times New Roman" w:hAnsi="StobiSerif Regular" w:cs="Times New Roman" w:hint="default"/>
      </w:rPr>
    </w:lvl>
    <w:lvl w:ilvl="1" w:tplc="042F0003">
      <w:start w:val="1"/>
      <w:numFmt w:val="bullet"/>
      <w:lvlText w:val="o"/>
      <w:lvlJc w:val="left"/>
      <w:pPr>
        <w:ind w:left="1931" w:hanging="360"/>
      </w:pPr>
      <w:rPr>
        <w:rFonts w:ascii="Courier New" w:hAnsi="Courier New" w:cs="Courier New" w:hint="default"/>
      </w:rPr>
    </w:lvl>
    <w:lvl w:ilvl="2" w:tplc="042F0005">
      <w:start w:val="1"/>
      <w:numFmt w:val="bullet"/>
      <w:lvlText w:val=""/>
      <w:lvlJc w:val="left"/>
      <w:pPr>
        <w:ind w:left="2651" w:hanging="360"/>
      </w:pPr>
      <w:rPr>
        <w:rFonts w:ascii="Wingdings" w:hAnsi="Wingdings" w:hint="default"/>
      </w:rPr>
    </w:lvl>
    <w:lvl w:ilvl="3" w:tplc="042F0001">
      <w:start w:val="1"/>
      <w:numFmt w:val="bullet"/>
      <w:lvlText w:val=""/>
      <w:lvlJc w:val="left"/>
      <w:pPr>
        <w:ind w:left="3371" w:hanging="360"/>
      </w:pPr>
      <w:rPr>
        <w:rFonts w:ascii="Symbol" w:hAnsi="Symbol" w:hint="default"/>
      </w:rPr>
    </w:lvl>
    <w:lvl w:ilvl="4" w:tplc="042F0003">
      <w:start w:val="1"/>
      <w:numFmt w:val="bullet"/>
      <w:lvlText w:val="o"/>
      <w:lvlJc w:val="left"/>
      <w:pPr>
        <w:ind w:left="4091" w:hanging="360"/>
      </w:pPr>
      <w:rPr>
        <w:rFonts w:ascii="Courier New" w:hAnsi="Courier New" w:cs="Courier New" w:hint="default"/>
      </w:rPr>
    </w:lvl>
    <w:lvl w:ilvl="5" w:tplc="042F0005">
      <w:start w:val="1"/>
      <w:numFmt w:val="bullet"/>
      <w:lvlText w:val=""/>
      <w:lvlJc w:val="left"/>
      <w:pPr>
        <w:ind w:left="4811" w:hanging="360"/>
      </w:pPr>
      <w:rPr>
        <w:rFonts w:ascii="Wingdings" w:hAnsi="Wingdings" w:hint="default"/>
      </w:rPr>
    </w:lvl>
    <w:lvl w:ilvl="6" w:tplc="042F0001">
      <w:start w:val="1"/>
      <w:numFmt w:val="bullet"/>
      <w:lvlText w:val=""/>
      <w:lvlJc w:val="left"/>
      <w:pPr>
        <w:ind w:left="5531" w:hanging="360"/>
      </w:pPr>
      <w:rPr>
        <w:rFonts w:ascii="Symbol" w:hAnsi="Symbol" w:hint="default"/>
      </w:rPr>
    </w:lvl>
    <w:lvl w:ilvl="7" w:tplc="042F0003">
      <w:start w:val="1"/>
      <w:numFmt w:val="bullet"/>
      <w:lvlText w:val="o"/>
      <w:lvlJc w:val="left"/>
      <w:pPr>
        <w:ind w:left="6251" w:hanging="360"/>
      </w:pPr>
      <w:rPr>
        <w:rFonts w:ascii="Courier New" w:hAnsi="Courier New" w:cs="Courier New" w:hint="default"/>
      </w:rPr>
    </w:lvl>
    <w:lvl w:ilvl="8" w:tplc="042F0005">
      <w:start w:val="1"/>
      <w:numFmt w:val="bullet"/>
      <w:lvlText w:val=""/>
      <w:lvlJc w:val="left"/>
      <w:pPr>
        <w:ind w:left="6971" w:hanging="360"/>
      </w:pPr>
      <w:rPr>
        <w:rFonts w:ascii="Wingdings" w:hAnsi="Wingdings" w:hint="default"/>
      </w:rPr>
    </w:lvl>
  </w:abstractNum>
  <w:abstractNum w:abstractNumId="24"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5"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4832877">
    <w:abstractNumId w:val="9"/>
  </w:num>
  <w:num w:numId="2" w16cid:durableId="1305815399">
    <w:abstractNumId w:val="1"/>
  </w:num>
  <w:num w:numId="3" w16cid:durableId="1087505868">
    <w:abstractNumId w:val="13"/>
  </w:num>
  <w:num w:numId="4" w16cid:durableId="1709990441">
    <w:abstractNumId w:val="2"/>
  </w:num>
  <w:num w:numId="5" w16cid:durableId="685641701">
    <w:abstractNumId w:val="6"/>
  </w:num>
  <w:num w:numId="6" w16cid:durableId="70542793">
    <w:abstractNumId w:val="15"/>
  </w:num>
  <w:num w:numId="7" w16cid:durableId="1883708571">
    <w:abstractNumId w:val="4"/>
  </w:num>
  <w:num w:numId="8" w16cid:durableId="834107852">
    <w:abstractNumId w:val="17"/>
  </w:num>
  <w:num w:numId="9" w16cid:durableId="1588005154">
    <w:abstractNumId w:val="3"/>
  </w:num>
  <w:num w:numId="10" w16cid:durableId="744765246">
    <w:abstractNumId w:val="16"/>
  </w:num>
  <w:num w:numId="11" w16cid:durableId="1106386351">
    <w:abstractNumId w:val="24"/>
  </w:num>
  <w:num w:numId="12" w16cid:durableId="837578441">
    <w:abstractNumId w:val="0"/>
  </w:num>
  <w:num w:numId="13" w16cid:durableId="286787972">
    <w:abstractNumId w:val="10"/>
  </w:num>
  <w:num w:numId="14" w16cid:durableId="1334989560">
    <w:abstractNumId w:val="19"/>
  </w:num>
  <w:num w:numId="15" w16cid:durableId="770511415">
    <w:abstractNumId w:val="5"/>
  </w:num>
  <w:num w:numId="16" w16cid:durableId="2057774376">
    <w:abstractNumId w:val="25"/>
  </w:num>
  <w:num w:numId="17" w16cid:durableId="13697979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9156018">
    <w:abstractNumId w:val="7"/>
  </w:num>
  <w:num w:numId="19" w16cid:durableId="187766270">
    <w:abstractNumId w:val="21"/>
  </w:num>
  <w:num w:numId="20" w16cid:durableId="4002520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3599749">
    <w:abstractNumId w:val="12"/>
  </w:num>
  <w:num w:numId="22" w16cid:durableId="879249343">
    <w:abstractNumId w:val="14"/>
  </w:num>
  <w:num w:numId="23" w16cid:durableId="901912139">
    <w:abstractNumId w:val="18"/>
  </w:num>
  <w:num w:numId="24" w16cid:durableId="2092578960">
    <w:abstractNumId w:val="11"/>
  </w:num>
  <w:num w:numId="25" w16cid:durableId="379940595">
    <w:abstractNumId w:val="23"/>
  </w:num>
  <w:num w:numId="26" w16cid:durableId="10110285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6A"/>
    <w:rsid w:val="000005C7"/>
    <w:rsid w:val="00007DB6"/>
    <w:rsid w:val="0001695F"/>
    <w:rsid w:val="00024A02"/>
    <w:rsid w:val="00025D70"/>
    <w:rsid w:val="00033C24"/>
    <w:rsid w:val="00037879"/>
    <w:rsid w:val="000560FB"/>
    <w:rsid w:val="000572E7"/>
    <w:rsid w:val="0006649D"/>
    <w:rsid w:val="000820E6"/>
    <w:rsid w:val="0008278A"/>
    <w:rsid w:val="00086337"/>
    <w:rsid w:val="00095D1A"/>
    <w:rsid w:val="000A2AAB"/>
    <w:rsid w:val="000B43E2"/>
    <w:rsid w:val="000B4C70"/>
    <w:rsid w:val="000C6996"/>
    <w:rsid w:val="000E726B"/>
    <w:rsid w:val="000F01D8"/>
    <w:rsid w:val="000F316C"/>
    <w:rsid w:val="000F3F6E"/>
    <w:rsid w:val="000F77AA"/>
    <w:rsid w:val="00110282"/>
    <w:rsid w:val="00112384"/>
    <w:rsid w:val="00120BAA"/>
    <w:rsid w:val="001217F0"/>
    <w:rsid w:val="0013290F"/>
    <w:rsid w:val="001477C1"/>
    <w:rsid w:val="001504F0"/>
    <w:rsid w:val="00152C34"/>
    <w:rsid w:val="0016347A"/>
    <w:rsid w:val="00163E36"/>
    <w:rsid w:val="00164098"/>
    <w:rsid w:val="00192BAE"/>
    <w:rsid w:val="00197F05"/>
    <w:rsid w:val="001A2C8B"/>
    <w:rsid w:val="001A7822"/>
    <w:rsid w:val="001C2CDC"/>
    <w:rsid w:val="001C46BA"/>
    <w:rsid w:val="001C4974"/>
    <w:rsid w:val="001C567D"/>
    <w:rsid w:val="001C7F21"/>
    <w:rsid w:val="001C7FC2"/>
    <w:rsid w:val="001D5036"/>
    <w:rsid w:val="001D753D"/>
    <w:rsid w:val="001E6CFC"/>
    <w:rsid w:val="001F16A8"/>
    <w:rsid w:val="00204501"/>
    <w:rsid w:val="0020757E"/>
    <w:rsid w:val="00210A9D"/>
    <w:rsid w:val="00211B37"/>
    <w:rsid w:val="002161BF"/>
    <w:rsid w:val="002228A4"/>
    <w:rsid w:val="002238F3"/>
    <w:rsid w:val="00224951"/>
    <w:rsid w:val="00225D71"/>
    <w:rsid w:val="00226F89"/>
    <w:rsid w:val="002369CD"/>
    <w:rsid w:val="00242AD1"/>
    <w:rsid w:val="00243F36"/>
    <w:rsid w:val="002454BD"/>
    <w:rsid w:val="00257D09"/>
    <w:rsid w:val="0026545C"/>
    <w:rsid w:val="00274CE7"/>
    <w:rsid w:val="00275743"/>
    <w:rsid w:val="002815EF"/>
    <w:rsid w:val="00284723"/>
    <w:rsid w:val="002848C2"/>
    <w:rsid w:val="002934B4"/>
    <w:rsid w:val="002A0E23"/>
    <w:rsid w:val="002A5BAC"/>
    <w:rsid w:val="002B2D38"/>
    <w:rsid w:val="002D19EA"/>
    <w:rsid w:val="002D4FFC"/>
    <w:rsid w:val="002E04D3"/>
    <w:rsid w:val="002F1DEA"/>
    <w:rsid w:val="00304E8F"/>
    <w:rsid w:val="00310447"/>
    <w:rsid w:val="00317B57"/>
    <w:rsid w:val="00321DA9"/>
    <w:rsid w:val="003312B4"/>
    <w:rsid w:val="003339AA"/>
    <w:rsid w:val="0033543F"/>
    <w:rsid w:val="00335ED0"/>
    <w:rsid w:val="003400C8"/>
    <w:rsid w:val="00340775"/>
    <w:rsid w:val="00342315"/>
    <w:rsid w:val="00343DE2"/>
    <w:rsid w:val="003445F1"/>
    <w:rsid w:val="00344724"/>
    <w:rsid w:val="00360496"/>
    <w:rsid w:val="003732FA"/>
    <w:rsid w:val="00373C93"/>
    <w:rsid w:val="003756A3"/>
    <w:rsid w:val="003778D5"/>
    <w:rsid w:val="003953F1"/>
    <w:rsid w:val="00395AB3"/>
    <w:rsid w:val="00396210"/>
    <w:rsid w:val="003A20FA"/>
    <w:rsid w:val="003D1482"/>
    <w:rsid w:val="003D1A53"/>
    <w:rsid w:val="003D6120"/>
    <w:rsid w:val="003D6C82"/>
    <w:rsid w:val="003E58D0"/>
    <w:rsid w:val="003F282B"/>
    <w:rsid w:val="003F3375"/>
    <w:rsid w:val="003F4118"/>
    <w:rsid w:val="003F4FC6"/>
    <w:rsid w:val="003F7521"/>
    <w:rsid w:val="0040175B"/>
    <w:rsid w:val="0040730D"/>
    <w:rsid w:val="004128EC"/>
    <w:rsid w:val="004161B0"/>
    <w:rsid w:val="004161D1"/>
    <w:rsid w:val="00417BE0"/>
    <w:rsid w:val="00420E31"/>
    <w:rsid w:val="00420EC7"/>
    <w:rsid w:val="004230E5"/>
    <w:rsid w:val="004241C1"/>
    <w:rsid w:val="00437C4D"/>
    <w:rsid w:val="00443546"/>
    <w:rsid w:val="00455199"/>
    <w:rsid w:val="004563A3"/>
    <w:rsid w:val="004579AF"/>
    <w:rsid w:val="00487983"/>
    <w:rsid w:val="00490689"/>
    <w:rsid w:val="004A25D8"/>
    <w:rsid w:val="004A26EE"/>
    <w:rsid w:val="004A4593"/>
    <w:rsid w:val="004A4C77"/>
    <w:rsid w:val="004A6CB8"/>
    <w:rsid w:val="004B3C8F"/>
    <w:rsid w:val="004B6F56"/>
    <w:rsid w:val="004C7911"/>
    <w:rsid w:val="004D09EA"/>
    <w:rsid w:val="004D4C32"/>
    <w:rsid w:val="004D6A85"/>
    <w:rsid w:val="004E1F8A"/>
    <w:rsid w:val="004F549A"/>
    <w:rsid w:val="005017C3"/>
    <w:rsid w:val="00501FF7"/>
    <w:rsid w:val="00510820"/>
    <w:rsid w:val="00516495"/>
    <w:rsid w:val="00526922"/>
    <w:rsid w:val="0052762A"/>
    <w:rsid w:val="00530B73"/>
    <w:rsid w:val="005310F9"/>
    <w:rsid w:val="005727E8"/>
    <w:rsid w:val="00575DC5"/>
    <w:rsid w:val="005962EC"/>
    <w:rsid w:val="005A650E"/>
    <w:rsid w:val="005B4250"/>
    <w:rsid w:val="005B6AA4"/>
    <w:rsid w:val="005C201F"/>
    <w:rsid w:val="005C534D"/>
    <w:rsid w:val="005D01B5"/>
    <w:rsid w:val="005D1DE3"/>
    <w:rsid w:val="005D662A"/>
    <w:rsid w:val="005E122B"/>
    <w:rsid w:val="005E681F"/>
    <w:rsid w:val="006102B1"/>
    <w:rsid w:val="00614EE8"/>
    <w:rsid w:val="006257B1"/>
    <w:rsid w:val="00626234"/>
    <w:rsid w:val="00627817"/>
    <w:rsid w:val="00627A43"/>
    <w:rsid w:val="0063113B"/>
    <w:rsid w:val="00631ECD"/>
    <w:rsid w:val="006418F6"/>
    <w:rsid w:val="00657A6C"/>
    <w:rsid w:val="0066513E"/>
    <w:rsid w:val="00666192"/>
    <w:rsid w:val="0066649F"/>
    <w:rsid w:val="006670B9"/>
    <w:rsid w:val="0067169D"/>
    <w:rsid w:val="00672934"/>
    <w:rsid w:val="00674EA0"/>
    <w:rsid w:val="006766D7"/>
    <w:rsid w:val="006809D6"/>
    <w:rsid w:val="00681A59"/>
    <w:rsid w:val="00686150"/>
    <w:rsid w:val="006911B6"/>
    <w:rsid w:val="006B0BD6"/>
    <w:rsid w:val="006B71F5"/>
    <w:rsid w:val="006C22A7"/>
    <w:rsid w:val="006C40DC"/>
    <w:rsid w:val="006C7180"/>
    <w:rsid w:val="006E08B2"/>
    <w:rsid w:val="006E465E"/>
    <w:rsid w:val="006E52EB"/>
    <w:rsid w:val="006E5B7C"/>
    <w:rsid w:val="007011ED"/>
    <w:rsid w:val="007033D5"/>
    <w:rsid w:val="00714A1D"/>
    <w:rsid w:val="00724895"/>
    <w:rsid w:val="007274C0"/>
    <w:rsid w:val="007365D5"/>
    <w:rsid w:val="007413E3"/>
    <w:rsid w:val="00742919"/>
    <w:rsid w:val="00742AB7"/>
    <w:rsid w:val="007430B1"/>
    <w:rsid w:val="0074374A"/>
    <w:rsid w:val="00746624"/>
    <w:rsid w:val="00751ABB"/>
    <w:rsid w:val="00757A1C"/>
    <w:rsid w:val="00757FEE"/>
    <w:rsid w:val="00760D4C"/>
    <w:rsid w:val="00763E2B"/>
    <w:rsid w:val="007737BB"/>
    <w:rsid w:val="00773B95"/>
    <w:rsid w:val="0079318F"/>
    <w:rsid w:val="007947DE"/>
    <w:rsid w:val="00796FD9"/>
    <w:rsid w:val="007A4AB6"/>
    <w:rsid w:val="007B2588"/>
    <w:rsid w:val="007C0AAB"/>
    <w:rsid w:val="007C38D5"/>
    <w:rsid w:val="007C73D9"/>
    <w:rsid w:val="007C75C2"/>
    <w:rsid w:val="007C78C8"/>
    <w:rsid w:val="007D4484"/>
    <w:rsid w:val="007D6B88"/>
    <w:rsid w:val="007E27C8"/>
    <w:rsid w:val="007E2E33"/>
    <w:rsid w:val="007E3EB5"/>
    <w:rsid w:val="007E3F8B"/>
    <w:rsid w:val="007F2334"/>
    <w:rsid w:val="007F3324"/>
    <w:rsid w:val="007F40B9"/>
    <w:rsid w:val="007F46EC"/>
    <w:rsid w:val="007F5603"/>
    <w:rsid w:val="00804CAA"/>
    <w:rsid w:val="00804DC9"/>
    <w:rsid w:val="008104D6"/>
    <w:rsid w:val="00833B00"/>
    <w:rsid w:val="00833C60"/>
    <w:rsid w:val="008345E0"/>
    <w:rsid w:val="0083541D"/>
    <w:rsid w:val="0084380A"/>
    <w:rsid w:val="00843AD1"/>
    <w:rsid w:val="00851028"/>
    <w:rsid w:val="00860152"/>
    <w:rsid w:val="00863EED"/>
    <w:rsid w:val="008825CC"/>
    <w:rsid w:val="00883ECE"/>
    <w:rsid w:val="0088576C"/>
    <w:rsid w:val="008A23E4"/>
    <w:rsid w:val="008B4D11"/>
    <w:rsid w:val="008C6655"/>
    <w:rsid w:val="008C6810"/>
    <w:rsid w:val="008D2EFF"/>
    <w:rsid w:val="008D687D"/>
    <w:rsid w:val="008E143C"/>
    <w:rsid w:val="008E1E5D"/>
    <w:rsid w:val="008E30BE"/>
    <w:rsid w:val="008E418B"/>
    <w:rsid w:val="008E48D9"/>
    <w:rsid w:val="008F3956"/>
    <w:rsid w:val="00903E69"/>
    <w:rsid w:val="009074C9"/>
    <w:rsid w:val="0091222C"/>
    <w:rsid w:val="00917719"/>
    <w:rsid w:val="00920094"/>
    <w:rsid w:val="00920436"/>
    <w:rsid w:val="00921C69"/>
    <w:rsid w:val="00924C78"/>
    <w:rsid w:val="009407BE"/>
    <w:rsid w:val="00941489"/>
    <w:rsid w:val="0094324B"/>
    <w:rsid w:val="009453DE"/>
    <w:rsid w:val="00946FA7"/>
    <w:rsid w:val="0094768F"/>
    <w:rsid w:val="0095485C"/>
    <w:rsid w:val="00954FBC"/>
    <w:rsid w:val="00965529"/>
    <w:rsid w:val="00966C25"/>
    <w:rsid w:val="0096760F"/>
    <w:rsid w:val="00972457"/>
    <w:rsid w:val="00976770"/>
    <w:rsid w:val="0097678A"/>
    <w:rsid w:val="009776CC"/>
    <w:rsid w:val="00983BA0"/>
    <w:rsid w:val="009A059A"/>
    <w:rsid w:val="009A3A20"/>
    <w:rsid w:val="009A5450"/>
    <w:rsid w:val="009B33AE"/>
    <w:rsid w:val="009D3863"/>
    <w:rsid w:val="009E186D"/>
    <w:rsid w:val="009E5035"/>
    <w:rsid w:val="00A053AC"/>
    <w:rsid w:val="00A1175C"/>
    <w:rsid w:val="00A211EA"/>
    <w:rsid w:val="00A21B98"/>
    <w:rsid w:val="00A23DE9"/>
    <w:rsid w:val="00A240CF"/>
    <w:rsid w:val="00A27494"/>
    <w:rsid w:val="00A32CE7"/>
    <w:rsid w:val="00A33544"/>
    <w:rsid w:val="00A424B2"/>
    <w:rsid w:val="00A446EF"/>
    <w:rsid w:val="00A46783"/>
    <w:rsid w:val="00A51B47"/>
    <w:rsid w:val="00A532CF"/>
    <w:rsid w:val="00A54D0D"/>
    <w:rsid w:val="00A55B93"/>
    <w:rsid w:val="00A702E2"/>
    <w:rsid w:val="00A750F7"/>
    <w:rsid w:val="00A81A84"/>
    <w:rsid w:val="00A8468A"/>
    <w:rsid w:val="00A87F46"/>
    <w:rsid w:val="00A94172"/>
    <w:rsid w:val="00A9446D"/>
    <w:rsid w:val="00AA40F5"/>
    <w:rsid w:val="00AA52C6"/>
    <w:rsid w:val="00AB52EB"/>
    <w:rsid w:val="00AB6B62"/>
    <w:rsid w:val="00AC2C3D"/>
    <w:rsid w:val="00AC3739"/>
    <w:rsid w:val="00AC4559"/>
    <w:rsid w:val="00AD2E33"/>
    <w:rsid w:val="00AD3F1F"/>
    <w:rsid w:val="00AE77D7"/>
    <w:rsid w:val="00AF0CD7"/>
    <w:rsid w:val="00B075AC"/>
    <w:rsid w:val="00B15824"/>
    <w:rsid w:val="00B232B4"/>
    <w:rsid w:val="00B35613"/>
    <w:rsid w:val="00B41D36"/>
    <w:rsid w:val="00B47BF7"/>
    <w:rsid w:val="00B50670"/>
    <w:rsid w:val="00B55843"/>
    <w:rsid w:val="00B621A7"/>
    <w:rsid w:val="00B648DA"/>
    <w:rsid w:val="00B659BD"/>
    <w:rsid w:val="00B671F4"/>
    <w:rsid w:val="00B707BD"/>
    <w:rsid w:val="00B712FF"/>
    <w:rsid w:val="00B8411F"/>
    <w:rsid w:val="00B86056"/>
    <w:rsid w:val="00BA191B"/>
    <w:rsid w:val="00BA2836"/>
    <w:rsid w:val="00BA3423"/>
    <w:rsid w:val="00BA6BCA"/>
    <w:rsid w:val="00BB339D"/>
    <w:rsid w:val="00BB4275"/>
    <w:rsid w:val="00BB6C5E"/>
    <w:rsid w:val="00BD48AA"/>
    <w:rsid w:val="00BD5348"/>
    <w:rsid w:val="00BE5E6C"/>
    <w:rsid w:val="00BE64DE"/>
    <w:rsid w:val="00BF1265"/>
    <w:rsid w:val="00BF7536"/>
    <w:rsid w:val="00C06D96"/>
    <w:rsid w:val="00C167A9"/>
    <w:rsid w:val="00C17DFE"/>
    <w:rsid w:val="00C24328"/>
    <w:rsid w:val="00C3030E"/>
    <w:rsid w:val="00C3081D"/>
    <w:rsid w:val="00C33C95"/>
    <w:rsid w:val="00C36900"/>
    <w:rsid w:val="00C463E4"/>
    <w:rsid w:val="00C47769"/>
    <w:rsid w:val="00C53832"/>
    <w:rsid w:val="00C53B3A"/>
    <w:rsid w:val="00C62A37"/>
    <w:rsid w:val="00C63626"/>
    <w:rsid w:val="00C639AD"/>
    <w:rsid w:val="00C70E10"/>
    <w:rsid w:val="00C73C2D"/>
    <w:rsid w:val="00C96269"/>
    <w:rsid w:val="00C96465"/>
    <w:rsid w:val="00CB073B"/>
    <w:rsid w:val="00CB2F1A"/>
    <w:rsid w:val="00CC0373"/>
    <w:rsid w:val="00CC1AF0"/>
    <w:rsid w:val="00CC218B"/>
    <w:rsid w:val="00CD6873"/>
    <w:rsid w:val="00CD6A73"/>
    <w:rsid w:val="00CE0F38"/>
    <w:rsid w:val="00CE2022"/>
    <w:rsid w:val="00CE7160"/>
    <w:rsid w:val="00CF2820"/>
    <w:rsid w:val="00CF7A65"/>
    <w:rsid w:val="00D20C8E"/>
    <w:rsid w:val="00D25F86"/>
    <w:rsid w:val="00D2605D"/>
    <w:rsid w:val="00D2701C"/>
    <w:rsid w:val="00D321BE"/>
    <w:rsid w:val="00D337E1"/>
    <w:rsid w:val="00D37A61"/>
    <w:rsid w:val="00D46DE6"/>
    <w:rsid w:val="00D50780"/>
    <w:rsid w:val="00D61255"/>
    <w:rsid w:val="00D634A7"/>
    <w:rsid w:val="00D73703"/>
    <w:rsid w:val="00D7763A"/>
    <w:rsid w:val="00D92D7B"/>
    <w:rsid w:val="00DA3085"/>
    <w:rsid w:val="00DA4E62"/>
    <w:rsid w:val="00DA5493"/>
    <w:rsid w:val="00DB02C9"/>
    <w:rsid w:val="00DC6289"/>
    <w:rsid w:val="00DC6CBC"/>
    <w:rsid w:val="00DC7070"/>
    <w:rsid w:val="00DD0175"/>
    <w:rsid w:val="00DD3C49"/>
    <w:rsid w:val="00DE0495"/>
    <w:rsid w:val="00DE1D1C"/>
    <w:rsid w:val="00E002B3"/>
    <w:rsid w:val="00E00E8E"/>
    <w:rsid w:val="00E06E68"/>
    <w:rsid w:val="00E14FDE"/>
    <w:rsid w:val="00E16EFC"/>
    <w:rsid w:val="00E23048"/>
    <w:rsid w:val="00E23F53"/>
    <w:rsid w:val="00E27217"/>
    <w:rsid w:val="00E3079D"/>
    <w:rsid w:val="00E31FCA"/>
    <w:rsid w:val="00E32047"/>
    <w:rsid w:val="00E327AD"/>
    <w:rsid w:val="00E34548"/>
    <w:rsid w:val="00E35202"/>
    <w:rsid w:val="00E405AB"/>
    <w:rsid w:val="00E41DE1"/>
    <w:rsid w:val="00E443C4"/>
    <w:rsid w:val="00E44849"/>
    <w:rsid w:val="00E47430"/>
    <w:rsid w:val="00E57B6A"/>
    <w:rsid w:val="00E64942"/>
    <w:rsid w:val="00E66A0F"/>
    <w:rsid w:val="00E70AB2"/>
    <w:rsid w:val="00E726DB"/>
    <w:rsid w:val="00E80AD5"/>
    <w:rsid w:val="00E832DD"/>
    <w:rsid w:val="00E84DCF"/>
    <w:rsid w:val="00E86544"/>
    <w:rsid w:val="00E93830"/>
    <w:rsid w:val="00E93D67"/>
    <w:rsid w:val="00E96225"/>
    <w:rsid w:val="00EA346C"/>
    <w:rsid w:val="00EB5DAE"/>
    <w:rsid w:val="00EC1085"/>
    <w:rsid w:val="00EC2246"/>
    <w:rsid w:val="00EC4E7D"/>
    <w:rsid w:val="00ED1F34"/>
    <w:rsid w:val="00EE3E00"/>
    <w:rsid w:val="00EE6ECF"/>
    <w:rsid w:val="00EF434D"/>
    <w:rsid w:val="00EF7160"/>
    <w:rsid w:val="00F03574"/>
    <w:rsid w:val="00F04F68"/>
    <w:rsid w:val="00F137DD"/>
    <w:rsid w:val="00F14926"/>
    <w:rsid w:val="00F15488"/>
    <w:rsid w:val="00F31B74"/>
    <w:rsid w:val="00F33F9F"/>
    <w:rsid w:val="00F340D2"/>
    <w:rsid w:val="00F34842"/>
    <w:rsid w:val="00F360B9"/>
    <w:rsid w:val="00F42048"/>
    <w:rsid w:val="00F44EA6"/>
    <w:rsid w:val="00F4710B"/>
    <w:rsid w:val="00F5060C"/>
    <w:rsid w:val="00F531C9"/>
    <w:rsid w:val="00F55EF5"/>
    <w:rsid w:val="00F574FB"/>
    <w:rsid w:val="00F667D6"/>
    <w:rsid w:val="00F66D25"/>
    <w:rsid w:val="00F70B5B"/>
    <w:rsid w:val="00F76556"/>
    <w:rsid w:val="00F77C74"/>
    <w:rsid w:val="00F851AB"/>
    <w:rsid w:val="00F93E45"/>
    <w:rsid w:val="00FA243D"/>
    <w:rsid w:val="00FB245D"/>
    <w:rsid w:val="00FB24B0"/>
    <w:rsid w:val="00FB6F09"/>
    <w:rsid w:val="00FC16D9"/>
    <w:rsid w:val="00FC5356"/>
    <w:rsid w:val="00FD1FCC"/>
    <w:rsid w:val="00FD7ED9"/>
    <w:rsid w:val="00FE01E5"/>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956F"/>
  <w15:docId w15:val="{151C2A17-A58F-4252-8679-7102326F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uiPriority w:val="1"/>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43880">
      <w:bodyDiv w:val="1"/>
      <w:marLeft w:val="0"/>
      <w:marRight w:val="0"/>
      <w:marTop w:val="0"/>
      <w:marBottom w:val="0"/>
      <w:divBdr>
        <w:top w:val="none" w:sz="0" w:space="0" w:color="auto"/>
        <w:left w:val="none" w:sz="0" w:space="0" w:color="auto"/>
        <w:bottom w:val="none" w:sz="0" w:space="0" w:color="auto"/>
        <w:right w:val="none" w:sz="0" w:space="0" w:color="auto"/>
      </w:divBdr>
    </w:div>
    <w:div w:id="519781265">
      <w:bodyDiv w:val="1"/>
      <w:marLeft w:val="0"/>
      <w:marRight w:val="0"/>
      <w:marTop w:val="0"/>
      <w:marBottom w:val="0"/>
      <w:divBdr>
        <w:top w:val="none" w:sz="0" w:space="0" w:color="auto"/>
        <w:left w:val="none" w:sz="0" w:space="0" w:color="auto"/>
        <w:bottom w:val="none" w:sz="0" w:space="0" w:color="auto"/>
        <w:right w:val="none" w:sz="0" w:space="0" w:color="auto"/>
      </w:divBdr>
    </w:div>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 w:id="13468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2</cp:revision>
  <cp:lastPrinted>2025-05-07T07:45:00Z</cp:lastPrinted>
  <dcterms:created xsi:type="dcterms:W3CDTF">2025-06-19T10:49:00Z</dcterms:created>
  <dcterms:modified xsi:type="dcterms:W3CDTF">2025-06-19T10:49:00Z</dcterms:modified>
</cp:coreProperties>
</file>