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450F6" w14:textId="59538CDB" w:rsidR="00E91C7B" w:rsidRPr="0093592F" w:rsidRDefault="00E94847" w:rsidP="00820E39">
      <w:pPr>
        <w:pStyle w:val="NoSpacing"/>
        <w:ind w:firstLine="450"/>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BB75B6">
        <w:rPr>
          <w:rFonts w:ascii="StobiSerif Regular" w:hAnsi="StobiSerif Regular"/>
          <w:sz w:val="22"/>
          <w:szCs w:val="22"/>
          <w:lang w:val="mk-MK"/>
        </w:rPr>
        <w:t>врз основа на член 109 став 13</w:t>
      </w:r>
      <w:r w:rsidR="00A45FE2" w:rsidRPr="0093592F">
        <w:rPr>
          <w:rFonts w:ascii="StobiSerif Regular" w:hAnsi="StobiSerif Regular"/>
          <w:sz w:val="22"/>
          <w:szCs w:val="22"/>
          <w:lang w:val="mk-MK"/>
        </w:rPr>
        <w:t xml:space="preserve"> од Законот за општата управна постапка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w:t>
      </w:r>
      <w:r w:rsidR="003157F0">
        <w:rPr>
          <w:rFonts w:ascii="StobiSerif Regular" w:hAnsi="StobiSerif Regular"/>
          <w:sz w:val="22"/>
          <w:szCs w:val="22"/>
          <w:lang w:val="mk-MK"/>
        </w:rPr>
        <w:t>ик на Република Македонија“ бр.124/</w:t>
      </w:r>
      <w:r w:rsidR="00A45FE2" w:rsidRPr="0093592F">
        <w:rPr>
          <w:rFonts w:ascii="StobiSerif Regular" w:hAnsi="StobiSerif Regular"/>
          <w:sz w:val="22"/>
          <w:szCs w:val="22"/>
          <w:lang w:val="mk-MK"/>
        </w:rPr>
        <w:t>15), а согласно член 27</w:t>
      </w:r>
      <w:r w:rsidR="002E53E2" w:rsidRPr="0093592F">
        <w:rPr>
          <w:rFonts w:ascii="StobiSerif Regular" w:hAnsi="StobiSerif Regular"/>
          <w:sz w:val="22"/>
          <w:szCs w:val="22"/>
          <w:lang w:val="mk-MK"/>
        </w:rPr>
        <w:t xml:space="preserve"> </w:t>
      </w:r>
      <w:r w:rsidR="00A45FE2" w:rsidRPr="0093592F">
        <w:rPr>
          <w:rFonts w:ascii="StobiSerif Regular" w:hAnsi="StobiSerif Regular"/>
          <w:sz w:val="22"/>
          <w:szCs w:val="22"/>
          <w:lang w:val="mk-MK"/>
        </w:rPr>
        <w:t>и член 34 став 1 од Законот за слободен пристап до информации од јавен карактер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w:t>
      </w:r>
      <w:r w:rsidR="003157F0">
        <w:rPr>
          <w:rFonts w:ascii="StobiSerif Regular" w:hAnsi="StobiSerif Regular"/>
          <w:sz w:val="22"/>
          <w:szCs w:val="22"/>
          <w:lang w:val="mk-MK"/>
        </w:rPr>
        <w:t>публика Северна Македонија“ бр.101/19)</w:t>
      </w:r>
      <w:r w:rsidR="00A45FE2" w:rsidRPr="0093592F">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Република Северна  Македонија“ бр.60/20),</w:t>
      </w:r>
      <w:r w:rsidR="00E773FE" w:rsidRPr="0093592F">
        <w:rPr>
          <w:rFonts w:ascii="StobiSerif Regular" w:hAnsi="StobiSerif Regular"/>
          <w:sz w:val="22"/>
          <w:szCs w:val="22"/>
          <w:lang w:val="mk-MK"/>
        </w:rPr>
        <w:t xml:space="preserve"> </w:t>
      </w:r>
      <w:r w:rsidR="00E91C7B" w:rsidRPr="0093592F">
        <w:rPr>
          <w:rFonts w:ascii="StobiSerif Regular" w:hAnsi="StobiSerif Regular"/>
          <w:sz w:val="22"/>
          <w:szCs w:val="22"/>
          <w:lang w:val="mk-MK"/>
        </w:rPr>
        <w:t>постапувајќи по Жалбата изјавена од</w:t>
      </w:r>
      <w:r w:rsidR="00AE499C" w:rsidRPr="0093592F">
        <w:rPr>
          <w:rFonts w:ascii="StobiSerif Regular" w:hAnsi="StobiSerif Regular"/>
          <w:sz w:val="22"/>
          <w:szCs w:val="22"/>
          <w:lang w:val="mk-MK"/>
        </w:rPr>
        <w:t xml:space="preserve"> </w:t>
      </w:r>
      <w:r w:rsidR="003157F0">
        <w:rPr>
          <w:rFonts w:ascii="StobiSerif Regular" w:hAnsi="StobiSerif Regular"/>
          <w:sz w:val="22"/>
          <w:szCs w:val="22"/>
          <w:lang w:val="mk-MK"/>
        </w:rPr>
        <w:t xml:space="preserve">од </w:t>
      </w:r>
      <w:r w:rsidR="00F223B3">
        <w:rPr>
          <w:rFonts w:ascii="StobiSerif Regular" w:hAnsi="StobiSerif Regular"/>
          <w:sz w:val="22"/>
          <w:szCs w:val="22"/>
          <w:lang w:val="mk-MK"/>
        </w:rPr>
        <w:t>Ж</w:t>
      </w:r>
      <w:r w:rsidR="00244B6D">
        <w:rPr>
          <w:rFonts w:ascii="StobiSerif Regular" w:hAnsi="StobiSerif Regular"/>
          <w:sz w:val="22"/>
          <w:szCs w:val="22"/>
        </w:rPr>
        <w:t>.</w:t>
      </w:r>
      <w:r w:rsidR="00F223B3">
        <w:rPr>
          <w:rFonts w:ascii="StobiSerif Regular" w:hAnsi="StobiSerif Regular"/>
          <w:sz w:val="22"/>
          <w:szCs w:val="22"/>
          <w:lang w:val="mk-MK"/>
        </w:rPr>
        <w:t xml:space="preserve"> С</w:t>
      </w:r>
      <w:r w:rsidR="00244B6D">
        <w:rPr>
          <w:rFonts w:ascii="StobiSerif Regular" w:hAnsi="StobiSerif Regular"/>
          <w:sz w:val="22"/>
          <w:szCs w:val="22"/>
        </w:rPr>
        <w:t>.</w:t>
      </w:r>
      <w:r w:rsidR="00F223B3">
        <w:rPr>
          <w:rFonts w:ascii="StobiSerif Regular" w:hAnsi="StobiSerif Regular"/>
          <w:sz w:val="22"/>
          <w:szCs w:val="22"/>
          <w:lang w:val="mk-MK"/>
        </w:rPr>
        <w:t xml:space="preserve"> од М</w:t>
      </w:r>
      <w:r w:rsidR="00244B6D">
        <w:rPr>
          <w:rFonts w:ascii="StobiSerif Regular" w:hAnsi="StobiSerif Regular"/>
          <w:sz w:val="22"/>
          <w:szCs w:val="22"/>
        </w:rPr>
        <w:t>.</w:t>
      </w:r>
      <w:r w:rsidR="00F223B3">
        <w:rPr>
          <w:rFonts w:ascii="StobiSerif Regular" w:hAnsi="StobiSerif Regular"/>
          <w:sz w:val="22"/>
          <w:szCs w:val="22"/>
          <w:lang w:val="mk-MK"/>
        </w:rPr>
        <w:t xml:space="preserve"> Б</w:t>
      </w:r>
      <w:r w:rsidR="00244B6D">
        <w:rPr>
          <w:rFonts w:ascii="StobiSerif Regular" w:hAnsi="StobiSerif Regular"/>
          <w:sz w:val="22"/>
          <w:szCs w:val="22"/>
        </w:rPr>
        <w:t>.</w:t>
      </w:r>
      <w:r w:rsidR="00170E5A" w:rsidRPr="002A32BB">
        <w:rPr>
          <w:rFonts w:ascii="StobiSerif Regular" w:hAnsi="StobiSerif Regular"/>
          <w:sz w:val="22"/>
          <w:szCs w:val="22"/>
          <w:lang w:val="mk-MK"/>
        </w:rPr>
        <w:t xml:space="preserve">, </w:t>
      </w:r>
      <w:r w:rsidR="00170E5A">
        <w:rPr>
          <w:rFonts w:ascii="StobiSerif Regular" w:hAnsi="StobiSerif Regular"/>
          <w:sz w:val="22"/>
          <w:szCs w:val="22"/>
          <w:lang w:val="mk-MK"/>
        </w:rPr>
        <w:t xml:space="preserve">против Решение на </w:t>
      </w:r>
      <w:r w:rsidR="003157F0">
        <w:rPr>
          <w:rFonts w:ascii="StobiSerif Regular" w:hAnsi="StobiSerif Regular"/>
          <w:sz w:val="22"/>
          <w:szCs w:val="22"/>
          <w:lang w:val="mk-MK"/>
        </w:rPr>
        <w:t>Министерството за финансии</w:t>
      </w:r>
      <w:r w:rsidR="00E91C7B" w:rsidRPr="0093592F">
        <w:rPr>
          <w:rFonts w:ascii="StobiSerif Regular" w:hAnsi="StobiSerif Regular"/>
          <w:sz w:val="22"/>
          <w:szCs w:val="22"/>
          <w:lang w:val="mk-MK"/>
        </w:rPr>
        <w:t xml:space="preserve">, по предметот Барање за пристап до информации од јавен карактер, на </w:t>
      </w:r>
      <w:r w:rsidR="003157F0">
        <w:rPr>
          <w:rFonts w:ascii="StobiSerif Regular" w:hAnsi="StobiSerif Regular"/>
          <w:sz w:val="22"/>
          <w:szCs w:val="22"/>
          <w:lang w:val="mk-MK"/>
        </w:rPr>
        <w:t xml:space="preserve">ден </w:t>
      </w:r>
      <w:r w:rsidR="00F223B3">
        <w:rPr>
          <w:rFonts w:ascii="StobiSerif Regular" w:hAnsi="StobiSerif Regular"/>
          <w:sz w:val="22"/>
          <w:szCs w:val="22"/>
          <w:lang w:val="mk-MK"/>
        </w:rPr>
        <w:t>2</w:t>
      </w:r>
      <w:r w:rsidR="00FA4A08">
        <w:rPr>
          <w:rFonts w:ascii="StobiSerif Regular" w:hAnsi="StobiSerif Regular"/>
          <w:sz w:val="22"/>
          <w:szCs w:val="22"/>
          <w:lang w:val="mk-MK"/>
        </w:rPr>
        <w:t>2</w:t>
      </w:r>
      <w:r w:rsidR="003028F6" w:rsidRPr="0093592F">
        <w:rPr>
          <w:rFonts w:ascii="StobiSerif Regular" w:hAnsi="StobiSerif Regular"/>
          <w:sz w:val="22"/>
          <w:szCs w:val="22"/>
        </w:rPr>
        <w:t>.</w:t>
      </w:r>
      <w:r w:rsidR="00DD6B71">
        <w:rPr>
          <w:rFonts w:ascii="StobiSerif Regular" w:hAnsi="StobiSerif Regular"/>
          <w:sz w:val="22"/>
          <w:szCs w:val="22"/>
          <w:lang w:val="mk-MK"/>
        </w:rPr>
        <w:t>0</w:t>
      </w:r>
      <w:r w:rsidR="00F223B3">
        <w:rPr>
          <w:rFonts w:ascii="StobiSerif Regular" w:hAnsi="StobiSerif Regular"/>
          <w:sz w:val="22"/>
          <w:szCs w:val="22"/>
          <w:lang w:val="mk-MK"/>
        </w:rPr>
        <w:t>5</w:t>
      </w:r>
      <w:r w:rsidR="003028F6" w:rsidRPr="0093592F">
        <w:rPr>
          <w:rFonts w:ascii="StobiSerif Regular" w:hAnsi="StobiSerif Regular"/>
          <w:sz w:val="22"/>
          <w:szCs w:val="22"/>
        </w:rPr>
        <w:t>.</w:t>
      </w:r>
      <w:r w:rsidR="009B471C" w:rsidRPr="0093592F">
        <w:rPr>
          <w:rFonts w:ascii="StobiSerif Regular" w:hAnsi="StobiSerif Regular"/>
          <w:sz w:val="22"/>
          <w:szCs w:val="22"/>
          <w:lang w:val="mk-MK"/>
        </w:rPr>
        <w:t>202</w:t>
      </w:r>
      <w:r w:rsidR="00DD6B71">
        <w:rPr>
          <w:rFonts w:ascii="StobiSerif Regular" w:hAnsi="StobiSerif Regular"/>
          <w:sz w:val="22"/>
          <w:szCs w:val="22"/>
          <w:lang w:val="mk-MK"/>
        </w:rPr>
        <w:t>5</w:t>
      </w:r>
      <w:r w:rsidR="00E91C7B" w:rsidRPr="0093592F">
        <w:rPr>
          <w:rFonts w:ascii="StobiSerif Regular" w:hAnsi="StobiSerif Regular"/>
          <w:sz w:val="22"/>
          <w:szCs w:val="22"/>
          <w:lang w:val="mk-MK"/>
        </w:rPr>
        <w:t xml:space="preserve"> година, го донесе следното</w:t>
      </w:r>
      <w:r w:rsidR="0023161A">
        <w:rPr>
          <w:rFonts w:ascii="StobiSerif Regular" w:hAnsi="StobiSerif Regular"/>
          <w:sz w:val="22"/>
          <w:szCs w:val="22"/>
          <w:lang w:val="mk-MK"/>
        </w:rPr>
        <w:t>:</w:t>
      </w:r>
    </w:p>
    <w:p w14:paraId="4132DF1C" w14:textId="77777777" w:rsidR="00BC3E92" w:rsidRPr="0093592F" w:rsidRDefault="00BC3E92" w:rsidP="008B081A">
      <w:pPr>
        <w:ind w:firstLine="720"/>
        <w:jc w:val="both"/>
        <w:rPr>
          <w:rFonts w:ascii="StobiSerif Regular" w:hAnsi="StobiSerif Regular"/>
          <w:b/>
          <w:sz w:val="22"/>
          <w:szCs w:val="22"/>
          <w:lang w:val="mk-MK"/>
        </w:rPr>
      </w:pPr>
    </w:p>
    <w:p w14:paraId="1484D2AD" w14:textId="77777777" w:rsidR="00A85C47" w:rsidRDefault="00A85C47" w:rsidP="008B081A">
      <w:pPr>
        <w:jc w:val="center"/>
        <w:rPr>
          <w:rFonts w:ascii="StobiSerif Regular" w:hAnsi="StobiSerif Regular"/>
          <w:b/>
          <w:sz w:val="22"/>
          <w:szCs w:val="22"/>
          <w:lang w:val="mk-MK"/>
        </w:rPr>
      </w:pPr>
    </w:p>
    <w:p w14:paraId="57A604AB" w14:textId="25BB10EB"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Р Е Ш Е Н И Е</w:t>
      </w:r>
    </w:p>
    <w:p w14:paraId="170E099D" w14:textId="77777777" w:rsidR="00E52D8E" w:rsidRDefault="00E52D8E" w:rsidP="008B081A">
      <w:pPr>
        <w:jc w:val="center"/>
        <w:rPr>
          <w:rFonts w:ascii="StobiSerif Regular" w:hAnsi="StobiSerif Regular"/>
          <w:b/>
          <w:sz w:val="22"/>
          <w:szCs w:val="22"/>
          <w:lang w:val="mk-MK"/>
        </w:rPr>
      </w:pPr>
    </w:p>
    <w:p w14:paraId="105BFF7D" w14:textId="77777777" w:rsidR="00A85C47" w:rsidRPr="0093592F" w:rsidRDefault="00A85C47" w:rsidP="008B081A">
      <w:pPr>
        <w:jc w:val="center"/>
        <w:rPr>
          <w:rFonts w:ascii="StobiSerif Regular" w:hAnsi="StobiSerif Regular"/>
          <w:b/>
          <w:sz w:val="22"/>
          <w:szCs w:val="22"/>
          <w:lang w:val="mk-MK"/>
        </w:rPr>
      </w:pPr>
    </w:p>
    <w:p w14:paraId="4B24A2D2" w14:textId="3787CB35" w:rsidR="003157F0" w:rsidRDefault="0023161A" w:rsidP="0023161A">
      <w:pPr>
        <w:pStyle w:val="NormalWeb"/>
        <w:numPr>
          <w:ilvl w:val="0"/>
          <w:numId w:val="20"/>
        </w:numPr>
        <w:spacing w:before="0" w:after="0"/>
        <w:ind w:left="0" w:firstLine="567"/>
        <w:jc w:val="both"/>
        <w:rPr>
          <w:rFonts w:ascii="StobiSerif Regular" w:hAnsi="StobiSerif Regular"/>
          <w:b/>
          <w:bCs/>
          <w:sz w:val="22"/>
          <w:szCs w:val="22"/>
          <w:lang w:val="mk-MK"/>
        </w:rPr>
      </w:pPr>
      <w:r>
        <w:rPr>
          <w:rFonts w:ascii="StobiSerif Regular" w:hAnsi="StobiSerif Regular"/>
          <w:sz w:val="22"/>
          <w:szCs w:val="22"/>
          <w:lang w:val="mk-MK"/>
        </w:rPr>
        <w:t xml:space="preserve">      </w:t>
      </w:r>
      <w:r w:rsidR="003157F0">
        <w:rPr>
          <w:rFonts w:ascii="StobiSerif Regular" w:hAnsi="StobiSerif Regular"/>
          <w:sz w:val="22"/>
          <w:szCs w:val="22"/>
          <w:lang w:val="mk-MK"/>
        </w:rPr>
        <w:t xml:space="preserve">Жалбата изјавена од </w:t>
      </w:r>
      <w:r w:rsidR="00F223B3">
        <w:rPr>
          <w:rFonts w:ascii="StobiSerif Regular" w:hAnsi="StobiSerif Regular"/>
          <w:sz w:val="22"/>
          <w:szCs w:val="22"/>
          <w:lang w:val="mk-MK"/>
        </w:rPr>
        <w:t>Ж</w:t>
      </w:r>
      <w:r w:rsidR="00244B6D">
        <w:rPr>
          <w:rFonts w:ascii="StobiSerif Regular" w:hAnsi="StobiSerif Regular"/>
          <w:sz w:val="22"/>
          <w:szCs w:val="22"/>
          <w:lang w:val="en-US"/>
        </w:rPr>
        <w:t>.</w:t>
      </w:r>
      <w:r w:rsidR="00F223B3">
        <w:rPr>
          <w:rFonts w:ascii="StobiSerif Regular" w:hAnsi="StobiSerif Regular"/>
          <w:sz w:val="22"/>
          <w:szCs w:val="22"/>
          <w:lang w:val="mk-MK"/>
        </w:rPr>
        <w:t xml:space="preserve"> С</w:t>
      </w:r>
      <w:r w:rsidR="00244B6D">
        <w:rPr>
          <w:rFonts w:ascii="StobiSerif Regular" w:hAnsi="StobiSerif Regular"/>
          <w:sz w:val="22"/>
          <w:szCs w:val="22"/>
          <w:lang w:val="en-US"/>
        </w:rPr>
        <w:t>.</w:t>
      </w:r>
      <w:r w:rsidR="00F223B3">
        <w:rPr>
          <w:rFonts w:ascii="StobiSerif Regular" w:hAnsi="StobiSerif Regular"/>
          <w:sz w:val="22"/>
          <w:szCs w:val="22"/>
          <w:lang w:val="mk-MK"/>
        </w:rPr>
        <w:t xml:space="preserve"> од М</w:t>
      </w:r>
      <w:r w:rsidR="00244B6D">
        <w:rPr>
          <w:rFonts w:ascii="StobiSerif Regular" w:hAnsi="StobiSerif Regular"/>
          <w:sz w:val="22"/>
          <w:szCs w:val="22"/>
          <w:lang w:val="en-US"/>
        </w:rPr>
        <w:t>.</w:t>
      </w:r>
      <w:r w:rsidR="00F223B3">
        <w:rPr>
          <w:rFonts w:ascii="StobiSerif Regular" w:hAnsi="StobiSerif Regular"/>
          <w:sz w:val="22"/>
          <w:szCs w:val="22"/>
          <w:lang w:val="mk-MK"/>
        </w:rPr>
        <w:t xml:space="preserve"> Б</w:t>
      </w:r>
      <w:r w:rsidR="00244B6D">
        <w:rPr>
          <w:rFonts w:ascii="StobiSerif Regular" w:hAnsi="StobiSerif Regular"/>
          <w:sz w:val="22"/>
          <w:szCs w:val="22"/>
          <w:lang w:val="en-US"/>
        </w:rPr>
        <w:t>.</w:t>
      </w:r>
      <w:r w:rsidR="003157F0">
        <w:rPr>
          <w:rFonts w:ascii="StobiSerif Regular" w:hAnsi="StobiSerif Regular"/>
          <w:sz w:val="22"/>
          <w:szCs w:val="22"/>
          <w:lang w:val="mk-MK"/>
        </w:rPr>
        <w:t>, поднесена п</w:t>
      </w:r>
      <w:r w:rsidR="003157F0">
        <w:rPr>
          <w:rFonts w:ascii="StobiSerif Regular" w:hAnsi="StobiSerif Regular"/>
          <w:sz w:val="22"/>
          <w:szCs w:val="22"/>
        </w:rPr>
        <w:t>ротив</w:t>
      </w:r>
      <w:r w:rsidR="003157F0">
        <w:rPr>
          <w:rFonts w:ascii="StobiSerif Regular" w:hAnsi="StobiSerif Regular"/>
          <w:sz w:val="22"/>
          <w:szCs w:val="22"/>
          <w:lang w:val="mk-MK"/>
        </w:rPr>
        <w:t xml:space="preserve"> Решението на Министерството за финансии</w:t>
      </w:r>
      <w:r w:rsidR="003157F0">
        <w:rPr>
          <w:rFonts w:ascii="StobiSerif Regular" w:hAnsi="StobiSerif Regular"/>
          <w:sz w:val="22"/>
          <w:szCs w:val="22"/>
        </w:rPr>
        <w:t xml:space="preserve"> </w:t>
      </w:r>
      <w:r w:rsidR="003157F0" w:rsidRPr="003157F0">
        <w:rPr>
          <w:rFonts w:ascii="StobiSerif Regular" w:hAnsi="StobiSerif Regular"/>
          <w:sz w:val="22"/>
          <w:szCs w:val="22"/>
          <w:lang w:val="mk-MK"/>
        </w:rPr>
        <w:t>бр.</w:t>
      </w:r>
      <w:r w:rsidR="00F223B3">
        <w:rPr>
          <w:rFonts w:ascii="StobiSerif Regular" w:hAnsi="StobiSerif Regular"/>
          <w:sz w:val="22"/>
          <w:szCs w:val="22"/>
          <w:lang w:val="mk-MK"/>
        </w:rPr>
        <w:t xml:space="preserve"> </w:t>
      </w:r>
      <w:r w:rsidR="003157F0" w:rsidRPr="003157F0">
        <w:rPr>
          <w:rFonts w:ascii="StobiSerif Regular" w:hAnsi="StobiSerif Regular"/>
          <w:sz w:val="22"/>
          <w:szCs w:val="22"/>
          <w:lang w:val="mk-MK"/>
        </w:rPr>
        <w:t>03-</w:t>
      </w:r>
      <w:r w:rsidR="00F223B3">
        <w:rPr>
          <w:rFonts w:ascii="StobiSerif Regular" w:hAnsi="StobiSerif Regular"/>
          <w:sz w:val="22"/>
          <w:szCs w:val="22"/>
          <w:lang w:val="mk-MK"/>
        </w:rPr>
        <w:t>1994</w:t>
      </w:r>
      <w:r w:rsidR="003157F0" w:rsidRPr="003157F0">
        <w:rPr>
          <w:rFonts w:ascii="StobiSerif Regular" w:hAnsi="StobiSerif Regular"/>
          <w:sz w:val="22"/>
          <w:szCs w:val="22"/>
          <w:lang w:val="mk-MK"/>
        </w:rPr>
        <w:t>/</w:t>
      </w:r>
      <w:r w:rsidR="00B91F82">
        <w:rPr>
          <w:rFonts w:ascii="StobiSerif Regular" w:hAnsi="StobiSerif Regular"/>
          <w:sz w:val="22"/>
          <w:szCs w:val="22"/>
          <w:lang w:val="mk-MK"/>
        </w:rPr>
        <w:t>10</w:t>
      </w:r>
      <w:r w:rsidR="003157F0" w:rsidRPr="003157F0">
        <w:rPr>
          <w:rFonts w:ascii="StobiSerif Regular" w:hAnsi="StobiSerif Regular"/>
          <w:sz w:val="22"/>
          <w:szCs w:val="22"/>
          <w:lang w:val="mk-MK"/>
        </w:rPr>
        <w:t xml:space="preserve"> од </w:t>
      </w:r>
      <w:r w:rsidR="00F223B3">
        <w:rPr>
          <w:rFonts w:ascii="StobiSerif Regular" w:hAnsi="StobiSerif Regular"/>
          <w:sz w:val="22"/>
          <w:szCs w:val="22"/>
          <w:lang w:val="mk-MK"/>
        </w:rPr>
        <w:t>2</w:t>
      </w:r>
      <w:r w:rsidR="003157F0" w:rsidRPr="003157F0">
        <w:rPr>
          <w:rFonts w:ascii="StobiSerif Regular" w:hAnsi="StobiSerif Regular"/>
          <w:sz w:val="22"/>
          <w:szCs w:val="22"/>
          <w:lang w:val="mk-MK"/>
        </w:rPr>
        <w:t xml:space="preserve">2.04.2025 година, </w:t>
      </w:r>
      <w:r w:rsidR="003157F0">
        <w:rPr>
          <w:rFonts w:ascii="StobiSerif Regular" w:hAnsi="StobiSerif Regular"/>
          <w:sz w:val="22"/>
          <w:szCs w:val="22"/>
          <w:lang w:val="mk-MK"/>
        </w:rPr>
        <w:t>заведена во Агенцијата со бр.08-</w:t>
      </w:r>
      <w:r w:rsidR="00F223B3">
        <w:rPr>
          <w:rFonts w:ascii="StobiSerif Regular" w:hAnsi="StobiSerif Regular"/>
          <w:sz w:val="22"/>
          <w:szCs w:val="22"/>
          <w:lang w:val="mk-MK"/>
        </w:rPr>
        <w:t>99</w:t>
      </w:r>
      <w:r w:rsidR="003157F0">
        <w:rPr>
          <w:rFonts w:ascii="StobiSerif Regular" w:hAnsi="StobiSerif Regular"/>
          <w:sz w:val="22"/>
          <w:szCs w:val="22"/>
          <w:lang w:val="mk-MK"/>
        </w:rPr>
        <w:t xml:space="preserve"> на </w:t>
      </w:r>
      <w:r w:rsidR="00F223B3">
        <w:rPr>
          <w:rFonts w:ascii="StobiSerif Regular" w:hAnsi="StobiSerif Regular"/>
          <w:sz w:val="22"/>
          <w:szCs w:val="22"/>
          <w:lang w:val="mk-MK"/>
        </w:rPr>
        <w:t>1</w:t>
      </w:r>
      <w:r w:rsidR="003157F0">
        <w:rPr>
          <w:rFonts w:ascii="StobiSerif Regular" w:hAnsi="StobiSerif Regular"/>
          <w:sz w:val="22"/>
          <w:szCs w:val="22"/>
          <w:lang w:val="mk-MK"/>
        </w:rPr>
        <w:t>2.0</w:t>
      </w:r>
      <w:r w:rsidR="00F223B3">
        <w:rPr>
          <w:rFonts w:ascii="StobiSerif Regular" w:hAnsi="StobiSerif Regular"/>
          <w:sz w:val="22"/>
          <w:szCs w:val="22"/>
          <w:lang w:val="mk-MK"/>
        </w:rPr>
        <w:t>5</w:t>
      </w:r>
      <w:r w:rsidR="003157F0">
        <w:rPr>
          <w:rFonts w:ascii="StobiSerif Regular" w:hAnsi="StobiSerif Regular"/>
          <w:sz w:val="22"/>
          <w:szCs w:val="22"/>
          <w:lang w:val="mk-MK"/>
        </w:rPr>
        <w:t xml:space="preserve">.2025 година, по предметот Барање за пристап до информации од јавен карактер, </w:t>
      </w:r>
      <w:r w:rsidR="003157F0" w:rsidRPr="0023161A">
        <w:rPr>
          <w:rFonts w:ascii="StobiSerif Regular" w:hAnsi="StobiSerif Regular"/>
          <w:b/>
          <w:bCs/>
          <w:sz w:val="22"/>
          <w:szCs w:val="22"/>
          <w:lang w:val="mk-MK"/>
        </w:rPr>
        <w:t>СЕ УВАЖУВА</w:t>
      </w:r>
      <w:r w:rsidR="003157F0">
        <w:rPr>
          <w:rFonts w:ascii="StobiSerif Regular" w:hAnsi="StobiSerif Regular"/>
          <w:sz w:val="22"/>
          <w:szCs w:val="22"/>
          <w:lang w:val="mk-MK"/>
        </w:rPr>
        <w:t>.</w:t>
      </w:r>
    </w:p>
    <w:p w14:paraId="047BA2AE" w14:textId="7579C60F" w:rsidR="00627F8E" w:rsidRPr="00627F8E" w:rsidRDefault="00627F8E" w:rsidP="0023161A">
      <w:pPr>
        <w:pStyle w:val="NoSpacing"/>
        <w:numPr>
          <w:ilvl w:val="0"/>
          <w:numId w:val="20"/>
        </w:numPr>
        <w:tabs>
          <w:tab w:val="left" w:pos="993"/>
        </w:tabs>
        <w:ind w:left="0" w:firstLine="567"/>
        <w:rPr>
          <w:rFonts w:ascii="StobiSerif Regular" w:hAnsi="StobiSerif Regular"/>
          <w:sz w:val="22"/>
          <w:szCs w:val="22"/>
          <w:lang w:val="mk-MK"/>
        </w:rPr>
      </w:pPr>
      <w:bookmarkStart w:id="0" w:name="_Hlk198719223"/>
      <w:r w:rsidRPr="00627F8E">
        <w:rPr>
          <w:rFonts w:ascii="StobiSerif Regular" w:hAnsi="StobiSerif Regular"/>
          <w:b/>
          <w:sz w:val="22"/>
          <w:szCs w:val="22"/>
        </w:rPr>
        <w:t>СЕ ЗАДОЛЖУВА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Имателот</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на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информации</w:t>
      </w:r>
      <w:r>
        <w:rPr>
          <w:rFonts w:ascii="StobiSerif Regular" w:hAnsi="StobiSerif Regular"/>
          <w:b/>
          <w:sz w:val="22"/>
          <w:szCs w:val="22"/>
          <w:lang w:val="mk-MK"/>
        </w:rPr>
        <w:t xml:space="preserve"> </w:t>
      </w:r>
      <w:r w:rsidRPr="00627F8E">
        <w:rPr>
          <w:rFonts w:ascii="StobiSerif Regular" w:hAnsi="StobiSerif Regular"/>
          <w:b/>
          <w:sz w:val="22"/>
          <w:szCs w:val="22"/>
        </w:rPr>
        <w:t>да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му</w:t>
      </w:r>
      <w:r w:rsidRPr="00627F8E">
        <w:rPr>
          <w:rFonts w:ascii="StobiSerif Regular" w:hAnsi="StobiSerif Regular"/>
          <w:b/>
          <w:sz w:val="22"/>
          <w:szCs w:val="22"/>
          <w:lang w:val="mk-MK"/>
        </w:rPr>
        <w:t xml:space="preserve"> </w:t>
      </w:r>
      <w:r w:rsidRPr="00627F8E">
        <w:rPr>
          <w:rFonts w:ascii="StobiSerif Regular" w:hAnsi="StobiSerif Regular"/>
          <w:b/>
          <w:sz w:val="22"/>
          <w:szCs w:val="22"/>
        </w:rPr>
        <w:t>ја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достави</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бараната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информација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на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Барателот</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на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начин и во</w:t>
      </w:r>
      <w:r w:rsidRPr="00627F8E">
        <w:rPr>
          <w:rFonts w:ascii="StobiSerif Regular" w:hAnsi="StobiSerif Regular"/>
          <w:b/>
          <w:sz w:val="22"/>
          <w:szCs w:val="22"/>
          <w:lang w:val="mk-MK"/>
        </w:rPr>
        <w:t xml:space="preserve"> </w:t>
      </w:r>
      <w:r w:rsidRPr="00627F8E">
        <w:rPr>
          <w:rFonts w:ascii="StobiSerif Regular" w:hAnsi="StobiSerif Regular"/>
          <w:b/>
          <w:sz w:val="22"/>
          <w:szCs w:val="22"/>
        </w:rPr>
        <w:t>форма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наведени</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во</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Барањето</w:t>
      </w:r>
      <w:r w:rsidRPr="00627F8E">
        <w:rPr>
          <w:rFonts w:ascii="StobiSerif Regular" w:hAnsi="StobiSerif Regular"/>
          <w:b/>
          <w:sz w:val="22"/>
          <w:szCs w:val="22"/>
          <w:lang w:val="mk-MK"/>
        </w:rPr>
        <w:t>.</w:t>
      </w:r>
      <w:bookmarkEnd w:id="0"/>
    </w:p>
    <w:p w14:paraId="161CAC3B" w14:textId="2E26A019" w:rsidR="00E773FE" w:rsidRPr="00627F8E" w:rsidRDefault="00E773FE" w:rsidP="0023161A">
      <w:pPr>
        <w:pStyle w:val="NoSpacing"/>
        <w:numPr>
          <w:ilvl w:val="0"/>
          <w:numId w:val="20"/>
        </w:numPr>
        <w:tabs>
          <w:tab w:val="left" w:pos="360"/>
          <w:tab w:val="left" w:pos="993"/>
        </w:tabs>
        <w:ind w:left="0" w:firstLine="567"/>
        <w:rPr>
          <w:rFonts w:ascii="StobiSerif Regular" w:hAnsi="StobiSerif Regular"/>
          <w:sz w:val="22"/>
          <w:szCs w:val="22"/>
          <w:lang w:val="mk-MK"/>
        </w:rPr>
      </w:pPr>
      <w:r w:rsidRPr="00627F8E">
        <w:rPr>
          <w:rFonts w:ascii="StobiSerif Regular" w:hAnsi="StobiSerif Regular"/>
          <w:b/>
          <w:sz w:val="22"/>
          <w:szCs w:val="22"/>
          <w:lang w:val="mk-MK"/>
        </w:rPr>
        <w:t>Решението на Имателот на</w:t>
      </w:r>
      <w:r w:rsidR="00B318AC" w:rsidRPr="00627F8E">
        <w:rPr>
          <w:rFonts w:ascii="StobiSerif Regular" w:hAnsi="StobiSerif Regular"/>
          <w:b/>
          <w:sz w:val="22"/>
          <w:szCs w:val="22"/>
          <w:lang w:val="mk-MK"/>
        </w:rPr>
        <w:t xml:space="preserve"> </w:t>
      </w:r>
      <w:r w:rsidRPr="00627F8E">
        <w:rPr>
          <w:rFonts w:ascii="StobiSerif Regular" w:hAnsi="StobiSerif Regular"/>
          <w:b/>
          <w:sz w:val="22"/>
          <w:szCs w:val="22"/>
          <w:lang w:val="mk-MK"/>
        </w:rPr>
        <w:t xml:space="preserve">информации </w:t>
      </w:r>
      <w:r w:rsidR="003157F0">
        <w:rPr>
          <w:rFonts w:ascii="StobiSerif Regular" w:hAnsi="StobiSerif Regular"/>
          <w:b/>
          <w:sz w:val="22"/>
          <w:szCs w:val="22"/>
          <w:lang w:val="mk-MK"/>
        </w:rPr>
        <w:t>бр.</w:t>
      </w:r>
      <w:r w:rsidR="00F223B3">
        <w:rPr>
          <w:rFonts w:ascii="StobiSerif Regular" w:hAnsi="StobiSerif Regular"/>
          <w:b/>
          <w:sz w:val="22"/>
          <w:szCs w:val="22"/>
          <w:lang w:val="mk-MK"/>
        </w:rPr>
        <w:t>03-1994/</w:t>
      </w:r>
      <w:r w:rsidR="00B91F82">
        <w:rPr>
          <w:rFonts w:ascii="StobiSerif Regular" w:hAnsi="StobiSerif Regular"/>
          <w:b/>
          <w:sz w:val="22"/>
          <w:szCs w:val="22"/>
          <w:lang w:val="mk-MK"/>
        </w:rPr>
        <w:t>10</w:t>
      </w:r>
      <w:r w:rsidR="00F223B3">
        <w:rPr>
          <w:rFonts w:ascii="StobiSerif Regular" w:hAnsi="StobiSerif Regular"/>
          <w:b/>
          <w:sz w:val="22"/>
          <w:szCs w:val="22"/>
          <w:lang w:val="mk-MK"/>
        </w:rPr>
        <w:t xml:space="preserve"> од 22.04.2025</w:t>
      </w:r>
      <w:r w:rsidR="003157F0">
        <w:rPr>
          <w:rFonts w:ascii="StobiSerif Regular" w:hAnsi="StobiSerif Regular"/>
          <w:b/>
          <w:sz w:val="22"/>
          <w:szCs w:val="22"/>
          <w:lang w:val="mk-MK"/>
        </w:rPr>
        <w:t xml:space="preserve"> година</w:t>
      </w:r>
      <w:r w:rsidR="00113247" w:rsidRPr="00627F8E">
        <w:rPr>
          <w:rFonts w:ascii="StobiSerif Regular" w:hAnsi="StobiSerif Regular"/>
          <w:b/>
          <w:sz w:val="22"/>
          <w:szCs w:val="22"/>
          <w:lang w:val="mk-MK"/>
        </w:rPr>
        <w:t xml:space="preserve">, </w:t>
      </w:r>
      <w:r w:rsidR="0014323C" w:rsidRPr="00627F8E">
        <w:rPr>
          <w:rFonts w:ascii="StobiSerif Regular" w:hAnsi="StobiSerif Regular"/>
          <w:b/>
          <w:sz w:val="22"/>
          <w:szCs w:val="22"/>
          <w:lang w:val="mk-MK"/>
        </w:rPr>
        <w:t>с</w:t>
      </w:r>
      <w:r w:rsidRPr="00627F8E">
        <w:rPr>
          <w:rFonts w:ascii="StobiSerif Regular" w:hAnsi="StobiSerif Regular"/>
          <w:b/>
          <w:sz w:val="22"/>
          <w:szCs w:val="22"/>
          <w:lang w:val="mk-MK"/>
        </w:rPr>
        <w:t>е поништува</w:t>
      </w:r>
      <w:r w:rsidR="0014323C" w:rsidRPr="00627F8E">
        <w:rPr>
          <w:rFonts w:ascii="StobiSerif Regular" w:hAnsi="StobiSerif Regular"/>
          <w:b/>
          <w:sz w:val="22"/>
          <w:szCs w:val="22"/>
          <w:lang w:val="mk-MK"/>
        </w:rPr>
        <w:t>.</w:t>
      </w:r>
    </w:p>
    <w:p w14:paraId="6507FDB1" w14:textId="77777777" w:rsidR="00020E73" w:rsidRPr="00627F8E" w:rsidRDefault="00020E73" w:rsidP="0023161A">
      <w:pPr>
        <w:pStyle w:val="NoSpacing"/>
        <w:numPr>
          <w:ilvl w:val="0"/>
          <w:numId w:val="20"/>
        </w:numPr>
        <w:tabs>
          <w:tab w:val="left" w:pos="993"/>
        </w:tabs>
        <w:ind w:left="0" w:firstLine="567"/>
        <w:rPr>
          <w:rFonts w:ascii="StobiSerif Regular" w:hAnsi="StobiSerif Regular"/>
          <w:b/>
          <w:sz w:val="22"/>
          <w:szCs w:val="22"/>
          <w:lang w:val="mk-MK"/>
        </w:rPr>
      </w:pPr>
      <w:r w:rsidRPr="00627F8E">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7E9C5A38" w14:textId="77777777" w:rsidR="00E52D8E" w:rsidRDefault="00E52D8E" w:rsidP="0023161A">
      <w:pPr>
        <w:pStyle w:val="NoSpacing"/>
        <w:tabs>
          <w:tab w:val="left" w:pos="993"/>
        </w:tabs>
        <w:ind w:firstLine="0"/>
        <w:rPr>
          <w:rFonts w:ascii="StobiSerif Regular" w:hAnsi="StobiSerif Regular"/>
          <w:b/>
          <w:sz w:val="22"/>
          <w:szCs w:val="22"/>
          <w:lang w:val="mk-MK"/>
        </w:rPr>
      </w:pPr>
    </w:p>
    <w:p w14:paraId="47C2E5F3" w14:textId="77777777" w:rsidR="003157F0" w:rsidRDefault="003157F0" w:rsidP="003157F0">
      <w:pPr>
        <w:jc w:val="center"/>
        <w:rPr>
          <w:rFonts w:ascii="StobiSerif Regular" w:hAnsi="StobiSerif Regular"/>
          <w:b/>
          <w:sz w:val="22"/>
          <w:szCs w:val="22"/>
          <w:lang w:val="mk-MK"/>
        </w:rPr>
      </w:pPr>
    </w:p>
    <w:p w14:paraId="4830C09F" w14:textId="77777777" w:rsidR="003157F0" w:rsidRDefault="003157F0" w:rsidP="003157F0">
      <w:pPr>
        <w:jc w:val="center"/>
        <w:rPr>
          <w:rFonts w:ascii="StobiSerif Regular" w:hAnsi="StobiSerif Regular"/>
          <w:b/>
          <w:sz w:val="22"/>
          <w:szCs w:val="22"/>
          <w:lang w:val="mk-MK"/>
        </w:rPr>
      </w:pPr>
      <w:r>
        <w:rPr>
          <w:rFonts w:ascii="StobiSerif Regular" w:hAnsi="StobiSerif Regular"/>
          <w:b/>
          <w:sz w:val="22"/>
          <w:szCs w:val="22"/>
          <w:lang w:val="mk-MK"/>
        </w:rPr>
        <w:t>О Б Р А З Л О Ж Е Н И Е</w:t>
      </w:r>
    </w:p>
    <w:p w14:paraId="115A7133" w14:textId="77777777" w:rsidR="003157F0" w:rsidRDefault="003157F0" w:rsidP="003157F0">
      <w:pPr>
        <w:jc w:val="center"/>
        <w:rPr>
          <w:rFonts w:ascii="StobiSerif Regular" w:hAnsi="StobiSerif Regular"/>
          <w:b/>
          <w:sz w:val="22"/>
          <w:szCs w:val="22"/>
          <w:lang w:val="mk-MK"/>
        </w:rPr>
      </w:pPr>
    </w:p>
    <w:p w14:paraId="55B57869" w14:textId="53D1A06B" w:rsidR="003157F0" w:rsidRDefault="00F223B3" w:rsidP="003157F0">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Ж</w:t>
      </w:r>
      <w:r w:rsidR="00244B6D">
        <w:rPr>
          <w:rFonts w:ascii="StobiSerif Regular" w:hAnsi="StobiSerif Regular"/>
          <w:b w:val="0"/>
          <w:sz w:val="22"/>
          <w:szCs w:val="22"/>
        </w:rPr>
        <w:t>.</w:t>
      </w:r>
      <w:r>
        <w:rPr>
          <w:rFonts w:ascii="StobiSerif Regular" w:hAnsi="StobiSerif Regular"/>
          <w:b w:val="0"/>
          <w:sz w:val="22"/>
          <w:szCs w:val="22"/>
          <w:lang w:val="mk-MK"/>
        </w:rPr>
        <w:t xml:space="preserve"> С</w:t>
      </w:r>
      <w:r w:rsidR="00244B6D">
        <w:rPr>
          <w:rFonts w:ascii="StobiSerif Regular" w:hAnsi="StobiSerif Regular"/>
          <w:b w:val="0"/>
          <w:sz w:val="22"/>
          <w:szCs w:val="22"/>
        </w:rPr>
        <w:t>.</w:t>
      </w:r>
      <w:r>
        <w:rPr>
          <w:rFonts w:ascii="StobiSerif Regular" w:hAnsi="StobiSerif Regular"/>
          <w:b w:val="0"/>
          <w:sz w:val="22"/>
          <w:szCs w:val="22"/>
          <w:lang w:val="mk-MK"/>
        </w:rPr>
        <w:t xml:space="preserve"> од М</w:t>
      </w:r>
      <w:r w:rsidR="00244B6D">
        <w:rPr>
          <w:rFonts w:ascii="StobiSerif Regular" w:hAnsi="StobiSerif Regular"/>
          <w:b w:val="0"/>
          <w:sz w:val="22"/>
          <w:szCs w:val="22"/>
        </w:rPr>
        <w:t>.</w:t>
      </w:r>
      <w:r>
        <w:rPr>
          <w:rFonts w:ascii="StobiSerif Regular" w:hAnsi="StobiSerif Regular"/>
          <w:b w:val="0"/>
          <w:sz w:val="22"/>
          <w:szCs w:val="22"/>
          <w:lang w:val="mk-MK"/>
        </w:rPr>
        <w:t xml:space="preserve"> Б</w:t>
      </w:r>
      <w:r w:rsidR="00244B6D">
        <w:rPr>
          <w:rFonts w:ascii="StobiSerif Regular" w:hAnsi="StobiSerif Regular"/>
          <w:b w:val="0"/>
          <w:sz w:val="22"/>
          <w:szCs w:val="22"/>
        </w:rPr>
        <w:t>.</w:t>
      </w:r>
      <w:r w:rsidR="003157F0">
        <w:rPr>
          <w:rFonts w:ascii="StobiSerif Regular" w:hAnsi="StobiSerif Regular"/>
          <w:b w:val="0"/>
          <w:sz w:val="22"/>
          <w:szCs w:val="22"/>
          <w:lang w:val="mk-MK"/>
        </w:rPr>
        <w:t>, како што е наведено во Жалбата</w:t>
      </w:r>
      <w:r w:rsidR="003157F0">
        <w:rPr>
          <w:rFonts w:ascii="StobiSerif Regular" w:hAnsi="StobiSerif Regular"/>
          <w:b w:val="0"/>
          <w:sz w:val="22"/>
          <w:szCs w:val="22"/>
        </w:rPr>
        <w:t>,</w:t>
      </w:r>
      <w:r w:rsidR="003157F0">
        <w:rPr>
          <w:rFonts w:ascii="StobiSerif Regular" w:hAnsi="StobiSerif Regular"/>
          <w:b w:val="0"/>
          <w:sz w:val="22"/>
          <w:szCs w:val="22"/>
          <w:lang w:val="mk-MK"/>
        </w:rPr>
        <w:t xml:space="preserve"> на </w:t>
      </w:r>
      <w:r w:rsidR="0088378B">
        <w:rPr>
          <w:rFonts w:ascii="StobiSerif Regular" w:hAnsi="StobiSerif Regular"/>
          <w:b w:val="0"/>
          <w:sz w:val="22"/>
          <w:szCs w:val="22"/>
          <w:lang w:val="mk-MK"/>
        </w:rPr>
        <w:t>12</w:t>
      </w:r>
      <w:r w:rsidR="003157F0">
        <w:rPr>
          <w:rFonts w:ascii="StobiSerif Regular" w:hAnsi="StobiSerif Regular"/>
          <w:b w:val="0"/>
          <w:sz w:val="22"/>
          <w:szCs w:val="22"/>
          <w:lang w:val="mk-MK"/>
        </w:rPr>
        <w:t>.0</w:t>
      </w:r>
      <w:r w:rsidR="0088378B">
        <w:rPr>
          <w:rFonts w:ascii="StobiSerif Regular" w:hAnsi="StobiSerif Regular"/>
          <w:b w:val="0"/>
          <w:sz w:val="22"/>
          <w:szCs w:val="22"/>
          <w:lang w:val="mk-MK"/>
        </w:rPr>
        <w:t>2</w:t>
      </w:r>
      <w:r w:rsidR="003157F0">
        <w:rPr>
          <w:rFonts w:ascii="StobiSerif Regular" w:hAnsi="StobiSerif Regular"/>
          <w:b w:val="0"/>
          <w:sz w:val="22"/>
          <w:szCs w:val="22"/>
          <w:lang w:val="mk-MK"/>
        </w:rPr>
        <w:t xml:space="preserve">.2025 година поднел Барање за пристап до информации од јавен карактер до Министерството за финансии, со кое побарал по </w:t>
      </w:r>
      <w:r w:rsidR="006E0817">
        <w:rPr>
          <w:rFonts w:ascii="StobiSerif Regular" w:hAnsi="StobiSerif Regular"/>
          <w:b w:val="0"/>
          <w:sz w:val="22"/>
          <w:szCs w:val="22"/>
          <w:lang w:val="mk-MK"/>
        </w:rPr>
        <w:t>пошта</w:t>
      </w:r>
      <w:r w:rsidR="003157F0">
        <w:rPr>
          <w:rFonts w:ascii="StobiSerif Regular" w:hAnsi="StobiSerif Regular"/>
          <w:b w:val="0"/>
          <w:sz w:val="22"/>
          <w:szCs w:val="22"/>
          <w:lang w:val="mk-MK"/>
        </w:rPr>
        <w:t xml:space="preserve"> да му се достави </w:t>
      </w:r>
      <w:r w:rsidR="006E0817">
        <w:rPr>
          <w:rFonts w:ascii="StobiSerif Regular" w:hAnsi="StobiSerif Regular"/>
          <w:b w:val="0"/>
          <w:sz w:val="22"/>
          <w:szCs w:val="22"/>
          <w:lang w:val="mk-MK"/>
        </w:rPr>
        <w:t>фотокопија</w:t>
      </w:r>
      <w:r w:rsidR="003157F0">
        <w:rPr>
          <w:rFonts w:ascii="StobiSerif Regular" w:hAnsi="StobiSerif Regular"/>
          <w:b w:val="0"/>
          <w:sz w:val="22"/>
          <w:szCs w:val="22"/>
          <w:lang w:val="mk-MK"/>
        </w:rPr>
        <w:t xml:space="preserve"> од  следната  информација:</w:t>
      </w:r>
    </w:p>
    <w:p w14:paraId="71E06DF4" w14:textId="64001F4B" w:rsidR="00B91F82" w:rsidRPr="00244B6D" w:rsidRDefault="006E0817" w:rsidP="00B91F82">
      <w:pPr>
        <w:pStyle w:val="Heading2"/>
        <w:spacing w:before="0" w:beforeAutospacing="0" w:after="0" w:afterAutospacing="0"/>
        <w:ind w:firstLine="720"/>
        <w:jc w:val="both"/>
        <w:rPr>
          <w:rFonts w:ascii="StobiSerif Regular" w:hAnsi="StobiSerif Regular"/>
          <w:b w:val="0"/>
          <w:sz w:val="22"/>
          <w:szCs w:val="22"/>
        </w:rPr>
      </w:pPr>
      <w:r>
        <w:rPr>
          <w:rFonts w:ascii="StobiSerif Regular" w:hAnsi="StobiSerif Regular"/>
          <w:b w:val="0"/>
          <w:sz w:val="22"/>
          <w:szCs w:val="22"/>
          <w:lang w:val="mk-MK"/>
        </w:rPr>
        <w:t>„</w:t>
      </w:r>
      <w:r w:rsidR="00B91F82" w:rsidRPr="00B91F82">
        <w:rPr>
          <w:rFonts w:ascii="StobiSerif Regular" w:hAnsi="StobiSerif Regular"/>
          <w:b w:val="0"/>
          <w:sz w:val="22"/>
          <w:szCs w:val="22"/>
          <w:lang w:val="mk-MK"/>
        </w:rPr>
        <w:t>1. Решението за приватизација бр. 26-332 од 15.12.2014 година, донесено од МФ-УИПР-ПО за првостепена управна постапка – М. Б</w:t>
      </w:r>
      <w:r w:rsidR="00244B6D">
        <w:rPr>
          <w:rFonts w:ascii="StobiSerif Regular" w:hAnsi="StobiSerif Regular"/>
          <w:b w:val="0"/>
          <w:sz w:val="22"/>
          <w:szCs w:val="22"/>
        </w:rPr>
        <w:t>.</w:t>
      </w:r>
      <w:r w:rsidR="00B91F82" w:rsidRPr="00B91F82">
        <w:rPr>
          <w:rFonts w:ascii="StobiSerif Regular" w:hAnsi="StobiSerif Regular"/>
          <w:b w:val="0"/>
          <w:sz w:val="22"/>
          <w:szCs w:val="22"/>
          <w:lang w:val="mk-MK"/>
        </w:rPr>
        <w:t>, на име Н</w:t>
      </w:r>
      <w:r w:rsidR="00244B6D">
        <w:rPr>
          <w:rFonts w:ascii="StobiSerif Regular" w:hAnsi="StobiSerif Regular"/>
          <w:b w:val="0"/>
          <w:sz w:val="22"/>
          <w:szCs w:val="22"/>
        </w:rPr>
        <w:t>.</w:t>
      </w:r>
      <w:r w:rsidR="00B91F82" w:rsidRPr="00B91F82">
        <w:rPr>
          <w:rFonts w:ascii="StobiSerif Regular" w:hAnsi="StobiSerif Regular"/>
          <w:b w:val="0"/>
          <w:sz w:val="22"/>
          <w:szCs w:val="22"/>
          <w:lang w:val="mk-MK"/>
        </w:rPr>
        <w:t xml:space="preserve"> З</w:t>
      </w:r>
      <w:r w:rsidR="00244B6D">
        <w:rPr>
          <w:rFonts w:ascii="StobiSerif Regular" w:hAnsi="StobiSerif Regular"/>
          <w:b w:val="0"/>
          <w:sz w:val="22"/>
          <w:szCs w:val="22"/>
        </w:rPr>
        <w:t>.</w:t>
      </w:r>
    </w:p>
    <w:p w14:paraId="7F8EE37F" w14:textId="64321F1C" w:rsidR="00B91F82" w:rsidRPr="00B91F82" w:rsidRDefault="00B91F82" w:rsidP="00B91F82">
      <w:pPr>
        <w:pStyle w:val="Heading2"/>
        <w:spacing w:before="0" w:beforeAutospacing="0" w:after="0" w:afterAutospacing="0"/>
        <w:ind w:firstLine="720"/>
        <w:jc w:val="both"/>
        <w:rPr>
          <w:rFonts w:ascii="StobiSerif Regular" w:hAnsi="StobiSerif Regular"/>
          <w:b w:val="0"/>
          <w:bCs w:val="0"/>
          <w:sz w:val="22"/>
          <w:szCs w:val="22"/>
          <w:lang w:val="mk-MK"/>
        </w:rPr>
      </w:pPr>
      <w:r>
        <w:rPr>
          <w:rFonts w:ascii="StobiSerif Regular" w:hAnsi="StobiSerif Regular"/>
          <w:b w:val="0"/>
          <w:bCs w:val="0"/>
          <w:sz w:val="22"/>
          <w:szCs w:val="22"/>
          <w:lang w:val="mk-MK"/>
        </w:rPr>
        <w:t xml:space="preserve">2. </w:t>
      </w:r>
      <w:r w:rsidRPr="00B91F82">
        <w:rPr>
          <w:rFonts w:ascii="StobiSerif Regular" w:hAnsi="StobiSerif Regular"/>
          <w:b w:val="0"/>
          <w:bCs w:val="0"/>
          <w:sz w:val="22"/>
          <w:szCs w:val="22"/>
          <w:lang w:val="mk-MK"/>
        </w:rPr>
        <w:t>Записникот за увид на лице и</w:t>
      </w:r>
    </w:p>
    <w:p w14:paraId="7ACFFCEC" w14:textId="1826EA9D" w:rsidR="00B91F82" w:rsidRDefault="00B91F82" w:rsidP="00B91F82">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 xml:space="preserve">3. </w:t>
      </w:r>
      <w:r w:rsidRPr="00B91F82">
        <w:rPr>
          <w:rFonts w:ascii="StobiSerif Regular" w:hAnsi="StobiSerif Regular"/>
          <w:b w:val="0"/>
          <w:sz w:val="22"/>
          <w:szCs w:val="22"/>
          <w:lang w:val="mk-MK"/>
        </w:rPr>
        <w:t>Сите други списи-докази од предметот за приватизација</w:t>
      </w:r>
      <w:r w:rsidR="003157F0">
        <w:rPr>
          <w:rFonts w:ascii="StobiSerif Regular" w:hAnsi="StobiSerif Regular"/>
          <w:b w:val="0"/>
          <w:sz w:val="22"/>
          <w:szCs w:val="22"/>
          <w:lang w:val="mk-MK"/>
        </w:rPr>
        <w:t>.“</w:t>
      </w:r>
    </w:p>
    <w:p w14:paraId="21A22354" w14:textId="77777777" w:rsidR="00B91F82" w:rsidRDefault="00B91F82" w:rsidP="00B91F82">
      <w:pPr>
        <w:pStyle w:val="Heading2"/>
        <w:spacing w:before="0" w:beforeAutospacing="0" w:after="0" w:afterAutospacing="0"/>
        <w:ind w:firstLine="720"/>
        <w:jc w:val="both"/>
        <w:rPr>
          <w:rFonts w:ascii="StobiSerif Regular" w:hAnsi="StobiSerif Regular"/>
          <w:b w:val="0"/>
          <w:sz w:val="22"/>
          <w:szCs w:val="22"/>
          <w:lang w:val="mk-MK"/>
        </w:rPr>
      </w:pPr>
    </w:p>
    <w:p w14:paraId="7D6C7C9C" w14:textId="77777777" w:rsidR="006E0817" w:rsidRPr="006E0817" w:rsidRDefault="006E0817" w:rsidP="005E1DA1">
      <w:pPr>
        <w:pStyle w:val="Heading2"/>
        <w:ind w:firstLine="720"/>
        <w:jc w:val="both"/>
        <w:rPr>
          <w:rFonts w:ascii="StobiSerif Regular" w:hAnsi="StobiSerif Regular"/>
          <w:b w:val="0"/>
          <w:bCs w:val="0"/>
          <w:sz w:val="22"/>
          <w:szCs w:val="22"/>
          <w:lang w:val="mk-MK"/>
        </w:rPr>
      </w:pPr>
      <w:r w:rsidRPr="006E0817">
        <w:rPr>
          <w:rFonts w:ascii="StobiSerif Regular" w:hAnsi="StobiSerif Regular"/>
          <w:b w:val="0"/>
          <w:bCs w:val="0"/>
          <w:sz w:val="22"/>
          <w:szCs w:val="22"/>
          <w:lang w:val="mk-MK"/>
        </w:rPr>
        <w:t xml:space="preserve">Имателот на информации постапувајќи по ова Барање, во законски предвидениот рок, донел решение број 03-1994/5 од 03.03.2025 година, со кое го одбил барањето за пристап до информации од јавен карактер. При тоа Имателот на информации, во образложението на своето решение навел: „.... барањето за пристап до информација од јавен карактер е поднесено од лице кое не е странка во постапката за приватизација, а истиот бара фотокопија од документација од конкретен предмет за приватизација. .... Министерството за финансии во својство на имател на информација задолжително </w:t>
      </w:r>
      <w:r w:rsidRPr="006E0817">
        <w:rPr>
          <w:rFonts w:ascii="StobiSerif Regular" w:hAnsi="StobiSerif Regular"/>
          <w:b w:val="0"/>
          <w:bCs w:val="0"/>
          <w:sz w:val="22"/>
          <w:szCs w:val="22"/>
          <w:lang w:val="mk-MK"/>
        </w:rPr>
        <w:lastRenderedPageBreak/>
        <w:t>спроведе постапка на тест за штетност, при што утврди дека во конкретниот случај се работи за фотокопија од конкретен предмет за приватизација од барател кој не е странка, ниту го докажува правниот интерес во конкретната постапка.   ...не станува збор за барање на информации од јавен карактер, туку за барање на информации исклучиво за приватни.... кое само по себе е од личен карактер и личен интерес на барателот на информацијата“</w:t>
      </w:r>
    </w:p>
    <w:p w14:paraId="45F55CC4" w14:textId="77777777" w:rsidR="006E0817" w:rsidRPr="006E0817" w:rsidRDefault="006E0817" w:rsidP="005E1DA1">
      <w:pPr>
        <w:pStyle w:val="Heading2"/>
        <w:ind w:firstLine="720"/>
        <w:jc w:val="both"/>
        <w:rPr>
          <w:rFonts w:ascii="StobiSerif Regular" w:hAnsi="StobiSerif Regular"/>
          <w:b w:val="0"/>
          <w:bCs w:val="0"/>
          <w:sz w:val="22"/>
          <w:szCs w:val="22"/>
          <w:lang w:val="mk-MK"/>
        </w:rPr>
      </w:pPr>
      <w:bookmarkStart w:id="1" w:name="_Hlk198727469"/>
      <w:r w:rsidRPr="006E0817">
        <w:rPr>
          <w:rFonts w:ascii="StobiSerif Regular" w:hAnsi="StobiSerif Regular"/>
          <w:b w:val="0"/>
          <w:bCs w:val="0"/>
          <w:sz w:val="22"/>
          <w:szCs w:val="22"/>
          <w:lang w:val="mk-MK"/>
        </w:rPr>
        <w:t>Незадоволен од вака донесеното решение останал Барателот на информации, поради што, достави Жалба до Агенцијата, заведена под бр.08-99 на 18.03.2024 година. Во жалбените наводи се истакнува: „.....</w:t>
      </w:r>
      <w:bookmarkEnd w:id="1"/>
      <w:r w:rsidRPr="006E0817">
        <w:rPr>
          <w:rFonts w:ascii="StobiSerif Regular" w:hAnsi="StobiSerif Regular"/>
          <w:b w:val="0"/>
          <w:bCs w:val="0"/>
          <w:sz w:val="22"/>
          <w:szCs w:val="22"/>
          <w:lang w:val="mk-MK"/>
        </w:rPr>
        <w:t xml:space="preserve"> Напоменувам дека барањето е поднесено согласно напред цитираниот закон и подзаконски акти – ВО ЈАВЕН ИНТЕРЕС и имателот е должен правилно да ги применува одредбите од законот и подзаконските акти а не да оди надвор од законот т.е. да се повикува на одредби од други закони кој немаат врска за постапување по предметното барање.  ....имателот е должен да води сметка за личните податоци односно имателот во таков случај треба да постапи согласно член 6 став 4 од предметниот закон а не да носи решение со кое дава сомнеж дека се сокрива злоупотреба на службена положба и коруптивно постапување на одредени лица кои ги изготвувале бараните информации /документи/ и со ваквото решение наместо овозможување се врши оневозможување на еднаков третман на секој граѓанин пред законот, конкретно на жалителот од имател-институција врвна во државата“.</w:t>
      </w:r>
    </w:p>
    <w:p w14:paraId="139DC393" w14:textId="70F49AD9" w:rsidR="003157F0" w:rsidRDefault="006E0817" w:rsidP="005E1DA1">
      <w:pPr>
        <w:pStyle w:val="Heading2"/>
        <w:spacing w:before="0" w:beforeAutospacing="0" w:after="0" w:afterAutospacing="0"/>
        <w:ind w:firstLine="720"/>
        <w:jc w:val="both"/>
        <w:rPr>
          <w:rFonts w:ascii="StobiSerif Regular" w:hAnsi="StobiSerif Regular"/>
          <w:b w:val="0"/>
          <w:bCs w:val="0"/>
          <w:sz w:val="22"/>
          <w:szCs w:val="22"/>
          <w:lang w:val="mk-MK"/>
        </w:rPr>
      </w:pPr>
      <w:r w:rsidRPr="005E1DA1">
        <w:rPr>
          <w:rFonts w:ascii="StobiSerif Regular" w:hAnsi="StobiSerif Regular"/>
          <w:b w:val="0"/>
          <w:bCs w:val="0"/>
          <w:sz w:val="22"/>
          <w:szCs w:val="22"/>
          <w:lang w:val="mk-MK"/>
        </w:rPr>
        <w:t>Агенцијата, преку е-маил заведен под бр. 08-99 од 26.03.2024 година,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14:paraId="4C60F11C" w14:textId="77777777" w:rsidR="005E1DA1" w:rsidRPr="00B91F82" w:rsidRDefault="005E1DA1" w:rsidP="005E1DA1">
      <w:pPr>
        <w:pStyle w:val="Heading2"/>
        <w:spacing w:before="0" w:beforeAutospacing="0" w:after="0" w:afterAutospacing="0"/>
        <w:ind w:firstLine="720"/>
        <w:jc w:val="both"/>
        <w:rPr>
          <w:rFonts w:ascii="StobiSerif Regular" w:hAnsi="StobiSerif Regular"/>
          <w:b w:val="0"/>
          <w:sz w:val="22"/>
          <w:szCs w:val="22"/>
          <w:lang w:val="mk-MK"/>
        </w:rPr>
      </w:pPr>
    </w:p>
    <w:p w14:paraId="79A51FC6" w14:textId="7EDA88DD" w:rsidR="003157F0" w:rsidRDefault="005E1DA1" w:rsidP="003157F0">
      <w:pPr>
        <w:widowControl w:val="0"/>
        <w:snapToGrid w:val="0"/>
        <w:ind w:firstLine="709"/>
        <w:jc w:val="both"/>
        <w:rPr>
          <w:rFonts w:ascii="StobiSerif Regular" w:hAnsi="StobiSerif Regular"/>
          <w:bCs/>
          <w:iCs/>
          <w:sz w:val="22"/>
          <w:szCs w:val="22"/>
          <w:lang w:val="mk-MK"/>
        </w:rPr>
      </w:pPr>
      <w:r w:rsidRPr="005E1DA1">
        <w:rPr>
          <w:rFonts w:ascii="StobiSerif Regular" w:hAnsi="StobiSerif Regular"/>
          <w:bCs/>
          <w:iCs/>
          <w:sz w:val="22"/>
          <w:szCs w:val="22"/>
          <w:lang w:val="mk-MK"/>
        </w:rPr>
        <w:t xml:space="preserve">Имателот на информации на 01.04.2025 година по електронски пат до Агенцијата достави Одговор на жалба бр.03-1994/7 од 01.04.2025 година. Во Одговорот е наведено: „....Барањето е поднесено од барател кој по корегираниот предмет не е странка во постапката за приватизација на градежно земјиште во државна сопственост. Постапката за приватизација на градежно земјиште во државна сопственост е постапка за отуѓување на градежно земјиште суи генерис и истата е дефинирана во Законот за приватизација на градежно земјиште во државна сопственост, односно начинот на спроведување на самата постапка. За се што не е предвидено и не е регулирано со материјалниот закон, се применуваат одредбите од Законот за општата управна постапка..... Суштината на оваа постапка е дека оттуѓувањето не претставува остварување на јавен интерес, бидејќи истата (постапката) претпоставува дека барател може да биде само точно определено лице, кое или било запишано како корисник на градежното земјиште и како такво евидентирано во имотен лист за земјиштето или лице кое правото на користење го остварува врз основа на сопственост на објект на предметното земјиште, за кое го поднел барањето. Тоа значи дека во оваа постапка на „отуѓување“ на градежното земјиште во државна сопственост, отсуствува суштинскиот елемент кој го дава квалитетот на јавен интерес, а тоа е можноста повеќе лица да претендираат на приватизација на истото земјиште, како што тоа е случај со отуѓувањето на градежно земјиште по пат на јавна објава.....Во постапките за приватизација на градежно земјиште, странка во постапката е </w:t>
      </w:r>
      <w:r w:rsidRPr="005E1DA1">
        <w:rPr>
          <w:rFonts w:ascii="StobiSerif Regular" w:hAnsi="StobiSerif Regular"/>
          <w:bCs/>
          <w:iCs/>
          <w:sz w:val="22"/>
          <w:szCs w:val="22"/>
          <w:lang w:val="mk-MK"/>
        </w:rPr>
        <w:lastRenderedPageBreak/>
        <w:t>и Државното правобранителство, кое е должно да се грижи и да ги штити имотните права и интереси на Република Македонија и на државните органи основани со закон пред судовите и другите органи во земјата и странство. Сакаме да потенцираме дека правото на слободен пристап до информации од јавен карактер не подразбира повреда на одредби од други материјални и процесни закони, кои го регулираат пристапот на списи во конкретни предмети и постапки.... Ова дотолку повеќе што и во членот 3 ставот 1 под точка Ѓ од Законот за ратификација на Конвенцијата на Советот на Европа за пристап до официјални документи е наведено дека може да се ограничи правото на пристап доколку се работи за приватност и други легитимни приватни интереси.... Во однос на наводот на жалителот за злоупотреба на службена положба и коруптивно постапување на одредени лица, известуваме дека овие тврдења жалителот со факти и аргументи треба да ги докажува во друга постапка и пред друг надлежен орган, а не преку правото за пристап до информации од јавен карактер.“</w:t>
      </w:r>
    </w:p>
    <w:p w14:paraId="42F5C119" w14:textId="77777777" w:rsidR="005E1DA1" w:rsidRDefault="005E1DA1" w:rsidP="003157F0">
      <w:pPr>
        <w:widowControl w:val="0"/>
        <w:snapToGrid w:val="0"/>
        <w:ind w:firstLine="709"/>
        <w:jc w:val="both"/>
        <w:rPr>
          <w:rFonts w:ascii="StobiSerif Regular" w:hAnsi="StobiSerif Regular"/>
          <w:sz w:val="22"/>
          <w:szCs w:val="22"/>
          <w:lang w:val="mk-MK"/>
        </w:rPr>
      </w:pPr>
    </w:p>
    <w:p w14:paraId="5AAB5CC9" w14:textId="068748C1" w:rsidR="003157F0" w:rsidRDefault="005E1DA1" w:rsidP="009D5C44">
      <w:pPr>
        <w:widowControl w:val="0"/>
        <w:snapToGrid w:val="0"/>
        <w:ind w:firstLine="709"/>
        <w:jc w:val="both"/>
        <w:rPr>
          <w:rFonts w:ascii="StobiSerif Regular" w:hAnsi="StobiSerif Regular"/>
          <w:b/>
          <w:sz w:val="22"/>
          <w:szCs w:val="22"/>
          <w:lang w:val="mk-MK"/>
        </w:rPr>
      </w:pPr>
      <w:r w:rsidRPr="005E1DA1">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Pr="005E1DA1">
        <w:rPr>
          <w:rFonts w:ascii="StobiSerif Regular" w:hAnsi="StobiSerif Regular"/>
          <w:sz w:val="22"/>
          <w:szCs w:val="22"/>
          <w:lang w:val="ru-RU"/>
        </w:rPr>
        <w:t>Барателот на информацијата,</w:t>
      </w:r>
      <w:r w:rsidRPr="005E1DA1">
        <w:rPr>
          <w:rFonts w:ascii="StobiSerif Regular" w:hAnsi="StobiSerif Regular"/>
          <w:sz w:val="22"/>
          <w:szCs w:val="22"/>
          <w:lang w:val="mk-MK"/>
        </w:rPr>
        <w:t xml:space="preserve"> истата </w:t>
      </w:r>
      <w:r w:rsidRPr="005E1DA1">
        <w:rPr>
          <w:rFonts w:ascii="StobiSerif Regular" w:hAnsi="StobiSerif Regular"/>
          <w:b/>
          <w:sz w:val="22"/>
          <w:szCs w:val="22"/>
          <w:lang w:val="mk-MK"/>
        </w:rPr>
        <w:t>ЈА УВАЖИ, Решението на Имателот на информации бр. 03-1994/5 од 03.03.2025 година го поништи и предметот го врати на повторно постапување пред првостепениот орган</w:t>
      </w:r>
      <w:r w:rsidR="009D5C44">
        <w:rPr>
          <w:rFonts w:ascii="StobiSerif Regular" w:hAnsi="StobiSerif Regular"/>
          <w:b/>
          <w:sz w:val="22"/>
          <w:szCs w:val="22"/>
          <w:lang w:val="mk-MK"/>
        </w:rPr>
        <w:t>,</w:t>
      </w:r>
      <w:r w:rsidR="009D5C44" w:rsidRPr="009D5C44">
        <w:rPr>
          <w:rFonts w:ascii="StobiSerif Regular" w:hAnsi="StobiSerif Regular"/>
          <w:bCs/>
          <w:sz w:val="22"/>
          <w:szCs w:val="22"/>
          <w:lang w:val="mk-MK"/>
        </w:rPr>
        <w:t xml:space="preserve"> </w:t>
      </w:r>
      <w:r w:rsidR="0023161A" w:rsidRPr="004E5D74">
        <w:rPr>
          <w:rFonts w:ascii="StobiSerif Regular" w:hAnsi="StobiSerif Regular"/>
          <w:bCs/>
          <w:sz w:val="22"/>
          <w:szCs w:val="22"/>
          <w:lang w:val="mk-MK"/>
        </w:rPr>
        <w:t>посочувајки му</w:t>
      </w:r>
      <w:r w:rsidR="0023161A">
        <w:rPr>
          <w:rFonts w:ascii="StobiSerif Regular" w:hAnsi="StobiSerif Regular"/>
          <w:b/>
          <w:sz w:val="22"/>
          <w:szCs w:val="22"/>
          <w:lang w:val="mk-MK"/>
        </w:rPr>
        <w:t xml:space="preserve"> </w:t>
      </w:r>
      <w:r w:rsidR="0023161A" w:rsidRPr="00170E5A">
        <w:rPr>
          <w:rFonts w:ascii="StobiSerif Regular" w:hAnsi="StobiSerif Regular"/>
          <w:sz w:val="22"/>
          <w:szCs w:val="22"/>
          <w:lang w:val="mk-MK"/>
        </w:rPr>
        <w:t>на Имателот на информации да постапи по Барањето на Барателот согласно одредбите од Законот за слободен пристап до информации од јавен карактер</w:t>
      </w:r>
      <w:r w:rsidR="00287919">
        <w:rPr>
          <w:rFonts w:ascii="StobiSerif Regular" w:hAnsi="StobiSerif Regular"/>
          <w:sz w:val="22"/>
          <w:szCs w:val="22"/>
          <w:lang w:val="mk-MK"/>
        </w:rPr>
        <w:t xml:space="preserve"> и </w:t>
      </w:r>
      <w:r w:rsidR="00287919" w:rsidRPr="00287919">
        <w:rPr>
          <w:rFonts w:ascii="StobiSerif Regular" w:hAnsi="StobiSerif Regular"/>
          <w:b/>
          <w:sz w:val="22"/>
          <w:szCs w:val="22"/>
          <w:lang w:val="mk-MK"/>
        </w:rPr>
        <w:t>да ја достави бараната информација со претходно анонимизирање на личните податоци, на начин и во форма наведени во барањето.</w:t>
      </w:r>
    </w:p>
    <w:p w14:paraId="7B1365FB" w14:textId="72E2CA71" w:rsidR="003157F0" w:rsidRDefault="003157F0" w:rsidP="003157F0">
      <w:pPr>
        <w:pStyle w:val="NoSpacing"/>
        <w:ind w:firstLine="720"/>
        <w:rPr>
          <w:rFonts w:ascii="StobiSerif Regular" w:hAnsi="StobiSerif Regular"/>
          <w:bCs/>
          <w:sz w:val="22"/>
          <w:szCs w:val="22"/>
        </w:rPr>
      </w:pPr>
      <w:r>
        <w:rPr>
          <w:rFonts w:ascii="StobiSerif Regular" w:hAnsi="StobiSerif Regular"/>
          <w:sz w:val="22"/>
          <w:szCs w:val="22"/>
          <w:lang w:val="mk-MK"/>
        </w:rPr>
        <w:t xml:space="preserve">Постапувајќи по Решението, Имателот на информации </w:t>
      </w:r>
      <w:r>
        <w:rPr>
          <w:rFonts w:ascii="StobiSerif Regular" w:hAnsi="StobiSerif Regular"/>
          <w:b/>
          <w:sz w:val="22"/>
          <w:szCs w:val="22"/>
          <w:lang w:val="mk-MK"/>
        </w:rPr>
        <w:t>при повторното постапување донел Решение бр.</w:t>
      </w:r>
      <w:r w:rsidR="005E1DA1">
        <w:rPr>
          <w:rFonts w:ascii="StobiSerif Regular" w:hAnsi="StobiSerif Regular"/>
          <w:b/>
          <w:sz w:val="22"/>
          <w:szCs w:val="22"/>
          <w:lang w:val="mk-MK"/>
        </w:rPr>
        <w:t xml:space="preserve"> </w:t>
      </w:r>
      <w:r w:rsidR="00F223B3">
        <w:rPr>
          <w:rFonts w:ascii="StobiSerif Regular" w:hAnsi="StobiSerif Regular"/>
          <w:b/>
          <w:sz w:val="22"/>
          <w:szCs w:val="22"/>
          <w:lang w:val="mk-MK"/>
        </w:rPr>
        <w:t>03-1994/</w:t>
      </w:r>
      <w:r w:rsidR="005E1DA1">
        <w:rPr>
          <w:rFonts w:ascii="StobiSerif Regular" w:hAnsi="StobiSerif Regular"/>
          <w:b/>
          <w:sz w:val="22"/>
          <w:szCs w:val="22"/>
          <w:lang w:val="mk-MK"/>
        </w:rPr>
        <w:t>10</w:t>
      </w:r>
      <w:r w:rsidR="00F223B3">
        <w:rPr>
          <w:rFonts w:ascii="StobiSerif Regular" w:hAnsi="StobiSerif Regular"/>
          <w:b/>
          <w:sz w:val="22"/>
          <w:szCs w:val="22"/>
          <w:lang w:val="mk-MK"/>
        </w:rPr>
        <w:t xml:space="preserve"> од 22.04.2025</w:t>
      </w:r>
      <w:r>
        <w:rPr>
          <w:rFonts w:ascii="StobiSerif Regular" w:hAnsi="StobiSerif Regular"/>
          <w:b/>
          <w:sz w:val="22"/>
          <w:szCs w:val="22"/>
          <w:lang w:val="mk-MK"/>
        </w:rPr>
        <w:t xml:space="preserve"> година, со кое повторно го одбива Барањето </w:t>
      </w:r>
      <w:r>
        <w:rPr>
          <w:rFonts w:ascii="StobiSerif Regular" w:hAnsi="StobiSerif Regular"/>
          <w:sz w:val="22"/>
          <w:szCs w:val="22"/>
          <w:lang w:val="mk-MK"/>
        </w:rPr>
        <w:t xml:space="preserve">на барателот </w:t>
      </w:r>
      <w:r>
        <w:rPr>
          <w:rFonts w:ascii="StobiSerif Regular" w:hAnsi="StobiSerif Regular"/>
          <w:bCs/>
          <w:sz w:val="22"/>
          <w:szCs w:val="22"/>
          <w:lang w:val="mk-MK"/>
        </w:rPr>
        <w:t>наведувајќе дека „</w:t>
      </w:r>
      <w:r w:rsidR="00603767">
        <w:rPr>
          <w:rFonts w:ascii="StobiSerif Regular" w:hAnsi="StobiSerif Regular"/>
          <w:bCs/>
          <w:sz w:val="22"/>
          <w:szCs w:val="22"/>
          <w:lang w:val="mk-MK"/>
        </w:rPr>
        <w:t xml:space="preserve">Суштината на оваа постапка е дека отуѓувањето не претставува остварување на јавен интерес, бидејќи истата (постапката) претпоставува дека барател може да биде само точно определено лице, кое или било запишано како корисник на градежното земјиште и како такво евидентирано во имотен лист за земјиштето или лице кое правото на користење го остварува врз основа на сопственост на објект на предметното земјиште, за кое го поднел барањето.   </w:t>
      </w:r>
      <w:r>
        <w:rPr>
          <w:rFonts w:ascii="StobiSerif Regular" w:hAnsi="StobiSerif Regular"/>
          <w:bCs/>
          <w:sz w:val="22"/>
          <w:szCs w:val="22"/>
          <w:lang w:val="mk-MK"/>
        </w:rPr>
        <w:t>....во оваа постапка за „отуѓување</w:t>
      </w:r>
      <w:r>
        <w:rPr>
          <w:rFonts w:ascii="StobiSerif Regular" w:hAnsi="StobiSerif Regular"/>
          <w:bCs/>
          <w:sz w:val="22"/>
          <w:szCs w:val="22"/>
        </w:rPr>
        <w:t>”</w:t>
      </w:r>
      <w:r>
        <w:rPr>
          <w:rFonts w:ascii="StobiSerif Regular" w:hAnsi="StobiSerif Regular"/>
          <w:bCs/>
          <w:sz w:val="22"/>
          <w:szCs w:val="22"/>
          <w:lang w:val="mk-MK"/>
        </w:rPr>
        <w:t xml:space="preserve"> на градежно земјиште во државна сопственост отсуствува суштинскиот елемент кој го дава квалитетот на јавен интерес</w:t>
      </w:r>
      <w:r w:rsidR="00603767">
        <w:rPr>
          <w:rFonts w:ascii="StobiSerif Regular" w:hAnsi="StobiSerif Regular"/>
          <w:bCs/>
          <w:sz w:val="22"/>
          <w:szCs w:val="22"/>
          <w:lang w:val="mk-MK"/>
        </w:rPr>
        <w:t>, а тоа е можноста повеќе лица да претендираат на приватизација на истото земјиште, како што е  тоа случај со отуѓувањето на градежното земјиште по пат на јавна објава, што е уредено со Законот за градежно земјиште, каде што во транспарентна постапка на отуѓување преку јавна објава, можат да учествуваат повеќе заинтересирани лица.   Напоменуваме дека во конкретниот случај станува збор за барател кој не се јавува како странка во  конкретната постапка за приватизација.</w:t>
      </w:r>
      <w:r>
        <w:rPr>
          <w:rFonts w:ascii="StobiSerif Regular" w:hAnsi="StobiSerif Regular"/>
          <w:bCs/>
          <w:sz w:val="22"/>
          <w:szCs w:val="22"/>
        </w:rPr>
        <w:t>”</w:t>
      </w:r>
    </w:p>
    <w:p w14:paraId="323C3BA8" w14:textId="73A279D3" w:rsidR="003157F0" w:rsidRDefault="003157F0" w:rsidP="003157F0">
      <w:pPr>
        <w:pStyle w:val="NoSpacing"/>
        <w:ind w:firstLine="720"/>
        <w:rPr>
          <w:rFonts w:ascii="StobiSerif Regular" w:hAnsi="StobiSerif Regular"/>
          <w:bCs/>
          <w:sz w:val="22"/>
          <w:szCs w:val="22"/>
          <w:lang w:val="mk-MK"/>
        </w:rPr>
      </w:pPr>
    </w:p>
    <w:p w14:paraId="4BC95E0B" w14:textId="101F654A" w:rsidR="003157F0" w:rsidRPr="009B69A7" w:rsidRDefault="009B69A7" w:rsidP="003157F0">
      <w:pPr>
        <w:widowControl w:val="0"/>
        <w:snapToGrid w:val="0"/>
        <w:ind w:firstLine="709"/>
        <w:jc w:val="both"/>
        <w:rPr>
          <w:rFonts w:ascii="StobiSerif Regular" w:hAnsi="StobiSerif Regular"/>
          <w:sz w:val="22"/>
          <w:szCs w:val="22"/>
          <w:lang w:val="mk-MK"/>
        </w:rPr>
      </w:pPr>
      <w:r w:rsidRPr="006E0817">
        <w:rPr>
          <w:rFonts w:ascii="StobiSerif Regular" w:hAnsi="StobiSerif Regular"/>
          <w:sz w:val="22"/>
          <w:szCs w:val="22"/>
          <w:lang w:val="mk-MK"/>
        </w:rPr>
        <w:t xml:space="preserve">Незадоволен од вака донесеното решение останал Барателот на информации, поради што, достави </w:t>
      </w:r>
      <w:r w:rsidR="00FC5412">
        <w:rPr>
          <w:rFonts w:ascii="StobiSerif Regular" w:hAnsi="StobiSerif Regular"/>
          <w:sz w:val="22"/>
          <w:szCs w:val="22"/>
          <w:lang w:val="mk-MK"/>
        </w:rPr>
        <w:t xml:space="preserve">втора </w:t>
      </w:r>
      <w:r w:rsidRPr="006E0817">
        <w:rPr>
          <w:rFonts w:ascii="StobiSerif Regular" w:hAnsi="StobiSerif Regular"/>
          <w:sz w:val="22"/>
          <w:szCs w:val="22"/>
          <w:lang w:val="mk-MK"/>
        </w:rPr>
        <w:t>Жалба до Агенцијата, заведена под бр.08-</w:t>
      </w:r>
      <w:r>
        <w:rPr>
          <w:rFonts w:ascii="StobiSerif Regular" w:hAnsi="StobiSerif Regular"/>
          <w:sz w:val="22"/>
          <w:szCs w:val="22"/>
        </w:rPr>
        <w:t>192</w:t>
      </w:r>
      <w:r w:rsidRPr="006E0817">
        <w:rPr>
          <w:rFonts w:ascii="StobiSerif Regular" w:hAnsi="StobiSerif Regular"/>
          <w:sz w:val="22"/>
          <w:szCs w:val="22"/>
          <w:lang w:val="mk-MK"/>
        </w:rPr>
        <w:t xml:space="preserve"> на 1</w:t>
      </w:r>
      <w:r w:rsidRPr="009B69A7">
        <w:rPr>
          <w:rFonts w:ascii="StobiSerif Regular" w:hAnsi="StobiSerif Regular"/>
          <w:sz w:val="22"/>
          <w:szCs w:val="22"/>
        </w:rPr>
        <w:t>2</w:t>
      </w:r>
      <w:r w:rsidRPr="006E0817">
        <w:rPr>
          <w:rFonts w:ascii="StobiSerif Regular" w:hAnsi="StobiSerif Regular"/>
          <w:sz w:val="22"/>
          <w:szCs w:val="22"/>
          <w:lang w:val="mk-MK"/>
        </w:rPr>
        <w:t>.0</w:t>
      </w:r>
      <w:r w:rsidRPr="009B69A7">
        <w:rPr>
          <w:rFonts w:ascii="StobiSerif Regular" w:hAnsi="StobiSerif Regular"/>
          <w:sz w:val="22"/>
          <w:szCs w:val="22"/>
        </w:rPr>
        <w:t>5</w:t>
      </w:r>
      <w:r w:rsidRPr="006E0817">
        <w:rPr>
          <w:rFonts w:ascii="StobiSerif Regular" w:hAnsi="StobiSerif Regular"/>
          <w:sz w:val="22"/>
          <w:szCs w:val="22"/>
          <w:lang w:val="mk-MK"/>
        </w:rPr>
        <w:t>.2024 година. Во жалбените наводи се истакнува: „</w:t>
      </w:r>
      <w:r w:rsidR="00287DD5">
        <w:rPr>
          <w:rFonts w:ascii="StobiSerif Regular" w:hAnsi="StobiSerif Regular"/>
          <w:sz w:val="22"/>
          <w:szCs w:val="22"/>
          <w:lang w:val="mk-MK"/>
        </w:rPr>
        <w:t xml:space="preserve"> </w:t>
      </w:r>
      <w:r w:rsidR="00F161F4">
        <w:rPr>
          <w:rFonts w:ascii="StobiSerif Regular" w:hAnsi="StobiSerif Regular"/>
          <w:sz w:val="22"/>
          <w:szCs w:val="22"/>
          <w:lang w:val="mk-MK"/>
        </w:rPr>
        <w:t xml:space="preserve">Со обжаленото решение имателот Министерство за финансии не постапи согласно насоките дадени во решението бр. 08-99 </w:t>
      </w:r>
      <w:r w:rsidR="00F161F4">
        <w:rPr>
          <w:rFonts w:ascii="StobiSerif Regular" w:hAnsi="StobiSerif Regular"/>
          <w:sz w:val="22"/>
          <w:szCs w:val="22"/>
          <w:lang w:val="mk-MK"/>
        </w:rPr>
        <w:lastRenderedPageBreak/>
        <w:t xml:space="preserve">од 01.04.2025 година, донесено од Агенцијата.... </w:t>
      </w:r>
      <w:r w:rsidRPr="006E0817">
        <w:rPr>
          <w:rFonts w:ascii="StobiSerif Regular" w:hAnsi="StobiSerif Regular"/>
          <w:sz w:val="22"/>
          <w:szCs w:val="22"/>
          <w:lang w:val="mk-MK"/>
        </w:rPr>
        <w:t>.....</w:t>
      </w:r>
      <w:r w:rsidR="00F161F4">
        <w:rPr>
          <w:rFonts w:ascii="StobiSerif Regular" w:hAnsi="StobiSerif Regular"/>
          <w:sz w:val="22"/>
          <w:szCs w:val="22"/>
          <w:lang w:val="mk-MK"/>
        </w:rPr>
        <w:t xml:space="preserve">жалителот го има поднесено барањето согласно напред цитираниот закон и подзаконски акти во ЈАВЕН КАРАКТЕР и имателот е должен правилно да ги примени одредбите од законот... Барањето не се однесува за препис </w:t>
      </w:r>
      <w:r w:rsidR="00210F7A">
        <w:rPr>
          <w:rFonts w:ascii="StobiSerif Regular" w:hAnsi="StobiSerif Regular"/>
          <w:sz w:val="22"/>
          <w:szCs w:val="22"/>
          <w:lang w:val="mk-MK"/>
        </w:rPr>
        <w:t>од бараните информации туку фотокопие од причина што во образложението на обжаленото решение се спомнува – препис, што преставува сосем друго....   ....во оваа постапка која се спроведува согласно предметниот закон барателот односно сега жалителот не е должен да наведува од кои причини бара пристап до информациите од јавен карактер односно до официјалните документи..... не може да стане збор во никој случај за неразумно барање.... напоменуваме дека самата приватизација на градежно земјиште е од јавен интерес а со тоа и донесените и прибавените акти од страна на имателот во оваа постапка се од јавен карактер, независно кој и како се стекнал со правото на сопственост на градежното земјиште во државна сопственост.“</w:t>
      </w:r>
    </w:p>
    <w:p w14:paraId="238BFCCD" w14:textId="77777777" w:rsidR="0023161A" w:rsidRDefault="0023161A" w:rsidP="003157F0">
      <w:pPr>
        <w:widowControl w:val="0"/>
        <w:snapToGrid w:val="0"/>
        <w:ind w:firstLine="709"/>
        <w:jc w:val="both"/>
        <w:rPr>
          <w:rFonts w:ascii="StobiSerif Regular" w:hAnsi="StobiSerif Regular"/>
          <w:sz w:val="22"/>
          <w:szCs w:val="22"/>
          <w:lang w:val="mk-MK"/>
        </w:rPr>
      </w:pPr>
    </w:p>
    <w:p w14:paraId="0729A6D0" w14:textId="36FCB6A9" w:rsidR="003157F0" w:rsidRDefault="003157F0" w:rsidP="003157F0">
      <w:pPr>
        <w:widowControl w:val="0"/>
        <w:snapToGrid w:val="0"/>
        <w:ind w:firstLine="709"/>
        <w:jc w:val="both"/>
        <w:rPr>
          <w:rFonts w:ascii="StobiSerif Regular" w:hAnsi="StobiSerif Regular"/>
          <w:sz w:val="22"/>
          <w:szCs w:val="22"/>
          <w:lang w:val="mk-MK"/>
        </w:rPr>
      </w:pPr>
      <w:r>
        <w:rPr>
          <w:rFonts w:ascii="StobiSerif Regular" w:hAnsi="StobiSerif Regular"/>
          <w:sz w:val="22"/>
          <w:szCs w:val="22"/>
          <w:lang w:val="mk-MK"/>
        </w:rPr>
        <w:t xml:space="preserve">Агенцијата, преку е-маил заведен со број </w:t>
      </w:r>
      <w:r w:rsidR="00F223B3">
        <w:rPr>
          <w:rFonts w:ascii="StobiSerif Regular" w:hAnsi="StobiSerif Regular"/>
          <w:sz w:val="22"/>
          <w:szCs w:val="22"/>
          <w:lang w:val="mk-MK"/>
        </w:rPr>
        <w:t>08-</w:t>
      </w:r>
      <w:r w:rsidR="009B69A7">
        <w:rPr>
          <w:rFonts w:ascii="StobiSerif Regular" w:hAnsi="StobiSerif Regular"/>
          <w:sz w:val="22"/>
          <w:szCs w:val="22"/>
        </w:rPr>
        <w:t>1</w:t>
      </w:r>
      <w:r w:rsidR="00F223B3">
        <w:rPr>
          <w:rFonts w:ascii="StobiSerif Regular" w:hAnsi="StobiSerif Regular"/>
          <w:sz w:val="22"/>
          <w:szCs w:val="22"/>
          <w:lang w:val="mk-MK"/>
        </w:rPr>
        <w:t>9</w:t>
      </w:r>
      <w:r w:rsidR="009B69A7">
        <w:rPr>
          <w:rFonts w:ascii="StobiSerif Regular" w:hAnsi="StobiSerif Regular"/>
          <w:sz w:val="22"/>
          <w:szCs w:val="22"/>
        </w:rPr>
        <w:t>2</w:t>
      </w:r>
      <w:r>
        <w:rPr>
          <w:rFonts w:ascii="StobiSerif Regular" w:hAnsi="StobiSerif Regular"/>
          <w:sz w:val="22"/>
          <w:szCs w:val="22"/>
          <w:lang w:val="mk-MK"/>
        </w:rPr>
        <w:t xml:space="preserve"> од </w:t>
      </w:r>
      <w:r w:rsidR="009B69A7">
        <w:rPr>
          <w:rFonts w:ascii="StobiSerif Regular" w:hAnsi="StobiSerif Regular"/>
          <w:sz w:val="22"/>
          <w:szCs w:val="22"/>
        </w:rPr>
        <w:t>12</w:t>
      </w:r>
      <w:r>
        <w:rPr>
          <w:rFonts w:ascii="StobiSerif Regular" w:hAnsi="StobiSerif Regular"/>
          <w:sz w:val="22"/>
          <w:szCs w:val="22"/>
          <w:lang w:val="mk-MK"/>
        </w:rPr>
        <w:t>.0</w:t>
      </w:r>
      <w:r w:rsidR="009B69A7">
        <w:rPr>
          <w:rFonts w:ascii="StobiSerif Regular" w:hAnsi="StobiSerif Regular"/>
          <w:sz w:val="22"/>
          <w:szCs w:val="22"/>
        </w:rPr>
        <w:t>5</w:t>
      </w:r>
      <w:r>
        <w:rPr>
          <w:rFonts w:ascii="StobiSerif Regular" w:hAnsi="StobiSerif Regular"/>
          <w:sz w:val="22"/>
          <w:szCs w:val="22"/>
          <w:lang w:val="mk-MK"/>
        </w:rPr>
        <w:t xml:space="preserve">.2025 година, ја препрати </w:t>
      </w:r>
      <w:r w:rsidR="0096634F">
        <w:rPr>
          <w:rFonts w:ascii="StobiSerif Regular" w:hAnsi="StobiSerif Regular"/>
          <w:sz w:val="22"/>
          <w:szCs w:val="22"/>
          <w:lang w:val="mk-MK"/>
        </w:rPr>
        <w:t xml:space="preserve">втората </w:t>
      </w:r>
      <w:r>
        <w:rPr>
          <w:rFonts w:ascii="StobiSerif Regular" w:hAnsi="StobiSerif Regular"/>
          <w:sz w:val="22"/>
          <w:szCs w:val="22"/>
          <w:lang w:val="mk-MK"/>
        </w:rPr>
        <w:t>Жалба до Имателот на информации</w:t>
      </w:r>
      <w:r>
        <w:rPr>
          <w:rFonts w:ascii="StobiSerif Regular" w:hAnsi="StobiSerif Regular"/>
          <w:snapToGrid w:val="0"/>
          <w:sz w:val="22"/>
          <w:szCs w:val="22"/>
          <w:lang w:val="mk-MK"/>
        </w:rPr>
        <w:t xml:space="preserve"> и </w:t>
      </w:r>
      <w:r>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14:paraId="63F132BB" w14:textId="6DC635D5" w:rsidR="003157F0" w:rsidRDefault="003157F0" w:rsidP="003157F0">
      <w:pPr>
        <w:pStyle w:val="NoSpacing"/>
        <w:ind w:firstLine="720"/>
        <w:rPr>
          <w:rFonts w:ascii="StobiSerif Regular" w:hAnsi="StobiSerif Regular"/>
          <w:sz w:val="22"/>
          <w:szCs w:val="22"/>
          <w:lang w:val="mk-MK"/>
        </w:rPr>
      </w:pPr>
      <w:r>
        <w:rPr>
          <w:rFonts w:ascii="StobiSerif Regular" w:hAnsi="StobiSerif Regular"/>
          <w:bCs/>
          <w:sz w:val="22"/>
          <w:szCs w:val="22"/>
          <w:lang w:val="mk-MK"/>
        </w:rPr>
        <w:t xml:space="preserve">Имателот на информации по мејл на </w:t>
      </w:r>
      <w:r w:rsidR="009B69A7">
        <w:rPr>
          <w:rFonts w:ascii="StobiSerif Regular" w:hAnsi="StobiSerif Regular"/>
          <w:bCs/>
          <w:sz w:val="22"/>
          <w:szCs w:val="22"/>
        </w:rPr>
        <w:t>21</w:t>
      </w:r>
      <w:r>
        <w:rPr>
          <w:rFonts w:ascii="StobiSerif Regular" w:hAnsi="StobiSerif Regular"/>
          <w:bCs/>
          <w:sz w:val="22"/>
          <w:szCs w:val="22"/>
          <w:lang w:val="mk-MK"/>
        </w:rPr>
        <w:t>.0</w:t>
      </w:r>
      <w:r w:rsidR="009B69A7">
        <w:rPr>
          <w:rFonts w:ascii="StobiSerif Regular" w:hAnsi="StobiSerif Regular"/>
          <w:bCs/>
          <w:sz w:val="22"/>
          <w:szCs w:val="22"/>
        </w:rPr>
        <w:t>5</w:t>
      </w:r>
      <w:r>
        <w:rPr>
          <w:rFonts w:ascii="StobiSerif Regular" w:hAnsi="StobiSerif Regular"/>
          <w:bCs/>
          <w:sz w:val="22"/>
          <w:szCs w:val="22"/>
          <w:lang w:val="mk-MK"/>
        </w:rPr>
        <w:t xml:space="preserve">.2025 година достави </w:t>
      </w:r>
      <w:r w:rsidR="009B69A7">
        <w:rPr>
          <w:rFonts w:ascii="StobiSerif Regular" w:hAnsi="StobiSerif Regular"/>
          <w:bCs/>
          <w:sz w:val="22"/>
          <w:szCs w:val="22"/>
        </w:rPr>
        <w:t>O</w:t>
      </w:r>
      <w:r>
        <w:rPr>
          <w:rFonts w:ascii="StobiSerif Regular" w:hAnsi="StobiSerif Regular"/>
          <w:bCs/>
          <w:sz w:val="22"/>
          <w:szCs w:val="22"/>
          <w:lang w:val="mk-MK"/>
        </w:rPr>
        <w:t xml:space="preserve">дговор на жалбата во кој што наведува дека </w:t>
      </w:r>
      <w:r>
        <w:rPr>
          <w:rFonts w:ascii="StobiSerif Regular" w:hAnsi="StobiSerif Regular"/>
          <w:sz w:val="22"/>
          <w:szCs w:val="22"/>
          <w:lang w:val="mk-MK"/>
        </w:rPr>
        <w:t>бараната информација има личен податок, односно подносителот на Барањето „</w:t>
      </w:r>
      <w:r w:rsidR="00210F7A">
        <w:rPr>
          <w:rFonts w:ascii="StobiSerif Regular" w:hAnsi="StobiSerif Regular"/>
          <w:sz w:val="22"/>
          <w:szCs w:val="22"/>
          <w:lang w:val="mk-MK"/>
        </w:rPr>
        <w:t>...</w:t>
      </w:r>
      <w:r>
        <w:rPr>
          <w:rFonts w:ascii="StobiSerif Regular" w:hAnsi="StobiSerif Regular"/>
          <w:sz w:val="22"/>
          <w:szCs w:val="22"/>
          <w:lang w:val="mk-MK"/>
        </w:rPr>
        <w:t>не е странка во постапка за приватизација на градежно земјиште во државна сопственост</w:t>
      </w:r>
      <w:r w:rsidR="00210F7A">
        <w:rPr>
          <w:rFonts w:ascii="StobiSerif Regular" w:hAnsi="StobiSerif Regular"/>
          <w:sz w:val="22"/>
          <w:szCs w:val="22"/>
          <w:lang w:val="mk-MK"/>
        </w:rPr>
        <w:t>..... ......</w:t>
      </w:r>
      <w:r w:rsidR="00210F7A" w:rsidRPr="00210F7A">
        <w:rPr>
          <w:rFonts w:ascii="StobiSerif Regular" w:hAnsi="StobiSerif Regular"/>
          <w:bCs/>
          <w:iCs/>
          <w:sz w:val="22"/>
          <w:szCs w:val="22"/>
          <w:lang w:val="mk-MK"/>
        </w:rPr>
        <w:t xml:space="preserve">Постапката за приватизација на градежно земјиште во државна сопственост е постапка за отуѓување на градежно земјиште </w:t>
      </w:r>
      <w:r w:rsidR="004622CD">
        <w:rPr>
          <w:rFonts w:ascii="StobiSerif Regular" w:hAnsi="StobiSerif Regular"/>
          <w:bCs/>
          <w:iCs/>
          <w:sz w:val="22"/>
          <w:szCs w:val="22"/>
        </w:rPr>
        <w:t>sui generis</w:t>
      </w:r>
      <w:r w:rsidR="004622CD">
        <w:rPr>
          <w:rFonts w:ascii="StobiSerif Regular" w:hAnsi="StobiSerif Regular"/>
          <w:bCs/>
          <w:iCs/>
          <w:sz w:val="22"/>
          <w:szCs w:val="22"/>
          <w:lang w:val="mk-MK"/>
        </w:rPr>
        <w:t>,</w:t>
      </w:r>
      <w:r w:rsidR="00210F7A" w:rsidRPr="00210F7A">
        <w:rPr>
          <w:rFonts w:ascii="StobiSerif Regular" w:hAnsi="StobiSerif Regular"/>
          <w:bCs/>
          <w:iCs/>
          <w:sz w:val="22"/>
          <w:szCs w:val="22"/>
          <w:lang w:val="mk-MK"/>
        </w:rPr>
        <w:t xml:space="preserve"> истата е дефинирана во Законот за приватизација на градежно земјиште во државна сопственост</w:t>
      </w:r>
      <w:r w:rsidR="004622CD">
        <w:rPr>
          <w:rFonts w:ascii="StobiSerif Regular" w:hAnsi="StobiSerif Regular"/>
          <w:bCs/>
          <w:iCs/>
          <w:sz w:val="22"/>
          <w:szCs w:val="22"/>
          <w:lang w:val="mk-MK"/>
        </w:rPr>
        <w:t xml:space="preserve"> и </w:t>
      </w:r>
      <w:r w:rsidR="00210F7A" w:rsidRPr="00210F7A">
        <w:rPr>
          <w:rFonts w:ascii="StobiSerif Regular" w:hAnsi="StobiSerif Regular"/>
          <w:bCs/>
          <w:iCs/>
          <w:sz w:val="22"/>
          <w:szCs w:val="22"/>
          <w:lang w:val="mk-MK"/>
        </w:rPr>
        <w:t>начинот на спроведување на самата постапка</w:t>
      </w:r>
      <w:r w:rsidR="004622CD">
        <w:rPr>
          <w:rFonts w:ascii="StobiSerif Regular" w:hAnsi="StobiSerif Regular"/>
          <w:bCs/>
          <w:iCs/>
          <w:sz w:val="22"/>
          <w:szCs w:val="22"/>
          <w:lang w:val="mk-MK"/>
        </w:rPr>
        <w:t>, а за што не е предвидено и не е регулирано соматеријалниот закон, се применуваат одредбите од Законот за општата управна постапка. Суштината на постапката за приватизација е дека оттуѓувањето не претставува остварување на јавен инетерс, бидејќи постапката претпоставува дека барател може да биде само точно определено лице....</w:t>
      </w:r>
      <w:r>
        <w:rPr>
          <w:rFonts w:ascii="StobiSerif Regular" w:hAnsi="StobiSerif Regular"/>
          <w:sz w:val="22"/>
          <w:szCs w:val="22"/>
          <w:lang w:val="mk-MK"/>
        </w:rPr>
        <w:t>“</w:t>
      </w:r>
    </w:p>
    <w:p w14:paraId="3734207A" w14:textId="399DE644" w:rsidR="003157F0" w:rsidRDefault="003157F0" w:rsidP="003157F0">
      <w:pPr>
        <w:pStyle w:val="NoSpacing"/>
        <w:ind w:firstLine="720"/>
        <w:rPr>
          <w:rFonts w:ascii="StobiSerif Regular" w:hAnsi="StobiSerif Regular"/>
          <w:sz w:val="22"/>
          <w:szCs w:val="22"/>
          <w:lang w:val="mk-MK"/>
        </w:rPr>
      </w:pPr>
      <w:r>
        <w:rPr>
          <w:rFonts w:ascii="StobiSerif Regular" w:hAnsi="StobiSerif Regular"/>
          <w:sz w:val="22"/>
          <w:szCs w:val="22"/>
          <w:lang w:val="mk-MK"/>
        </w:rPr>
        <w:t>Агенцијата по однос на овие наводи му укажува на Имателот на информации дека, согласно член 3 став 3 точка 3 од Законот за слободен пристап до информации од јавен карактер „барател на информација“ е секое правно и физичко лице без дискриминација по која било основа, на начин и под услови утврдени со овој и друг закон, а согласно член 16 став 5 од истиот Закон, барателот не е должен да го образложи барањето, но е потребно да н</w:t>
      </w:r>
      <w:r w:rsidR="009300F5">
        <w:rPr>
          <w:rFonts w:ascii="StobiSerif Regular" w:hAnsi="StobiSerif Regular"/>
          <w:sz w:val="22"/>
          <w:szCs w:val="22"/>
        </w:rPr>
        <w:t>a</w:t>
      </w:r>
      <w:r>
        <w:rPr>
          <w:rFonts w:ascii="StobiSerif Regular" w:hAnsi="StobiSerif Regular"/>
          <w:sz w:val="22"/>
          <w:szCs w:val="22"/>
          <w:lang w:val="mk-MK"/>
        </w:rPr>
        <w:t>веде дека се работи за барање за пристап до информации.</w:t>
      </w:r>
    </w:p>
    <w:p w14:paraId="65CEBB6A" w14:textId="0FAE8FA7" w:rsidR="003157F0" w:rsidRDefault="003157F0" w:rsidP="003157F0">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Исто така, Агенцијата му укажува на Имателот информации дека доколку, бараната информација содржи лични податоци, должен е да постапи согласно член 6 став 4 од Законот за слободен пристап до информации од јавен карактер, ако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 Притоа треба да го земе предвид член 4 став 1 точка 1 од Законот за заштита на личните податоци, според кој „Личен податок е секоја </w:t>
      </w:r>
      <w:r>
        <w:rPr>
          <w:rFonts w:ascii="StobiSerif Regular" w:hAnsi="StobiSerif Regular"/>
          <w:b/>
          <w:sz w:val="22"/>
          <w:szCs w:val="22"/>
          <w:lang w:val="mk-MK"/>
        </w:rPr>
        <w:t>информација која се однесува на идентификувано физичко лице или физичко лице кое може да се идентификува (субјект на лични податоци)</w:t>
      </w:r>
      <w:r>
        <w:rPr>
          <w:rFonts w:ascii="StobiSerif Regular" w:hAnsi="StobiSerif Regular"/>
          <w:sz w:val="22"/>
          <w:szCs w:val="22"/>
          <w:lang w:val="mk-MK"/>
        </w:rPr>
        <w:t xml:space="preserve">, а физичко лице кое може да се идентификува е лице чиј идентитет може да се утврди директно или индиректно, </w:t>
      </w:r>
      <w:r>
        <w:rPr>
          <w:rFonts w:ascii="StobiSerif Regular" w:hAnsi="StobiSerif Regular"/>
          <w:sz w:val="22"/>
          <w:szCs w:val="22"/>
          <w:lang w:val="mk-MK"/>
        </w:rPr>
        <w:lastRenderedPageBreak/>
        <w:t>посебно врз основа на идентификатор како што се име и презиме, матичен број на граѓанинот, податоци за локација, идентификатор преку интернет, или врз основа на едно или повеќе обележја специфични за неговиот физички, физиолошки, генетски, ментален, економски, културен или социјален идентитет на тоа физичко лице“.</w:t>
      </w:r>
    </w:p>
    <w:p w14:paraId="7A42CAC8" w14:textId="77777777" w:rsidR="009D5C44" w:rsidRDefault="009D5C44" w:rsidP="009D5C44">
      <w:pPr>
        <w:pStyle w:val="NormalWeb"/>
        <w:spacing w:before="0" w:after="0" w:line="240" w:lineRule="auto"/>
        <w:ind w:firstLine="720"/>
        <w:jc w:val="both"/>
        <w:rPr>
          <w:rFonts w:ascii="StobiSerif Regular" w:hAnsi="StobiSerif Regular"/>
          <w:sz w:val="22"/>
          <w:szCs w:val="22"/>
          <w:lang w:val="mk-MK"/>
        </w:rPr>
      </w:pPr>
      <w:r>
        <w:rPr>
          <w:rFonts w:ascii="StobiSerif Regular" w:hAnsi="StobiSerif Regular"/>
          <w:sz w:val="22"/>
          <w:szCs w:val="22"/>
          <w:lang w:val="en-US"/>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 останатите расположливи списи, истата </w:t>
      </w:r>
      <w:r>
        <w:rPr>
          <w:rFonts w:ascii="StobiSerif Regular" w:hAnsi="StobiSerif Regular"/>
          <w:b/>
          <w:sz w:val="22"/>
          <w:szCs w:val="22"/>
          <w:lang w:val="en-US"/>
        </w:rPr>
        <w:t>ја уважи</w:t>
      </w:r>
      <w:r>
        <w:rPr>
          <w:rFonts w:ascii="StobiSerif Regular" w:hAnsi="StobiSerif Regular"/>
          <w:b/>
          <w:sz w:val="22"/>
          <w:szCs w:val="22"/>
          <w:lang w:val="mk-MK"/>
        </w:rPr>
        <w:t xml:space="preserve">, Решението на Имателот на информации го поништи </w:t>
      </w:r>
      <w:r>
        <w:rPr>
          <w:rFonts w:ascii="StobiSerif Regular" w:hAnsi="StobiSerif Regular"/>
          <w:b/>
          <w:sz w:val="22"/>
          <w:szCs w:val="22"/>
          <w:lang w:val="en-US"/>
        </w:rPr>
        <w:t xml:space="preserve">и го задолжи Имателот на информации  на </w:t>
      </w:r>
      <w:r>
        <w:rPr>
          <w:rFonts w:ascii="StobiSerif Regular" w:hAnsi="StobiSerif Regular"/>
          <w:b/>
          <w:sz w:val="22"/>
          <w:szCs w:val="22"/>
          <w:lang w:val="mk-MK"/>
        </w:rPr>
        <w:t>Б</w:t>
      </w:r>
      <w:r>
        <w:rPr>
          <w:rFonts w:ascii="StobiSerif Regular" w:hAnsi="StobiSerif Regular"/>
          <w:b/>
          <w:sz w:val="22"/>
          <w:szCs w:val="22"/>
          <w:lang w:val="en-US"/>
        </w:rPr>
        <w:t>арателот да му ги достави бараните</w:t>
      </w:r>
      <w:r>
        <w:rPr>
          <w:rFonts w:ascii="StobiSerif Regular" w:hAnsi="StobiSerif Regular"/>
          <w:b/>
          <w:sz w:val="22"/>
          <w:szCs w:val="22"/>
          <w:lang w:val="mk-MK"/>
        </w:rPr>
        <w:t xml:space="preserve"> информации</w:t>
      </w:r>
      <w:r>
        <w:rPr>
          <w:rFonts w:ascii="StobiSerif Regular" w:hAnsi="StobiSerif Regular"/>
          <w:b/>
          <w:sz w:val="22"/>
          <w:szCs w:val="22"/>
          <w:lang w:val="en-US"/>
        </w:rPr>
        <w:t xml:space="preserve"> на начин и во форма наведени во Барањето, во рок од 15 дена од денот на доставување на Решението</w:t>
      </w:r>
      <w:r>
        <w:rPr>
          <w:rFonts w:ascii="StobiSerif Regular" w:hAnsi="StobiSerif Regular"/>
          <w:sz w:val="22"/>
          <w:szCs w:val="22"/>
          <w:lang w:val="en-US"/>
        </w:rPr>
        <w:t>, поради следното:</w:t>
      </w:r>
    </w:p>
    <w:p w14:paraId="25DDDC27" w14:textId="77777777" w:rsidR="003157F0" w:rsidRDefault="003157F0" w:rsidP="003157F0">
      <w:pPr>
        <w:widowControl w:val="0"/>
        <w:snapToGrid w:val="0"/>
        <w:ind w:firstLine="709"/>
        <w:jc w:val="both"/>
        <w:rPr>
          <w:rFonts w:ascii="StobiSerif Regular" w:hAnsi="StobiSerif Regular"/>
          <w:sz w:val="22"/>
          <w:szCs w:val="22"/>
          <w:lang w:val="mk-MK"/>
        </w:rPr>
      </w:pPr>
      <w:r>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p>
    <w:p w14:paraId="4B5399F6" w14:textId="799798D7" w:rsidR="003157F0" w:rsidRDefault="003157F0" w:rsidP="003157F0">
      <w:pPr>
        <w:pStyle w:val="NoSpacing"/>
        <w:ind w:firstLine="720"/>
        <w:rPr>
          <w:rFonts w:ascii="StobiSerif Regular" w:hAnsi="StobiSerif Regular"/>
          <w:sz w:val="22"/>
          <w:szCs w:val="22"/>
          <w:lang w:val="mk-MK"/>
        </w:rPr>
      </w:pPr>
      <w:r>
        <w:rPr>
          <w:rFonts w:ascii="StobiSerif Regular" w:hAnsi="StobiSerif Regular"/>
          <w:bCs/>
          <w:sz w:val="22"/>
          <w:szCs w:val="22"/>
          <w:lang w:val="mk-MK"/>
        </w:rPr>
        <w:t xml:space="preserve">Во конкретниот случај, видно од содржината на Барањето </w:t>
      </w:r>
      <w:r>
        <w:rPr>
          <w:rFonts w:ascii="StobiSerif Regular" w:hAnsi="StobiSerif Regular"/>
          <w:b/>
          <w:bCs/>
          <w:sz w:val="22"/>
          <w:szCs w:val="22"/>
          <w:lang w:val="mk-MK"/>
        </w:rPr>
        <w:t>Агенцијата констатира дека бараната информација претставува информација од јавен карактер, во случајот кога станува збор за приватизација на градежно земјиште во државна сопс</w:t>
      </w:r>
      <w:r w:rsidR="009300F5">
        <w:rPr>
          <w:rFonts w:ascii="StobiSerif Regular" w:hAnsi="StobiSerif Regular"/>
          <w:b/>
          <w:bCs/>
          <w:sz w:val="22"/>
          <w:szCs w:val="22"/>
          <w:lang w:val="mk-MK"/>
        </w:rPr>
        <w:t>т</w:t>
      </w:r>
      <w:r>
        <w:rPr>
          <w:rFonts w:ascii="StobiSerif Regular" w:hAnsi="StobiSerif Regular"/>
          <w:b/>
          <w:bCs/>
          <w:sz w:val="22"/>
          <w:szCs w:val="22"/>
          <w:lang w:val="mk-MK"/>
        </w:rPr>
        <w:t>веност неспорен е јавниот интерес.</w:t>
      </w:r>
      <w:r>
        <w:rPr>
          <w:rFonts w:ascii="StobiSerif Regular" w:hAnsi="StobiSerif Regular"/>
          <w:bCs/>
          <w:sz w:val="22"/>
          <w:szCs w:val="22"/>
          <w:lang w:val="mk-MK"/>
        </w:rPr>
        <w:t xml:space="preserve"> </w:t>
      </w:r>
      <w:r>
        <w:rPr>
          <w:rFonts w:ascii="StobiSerif Regular" w:hAnsi="StobiSerif Regular"/>
          <w:sz w:val="22"/>
          <w:szCs w:val="22"/>
          <w:lang w:val="mk-MK"/>
        </w:rPr>
        <w:t>Со давање на бараните информации ќе се обезбеди поголема транспарентност и отчетност на работата на Имателот на информации и ќе се овозможи остварување на јавниот интерес.</w:t>
      </w:r>
    </w:p>
    <w:p w14:paraId="61464B61" w14:textId="77777777" w:rsidR="003157F0" w:rsidRDefault="003157F0" w:rsidP="003157F0">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60C6C059" w14:textId="77777777" w:rsidR="003157F0" w:rsidRDefault="003157F0" w:rsidP="003157F0">
      <w:pPr>
        <w:rPr>
          <w:rFonts w:ascii="StobiSerif Regular" w:hAnsi="StobiSerif Regular"/>
          <w:sz w:val="22"/>
          <w:szCs w:val="22"/>
          <w:lang w:val="mk-MK"/>
        </w:rPr>
      </w:pPr>
      <w:r>
        <w:rPr>
          <w:rFonts w:ascii="StobiSerif Regular" w:hAnsi="StobiSerif Regular"/>
          <w:sz w:val="16"/>
          <w:szCs w:val="16"/>
          <w:lang w:val="ru-RU"/>
        </w:rPr>
        <w:t xml:space="preserve">   </w:t>
      </w:r>
    </w:p>
    <w:p w14:paraId="43CDF6B1" w14:textId="77777777" w:rsidR="003157F0" w:rsidRDefault="003157F0" w:rsidP="003157F0">
      <w:pPr>
        <w:ind w:firstLine="720"/>
        <w:jc w:val="both"/>
        <w:rPr>
          <w:rFonts w:ascii="StobiSerif Regular" w:hAnsi="StobiSerif Regular"/>
          <w:sz w:val="22"/>
          <w:szCs w:val="22"/>
          <w:lang w:val="mk-MK"/>
        </w:rPr>
      </w:pPr>
      <w:r>
        <w:rPr>
          <w:rFonts w:ascii="StobiSerif Regular" w:hAnsi="StobiSerif Regular"/>
          <w:b/>
          <w:sz w:val="22"/>
          <w:szCs w:val="22"/>
          <w:lang w:val="mk-MK"/>
        </w:rPr>
        <w:t>ПРАВНА ПОУКА:</w:t>
      </w:r>
      <w:r>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14:paraId="4F7DAE67" w14:textId="77777777" w:rsidR="003157F0" w:rsidRDefault="003157F0" w:rsidP="003157F0">
      <w:pPr>
        <w:ind w:firstLine="720"/>
        <w:jc w:val="both"/>
        <w:rPr>
          <w:rFonts w:ascii="StobiSerif Regular" w:hAnsi="StobiSerif Regular"/>
          <w:sz w:val="22"/>
          <w:szCs w:val="22"/>
          <w:lang w:val="mk-MK"/>
        </w:rPr>
      </w:pPr>
    </w:p>
    <w:p w14:paraId="239897E9" w14:textId="77777777" w:rsidR="003157F0" w:rsidRDefault="003157F0" w:rsidP="003157F0">
      <w:pPr>
        <w:ind w:firstLine="720"/>
        <w:jc w:val="both"/>
        <w:rPr>
          <w:rFonts w:ascii="StobiSerif Regular" w:hAnsi="StobiSerif Regular"/>
          <w:sz w:val="22"/>
          <w:szCs w:val="22"/>
          <w:lang w:val="mk-MK"/>
        </w:rPr>
      </w:pPr>
    </w:p>
    <w:p w14:paraId="30088E1A" w14:textId="77777777" w:rsidR="003157F0" w:rsidRDefault="003157F0" w:rsidP="003157F0">
      <w:pPr>
        <w:ind w:left="7200"/>
        <w:rPr>
          <w:rFonts w:ascii="StobiSerif Regular" w:hAnsi="StobiSerif Regular"/>
          <w:b/>
          <w:sz w:val="22"/>
          <w:szCs w:val="22"/>
          <w:lang w:val="ru-RU"/>
        </w:rPr>
      </w:pPr>
      <w:r>
        <w:rPr>
          <w:rFonts w:ascii="StobiSerif Regular" w:hAnsi="StobiSerif Regular"/>
          <w:b/>
          <w:sz w:val="22"/>
          <w:szCs w:val="22"/>
          <w:lang w:val="mk-MK"/>
        </w:rPr>
        <w:t xml:space="preserve">       Директор,</w:t>
      </w:r>
      <w:r>
        <w:rPr>
          <w:rFonts w:ascii="StobiSerif Regular" w:hAnsi="StobiSerif Regular"/>
          <w:sz w:val="22"/>
          <w:szCs w:val="22"/>
          <w:lang w:val="ru-RU"/>
        </w:rPr>
        <w:t xml:space="preserve">                        </w:t>
      </w:r>
      <w:r>
        <w:rPr>
          <w:rFonts w:ascii="StobiSerif Regular" w:hAnsi="StobiSerif Regular"/>
          <w:b/>
          <w:sz w:val="22"/>
          <w:szCs w:val="22"/>
          <w:lang w:val="ru-RU"/>
        </w:rPr>
        <w:t>Пламенка Бојчева</w:t>
      </w:r>
    </w:p>
    <w:p w14:paraId="534047B9" w14:textId="77777777" w:rsidR="003157F0" w:rsidRDefault="003157F0" w:rsidP="003157F0">
      <w:pPr>
        <w:rPr>
          <w:rFonts w:ascii="StobiSerif Regular" w:hAnsi="StobiSerif Regular"/>
          <w:sz w:val="16"/>
          <w:szCs w:val="16"/>
          <w:lang w:val="ru-RU"/>
        </w:rPr>
      </w:pPr>
    </w:p>
    <w:p w14:paraId="640C5A99" w14:textId="77777777" w:rsidR="003157F0" w:rsidRDefault="003157F0" w:rsidP="003157F0">
      <w:pPr>
        <w:rPr>
          <w:rFonts w:ascii="StobiSerif Regular" w:hAnsi="StobiSerif Regular"/>
          <w:sz w:val="16"/>
          <w:szCs w:val="16"/>
          <w:lang w:val="ru-RU"/>
        </w:rPr>
      </w:pPr>
    </w:p>
    <w:p w14:paraId="34623589" w14:textId="77777777" w:rsidR="004622CD" w:rsidRDefault="004622CD" w:rsidP="003157F0">
      <w:pPr>
        <w:rPr>
          <w:rFonts w:ascii="StobiSerif Regular" w:hAnsi="StobiSerif Regular"/>
          <w:sz w:val="16"/>
          <w:szCs w:val="16"/>
          <w:lang w:val="ru-RU"/>
        </w:rPr>
      </w:pPr>
    </w:p>
    <w:p w14:paraId="15044D95" w14:textId="77777777" w:rsidR="004622CD" w:rsidRDefault="004622CD" w:rsidP="003157F0">
      <w:pPr>
        <w:rPr>
          <w:rFonts w:ascii="StobiSerif Regular" w:hAnsi="StobiSerif Regular"/>
          <w:sz w:val="16"/>
          <w:szCs w:val="16"/>
          <w:lang w:val="ru-RU"/>
        </w:rPr>
      </w:pPr>
    </w:p>
    <w:p w14:paraId="4D8DC489" w14:textId="77777777" w:rsidR="004622CD" w:rsidRDefault="004622CD" w:rsidP="003157F0">
      <w:pPr>
        <w:rPr>
          <w:rFonts w:ascii="StobiSerif Regular" w:hAnsi="StobiSerif Regular"/>
          <w:sz w:val="16"/>
          <w:szCs w:val="16"/>
          <w:lang w:val="ru-RU"/>
        </w:rPr>
      </w:pPr>
    </w:p>
    <w:p w14:paraId="48FC89FB" w14:textId="61211775" w:rsidR="003157F0" w:rsidRDefault="003157F0" w:rsidP="003157F0">
      <w:pPr>
        <w:rPr>
          <w:rFonts w:ascii="StobiSerif Regular" w:hAnsi="StobiSerif Regular"/>
          <w:sz w:val="16"/>
          <w:szCs w:val="16"/>
          <w:lang w:val="ru-RU"/>
        </w:rPr>
      </w:pPr>
      <w:r>
        <w:rPr>
          <w:rFonts w:ascii="StobiSerif Regular" w:hAnsi="StobiSerif Regular"/>
          <w:sz w:val="16"/>
          <w:szCs w:val="16"/>
          <w:lang w:val="ru-RU"/>
        </w:rPr>
        <w:t xml:space="preserve">Изработил: </w:t>
      </w:r>
      <w:r w:rsidR="005D6F65">
        <w:rPr>
          <w:rFonts w:ascii="StobiSerif Regular" w:hAnsi="StobiSerif Regular"/>
          <w:sz w:val="16"/>
          <w:szCs w:val="16"/>
          <w:lang w:val="mk-MK"/>
        </w:rPr>
        <w:t>Петар Гајдов</w:t>
      </w:r>
    </w:p>
    <w:p w14:paraId="1B463954" w14:textId="770D8DBF" w:rsidR="003157F0" w:rsidRDefault="003157F0" w:rsidP="003157F0">
      <w:pPr>
        <w:rPr>
          <w:rFonts w:ascii="StobiSerif Regular" w:hAnsi="StobiSerif Regular"/>
          <w:sz w:val="16"/>
          <w:szCs w:val="16"/>
          <w:lang w:val="mk-MK"/>
        </w:rPr>
      </w:pPr>
      <w:r>
        <w:rPr>
          <w:rFonts w:ascii="StobiSerif Regular" w:hAnsi="StobiSerif Regular"/>
          <w:sz w:val="16"/>
          <w:szCs w:val="16"/>
          <w:lang w:val="mk-MK"/>
        </w:rPr>
        <w:t xml:space="preserve">Контролирал: </w:t>
      </w:r>
    </w:p>
    <w:p w14:paraId="70120881" w14:textId="77777777" w:rsidR="003157F0" w:rsidRDefault="003157F0" w:rsidP="003157F0">
      <w:pPr>
        <w:rPr>
          <w:rFonts w:ascii="StobiSerif Regular" w:hAnsi="StobiSerif Regular"/>
          <w:sz w:val="16"/>
          <w:szCs w:val="16"/>
        </w:rPr>
      </w:pPr>
    </w:p>
    <w:p w14:paraId="07A7D07F" w14:textId="4D533BE7" w:rsidR="003157F0" w:rsidRDefault="003157F0" w:rsidP="003157F0">
      <w:pPr>
        <w:rPr>
          <w:rFonts w:ascii="StobiSerif Regular" w:hAnsi="StobiSerif Regular"/>
          <w:sz w:val="16"/>
          <w:szCs w:val="16"/>
          <w:lang w:val="ru-RU"/>
        </w:rPr>
      </w:pPr>
      <w:r>
        <w:rPr>
          <w:rFonts w:ascii="StobiSerif Regular" w:hAnsi="StobiSerif Regular"/>
          <w:sz w:val="16"/>
          <w:szCs w:val="16"/>
          <w:lang w:val="ru-RU"/>
        </w:rPr>
        <w:t>Доставено до:</w:t>
      </w:r>
    </w:p>
    <w:p w14:paraId="4BF65042" w14:textId="77777777" w:rsidR="003157F0" w:rsidRDefault="003157F0" w:rsidP="003157F0">
      <w:pPr>
        <w:rPr>
          <w:rFonts w:ascii="StobiSerif Regular" w:hAnsi="StobiSerif Regular"/>
          <w:sz w:val="16"/>
          <w:szCs w:val="16"/>
          <w:lang w:val="ru-RU"/>
        </w:rPr>
      </w:pPr>
      <w:r>
        <w:rPr>
          <w:rFonts w:ascii="StobiSerif Regular" w:hAnsi="StobiSerif Regular"/>
          <w:sz w:val="16"/>
          <w:szCs w:val="16"/>
          <w:lang w:val="ru-RU"/>
        </w:rPr>
        <w:t>- жалителот/барател на информацијата</w:t>
      </w:r>
    </w:p>
    <w:p w14:paraId="4E8A2C67" w14:textId="77777777" w:rsidR="005D6F65" w:rsidRDefault="003157F0" w:rsidP="003157F0">
      <w:pPr>
        <w:rPr>
          <w:rFonts w:ascii="StobiSerif Regular" w:hAnsi="StobiSerif Regular"/>
          <w:sz w:val="16"/>
          <w:szCs w:val="16"/>
          <w:lang w:val="ru-RU"/>
        </w:rPr>
      </w:pPr>
      <w:r>
        <w:rPr>
          <w:rFonts w:ascii="StobiSerif Regular" w:hAnsi="StobiSerif Regular"/>
          <w:sz w:val="16"/>
          <w:szCs w:val="16"/>
          <w:lang w:val="ru-RU"/>
        </w:rPr>
        <w:t xml:space="preserve">- имател на информацијата </w:t>
      </w:r>
    </w:p>
    <w:p w14:paraId="4371CFB0" w14:textId="774BED55" w:rsidR="003157F0" w:rsidRDefault="005D6F65" w:rsidP="003157F0">
      <w:pPr>
        <w:rPr>
          <w:rFonts w:ascii="StobiSerif Regular" w:hAnsi="StobiSerif Regular"/>
          <w:sz w:val="16"/>
          <w:szCs w:val="16"/>
          <w:lang w:val="ru-RU"/>
        </w:rPr>
      </w:pPr>
      <w:r>
        <w:rPr>
          <w:rFonts w:ascii="StobiSerif Regular" w:hAnsi="StobiSerif Regular"/>
          <w:sz w:val="16"/>
          <w:szCs w:val="16"/>
          <w:lang w:val="ru-RU"/>
        </w:rPr>
        <w:t xml:space="preserve">- </w:t>
      </w:r>
      <w:r w:rsidRPr="005D6F65">
        <w:rPr>
          <w:rFonts w:ascii="StobiSerif Regular" w:hAnsi="StobiSerif Regular"/>
          <w:sz w:val="16"/>
          <w:szCs w:val="16"/>
          <w:lang w:val="ru-RU"/>
        </w:rPr>
        <w:t>архива на Агенцијата</w:t>
      </w:r>
      <w:r w:rsidR="003157F0">
        <w:rPr>
          <w:rFonts w:ascii="StobiSerif Regular" w:hAnsi="StobiSerif Regular"/>
          <w:sz w:val="16"/>
          <w:szCs w:val="16"/>
          <w:lang w:val="ru-RU"/>
        </w:rPr>
        <w:t xml:space="preserve">     </w:t>
      </w:r>
    </w:p>
    <w:p w14:paraId="2349B033" w14:textId="77777777" w:rsidR="00A85C47" w:rsidRPr="0093592F" w:rsidRDefault="00A85C47" w:rsidP="00E52D8E">
      <w:pPr>
        <w:pStyle w:val="NoSpacing"/>
        <w:tabs>
          <w:tab w:val="left" w:pos="993"/>
        </w:tabs>
        <w:ind w:left="720" w:firstLine="0"/>
        <w:rPr>
          <w:rFonts w:ascii="StobiSerif Regular" w:hAnsi="StobiSerif Regular"/>
          <w:b/>
          <w:sz w:val="22"/>
          <w:szCs w:val="22"/>
          <w:lang w:val="mk-MK"/>
        </w:rPr>
      </w:pPr>
    </w:p>
    <w:p w14:paraId="6234CD58" w14:textId="77777777" w:rsidR="0023161A" w:rsidRDefault="0023161A" w:rsidP="008B081A">
      <w:pPr>
        <w:jc w:val="center"/>
        <w:rPr>
          <w:rFonts w:ascii="StobiSerif Regular" w:hAnsi="StobiSerif Regular"/>
          <w:b/>
          <w:sz w:val="22"/>
          <w:szCs w:val="22"/>
          <w:lang w:val="mk-MK"/>
        </w:rPr>
      </w:pPr>
    </w:p>
    <w:sectPr w:rsidR="0023161A"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C6666" w14:textId="77777777" w:rsidR="00FE5F2C" w:rsidRDefault="00FE5F2C">
      <w:r>
        <w:separator/>
      </w:r>
    </w:p>
  </w:endnote>
  <w:endnote w:type="continuationSeparator" w:id="0">
    <w:p w14:paraId="54D85BCD" w14:textId="77777777" w:rsidR="00FE5F2C" w:rsidRDefault="00FE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85BA0" w14:textId="77777777" w:rsidR="009F6F8F" w:rsidRDefault="009F6F8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FB93B" w14:textId="77777777" w:rsidR="009F6F8F" w:rsidRDefault="009F6F8F"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B6B5" w14:textId="36D436B4" w:rsidR="009F6F8F" w:rsidRDefault="009F6F8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7919">
      <w:rPr>
        <w:rStyle w:val="PageNumber"/>
        <w:noProof/>
      </w:rPr>
      <w:t>4</w:t>
    </w:r>
    <w:r>
      <w:rPr>
        <w:rStyle w:val="PageNumber"/>
      </w:rPr>
      <w:fldChar w:fldCharType="end"/>
    </w:r>
  </w:p>
  <w:p w14:paraId="7018217B" w14:textId="77777777" w:rsidR="009F6F8F" w:rsidRDefault="009F6F8F"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537A9" w14:textId="77777777" w:rsidR="00FE5F2C" w:rsidRDefault="00FE5F2C">
      <w:r>
        <w:separator/>
      </w:r>
    </w:p>
  </w:footnote>
  <w:footnote w:type="continuationSeparator" w:id="0">
    <w:p w14:paraId="1B2C5670" w14:textId="77777777" w:rsidR="00FE5F2C" w:rsidRDefault="00FE5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7A611D5"/>
    <w:multiLevelType w:val="hybridMultilevel"/>
    <w:tmpl w:val="860A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033294F"/>
    <w:multiLevelType w:val="hybridMultilevel"/>
    <w:tmpl w:val="1B505698"/>
    <w:lvl w:ilvl="0" w:tplc="8424DECE">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872685C"/>
    <w:multiLevelType w:val="hybridMultilevel"/>
    <w:tmpl w:val="E960C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5B0B29"/>
    <w:multiLevelType w:val="hybridMultilevel"/>
    <w:tmpl w:val="2D32226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5"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6" w15:restartNumberingAfterBreak="0">
    <w:nsid w:val="6A371332"/>
    <w:multiLevelType w:val="hybridMultilevel"/>
    <w:tmpl w:val="92AA220E"/>
    <w:lvl w:ilvl="0" w:tplc="EC46E2EA">
      <w:start w:val="1"/>
      <w:numFmt w:val="decimal"/>
      <w:lvlText w:val="%1."/>
      <w:lvlJc w:val="left"/>
      <w:pPr>
        <w:ind w:left="1070" w:hanging="360"/>
      </w:pPr>
      <w:rPr>
        <w:rFonts w:hint="default"/>
        <w:b/>
      </w:rPr>
    </w:lvl>
    <w:lvl w:ilvl="1" w:tplc="042F0019" w:tentative="1">
      <w:start w:val="1"/>
      <w:numFmt w:val="lowerLetter"/>
      <w:lvlText w:val="%2."/>
      <w:lvlJc w:val="left"/>
      <w:pPr>
        <w:ind w:left="1790" w:hanging="360"/>
      </w:pPr>
    </w:lvl>
    <w:lvl w:ilvl="2" w:tplc="042F001B" w:tentative="1">
      <w:start w:val="1"/>
      <w:numFmt w:val="lowerRoman"/>
      <w:lvlText w:val="%3."/>
      <w:lvlJc w:val="right"/>
      <w:pPr>
        <w:ind w:left="2510" w:hanging="180"/>
      </w:pPr>
    </w:lvl>
    <w:lvl w:ilvl="3" w:tplc="042F000F" w:tentative="1">
      <w:start w:val="1"/>
      <w:numFmt w:val="decimal"/>
      <w:lvlText w:val="%4."/>
      <w:lvlJc w:val="left"/>
      <w:pPr>
        <w:ind w:left="3230" w:hanging="360"/>
      </w:pPr>
    </w:lvl>
    <w:lvl w:ilvl="4" w:tplc="042F0019" w:tentative="1">
      <w:start w:val="1"/>
      <w:numFmt w:val="lowerLetter"/>
      <w:lvlText w:val="%5."/>
      <w:lvlJc w:val="left"/>
      <w:pPr>
        <w:ind w:left="3950" w:hanging="360"/>
      </w:pPr>
    </w:lvl>
    <w:lvl w:ilvl="5" w:tplc="042F001B" w:tentative="1">
      <w:start w:val="1"/>
      <w:numFmt w:val="lowerRoman"/>
      <w:lvlText w:val="%6."/>
      <w:lvlJc w:val="right"/>
      <w:pPr>
        <w:ind w:left="4670" w:hanging="180"/>
      </w:pPr>
    </w:lvl>
    <w:lvl w:ilvl="6" w:tplc="042F000F" w:tentative="1">
      <w:start w:val="1"/>
      <w:numFmt w:val="decimal"/>
      <w:lvlText w:val="%7."/>
      <w:lvlJc w:val="left"/>
      <w:pPr>
        <w:ind w:left="5390" w:hanging="360"/>
      </w:pPr>
    </w:lvl>
    <w:lvl w:ilvl="7" w:tplc="042F0019" w:tentative="1">
      <w:start w:val="1"/>
      <w:numFmt w:val="lowerLetter"/>
      <w:lvlText w:val="%8."/>
      <w:lvlJc w:val="left"/>
      <w:pPr>
        <w:ind w:left="6110" w:hanging="360"/>
      </w:pPr>
    </w:lvl>
    <w:lvl w:ilvl="8" w:tplc="042F001B" w:tentative="1">
      <w:start w:val="1"/>
      <w:numFmt w:val="lowerRoman"/>
      <w:lvlText w:val="%9."/>
      <w:lvlJc w:val="right"/>
      <w:pPr>
        <w:ind w:left="683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95824328">
    <w:abstractNumId w:val="10"/>
  </w:num>
  <w:num w:numId="2" w16cid:durableId="1578172618">
    <w:abstractNumId w:val="17"/>
  </w:num>
  <w:num w:numId="3" w16cid:durableId="1152529439">
    <w:abstractNumId w:val="16"/>
  </w:num>
  <w:num w:numId="4" w16cid:durableId="855341190">
    <w:abstractNumId w:val="15"/>
  </w:num>
  <w:num w:numId="5" w16cid:durableId="2012565183">
    <w:abstractNumId w:val="3"/>
  </w:num>
  <w:num w:numId="6" w16cid:durableId="291903444">
    <w:abstractNumId w:val="11"/>
  </w:num>
  <w:num w:numId="7" w16cid:durableId="1092122270">
    <w:abstractNumId w:val="2"/>
  </w:num>
  <w:num w:numId="8" w16cid:durableId="1270116816">
    <w:abstractNumId w:val="8"/>
  </w:num>
  <w:num w:numId="9" w16cid:durableId="1365247090">
    <w:abstractNumId w:val="7"/>
  </w:num>
  <w:num w:numId="10" w16cid:durableId="2100103487">
    <w:abstractNumId w:val="9"/>
  </w:num>
  <w:num w:numId="11" w16cid:durableId="345060431">
    <w:abstractNumId w:val="5"/>
  </w:num>
  <w:num w:numId="12" w16cid:durableId="1356882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5980160">
    <w:abstractNumId w:val="6"/>
  </w:num>
  <w:num w:numId="14" w16cid:durableId="1484660375">
    <w:abstractNumId w:val="14"/>
  </w:num>
  <w:num w:numId="15" w16cid:durableId="770391025">
    <w:abstractNumId w:val="0"/>
  </w:num>
  <w:num w:numId="16" w16cid:durableId="1787308515">
    <w:abstractNumId w:val="4"/>
  </w:num>
  <w:num w:numId="17" w16cid:durableId="1600869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35112">
    <w:abstractNumId w:val="12"/>
  </w:num>
  <w:num w:numId="19" w16cid:durableId="1504977952">
    <w:abstractNumId w:val="1"/>
  </w:num>
  <w:num w:numId="20" w16cid:durableId="10110285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61B9F"/>
    <w:rsid w:val="00064245"/>
    <w:rsid w:val="000642C4"/>
    <w:rsid w:val="000800A6"/>
    <w:rsid w:val="00081428"/>
    <w:rsid w:val="000825AB"/>
    <w:rsid w:val="00084569"/>
    <w:rsid w:val="00090335"/>
    <w:rsid w:val="0009364C"/>
    <w:rsid w:val="000A60E6"/>
    <w:rsid w:val="000B1C00"/>
    <w:rsid w:val="000B2102"/>
    <w:rsid w:val="000C217B"/>
    <w:rsid w:val="000D1494"/>
    <w:rsid w:val="000D2C28"/>
    <w:rsid w:val="000D4D4E"/>
    <w:rsid w:val="000D6600"/>
    <w:rsid w:val="000E0124"/>
    <w:rsid w:val="000F4FCD"/>
    <w:rsid w:val="000F69D9"/>
    <w:rsid w:val="000F7CA1"/>
    <w:rsid w:val="001023C5"/>
    <w:rsid w:val="00102D01"/>
    <w:rsid w:val="00102D34"/>
    <w:rsid w:val="001031BF"/>
    <w:rsid w:val="0010725A"/>
    <w:rsid w:val="00113247"/>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460CC"/>
    <w:rsid w:val="00156028"/>
    <w:rsid w:val="0015655F"/>
    <w:rsid w:val="001652BA"/>
    <w:rsid w:val="00166514"/>
    <w:rsid w:val="00170A47"/>
    <w:rsid w:val="00170E5A"/>
    <w:rsid w:val="00174ED0"/>
    <w:rsid w:val="00175ECA"/>
    <w:rsid w:val="001761CD"/>
    <w:rsid w:val="001763F7"/>
    <w:rsid w:val="00180166"/>
    <w:rsid w:val="00180170"/>
    <w:rsid w:val="0018040D"/>
    <w:rsid w:val="00180CE1"/>
    <w:rsid w:val="00181CC0"/>
    <w:rsid w:val="00182917"/>
    <w:rsid w:val="00182A17"/>
    <w:rsid w:val="00184DEC"/>
    <w:rsid w:val="001863C8"/>
    <w:rsid w:val="00186ED2"/>
    <w:rsid w:val="00187281"/>
    <w:rsid w:val="0019019F"/>
    <w:rsid w:val="00190B0D"/>
    <w:rsid w:val="001910BB"/>
    <w:rsid w:val="00191139"/>
    <w:rsid w:val="001913C4"/>
    <w:rsid w:val="00195AF5"/>
    <w:rsid w:val="00196183"/>
    <w:rsid w:val="001A0952"/>
    <w:rsid w:val="001A46D4"/>
    <w:rsid w:val="001A5AE0"/>
    <w:rsid w:val="001A6409"/>
    <w:rsid w:val="001B21BD"/>
    <w:rsid w:val="001B2DFD"/>
    <w:rsid w:val="001B36BB"/>
    <w:rsid w:val="001C7A26"/>
    <w:rsid w:val="001D0268"/>
    <w:rsid w:val="001D180A"/>
    <w:rsid w:val="001D3810"/>
    <w:rsid w:val="001D4516"/>
    <w:rsid w:val="001D572F"/>
    <w:rsid w:val="001D6985"/>
    <w:rsid w:val="001D7083"/>
    <w:rsid w:val="001E042B"/>
    <w:rsid w:val="001E62C9"/>
    <w:rsid w:val="001E63C2"/>
    <w:rsid w:val="001E6692"/>
    <w:rsid w:val="001F109A"/>
    <w:rsid w:val="001F4380"/>
    <w:rsid w:val="00204C46"/>
    <w:rsid w:val="00206CED"/>
    <w:rsid w:val="00210F7A"/>
    <w:rsid w:val="0021235B"/>
    <w:rsid w:val="00213911"/>
    <w:rsid w:val="00217482"/>
    <w:rsid w:val="00220D17"/>
    <w:rsid w:val="002313D3"/>
    <w:rsid w:val="0023161A"/>
    <w:rsid w:val="00232104"/>
    <w:rsid w:val="002324F1"/>
    <w:rsid w:val="00232AAC"/>
    <w:rsid w:val="002348A9"/>
    <w:rsid w:val="00236458"/>
    <w:rsid w:val="00236617"/>
    <w:rsid w:val="002407D6"/>
    <w:rsid w:val="00242ED9"/>
    <w:rsid w:val="002443F4"/>
    <w:rsid w:val="00244B6D"/>
    <w:rsid w:val="0024628F"/>
    <w:rsid w:val="002467C8"/>
    <w:rsid w:val="00247288"/>
    <w:rsid w:val="002525A4"/>
    <w:rsid w:val="00256C06"/>
    <w:rsid w:val="00260CED"/>
    <w:rsid w:val="0026161E"/>
    <w:rsid w:val="00271969"/>
    <w:rsid w:val="00271C38"/>
    <w:rsid w:val="002815E7"/>
    <w:rsid w:val="00284EE4"/>
    <w:rsid w:val="00287919"/>
    <w:rsid w:val="00287DD5"/>
    <w:rsid w:val="00291AD2"/>
    <w:rsid w:val="002A0231"/>
    <w:rsid w:val="002A2E71"/>
    <w:rsid w:val="002A508E"/>
    <w:rsid w:val="002A6C0E"/>
    <w:rsid w:val="002C6645"/>
    <w:rsid w:val="002D6BAD"/>
    <w:rsid w:val="002E0747"/>
    <w:rsid w:val="002E09C0"/>
    <w:rsid w:val="002E539C"/>
    <w:rsid w:val="002E53E2"/>
    <w:rsid w:val="002E6C84"/>
    <w:rsid w:val="002E6F5A"/>
    <w:rsid w:val="002F08C9"/>
    <w:rsid w:val="0030107B"/>
    <w:rsid w:val="003028F6"/>
    <w:rsid w:val="00302A8F"/>
    <w:rsid w:val="00304137"/>
    <w:rsid w:val="00307966"/>
    <w:rsid w:val="00311D71"/>
    <w:rsid w:val="0031509E"/>
    <w:rsid w:val="003157F0"/>
    <w:rsid w:val="00315D0F"/>
    <w:rsid w:val="00316036"/>
    <w:rsid w:val="00325061"/>
    <w:rsid w:val="00336E17"/>
    <w:rsid w:val="00352397"/>
    <w:rsid w:val="00353C89"/>
    <w:rsid w:val="00355DC7"/>
    <w:rsid w:val="003562E9"/>
    <w:rsid w:val="00361AF2"/>
    <w:rsid w:val="0036607E"/>
    <w:rsid w:val="00380081"/>
    <w:rsid w:val="0038098D"/>
    <w:rsid w:val="00385E6C"/>
    <w:rsid w:val="003876C2"/>
    <w:rsid w:val="0039009A"/>
    <w:rsid w:val="00391D06"/>
    <w:rsid w:val="0039614A"/>
    <w:rsid w:val="00397E07"/>
    <w:rsid w:val="003A1572"/>
    <w:rsid w:val="003A4384"/>
    <w:rsid w:val="003B1D0E"/>
    <w:rsid w:val="003B2534"/>
    <w:rsid w:val="003B3629"/>
    <w:rsid w:val="003B3CD6"/>
    <w:rsid w:val="003B5B24"/>
    <w:rsid w:val="003B7620"/>
    <w:rsid w:val="003C05C4"/>
    <w:rsid w:val="003C2B1C"/>
    <w:rsid w:val="003D2949"/>
    <w:rsid w:val="003E18F1"/>
    <w:rsid w:val="003F01A5"/>
    <w:rsid w:val="003F324E"/>
    <w:rsid w:val="003F58F2"/>
    <w:rsid w:val="003F5B74"/>
    <w:rsid w:val="003F7790"/>
    <w:rsid w:val="00400A33"/>
    <w:rsid w:val="00405212"/>
    <w:rsid w:val="004076CF"/>
    <w:rsid w:val="00410B73"/>
    <w:rsid w:val="0041687F"/>
    <w:rsid w:val="00416922"/>
    <w:rsid w:val="00420DB6"/>
    <w:rsid w:val="00421FC9"/>
    <w:rsid w:val="004223DA"/>
    <w:rsid w:val="0042303E"/>
    <w:rsid w:val="00427EAE"/>
    <w:rsid w:val="00431E51"/>
    <w:rsid w:val="004326C1"/>
    <w:rsid w:val="00433214"/>
    <w:rsid w:val="004363B1"/>
    <w:rsid w:val="004427E2"/>
    <w:rsid w:val="0045157E"/>
    <w:rsid w:val="00456498"/>
    <w:rsid w:val="004564EB"/>
    <w:rsid w:val="004571AD"/>
    <w:rsid w:val="00460678"/>
    <w:rsid w:val="004622CD"/>
    <w:rsid w:val="00463723"/>
    <w:rsid w:val="004765D6"/>
    <w:rsid w:val="004775FC"/>
    <w:rsid w:val="00484DC5"/>
    <w:rsid w:val="00495071"/>
    <w:rsid w:val="004A44CA"/>
    <w:rsid w:val="004A4F72"/>
    <w:rsid w:val="004A501C"/>
    <w:rsid w:val="004A6414"/>
    <w:rsid w:val="004B0182"/>
    <w:rsid w:val="004B0BC7"/>
    <w:rsid w:val="004B5330"/>
    <w:rsid w:val="004B7CD2"/>
    <w:rsid w:val="004C2743"/>
    <w:rsid w:val="004C7A8B"/>
    <w:rsid w:val="004D3EC1"/>
    <w:rsid w:val="004D48F4"/>
    <w:rsid w:val="004D5FD2"/>
    <w:rsid w:val="004E0659"/>
    <w:rsid w:val="004E4378"/>
    <w:rsid w:val="004E5D74"/>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66DD8"/>
    <w:rsid w:val="005719D6"/>
    <w:rsid w:val="00572EAC"/>
    <w:rsid w:val="00575D97"/>
    <w:rsid w:val="00580010"/>
    <w:rsid w:val="00581128"/>
    <w:rsid w:val="0058272C"/>
    <w:rsid w:val="00583496"/>
    <w:rsid w:val="00585CDC"/>
    <w:rsid w:val="00586D46"/>
    <w:rsid w:val="00592984"/>
    <w:rsid w:val="00592AF8"/>
    <w:rsid w:val="00593041"/>
    <w:rsid w:val="00593AAF"/>
    <w:rsid w:val="005A0F32"/>
    <w:rsid w:val="005A65A6"/>
    <w:rsid w:val="005A6C28"/>
    <w:rsid w:val="005B0786"/>
    <w:rsid w:val="005B105C"/>
    <w:rsid w:val="005B2CDC"/>
    <w:rsid w:val="005B3EAB"/>
    <w:rsid w:val="005B4C61"/>
    <w:rsid w:val="005B55FE"/>
    <w:rsid w:val="005B7F1B"/>
    <w:rsid w:val="005C0063"/>
    <w:rsid w:val="005C2B82"/>
    <w:rsid w:val="005C2DCD"/>
    <w:rsid w:val="005D39B2"/>
    <w:rsid w:val="005D5CEE"/>
    <w:rsid w:val="005D676C"/>
    <w:rsid w:val="005D6F65"/>
    <w:rsid w:val="005D7A4C"/>
    <w:rsid w:val="005E1DA1"/>
    <w:rsid w:val="005E6C25"/>
    <w:rsid w:val="00602E2B"/>
    <w:rsid w:val="00603767"/>
    <w:rsid w:val="00603AC9"/>
    <w:rsid w:val="00606550"/>
    <w:rsid w:val="00612F24"/>
    <w:rsid w:val="00615742"/>
    <w:rsid w:val="00615F5B"/>
    <w:rsid w:val="006174A1"/>
    <w:rsid w:val="006246E0"/>
    <w:rsid w:val="00626106"/>
    <w:rsid w:val="00627F8E"/>
    <w:rsid w:val="006321DF"/>
    <w:rsid w:val="006463EE"/>
    <w:rsid w:val="006464D2"/>
    <w:rsid w:val="00650BA6"/>
    <w:rsid w:val="0065231D"/>
    <w:rsid w:val="00653C70"/>
    <w:rsid w:val="0065595F"/>
    <w:rsid w:val="00655DAB"/>
    <w:rsid w:val="00656025"/>
    <w:rsid w:val="0065786B"/>
    <w:rsid w:val="006725EB"/>
    <w:rsid w:val="0067452C"/>
    <w:rsid w:val="006801C3"/>
    <w:rsid w:val="00680DF2"/>
    <w:rsid w:val="00683A19"/>
    <w:rsid w:val="006856A6"/>
    <w:rsid w:val="00687295"/>
    <w:rsid w:val="006872B0"/>
    <w:rsid w:val="0069214B"/>
    <w:rsid w:val="00694857"/>
    <w:rsid w:val="00696267"/>
    <w:rsid w:val="006B0FBD"/>
    <w:rsid w:val="006B14A7"/>
    <w:rsid w:val="006B1CD4"/>
    <w:rsid w:val="006B1F24"/>
    <w:rsid w:val="006B2AD4"/>
    <w:rsid w:val="006B31E4"/>
    <w:rsid w:val="006B3AFE"/>
    <w:rsid w:val="006B3DE5"/>
    <w:rsid w:val="006B7C25"/>
    <w:rsid w:val="006C4382"/>
    <w:rsid w:val="006C47C3"/>
    <w:rsid w:val="006C688D"/>
    <w:rsid w:val="006D2814"/>
    <w:rsid w:val="006D7AD7"/>
    <w:rsid w:val="006E081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B7D7D"/>
    <w:rsid w:val="007C001B"/>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428B3"/>
    <w:rsid w:val="008437AC"/>
    <w:rsid w:val="0084478C"/>
    <w:rsid w:val="00860041"/>
    <w:rsid w:val="00860DB7"/>
    <w:rsid w:val="00861680"/>
    <w:rsid w:val="00875D0E"/>
    <w:rsid w:val="00877B7C"/>
    <w:rsid w:val="00883343"/>
    <w:rsid w:val="0088378B"/>
    <w:rsid w:val="008839A0"/>
    <w:rsid w:val="008842DE"/>
    <w:rsid w:val="008913B7"/>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0F5"/>
    <w:rsid w:val="009303FA"/>
    <w:rsid w:val="00933F1B"/>
    <w:rsid w:val="0093592F"/>
    <w:rsid w:val="00935DA2"/>
    <w:rsid w:val="00944492"/>
    <w:rsid w:val="00944940"/>
    <w:rsid w:val="009533EF"/>
    <w:rsid w:val="009545CA"/>
    <w:rsid w:val="00954D61"/>
    <w:rsid w:val="0096634F"/>
    <w:rsid w:val="00966B46"/>
    <w:rsid w:val="00967EC6"/>
    <w:rsid w:val="009713AA"/>
    <w:rsid w:val="00974C03"/>
    <w:rsid w:val="00982547"/>
    <w:rsid w:val="00983B1C"/>
    <w:rsid w:val="009842B6"/>
    <w:rsid w:val="0098485E"/>
    <w:rsid w:val="00984BF5"/>
    <w:rsid w:val="009871D2"/>
    <w:rsid w:val="00987EBE"/>
    <w:rsid w:val="009973F1"/>
    <w:rsid w:val="00997A00"/>
    <w:rsid w:val="009B3498"/>
    <w:rsid w:val="009B441E"/>
    <w:rsid w:val="009B471C"/>
    <w:rsid w:val="009B69A7"/>
    <w:rsid w:val="009C008E"/>
    <w:rsid w:val="009C4191"/>
    <w:rsid w:val="009C6DF1"/>
    <w:rsid w:val="009C7D56"/>
    <w:rsid w:val="009D4C24"/>
    <w:rsid w:val="009D5C44"/>
    <w:rsid w:val="009D6850"/>
    <w:rsid w:val="009F516C"/>
    <w:rsid w:val="009F6580"/>
    <w:rsid w:val="009F6F8F"/>
    <w:rsid w:val="00A0132E"/>
    <w:rsid w:val="00A045CC"/>
    <w:rsid w:val="00A07223"/>
    <w:rsid w:val="00A11B1D"/>
    <w:rsid w:val="00A15F6B"/>
    <w:rsid w:val="00A163DE"/>
    <w:rsid w:val="00A16A1C"/>
    <w:rsid w:val="00A179E5"/>
    <w:rsid w:val="00A26FAF"/>
    <w:rsid w:val="00A33E8E"/>
    <w:rsid w:val="00A37FB6"/>
    <w:rsid w:val="00A40563"/>
    <w:rsid w:val="00A45FE2"/>
    <w:rsid w:val="00A47F1D"/>
    <w:rsid w:val="00A507E7"/>
    <w:rsid w:val="00A550E1"/>
    <w:rsid w:val="00A561EE"/>
    <w:rsid w:val="00A64088"/>
    <w:rsid w:val="00A656D7"/>
    <w:rsid w:val="00A70D3C"/>
    <w:rsid w:val="00A71C9C"/>
    <w:rsid w:val="00A71EC7"/>
    <w:rsid w:val="00A73A10"/>
    <w:rsid w:val="00A76A1B"/>
    <w:rsid w:val="00A83C6E"/>
    <w:rsid w:val="00A85C47"/>
    <w:rsid w:val="00A93FBB"/>
    <w:rsid w:val="00AA17B1"/>
    <w:rsid w:val="00AA183C"/>
    <w:rsid w:val="00AA5BEF"/>
    <w:rsid w:val="00AA7E9D"/>
    <w:rsid w:val="00AB04E2"/>
    <w:rsid w:val="00AB198A"/>
    <w:rsid w:val="00AB2F6D"/>
    <w:rsid w:val="00AB352F"/>
    <w:rsid w:val="00AB559C"/>
    <w:rsid w:val="00AC758B"/>
    <w:rsid w:val="00AD3927"/>
    <w:rsid w:val="00AD78DC"/>
    <w:rsid w:val="00AE499C"/>
    <w:rsid w:val="00AE4B65"/>
    <w:rsid w:val="00AE7131"/>
    <w:rsid w:val="00AF22D5"/>
    <w:rsid w:val="00AF2B92"/>
    <w:rsid w:val="00AF2CE6"/>
    <w:rsid w:val="00AF6CEE"/>
    <w:rsid w:val="00B10E9F"/>
    <w:rsid w:val="00B21344"/>
    <w:rsid w:val="00B318AC"/>
    <w:rsid w:val="00B32EF9"/>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1F82"/>
    <w:rsid w:val="00B92F0B"/>
    <w:rsid w:val="00B9458D"/>
    <w:rsid w:val="00B97289"/>
    <w:rsid w:val="00B97D2E"/>
    <w:rsid w:val="00BA105B"/>
    <w:rsid w:val="00BA2F3D"/>
    <w:rsid w:val="00BB4091"/>
    <w:rsid w:val="00BB429D"/>
    <w:rsid w:val="00BB5138"/>
    <w:rsid w:val="00BB6867"/>
    <w:rsid w:val="00BB73DC"/>
    <w:rsid w:val="00BB75B6"/>
    <w:rsid w:val="00BC1D93"/>
    <w:rsid w:val="00BC2230"/>
    <w:rsid w:val="00BC3E92"/>
    <w:rsid w:val="00BC4312"/>
    <w:rsid w:val="00BC5C93"/>
    <w:rsid w:val="00BC6263"/>
    <w:rsid w:val="00BC75BB"/>
    <w:rsid w:val="00BC7730"/>
    <w:rsid w:val="00BD0E49"/>
    <w:rsid w:val="00BD3DEA"/>
    <w:rsid w:val="00BD597E"/>
    <w:rsid w:val="00BE49F6"/>
    <w:rsid w:val="00BE521E"/>
    <w:rsid w:val="00BF33C4"/>
    <w:rsid w:val="00BF46EF"/>
    <w:rsid w:val="00BF5E37"/>
    <w:rsid w:val="00C002BB"/>
    <w:rsid w:val="00C01ECD"/>
    <w:rsid w:val="00C03B41"/>
    <w:rsid w:val="00C07DFF"/>
    <w:rsid w:val="00C10085"/>
    <w:rsid w:val="00C124E2"/>
    <w:rsid w:val="00C14AA7"/>
    <w:rsid w:val="00C17EAD"/>
    <w:rsid w:val="00C20420"/>
    <w:rsid w:val="00C21B98"/>
    <w:rsid w:val="00C21E37"/>
    <w:rsid w:val="00C23B67"/>
    <w:rsid w:val="00C27AAE"/>
    <w:rsid w:val="00C31483"/>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96F60"/>
    <w:rsid w:val="00CA0AD9"/>
    <w:rsid w:val="00CA1122"/>
    <w:rsid w:val="00CA1B5D"/>
    <w:rsid w:val="00CA71BF"/>
    <w:rsid w:val="00CB27C6"/>
    <w:rsid w:val="00CB3ECD"/>
    <w:rsid w:val="00CB7C65"/>
    <w:rsid w:val="00CC28EC"/>
    <w:rsid w:val="00CC36CC"/>
    <w:rsid w:val="00CC39D5"/>
    <w:rsid w:val="00CC3CED"/>
    <w:rsid w:val="00CC6712"/>
    <w:rsid w:val="00CE14AD"/>
    <w:rsid w:val="00CE3407"/>
    <w:rsid w:val="00CE46BF"/>
    <w:rsid w:val="00CF273C"/>
    <w:rsid w:val="00CF31FB"/>
    <w:rsid w:val="00CF4B82"/>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15F"/>
    <w:rsid w:val="00DD0973"/>
    <w:rsid w:val="00DD264F"/>
    <w:rsid w:val="00DD6B71"/>
    <w:rsid w:val="00DD7582"/>
    <w:rsid w:val="00DD7828"/>
    <w:rsid w:val="00DE0B62"/>
    <w:rsid w:val="00DF06AE"/>
    <w:rsid w:val="00DF4228"/>
    <w:rsid w:val="00DF6581"/>
    <w:rsid w:val="00E065AE"/>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71A"/>
    <w:rsid w:val="00EC6BA7"/>
    <w:rsid w:val="00ED4F79"/>
    <w:rsid w:val="00ED5278"/>
    <w:rsid w:val="00EE1931"/>
    <w:rsid w:val="00EE2EAA"/>
    <w:rsid w:val="00EE738F"/>
    <w:rsid w:val="00EE77EA"/>
    <w:rsid w:val="00EF049D"/>
    <w:rsid w:val="00EF0705"/>
    <w:rsid w:val="00EF07FB"/>
    <w:rsid w:val="00EF0966"/>
    <w:rsid w:val="00EF2137"/>
    <w:rsid w:val="00EF341A"/>
    <w:rsid w:val="00EF36D5"/>
    <w:rsid w:val="00EF39B6"/>
    <w:rsid w:val="00EF4FC0"/>
    <w:rsid w:val="00F00541"/>
    <w:rsid w:val="00F02514"/>
    <w:rsid w:val="00F03A16"/>
    <w:rsid w:val="00F105B8"/>
    <w:rsid w:val="00F1153A"/>
    <w:rsid w:val="00F161F4"/>
    <w:rsid w:val="00F20E3D"/>
    <w:rsid w:val="00F223B3"/>
    <w:rsid w:val="00F252A3"/>
    <w:rsid w:val="00F424D9"/>
    <w:rsid w:val="00F433AC"/>
    <w:rsid w:val="00F47F7A"/>
    <w:rsid w:val="00F528E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A08"/>
    <w:rsid w:val="00FA4CE0"/>
    <w:rsid w:val="00FA6FD7"/>
    <w:rsid w:val="00FB0769"/>
    <w:rsid w:val="00FB462D"/>
    <w:rsid w:val="00FB56EF"/>
    <w:rsid w:val="00FC42E5"/>
    <w:rsid w:val="00FC510E"/>
    <w:rsid w:val="00FC5412"/>
    <w:rsid w:val="00FC706E"/>
    <w:rsid w:val="00FD0FE6"/>
    <w:rsid w:val="00FD1F78"/>
    <w:rsid w:val="00FD3D97"/>
    <w:rsid w:val="00FD641F"/>
    <w:rsid w:val="00FE1007"/>
    <w:rsid w:val="00FE2469"/>
    <w:rsid w:val="00FE26CE"/>
    <w:rsid w:val="00FE46A9"/>
    <w:rsid w:val="00FE5B93"/>
    <w:rsid w:val="00FE5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8098"/>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01294910">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75298195">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43142680">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318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206FE-C6CA-425F-8D08-DCCD59C0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3</cp:revision>
  <cp:lastPrinted>2025-04-15T13:13:00Z</cp:lastPrinted>
  <dcterms:created xsi:type="dcterms:W3CDTF">2025-05-26T07:52:00Z</dcterms:created>
  <dcterms:modified xsi:type="dcterms:W3CDTF">2025-05-26T07:57:00Z</dcterms:modified>
</cp:coreProperties>
</file>