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F23" w:rsidRPr="00DC46AA" w:rsidRDefault="00556F23" w:rsidP="00556F23">
      <w:pPr>
        <w:pStyle w:val="NoSpacing"/>
        <w:rPr>
          <w:rFonts w:ascii="StobiSerif Regular" w:hAnsi="StobiSerif Regular"/>
          <w:sz w:val="22"/>
          <w:szCs w:val="22"/>
          <w:lang w:val="mk-MK"/>
        </w:rPr>
      </w:pPr>
      <w:proofErr w:type="spellStart"/>
      <w:proofErr w:type="gramStart"/>
      <w:r w:rsidRPr="00472A9F">
        <w:rPr>
          <w:rFonts w:ascii="StobiSerif Regular" w:hAnsi="StobiSerif Regular"/>
          <w:sz w:val="22"/>
          <w:szCs w:val="22"/>
        </w:rPr>
        <w:t>Агенцијата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заштита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правото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информациите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врз</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основа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109 </w:t>
      </w:r>
      <w:proofErr w:type="spellStart"/>
      <w:r w:rsidRPr="00472A9F">
        <w:rPr>
          <w:rFonts w:ascii="StobiSerif Regular" w:hAnsi="StobiSerif Regular"/>
          <w:sz w:val="22"/>
          <w:szCs w:val="22"/>
        </w:rPr>
        <w:t>став</w:t>
      </w:r>
      <w:proofErr w:type="spellEnd"/>
      <w:r w:rsidRPr="00472A9F">
        <w:rPr>
          <w:rFonts w:ascii="StobiSerif Regular" w:hAnsi="StobiSerif Regular"/>
          <w:sz w:val="22"/>
          <w:szCs w:val="22"/>
        </w:rPr>
        <w:t xml:space="preserve"> 9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Законо</w:t>
      </w:r>
      <w:r w:rsidR="00BD5C9E">
        <w:rPr>
          <w:rFonts w:ascii="StobiSerif Regular" w:hAnsi="StobiSerif Regular"/>
          <w:sz w:val="22"/>
          <w:szCs w:val="22"/>
        </w:rPr>
        <w:t>т</w:t>
      </w:r>
      <w:proofErr w:type="spellEnd"/>
      <w:r w:rsidR="00BD5C9E">
        <w:rPr>
          <w:rFonts w:ascii="StobiSerif Regular" w:hAnsi="StobiSerif Regular"/>
          <w:sz w:val="22"/>
          <w:szCs w:val="22"/>
        </w:rPr>
        <w:t xml:space="preserve"> </w:t>
      </w:r>
      <w:proofErr w:type="spellStart"/>
      <w:r w:rsidR="00BD5C9E">
        <w:rPr>
          <w:rFonts w:ascii="StobiSerif Regular" w:hAnsi="StobiSerif Regular"/>
          <w:sz w:val="22"/>
          <w:szCs w:val="22"/>
        </w:rPr>
        <w:t>за</w:t>
      </w:r>
      <w:proofErr w:type="spellEnd"/>
      <w:r w:rsidR="00BD5C9E">
        <w:rPr>
          <w:rFonts w:ascii="StobiSerif Regular" w:hAnsi="StobiSerif Regular"/>
          <w:sz w:val="22"/>
          <w:szCs w:val="22"/>
        </w:rPr>
        <w:t xml:space="preserve"> </w:t>
      </w:r>
      <w:proofErr w:type="spellStart"/>
      <w:r w:rsidR="00BD5C9E">
        <w:rPr>
          <w:rFonts w:ascii="StobiSerif Regular" w:hAnsi="StobiSerif Regular"/>
          <w:sz w:val="22"/>
          <w:szCs w:val="22"/>
        </w:rPr>
        <w:t>општата</w:t>
      </w:r>
      <w:proofErr w:type="spellEnd"/>
      <w:r w:rsidR="00BD5C9E">
        <w:rPr>
          <w:rFonts w:ascii="StobiSerif Regular" w:hAnsi="StobiSerif Regular"/>
          <w:sz w:val="22"/>
          <w:szCs w:val="22"/>
        </w:rPr>
        <w:t xml:space="preserve"> </w:t>
      </w:r>
      <w:proofErr w:type="spellStart"/>
      <w:r w:rsidR="00BD5C9E">
        <w:rPr>
          <w:rFonts w:ascii="StobiSerif Regular" w:hAnsi="StobiSerif Regular"/>
          <w:sz w:val="22"/>
          <w:szCs w:val="22"/>
        </w:rPr>
        <w:t>управна</w:t>
      </w:r>
      <w:proofErr w:type="spellEnd"/>
      <w:r w:rsidR="00BD5C9E">
        <w:rPr>
          <w:rFonts w:ascii="StobiSerif Regular" w:hAnsi="StobiSerif Regular"/>
          <w:sz w:val="22"/>
          <w:szCs w:val="22"/>
        </w:rPr>
        <w:t xml:space="preserve"> </w:t>
      </w:r>
      <w:proofErr w:type="spellStart"/>
      <w:r w:rsidR="00BD5C9E">
        <w:rPr>
          <w:rFonts w:ascii="StobiSerif Regular" w:hAnsi="StobiSerif Regular"/>
          <w:sz w:val="22"/>
          <w:szCs w:val="22"/>
        </w:rPr>
        <w:t>постапка</w:t>
      </w:r>
      <w:proofErr w:type="spellEnd"/>
      <w:r w:rsidR="00BD5C9E">
        <w:rPr>
          <w:rFonts w:ascii="StobiSerif Regular" w:hAnsi="StobiSerif Regular"/>
          <w:sz w:val="22"/>
          <w:szCs w:val="22"/>
        </w:rPr>
        <w:t xml:space="preserve"> (</w:t>
      </w:r>
      <w:r w:rsidR="00BD5C9E">
        <w:rPr>
          <w:rFonts w:ascii="StobiSerif Regular" w:hAnsi="StobiSerif Regular"/>
          <w:sz w:val="22"/>
          <w:szCs w:val="22"/>
          <w:lang w:val="mk-MK"/>
        </w:rPr>
        <w:t>„</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Република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Македонија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бр</w:t>
      </w:r>
      <w:proofErr w:type="spellEnd"/>
      <w:r w:rsidRPr="00472A9F">
        <w:rPr>
          <w:rFonts w:ascii="StobiSerif Regular" w:hAnsi="StobiSerif Regular"/>
          <w:sz w:val="22"/>
          <w:szCs w:val="22"/>
        </w:rPr>
        <w:t xml:space="preserve">. 124/2015), а </w:t>
      </w:r>
      <w:proofErr w:type="spellStart"/>
      <w:r w:rsidRPr="00472A9F">
        <w:rPr>
          <w:rFonts w:ascii="StobiSerif Regular" w:hAnsi="StobiSerif Regular"/>
          <w:sz w:val="22"/>
          <w:szCs w:val="22"/>
        </w:rPr>
        <w:t>согласно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27и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34 </w:t>
      </w:r>
      <w:proofErr w:type="spellStart"/>
      <w:r w:rsidRPr="00472A9F">
        <w:rPr>
          <w:rFonts w:ascii="StobiSerif Regular" w:hAnsi="StobiSerif Regular"/>
          <w:sz w:val="22"/>
          <w:szCs w:val="22"/>
        </w:rPr>
        <w:t>став</w:t>
      </w:r>
      <w:proofErr w:type="spellEnd"/>
      <w:r w:rsidRPr="00472A9F">
        <w:rPr>
          <w:rFonts w:ascii="StobiSerif Regular" w:hAnsi="StobiSerif Regular"/>
          <w:sz w:val="22"/>
          <w:szCs w:val="22"/>
        </w:rPr>
        <w:t xml:space="preserve"> 1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Законот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0066686F">
        <w:rPr>
          <w:rFonts w:ascii="StobiSerif Regular" w:hAnsi="StobiSerif Regular"/>
          <w:sz w:val="22"/>
          <w:szCs w:val="22"/>
        </w:rPr>
        <w:t xml:space="preserve"> </w:t>
      </w:r>
      <w:proofErr w:type="spellStart"/>
      <w:r w:rsidR="0066686F">
        <w:rPr>
          <w:rFonts w:ascii="StobiSerif Regular" w:hAnsi="StobiSerif Regular"/>
          <w:sz w:val="22"/>
          <w:szCs w:val="22"/>
        </w:rPr>
        <w:t>информации</w:t>
      </w:r>
      <w:proofErr w:type="spellEnd"/>
      <w:r w:rsidR="0066686F">
        <w:rPr>
          <w:rFonts w:ascii="StobiSerif Regular" w:hAnsi="StobiSerif Regular"/>
          <w:sz w:val="22"/>
          <w:szCs w:val="22"/>
        </w:rPr>
        <w:t xml:space="preserve"> </w:t>
      </w:r>
      <w:proofErr w:type="spellStart"/>
      <w:r w:rsidR="0066686F">
        <w:rPr>
          <w:rFonts w:ascii="StobiSerif Regular" w:hAnsi="StobiSerif Regular"/>
          <w:sz w:val="22"/>
          <w:szCs w:val="22"/>
        </w:rPr>
        <w:t>од</w:t>
      </w:r>
      <w:proofErr w:type="spellEnd"/>
      <w:r w:rsidR="0066686F">
        <w:rPr>
          <w:rFonts w:ascii="StobiSerif Regular" w:hAnsi="StobiSerif Regular"/>
          <w:sz w:val="22"/>
          <w:szCs w:val="22"/>
        </w:rPr>
        <w:t xml:space="preserve"> </w:t>
      </w:r>
      <w:proofErr w:type="spellStart"/>
      <w:r w:rsidR="0066686F">
        <w:rPr>
          <w:rFonts w:ascii="StobiSerif Regular" w:hAnsi="StobiSerif Regular"/>
          <w:sz w:val="22"/>
          <w:szCs w:val="22"/>
        </w:rPr>
        <w:t>јавен</w:t>
      </w:r>
      <w:proofErr w:type="spellEnd"/>
      <w:r w:rsidR="0066686F">
        <w:rPr>
          <w:rFonts w:ascii="StobiSerif Regular" w:hAnsi="StobiSerif Regular"/>
          <w:sz w:val="22"/>
          <w:szCs w:val="22"/>
        </w:rPr>
        <w:t xml:space="preserve"> </w:t>
      </w:r>
      <w:proofErr w:type="spellStart"/>
      <w:r w:rsidR="0066686F">
        <w:rPr>
          <w:rFonts w:ascii="StobiSerif Regular" w:hAnsi="StobiSerif Regular"/>
          <w:sz w:val="22"/>
          <w:szCs w:val="22"/>
        </w:rPr>
        <w:t>карактер</w:t>
      </w:r>
      <w:proofErr w:type="spellEnd"/>
      <w:r w:rsidR="0066686F">
        <w:rPr>
          <w:rFonts w:ascii="StobiSerif Regular" w:hAnsi="StobiSerif Regular"/>
          <w:sz w:val="22"/>
          <w:szCs w:val="22"/>
        </w:rPr>
        <w:t xml:space="preserve"> (</w:t>
      </w:r>
      <w:r w:rsidR="0066686F">
        <w:rPr>
          <w:rFonts w:ascii="StobiSerif Regular" w:hAnsi="StobiSerif Regular"/>
          <w:sz w:val="22"/>
          <w:szCs w:val="22"/>
          <w:lang w:val="mk-MK"/>
        </w:rPr>
        <w:t>„</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Република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Северна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Македонија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бр</w:t>
      </w:r>
      <w:proofErr w:type="spellEnd"/>
      <w:r w:rsidRPr="00472A9F">
        <w:rPr>
          <w:rFonts w:ascii="StobiSerif Regular" w:hAnsi="StobiSerif Regular"/>
          <w:sz w:val="22"/>
          <w:szCs w:val="22"/>
        </w:rPr>
        <w:t xml:space="preserve">. 101/2019), и  </w:t>
      </w:r>
      <w:proofErr w:type="spellStart"/>
      <w:r w:rsidRPr="00472A9F">
        <w:rPr>
          <w:rFonts w:ascii="StobiSerif Regular" w:hAnsi="StobiSerif Regular"/>
          <w:sz w:val="22"/>
          <w:szCs w:val="22"/>
        </w:rPr>
        <w:t>согласно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Упатството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спроведување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Законот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r w:rsidR="0066686F">
        <w:rPr>
          <w:rFonts w:ascii="StobiSerif Regular" w:hAnsi="StobiSerif Regular"/>
          <w:sz w:val="22"/>
          <w:szCs w:val="22"/>
          <w:lang w:val="mk-MK"/>
        </w:rPr>
        <w:t>„</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Република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Северна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Македонија</w:t>
      </w:r>
      <w:proofErr w:type="spellEnd"/>
      <w:r w:rsidRPr="00472A9F">
        <w:rPr>
          <w:rFonts w:ascii="StobiSerif Regular" w:hAnsi="StobiSerif Regular"/>
          <w:sz w:val="22"/>
          <w:szCs w:val="22"/>
        </w:rPr>
        <w:t xml:space="preserve">“ бр.60/20) </w:t>
      </w:r>
      <w:proofErr w:type="spellStart"/>
      <w:r w:rsidRPr="00472A9F">
        <w:rPr>
          <w:rFonts w:ascii="StobiSerif Regular" w:hAnsi="StobiSerif Regular"/>
          <w:sz w:val="22"/>
          <w:szCs w:val="22"/>
        </w:rPr>
        <w:t>постапувајќи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Жалбата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изјавена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r w:rsidR="00437F3A">
        <w:rPr>
          <w:rFonts w:ascii="StobiSerif Regular" w:hAnsi="StobiSerif Regular"/>
          <w:sz w:val="22"/>
          <w:szCs w:val="22"/>
          <w:lang w:val="mk-MK"/>
        </w:rPr>
        <w:t>А</w:t>
      </w:r>
      <w:r w:rsidR="00F31D62">
        <w:rPr>
          <w:rFonts w:ascii="StobiSerif Regular" w:hAnsi="StobiSerif Regular"/>
          <w:sz w:val="22"/>
          <w:szCs w:val="22"/>
        </w:rPr>
        <w:t>.</w:t>
      </w:r>
      <w:r w:rsidR="00437F3A">
        <w:rPr>
          <w:rFonts w:ascii="StobiSerif Regular" w:hAnsi="StobiSerif Regular"/>
          <w:sz w:val="22"/>
          <w:szCs w:val="22"/>
          <w:lang w:val="mk-MK"/>
        </w:rPr>
        <w:t xml:space="preserve"> С</w:t>
      </w:r>
      <w:r w:rsidR="00F31D62">
        <w:rPr>
          <w:rFonts w:ascii="StobiSerif Regular" w:hAnsi="StobiSerif Regular"/>
          <w:sz w:val="22"/>
          <w:szCs w:val="22"/>
        </w:rPr>
        <w:t>.</w:t>
      </w:r>
      <w:r w:rsidR="00B77F71">
        <w:rPr>
          <w:rFonts w:ascii="StobiSerif Regular" w:hAnsi="StobiSerif Regular"/>
          <w:sz w:val="22"/>
          <w:szCs w:val="22"/>
          <w:lang w:val="mk-MK"/>
        </w:rPr>
        <w:t xml:space="preserve"> од Скопје</w:t>
      </w:r>
      <w:r w:rsidR="00B77F71" w:rsidRPr="00FB4534">
        <w:rPr>
          <w:rFonts w:ascii="StobiSerif Regular" w:hAnsi="StobiSerif Regular"/>
          <w:sz w:val="22"/>
          <w:szCs w:val="22"/>
          <w:lang w:val="mk-MK"/>
        </w:rPr>
        <w:t>, поднесена п</w:t>
      </w:r>
      <w:proofErr w:type="spellStart"/>
      <w:r w:rsidR="00B77F71" w:rsidRPr="00FB4534">
        <w:rPr>
          <w:rFonts w:ascii="StobiSerif Regular" w:hAnsi="StobiSerif Regular"/>
          <w:sz w:val="22"/>
          <w:szCs w:val="22"/>
        </w:rPr>
        <w:t>ротив</w:t>
      </w:r>
      <w:proofErr w:type="spellEnd"/>
      <w:r w:rsidR="00B77F71" w:rsidRPr="00FB4534">
        <w:rPr>
          <w:rFonts w:ascii="StobiSerif Regular" w:hAnsi="StobiSerif Regular"/>
          <w:sz w:val="22"/>
          <w:szCs w:val="22"/>
          <w:lang w:val="mk-MK"/>
        </w:rPr>
        <w:t xml:space="preserve"> </w:t>
      </w:r>
      <w:r w:rsidR="00437F3A">
        <w:rPr>
          <w:rFonts w:ascii="StobiSerif Regular" w:hAnsi="StobiSerif Regular"/>
          <w:sz w:val="22"/>
          <w:szCs w:val="22"/>
          <w:lang w:val="mk-MK"/>
        </w:rPr>
        <w:t>ЈП Водовод и канализација - Скопје</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предметот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Барање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00DB5114">
        <w:rPr>
          <w:rFonts w:ascii="StobiSerif Regular" w:hAnsi="StobiSerif Regular"/>
          <w:sz w:val="22"/>
          <w:szCs w:val="22"/>
          <w:lang w:val="mk-MK"/>
        </w:rPr>
        <w:t xml:space="preserve"> </w:t>
      </w:r>
      <w:r w:rsidR="00DC46AA">
        <w:rPr>
          <w:rFonts w:ascii="StobiSerif Regular" w:hAnsi="StobiSerif Regular"/>
          <w:sz w:val="22"/>
          <w:szCs w:val="22"/>
          <w:lang w:val="mk-MK"/>
        </w:rPr>
        <w:t xml:space="preserve">ден </w:t>
      </w:r>
      <w:r w:rsidR="00437F3A">
        <w:rPr>
          <w:rFonts w:ascii="StobiSerif Regular" w:hAnsi="StobiSerif Regular"/>
          <w:sz w:val="22"/>
          <w:szCs w:val="22"/>
          <w:lang w:val="mk-MK"/>
        </w:rPr>
        <w:t>05</w:t>
      </w:r>
      <w:r w:rsidR="00472A9F">
        <w:rPr>
          <w:rFonts w:ascii="StobiSerif Regular" w:hAnsi="StobiSerif Regular"/>
          <w:sz w:val="22"/>
          <w:szCs w:val="22"/>
        </w:rPr>
        <w:t>.</w:t>
      </w:r>
      <w:r w:rsidR="00472A9F">
        <w:rPr>
          <w:rFonts w:ascii="StobiSerif Regular" w:hAnsi="StobiSerif Regular"/>
          <w:sz w:val="22"/>
          <w:szCs w:val="22"/>
          <w:lang w:val="mk-MK"/>
        </w:rPr>
        <w:t>0</w:t>
      </w:r>
      <w:r w:rsidR="00437F3A">
        <w:rPr>
          <w:rFonts w:ascii="StobiSerif Regular" w:hAnsi="StobiSerif Regular"/>
          <w:sz w:val="22"/>
          <w:szCs w:val="22"/>
          <w:lang w:val="mk-MK"/>
        </w:rPr>
        <w:t>3</w:t>
      </w:r>
      <w:r w:rsidRPr="00472A9F">
        <w:rPr>
          <w:rFonts w:ascii="StobiSerif Regular" w:hAnsi="StobiSerif Regular"/>
          <w:sz w:val="22"/>
          <w:szCs w:val="22"/>
        </w:rPr>
        <w:t>.202</w:t>
      </w:r>
      <w:r w:rsidR="00472A9F">
        <w:rPr>
          <w:rFonts w:ascii="StobiSerif Regular" w:hAnsi="StobiSerif Regular"/>
          <w:sz w:val="22"/>
          <w:szCs w:val="22"/>
          <w:lang w:val="mk-MK"/>
        </w:rPr>
        <w:t>5</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година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донесе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следното</w:t>
      </w:r>
      <w:proofErr w:type="spellEnd"/>
      <w:r w:rsidR="00DC46AA">
        <w:rPr>
          <w:rFonts w:ascii="StobiSerif Regular" w:hAnsi="StobiSerif Regular"/>
          <w:sz w:val="22"/>
          <w:szCs w:val="22"/>
          <w:lang w:val="mk-MK"/>
        </w:rPr>
        <w:t>:</w:t>
      </w:r>
      <w:proofErr w:type="gramEnd"/>
    </w:p>
    <w:p w:rsidR="00556F23" w:rsidRPr="00472A9F" w:rsidRDefault="00556F23" w:rsidP="00556F23">
      <w:pPr>
        <w:pStyle w:val="NoSpacing"/>
        <w:rPr>
          <w:rFonts w:ascii="StobiSerif Regular" w:hAnsi="StobiSerif Regular"/>
          <w:sz w:val="22"/>
          <w:szCs w:val="22"/>
        </w:rPr>
      </w:pPr>
    </w:p>
    <w:p w:rsidR="00556F23" w:rsidRPr="00472A9F" w:rsidRDefault="00F80F83" w:rsidP="00556F23">
      <w:pPr>
        <w:pStyle w:val="NoSpacing"/>
        <w:rPr>
          <w:rFonts w:ascii="StobiSerif Regular" w:hAnsi="StobiSerif Regular"/>
          <w:b/>
          <w:sz w:val="22"/>
          <w:szCs w:val="22"/>
        </w:rPr>
      </w:pPr>
      <w:r w:rsidRPr="00472A9F">
        <w:rPr>
          <w:rFonts w:ascii="StobiSerif Regular" w:hAnsi="StobiSerif Regular"/>
          <w:b/>
          <w:sz w:val="22"/>
          <w:szCs w:val="22"/>
          <w:lang w:val="mk-MK"/>
        </w:rPr>
        <w:t xml:space="preserve">                                                 </w:t>
      </w:r>
      <w:r w:rsidR="00556F23" w:rsidRPr="00472A9F">
        <w:rPr>
          <w:rFonts w:ascii="StobiSerif Regular" w:hAnsi="StobiSerif Regular"/>
          <w:b/>
          <w:sz w:val="22"/>
          <w:szCs w:val="22"/>
        </w:rPr>
        <w:t>Р Е Ш Е Н И Е</w:t>
      </w:r>
    </w:p>
    <w:p w:rsidR="00556F23" w:rsidRPr="00472A9F" w:rsidRDefault="00556F23" w:rsidP="00556F23">
      <w:pPr>
        <w:pStyle w:val="NoSpacing"/>
        <w:rPr>
          <w:rFonts w:ascii="StobiSerif Regular" w:hAnsi="StobiSerif Regular"/>
          <w:sz w:val="22"/>
          <w:szCs w:val="22"/>
        </w:rPr>
      </w:pPr>
    </w:p>
    <w:p w:rsidR="00B06965" w:rsidRDefault="00556F23" w:rsidP="00B06965">
      <w:pPr>
        <w:pStyle w:val="NoSpacing"/>
        <w:numPr>
          <w:ilvl w:val="0"/>
          <w:numId w:val="5"/>
        </w:numPr>
        <w:ind w:left="0" w:firstLine="851"/>
        <w:rPr>
          <w:rFonts w:ascii="StobiSerif Regular" w:hAnsi="StobiSerif Regular"/>
          <w:b/>
          <w:sz w:val="22"/>
          <w:szCs w:val="22"/>
        </w:rPr>
      </w:pPr>
      <w:proofErr w:type="spellStart"/>
      <w:r w:rsidRPr="00472A9F">
        <w:rPr>
          <w:rFonts w:ascii="StobiSerif Regular" w:hAnsi="StobiSerif Regular"/>
          <w:sz w:val="22"/>
          <w:szCs w:val="22"/>
        </w:rPr>
        <w:t>Жалбата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изјавена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r w:rsidR="00437F3A">
        <w:rPr>
          <w:rFonts w:ascii="StobiSerif Regular" w:hAnsi="StobiSerif Regular"/>
          <w:sz w:val="22"/>
          <w:szCs w:val="22"/>
          <w:lang w:val="mk-MK"/>
        </w:rPr>
        <w:t>А</w:t>
      </w:r>
      <w:r w:rsidR="00F31D62">
        <w:rPr>
          <w:rFonts w:ascii="StobiSerif Regular" w:hAnsi="StobiSerif Regular"/>
          <w:sz w:val="22"/>
          <w:szCs w:val="22"/>
        </w:rPr>
        <w:t>.</w:t>
      </w:r>
      <w:r w:rsidR="00437F3A">
        <w:rPr>
          <w:rFonts w:ascii="StobiSerif Regular" w:hAnsi="StobiSerif Regular"/>
          <w:sz w:val="22"/>
          <w:szCs w:val="22"/>
          <w:lang w:val="mk-MK"/>
        </w:rPr>
        <w:t xml:space="preserve"> С</w:t>
      </w:r>
      <w:r w:rsidR="00F31D62">
        <w:rPr>
          <w:rFonts w:ascii="StobiSerif Regular" w:hAnsi="StobiSerif Regular"/>
          <w:sz w:val="22"/>
          <w:szCs w:val="22"/>
        </w:rPr>
        <w:t>.</w:t>
      </w:r>
      <w:r w:rsidR="00437F3A">
        <w:rPr>
          <w:rFonts w:ascii="StobiSerif Regular" w:hAnsi="StobiSerif Regular"/>
          <w:sz w:val="22"/>
          <w:szCs w:val="22"/>
          <w:lang w:val="mk-MK"/>
        </w:rPr>
        <w:t xml:space="preserve"> од Скопје</w:t>
      </w:r>
      <w:r w:rsidR="00437F3A" w:rsidRPr="00FB4534">
        <w:rPr>
          <w:rFonts w:ascii="StobiSerif Regular" w:hAnsi="StobiSerif Regular"/>
          <w:sz w:val="22"/>
          <w:szCs w:val="22"/>
          <w:lang w:val="mk-MK"/>
        </w:rPr>
        <w:t>, поднесена п</w:t>
      </w:r>
      <w:proofErr w:type="spellStart"/>
      <w:r w:rsidR="00437F3A" w:rsidRPr="00FB4534">
        <w:rPr>
          <w:rFonts w:ascii="StobiSerif Regular" w:hAnsi="StobiSerif Regular"/>
          <w:sz w:val="22"/>
          <w:szCs w:val="22"/>
        </w:rPr>
        <w:t>ротив</w:t>
      </w:r>
      <w:proofErr w:type="spellEnd"/>
      <w:r w:rsidR="00437F3A" w:rsidRPr="00FB4534">
        <w:rPr>
          <w:rFonts w:ascii="StobiSerif Regular" w:hAnsi="StobiSerif Regular"/>
          <w:sz w:val="22"/>
          <w:szCs w:val="22"/>
          <w:lang w:val="mk-MK"/>
        </w:rPr>
        <w:t xml:space="preserve"> </w:t>
      </w:r>
      <w:r w:rsidR="00437F3A">
        <w:rPr>
          <w:rFonts w:ascii="StobiSerif Regular" w:hAnsi="StobiSerif Regular"/>
          <w:sz w:val="22"/>
          <w:szCs w:val="22"/>
          <w:lang w:val="mk-MK"/>
        </w:rPr>
        <w:t>ЈП Водовод и канализација - Скопје</w:t>
      </w:r>
      <w:r w:rsidR="00437F3A" w:rsidRPr="00472A9F">
        <w:rPr>
          <w:rFonts w:ascii="StobiSerif Regular" w:hAnsi="StobiSerif Regular"/>
          <w:sz w:val="22"/>
          <w:szCs w:val="22"/>
        </w:rPr>
        <w:t>,</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r w:rsidR="00DB5114">
        <w:rPr>
          <w:rFonts w:ascii="StobiSerif Regular" w:hAnsi="StobiSerif Regular"/>
          <w:sz w:val="22"/>
          <w:szCs w:val="22"/>
        </w:rPr>
        <w:t>ведена</w:t>
      </w:r>
      <w:proofErr w:type="spellEnd"/>
      <w:r w:rsidR="00DB5114">
        <w:rPr>
          <w:rFonts w:ascii="StobiSerif Regular" w:hAnsi="StobiSerif Regular"/>
          <w:sz w:val="22"/>
          <w:szCs w:val="22"/>
        </w:rPr>
        <w:t xml:space="preserve"> </w:t>
      </w:r>
      <w:proofErr w:type="spellStart"/>
      <w:r w:rsidR="00DB5114">
        <w:rPr>
          <w:rFonts w:ascii="StobiSerif Regular" w:hAnsi="StobiSerif Regular"/>
          <w:sz w:val="22"/>
          <w:szCs w:val="22"/>
        </w:rPr>
        <w:t>во</w:t>
      </w:r>
      <w:proofErr w:type="spellEnd"/>
      <w:r w:rsidR="00DB5114">
        <w:rPr>
          <w:rFonts w:ascii="StobiSerif Regular" w:hAnsi="StobiSerif Regular"/>
          <w:sz w:val="22"/>
          <w:szCs w:val="22"/>
        </w:rPr>
        <w:t xml:space="preserve"> </w:t>
      </w:r>
      <w:proofErr w:type="spellStart"/>
      <w:r w:rsidR="00DB5114">
        <w:rPr>
          <w:rFonts w:ascii="StobiSerif Regular" w:hAnsi="StobiSerif Regular"/>
          <w:sz w:val="22"/>
          <w:szCs w:val="22"/>
        </w:rPr>
        <w:t>Агенцијата</w:t>
      </w:r>
      <w:proofErr w:type="spellEnd"/>
      <w:r w:rsidR="00DB5114">
        <w:rPr>
          <w:rFonts w:ascii="StobiSerif Regular" w:hAnsi="StobiSerif Regular"/>
          <w:sz w:val="22"/>
          <w:szCs w:val="22"/>
        </w:rPr>
        <w:t xml:space="preserve"> </w:t>
      </w:r>
      <w:proofErr w:type="spellStart"/>
      <w:r w:rsidR="00DB5114">
        <w:rPr>
          <w:rFonts w:ascii="StobiSerif Regular" w:hAnsi="StobiSerif Regular"/>
          <w:sz w:val="22"/>
          <w:szCs w:val="22"/>
        </w:rPr>
        <w:t>под</w:t>
      </w:r>
      <w:proofErr w:type="spellEnd"/>
      <w:r w:rsidR="00DB5114">
        <w:rPr>
          <w:rFonts w:ascii="StobiSerif Regular" w:hAnsi="StobiSerif Regular"/>
          <w:sz w:val="22"/>
          <w:szCs w:val="22"/>
        </w:rPr>
        <w:t xml:space="preserve"> бр.08-</w:t>
      </w:r>
      <w:r w:rsidR="00437F3A">
        <w:rPr>
          <w:rFonts w:ascii="StobiSerif Regular" w:hAnsi="StobiSerif Regular"/>
          <w:sz w:val="22"/>
          <w:szCs w:val="22"/>
          <w:lang w:val="mk-MK"/>
        </w:rPr>
        <w:t>6</w:t>
      </w:r>
      <w:r w:rsidR="003B2A8F">
        <w:rPr>
          <w:rFonts w:ascii="StobiSerif Regular" w:hAnsi="StobiSerif Regular"/>
          <w:sz w:val="22"/>
          <w:szCs w:val="22"/>
          <w:lang w:val="mk-MK"/>
        </w:rPr>
        <w:t>5</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r w:rsidR="00437F3A">
        <w:rPr>
          <w:rFonts w:ascii="StobiSerif Regular" w:hAnsi="StobiSerif Regular"/>
          <w:sz w:val="22"/>
          <w:szCs w:val="22"/>
          <w:lang w:val="mk-MK"/>
        </w:rPr>
        <w:t>21</w:t>
      </w:r>
      <w:r w:rsidR="00F80F83" w:rsidRPr="00472A9F">
        <w:rPr>
          <w:rFonts w:ascii="StobiSerif Regular" w:hAnsi="StobiSerif Regular"/>
          <w:sz w:val="22"/>
          <w:szCs w:val="22"/>
          <w:lang w:val="mk-MK"/>
        </w:rPr>
        <w:t>.</w:t>
      </w:r>
      <w:r w:rsidR="00DB5114">
        <w:rPr>
          <w:rFonts w:ascii="StobiSerif Regular" w:hAnsi="StobiSerif Regular"/>
          <w:sz w:val="22"/>
          <w:szCs w:val="22"/>
          <w:lang w:val="mk-MK"/>
        </w:rPr>
        <w:t>0</w:t>
      </w:r>
      <w:r w:rsidR="00437F3A">
        <w:rPr>
          <w:rFonts w:ascii="StobiSerif Regular" w:hAnsi="StobiSerif Regular"/>
          <w:sz w:val="22"/>
          <w:szCs w:val="22"/>
          <w:lang w:val="mk-MK"/>
        </w:rPr>
        <w:t>2</w:t>
      </w:r>
      <w:r w:rsidRPr="00472A9F">
        <w:rPr>
          <w:rFonts w:ascii="StobiSerif Regular" w:hAnsi="StobiSerif Regular"/>
          <w:sz w:val="22"/>
          <w:szCs w:val="22"/>
        </w:rPr>
        <w:t>.202</w:t>
      </w:r>
      <w:r w:rsidR="00DB5114">
        <w:rPr>
          <w:rFonts w:ascii="StobiSerif Regular" w:hAnsi="StobiSerif Regular"/>
          <w:sz w:val="22"/>
          <w:szCs w:val="22"/>
          <w:lang w:val="mk-MK"/>
        </w:rPr>
        <w:t>5</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година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предметот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Барање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w:t>
      </w:r>
      <w:r w:rsidR="00FF7C3C" w:rsidRPr="00472A9F">
        <w:rPr>
          <w:rFonts w:ascii="StobiSerif Regular" w:hAnsi="StobiSerif Regular"/>
          <w:sz w:val="22"/>
          <w:szCs w:val="22"/>
        </w:rPr>
        <w:t xml:space="preserve"> </w:t>
      </w:r>
      <w:r w:rsidRPr="00472A9F">
        <w:rPr>
          <w:rFonts w:ascii="StobiSerif Regular" w:hAnsi="StobiSerif Regular"/>
          <w:b/>
          <w:sz w:val="22"/>
          <w:szCs w:val="22"/>
        </w:rPr>
        <w:t>СЕ УВАЖУВА</w:t>
      </w:r>
      <w:r w:rsidR="00B06965">
        <w:rPr>
          <w:rFonts w:ascii="StobiSerif Regular" w:hAnsi="StobiSerif Regular"/>
          <w:b/>
          <w:sz w:val="22"/>
          <w:szCs w:val="22"/>
        </w:rPr>
        <w:t>.</w:t>
      </w:r>
    </w:p>
    <w:p w:rsidR="00556F23" w:rsidRPr="00472A9F" w:rsidRDefault="00B06965" w:rsidP="00B06965">
      <w:pPr>
        <w:pStyle w:val="NoSpacing"/>
        <w:numPr>
          <w:ilvl w:val="0"/>
          <w:numId w:val="5"/>
        </w:numPr>
        <w:rPr>
          <w:rFonts w:ascii="StobiSerif Regular" w:hAnsi="StobiSerif Regular"/>
          <w:sz w:val="22"/>
          <w:szCs w:val="22"/>
          <w:lang w:val="mk-MK"/>
        </w:rPr>
      </w:pPr>
      <w:r>
        <w:rPr>
          <w:rFonts w:ascii="StobiSerif Regular" w:hAnsi="StobiSerif Regular"/>
          <w:b/>
          <w:sz w:val="22"/>
          <w:szCs w:val="22"/>
          <w:lang w:val="mk-MK"/>
        </w:rPr>
        <w:t>П</w:t>
      </w:r>
      <w:proofErr w:type="spellStart"/>
      <w:r w:rsidR="00556F23" w:rsidRPr="00472A9F">
        <w:rPr>
          <w:rFonts w:ascii="StobiSerif Regular" w:hAnsi="StobiSerif Regular"/>
          <w:b/>
          <w:sz w:val="22"/>
          <w:szCs w:val="22"/>
        </w:rPr>
        <w:t>редметот</w:t>
      </w:r>
      <w:proofErr w:type="spellEnd"/>
      <w:r w:rsidR="00556F23" w:rsidRPr="00472A9F">
        <w:rPr>
          <w:rFonts w:ascii="StobiSerif Regular" w:hAnsi="StobiSerif Regular"/>
          <w:b/>
          <w:sz w:val="22"/>
          <w:szCs w:val="22"/>
        </w:rPr>
        <w:t xml:space="preserve"> </w:t>
      </w:r>
      <w:proofErr w:type="spellStart"/>
      <w:r w:rsidR="00556F23" w:rsidRPr="00472A9F">
        <w:rPr>
          <w:rFonts w:ascii="StobiSerif Regular" w:hAnsi="StobiSerif Regular"/>
          <w:b/>
          <w:sz w:val="22"/>
          <w:szCs w:val="22"/>
        </w:rPr>
        <w:t>се</w:t>
      </w:r>
      <w:proofErr w:type="spellEnd"/>
      <w:r w:rsidR="00556F23" w:rsidRPr="00472A9F">
        <w:rPr>
          <w:rFonts w:ascii="StobiSerif Regular" w:hAnsi="StobiSerif Regular"/>
          <w:b/>
          <w:sz w:val="22"/>
          <w:szCs w:val="22"/>
        </w:rPr>
        <w:t xml:space="preserve"> </w:t>
      </w:r>
      <w:proofErr w:type="spellStart"/>
      <w:r w:rsidR="00556F23" w:rsidRPr="00472A9F">
        <w:rPr>
          <w:rFonts w:ascii="StobiSerif Regular" w:hAnsi="StobiSerif Regular"/>
          <w:b/>
          <w:sz w:val="22"/>
          <w:szCs w:val="22"/>
        </w:rPr>
        <w:t>враќа</w:t>
      </w:r>
      <w:proofErr w:type="spellEnd"/>
      <w:r w:rsidR="00556F23" w:rsidRPr="00472A9F">
        <w:rPr>
          <w:rFonts w:ascii="StobiSerif Regular" w:hAnsi="StobiSerif Regular"/>
          <w:b/>
          <w:sz w:val="22"/>
          <w:szCs w:val="22"/>
        </w:rPr>
        <w:t xml:space="preserve"> </w:t>
      </w:r>
      <w:proofErr w:type="spellStart"/>
      <w:r w:rsidR="00556F23" w:rsidRPr="00472A9F">
        <w:rPr>
          <w:rFonts w:ascii="StobiSerif Regular" w:hAnsi="StobiSerif Regular"/>
          <w:b/>
          <w:sz w:val="22"/>
          <w:szCs w:val="22"/>
        </w:rPr>
        <w:t>на</w:t>
      </w:r>
      <w:proofErr w:type="spellEnd"/>
      <w:r w:rsidR="00556F23" w:rsidRPr="00472A9F">
        <w:rPr>
          <w:rFonts w:ascii="StobiSerif Regular" w:hAnsi="StobiSerif Regular"/>
          <w:b/>
          <w:sz w:val="22"/>
          <w:szCs w:val="22"/>
        </w:rPr>
        <w:t xml:space="preserve"> </w:t>
      </w:r>
      <w:proofErr w:type="spellStart"/>
      <w:r w:rsidR="00556F23" w:rsidRPr="00472A9F">
        <w:rPr>
          <w:rFonts w:ascii="StobiSerif Regular" w:hAnsi="StobiSerif Regular"/>
          <w:b/>
          <w:sz w:val="22"/>
          <w:szCs w:val="22"/>
        </w:rPr>
        <w:t>повторно</w:t>
      </w:r>
      <w:proofErr w:type="spellEnd"/>
      <w:r w:rsidR="00556F23" w:rsidRPr="00472A9F">
        <w:rPr>
          <w:rFonts w:ascii="StobiSerif Regular" w:hAnsi="StobiSerif Regular"/>
          <w:b/>
          <w:sz w:val="22"/>
          <w:szCs w:val="22"/>
        </w:rPr>
        <w:t xml:space="preserve"> </w:t>
      </w:r>
      <w:proofErr w:type="spellStart"/>
      <w:r w:rsidR="00556F23" w:rsidRPr="00472A9F">
        <w:rPr>
          <w:rFonts w:ascii="StobiSerif Regular" w:hAnsi="StobiSerif Regular"/>
          <w:b/>
          <w:sz w:val="22"/>
          <w:szCs w:val="22"/>
        </w:rPr>
        <w:t>постапување</w:t>
      </w:r>
      <w:proofErr w:type="spellEnd"/>
      <w:r w:rsidR="00556F23" w:rsidRPr="00472A9F">
        <w:rPr>
          <w:rFonts w:ascii="StobiSerif Regular" w:hAnsi="StobiSerif Regular"/>
          <w:b/>
          <w:sz w:val="22"/>
          <w:szCs w:val="22"/>
        </w:rPr>
        <w:t xml:space="preserve"> </w:t>
      </w:r>
      <w:proofErr w:type="spellStart"/>
      <w:r w:rsidR="00556F23" w:rsidRPr="00472A9F">
        <w:rPr>
          <w:rFonts w:ascii="StobiSerif Regular" w:hAnsi="StobiSerif Regular"/>
          <w:b/>
          <w:sz w:val="22"/>
          <w:szCs w:val="22"/>
        </w:rPr>
        <w:t>пред</w:t>
      </w:r>
      <w:proofErr w:type="spellEnd"/>
      <w:r w:rsidR="00556F23" w:rsidRPr="00472A9F">
        <w:rPr>
          <w:rFonts w:ascii="StobiSerif Regular" w:hAnsi="StobiSerif Regular"/>
          <w:b/>
          <w:sz w:val="22"/>
          <w:szCs w:val="22"/>
        </w:rPr>
        <w:t xml:space="preserve"> </w:t>
      </w:r>
      <w:proofErr w:type="spellStart"/>
      <w:r w:rsidR="00556F23" w:rsidRPr="00472A9F">
        <w:rPr>
          <w:rFonts w:ascii="StobiSerif Regular" w:hAnsi="StobiSerif Regular"/>
          <w:b/>
          <w:sz w:val="22"/>
          <w:szCs w:val="22"/>
        </w:rPr>
        <w:t>првостепениот</w:t>
      </w:r>
      <w:proofErr w:type="spellEnd"/>
      <w:r w:rsidR="00556F23" w:rsidRPr="00472A9F">
        <w:rPr>
          <w:rFonts w:ascii="StobiSerif Regular" w:hAnsi="StobiSerif Regular"/>
          <w:b/>
          <w:sz w:val="22"/>
          <w:szCs w:val="22"/>
        </w:rPr>
        <w:t xml:space="preserve"> </w:t>
      </w:r>
      <w:proofErr w:type="spellStart"/>
      <w:r w:rsidR="00556F23" w:rsidRPr="00472A9F">
        <w:rPr>
          <w:rFonts w:ascii="StobiSerif Regular" w:hAnsi="StobiSerif Regular"/>
          <w:b/>
          <w:sz w:val="22"/>
          <w:szCs w:val="22"/>
        </w:rPr>
        <w:t>орган</w:t>
      </w:r>
      <w:proofErr w:type="spellEnd"/>
      <w:r w:rsidR="00556F23" w:rsidRPr="00472A9F">
        <w:rPr>
          <w:rFonts w:ascii="StobiSerif Regular" w:hAnsi="StobiSerif Regular"/>
          <w:sz w:val="22"/>
          <w:szCs w:val="22"/>
        </w:rPr>
        <w:t>.</w:t>
      </w:r>
    </w:p>
    <w:p w:rsidR="00F80F83" w:rsidRPr="00472A9F" w:rsidRDefault="00F80F83" w:rsidP="00437F3A">
      <w:pPr>
        <w:pStyle w:val="NoSpacing"/>
        <w:tabs>
          <w:tab w:val="left" w:pos="567"/>
        </w:tabs>
        <w:ind w:firstLine="360"/>
        <w:rPr>
          <w:rFonts w:ascii="StobiSerif Regular" w:hAnsi="StobiSerif Regular"/>
          <w:b/>
          <w:sz w:val="22"/>
          <w:szCs w:val="22"/>
          <w:lang w:val="mk-MK"/>
        </w:rPr>
      </w:pPr>
      <w:r w:rsidRPr="00472A9F">
        <w:rPr>
          <w:rFonts w:ascii="StobiSerif Regular" w:hAnsi="StobiSerif Regular"/>
          <w:sz w:val="22"/>
          <w:szCs w:val="22"/>
          <w:lang w:val="mk-MK"/>
        </w:rPr>
        <w:t xml:space="preserve">       </w:t>
      </w:r>
      <w:r w:rsidR="00A87EFC">
        <w:rPr>
          <w:rFonts w:ascii="StobiSerif Regular" w:hAnsi="StobiSerif Regular"/>
          <w:sz w:val="22"/>
          <w:szCs w:val="22"/>
          <w:lang w:val="mk-MK"/>
        </w:rPr>
        <w:t xml:space="preserve">   3</w:t>
      </w:r>
      <w:r w:rsidR="00FF7C3C" w:rsidRPr="00472A9F">
        <w:rPr>
          <w:rFonts w:ascii="StobiSerif Regular" w:hAnsi="StobiSerif Regular"/>
          <w:b/>
          <w:sz w:val="22"/>
          <w:szCs w:val="22"/>
        </w:rPr>
        <w:t xml:space="preserve">. </w:t>
      </w:r>
      <w:r w:rsidRPr="00472A9F">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F80F83" w:rsidRPr="00472A9F" w:rsidRDefault="00F80F83" w:rsidP="00F80F83">
      <w:pPr>
        <w:pStyle w:val="NoSpacing"/>
        <w:tabs>
          <w:tab w:val="left" w:pos="360"/>
        </w:tabs>
        <w:ind w:left="360" w:firstLine="0"/>
        <w:rPr>
          <w:rFonts w:ascii="StobiSerif Regular" w:hAnsi="StobiSerif Regular"/>
          <w:b/>
          <w:sz w:val="22"/>
          <w:szCs w:val="22"/>
          <w:lang w:val="mk-MK"/>
        </w:rPr>
      </w:pPr>
    </w:p>
    <w:p w:rsidR="007A1189" w:rsidRPr="00472A9F" w:rsidRDefault="00F80F83" w:rsidP="00F80F83">
      <w:pPr>
        <w:pStyle w:val="NoSpacing"/>
        <w:rPr>
          <w:rFonts w:ascii="StobiSerif Regular" w:hAnsi="StobiSerif Regular"/>
          <w:b/>
          <w:sz w:val="22"/>
          <w:szCs w:val="22"/>
        </w:rPr>
      </w:pPr>
      <w:r w:rsidRPr="00472A9F">
        <w:rPr>
          <w:rFonts w:ascii="StobiSerif Regular" w:hAnsi="StobiSerif Regular"/>
          <w:b/>
          <w:sz w:val="22"/>
          <w:szCs w:val="22"/>
          <w:lang w:val="mk-MK"/>
        </w:rPr>
        <w:t xml:space="preserve">                                        </w:t>
      </w:r>
      <w:r w:rsidR="007A1189" w:rsidRPr="00472A9F">
        <w:rPr>
          <w:rFonts w:ascii="StobiSerif Regular" w:hAnsi="StobiSerif Regular"/>
          <w:b/>
          <w:sz w:val="22"/>
          <w:szCs w:val="22"/>
        </w:rPr>
        <w:t>О Б Р А З Л О Ж Е Н И Е</w:t>
      </w:r>
    </w:p>
    <w:p w:rsidR="00CD1784" w:rsidRPr="00472A9F" w:rsidRDefault="00CD1784" w:rsidP="00CD1784">
      <w:pPr>
        <w:pStyle w:val="NoSpacing"/>
        <w:jc w:val="center"/>
        <w:rPr>
          <w:rFonts w:ascii="StobiSerif Regular" w:hAnsi="StobiSerif Regular"/>
          <w:b/>
          <w:sz w:val="22"/>
          <w:szCs w:val="22"/>
        </w:rPr>
      </w:pPr>
    </w:p>
    <w:p w:rsidR="00B77F71" w:rsidRPr="00FB4534" w:rsidRDefault="00145577" w:rsidP="00B77F71">
      <w:pPr>
        <w:pStyle w:val="NoSpacing"/>
        <w:rPr>
          <w:rFonts w:ascii="StobiSerif Regular" w:hAnsi="StobiSerif Regular"/>
          <w:sz w:val="22"/>
          <w:szCs w:val="22"/>
          <w:lang w:val="mk-MK"/>
        </w:rPr>
      </w:pPr>
      <w:r>
        <w:rPr>
          <w:rFonts w:ascii="StobiSerif Regular" w:hAnsi="StobiSerif Regular"/>
          <w:sz w:val="22"/>
          <w:szCs w:val="22"/>
          <w:lang w:val="mk-MK"/>
        </w:rPr>
        <w:t>А</w:t>
      </w:r>
      <w:r w:rsidR="00F31D62">
        <w:rPr>
          <w:rFonts w:ascii="StobiSerif Regular" w:hAnsi="StobiSerif Regular"/>
          <w:sz w:val="22"/>
          <w:szCs w:val="22"/>
        </w:rPr>
        <w:t>.</w:t>
      </w:r>
      <w:r>
        <w:rPr>
          <w:rFonts w:ascii="StobiSerif Regular" w:hAnsi="StobiSerif Regular"/>
          <w:sz w:val="22"/>
          <w:szCs w:val="22"/>
          <w:lang w:val="mk-MK"/>
        </w:rPr>
        <w:t xml:space="preserve"> С</w:t>
      </w:r>
      <w:r w:rsidR="00F31D62">
        <w:rPr>
          <w:rFonts w:ascii="StobiSerif Regular" w:hAnsi="StobiSerif Regular"/>
          <w:sz w:val="22"/>
          <w:szCs w:val="22"/>
        </w:rPr>
        <w:t>.</w:t>
      </w:r>
      <w:r w:rsidR="00B77F71">
        <w:rPr>
          <w:rFonts w:ascii="StobiSerif Regular" w:hAnsi="StobiSerif Regular"/>
          <w:sz w:val="22"/>
          <w:szCs w:val="22"/>
          <w:lang w:val="mk-MK"/>
        </w:rPr>
        <w:t xml:space="preserve"> од Скопје</w:t>
      </w:r>
      <w:r w:rsidR="00B77F71" w:rsidRPr="00FB4534">
        <w:rPr>
          <w:rFonts w:ascii="StobiSerif Regular" w:hAnsi="StobiSerif Regular"/>
          <w:sz w:val="22"/>
          <w:szCs w:val="22"/>
          <w:lang w:val="mk-MK"/>
        </w:rPr>
        <w:t xml:space="preserve">, како што е наведено во Жалбата, на </w:t>
      </w:r>
      <w:r>
        <w:rPr>
          <w:rFonts w:ascii="StobiSerif Regular" w:hAnsi="StobiSerif Regular"/>
          <w:sz w:val="22"/>
          <w:szCs w:val="22"/>
          <w:lang w:val="mk-MK"/>
        </w:rPr>
        <w:t>27</w:t>
      </w:r>
      <w:r w:rsidR="00B77F71" w:rsidRPr="00FB4534">
        <w:rPr>
          <w:rFonts w:ascii="StobiSerif Regular" w:hAnsi="StobiSerif Regular"/>
          <w:sz w:val="22"/>
          <w:szCs w:val="22"/>
          <w:lang w:val="mk-MK"/>
        </w:rPr>
        <w:t>.</w:t>
      </w:r>
      <w:r>
        <w:rPr>
          <w:rFonts w:ascii="StobiSerif Regular" w:hAnsi="StobiSerif Regular"/>
          <w:sz w:val="22"/>
          <w:szCs w:val="22"/>
          <w:lang w:val="mk-MK"/>
        </w:rPr>
        <w:t>01</w:t>
      </w:r>
      <w:r w:rsidR="00B77F71" w:rsidRPr="00FB4534">
        <w:rPr>
          <w:rFonts w:ascii="StobiSerif Regular" w:hAnsi="StobiSerif Regular"/>
          <w:sz w:val="22"/>
          <w:szCs w:val="22"/>
          <w:lang w:val="mk-MK"/>
        </w:rPr>
        <w:t>.202</w:t>
      </w:r>
      <w:r>
        <w:rPr>
          <w:rFonts w:ascii="StobiSerif Regular" w:hAnsi="StobiSerif Regular"/>
          <w:sz w:val="22"/>
          <w:szCs w:val="22"/>
          <w:lang w:val="mk-MK"/>
        </w:rPr>
        <w:t>5</w:t>
      </w:r>
      <w:r w:rsidR="00B77F71" w:rsidRPr="00FB4534">
        <w:rPr>
          <w:rFonts w:ascii="StobiSerif Regular" w:hAnsi="StobiSerif Regular"/>
          <w:sz w:val="22"/>
          <w:szCs w:val="22"/>
          <w:lang w:val="mk-MK"/>
        </w:rPr>
        <w:t xml:space="preserve"> година поднел Барање за пристап до информации од јавен карактер до </w:t>
      </w:r>
      <w:r>
        <w:rPr>
          <w:rFonts w:ascii="StobiSerif Regular" w:hAnsi="StobiSerif Regular"/>
          <w:sz w:val="22"/>
          <w:szCs w:val="22"/>
          <w:lang w:val="mk-MK"/>
        </w:rPr>
        <w:t>ЈП Водовод и канализација - Скопје</w:t>
      </w:r>
      <w:r w:rsidR="00B77F71" w:rsidRPr="00FB4534">
        <w:rPr>
          <w:rFonts w:ascii="StobiSerif Regular" w:hAnsi="StobiSerif Regular"/>
          <w:sz w:val="22"/>
          <w:szCs w:val="22"/>
          <w:lang w:val="mk-MK"/>
        </w:rPr>
        <w:t>, со кое побарал</w:t>
      </w:r>
      <w:r w:rsidR="00B77F71">
        <w:rPr>
          <w:rFonts w:ascii="StobiSerif Regular" w:hAnsi="StobiSerif Regular"/>
          <w:sz w:val="22"/>
          <w:szCs w:val="22"/>
          <w:lang w:val="mk-MK"/>
        </w:rPr>
        <w:t xml:space="preserve"> по е-маил </w:t>
      </w:r>
      <w:r>
        <w:rPr>
          <w:rFonts w:ascii="StobiSerif Regular" w:hAnsi="StobiSerif Regular"/>
          <w:sz w:val="22"/>
          <w:szCs w:val="22"/>
          <w:lang w:val="mk-MK"/>
        </w:rPr>
        <w:t xml:space="preserve">или по пошта </w:t>
      </w:r>
      <w:r w:rsidR="00B77F71">
        <w:rPr>
          <w:rFonts w:ascii="StobiSerif Regular" w:hAnsi="StobiSerif Regular"/>
          <w:sz w:val="22"/>
          <w:szCs w:val="22"/>
          <w:lang w:val="mk-MK"/>
        </w:rPr>
        <w:t xml:space="preserve">да </w:t>
      </w:r>
      <w:r>
        <w:rPr>
          <w:rFonts w:ascii="StobiSerif Regular" w:hAnsi="StobiSerif Regular"/>
          <w:sz w:val="22"/>
          <w:szCs w:val="22"/>
          <w:lang w:val="mk-MK"/>
        </w:rPr>
        <w:t>му</w:t>
      </w:r>
      <w:r w:rsidR="00B77F71" w:rsidRPr="00FB4534">
        <w:rPr>
          <w:rFonts w:ascii="StobiSerif Regular" w:hAnsi="StobiSerif Regular"/>
          <w:sz w:val="22"/>
          <w:szCs w:val="22"/>
          <w:lang w:val="mk-MK"/>
        </w:rPr>
        <w:t xml:space="preserve"> се достави</w:t>
      </w:r>
      <w:r>
        <w:rPr>
          <w:rFonts w:ascii="StobiSerif Regular" w:hAnsi="StobiSerif Regular"/>
          <w:sz w:val="22"/>
          <w:szCs w:val="22"/>
          <w:lang w:val="mk-MK"/>
        </w:rPr>
        <w:t xml:space="preserve"> фотокопија или електронски запис</w:t>
      </w:r>
      <w:r w:rsidR="00B77F71" w:rsidRPr="00FB4534">
        <w:rPr>
          <w:rFonts w:ascii="StobiSerif Regular" w:hAnsi="StobiSerif Regular"/>
          <w:sz w:val="22"/>
          <w:szCs w:val="22"/>
          <w:lang w:val="mk-MK"/>
        </w:rPr>
        <w:t xml:space="preserve"> од следните информации:</w:t>
      </w:r>
      <w:r w:rsidR="00B77F71">
        <w:rPr>
          <w:rFonts w:ascii="StobiSerif Regular" w:hAnsi="StobiSerif Regular"/>
          <w:sz w:val="22"/>
          <w:szCs w:val="22"/>
          <w:lang w:val="mk-MK"/>
        </w:rPr>
        <w:t xml:space="preserve"> </w:t>
      </w:r>
    </w:p>
    <w:p w:rsidR="00145577" w:rsidRDefault="00145577" w:rsidP="00B77F71">
      <w:pPr>
        <w:pStyle w:val="NoSpacing"/>
        <w:rPr>
          <w:rFonts w:ascii="StobiSerif Regular" w:hAnsi="StobiSerif Regular"/>
          <w:sz w:val="22"/>
          <w:szCs w:val="22"/>
          <w:lang w:val="mk-MK"/>
        </w:rPr>
      </w:pPr>
      <w:r>
        <w:rPr>
          <w:rFonts w:ascii="StobiSerif Regular" w:hAnsi="StobiSerif Regular"/>
          <w:sz w:val="22"/>
          <w:szCs w:val="22"/>
          <w:lang w:val="mk-MK"/>
        </w:rPr>
        <w:t xml:space="preserve">„-Одлуки за определување на </w:t>
      </w:r>
      <w:r w:rsidR="003B2A8F">
        <w:rPr>
          <w:rFonts w:ascii="StobiSerif Regular" w:hAnsi="StobiSerif Regular"/>
          <w:sz w:val="22"/>
          <w:szCs w:val="22"/>
          <w:lang w:val="mk-MK"/>
        </w:rPr>
        <w:t>нотари</w:t>
      </w:r>
      <w:r>
        <w:rPr>
          <w:rFonts w:ascii="StobiSerif Regular" w:hAnsi="StobiSerif Regular"/>
          <w:sz w:val="22"/>
          <w:szCs w:val="22"/>
          <w:lang w:val="mk-MK"/>
        </w:rPr>
        <w:t xml:space="preserve"> кај кои ќе се поднесуваат </w:t>
      </w:r>
      <w:r w:rsidR="003B2A8F">
        <w:rPr>
          <w:rFonts w:ascii="StobiSerif Regular" w:hAnsi="StobiSerif Regular"/>
          <w:sz w:val="22"/>
          <w:szCs w:val="22"/>
          <w:lang w:val="mk-MK"/>
        </w:rPr>
        <w:t xml:space="preserve">предлози за издавање на решение за нотарски платен налог врз основа на веродостојна исправа </w:t>
      </w:r>
      <w:r>
        <w:rPr>
          <w:rFonts w:ascii="StobiSerif Regular" w:hAnsi="StobiSerif Regular"/>
          <w:sz w:val="22"/>
          <w:szCs w:val="22"/>
          <w:lang w:val="mk-MK"/>
        </w:rPr>
        <w:t>за 2018 година;</w:t>
      </w:r>
    </w:p>
    <w:p w:rsidR="00145577" w:rsidRDefault="00145577" w:rsidP="008B59DD">
      <w:pPr>
        <w:pStyle w:val="NoSpacing"/>
        <w:numPr>
          <w:ilvl w:val="0"/>
          <w:numId w:val="4"/>
        </w:numPr>
        <w:tabs>
          <w:tab w:val="left" w:pos="993"/>
        </w:tabs>
        <w:ind w:left="0" w:firstLine="851"/>
        <w:rPr>
          <w:rFonts w:ascii="StobiSerif Regular" w:hAnsi="StobiSerif Regular"/>
          <w:sz w:val="22"/>
          <w:szCs w:val="22"/>
          <w:lang w:val="mk-MK"/>
        </w:rPr>
      </w:pPr>
      <w:r>
        <w:rPr>
          <w:rFonts w:ascii="StobiSerif Regular" w:hAnsi="StobiSerif Regular"/>
          <w:sz w:val="22"/>
          <w:szCs w:val="22"/>
          <w:lang w:val="mk-MK"/>
        </w:rPr>
        <w:t xml:space="preserve">Одлуки за определување на </w:t>
      </w:r>
      <w:r w:rsidR="003B2A8F">
        <w:rPr>
          <w:rFonts w:ascii="StobiSerif Regular" w:hAnsi="StobiSerif Regular"/>
          <w:sz w:val="22"/>
          <w:szCs w:val="22"/>
          <w:lang w:val="mk-MK"/>
        </w:rPr>
        <w:t>нотари кај кои ќе се поднесуваат предлози за издавање на решение за нотарски платен налог врз основа на веродостојна исправа за</w:t>
      </w:r>
      <w:r>
        <w:rPr>
          <w:rFonts w:ascii="StobiSerif Regular" w:hAnsi="StobiSerif Regular"/>
          <w:sz w:val="22"/>
          <w:szCs w:val="22"/>
          <w:lang w:val="mk-MK"/>
        </w:rPr>
        <w:t xml:space="preserve"> 2019 година;</w:t>
      </w:r>
    </w:p>
    <w:p w:rsidR="00145577" w:rsidRDefault="00145577" w:rsidP="008B59DD">
      <w:pPr>
        <w:pStyle w:val="NoSpacing"/>
        <w:numPr>
          <w:ilvl w:val="0"/>
          <w:numId w:val="4"/>
        </w:numPr>
        <w:tabs>
          <w:tab w:val="left" w:pos="851"/>
          <w:tab w:val="left" w:pos="993"/>
          <w:tab w:val="left" w:pos="1418"/>
        </w:tabs>
        <w:ind w:left="0" w:firstLine="851"/>
        <w:rPr>
          <w:rFonts w:ascii="StobiSerif Regular" w:hAnsi="StobiSerif Regular"/>
          <w:sz w:val="22"/>
          <w:szCs w:val="22"/>
          <w:lang w:val="mk-MK"/>
        </w:rPr>
      </w:pPr>
      <w:r>
        <w:rPr>
          <w:rFonts w:ascii="StobiSerif Regular" w:hAnsi="StobiSerif Regular"/>
          <w:sz w:val="22"/>
          <w:szCs w:val="22"/>
          <w:lang w:val="mk-MK"/>
        </w:rPr>
        <w:t xml:space="preserve">Одлуки за определување на </w:t>
      </w:r>
      <w:r w:rsidR="003B2A8F">
        <w:rPr>
          <w:rFonts w:ascii="StobiSerif Regular" w:hAnsi="StobiSerif Regular"/>
          <w:sz w:val="22"/>
          <w:szCs w:val="22"/>
          <w:lang w:val="mk-MK"/>
        </w:rPr>
        <w:t>нотари кај кои ќе се поднесуваат предлози за издавање на решение за нотарски платен налог врз основа на веродостојна исправа за</w:t>
      </w:r>
      <w:r>
        <w:rPr>
          <w:rFonts w:ascii="StobiSerif Regular" w:hAnsi="StobiSerif Regular"/>
          <w:sz w:val="22"/>
          <w:szCs w:val="22"/>
          <w:lang w:val="mk-MK"/>
        </w:rPr>
        <w:t xml:space="preserve"> 2020 година;</w:t>
      </w:r>
    </w:p>
    <w:p w:rsidR="00145577" w:rsidRDefault="00145577" w:rsidP="008B59DD">
      <w:pPr>
        <w:pStyle w:val="NoSpacing"/>
        <w:numPr>
          <w:ilvl w:val="0"/>
          <w:numId w:val="4"/>
        </w:numPr>
        <w:tabs>
          <w:tab w:val="left" w:pos="993"/>
        </w:tabs>
        <w:ind w:left="0" w:firstLine="851"/>
        <w:rPr>
          <w:rFonts w:ascii="StobiSerif Regular" w:hAnsi="StobiSerif Regular"/>
          <w:sz w:val="22"/>
          <w:szCs w:val="22"/>
          <w:lang w:val="mk-MK"/>
        </w:rPr>
      </w:pPr>
      <w:r>
        <w:rPr>
          <w:rFonts w:ascii="StobiSerif Regular" w:hAnsi="StobiSerif Regular"/>
          <w:sz w:val="22"/>
          <w:szCs w:val="22"/>
          <w:lang w:val="mk-MK"/>
        </w:rPr>
        <w:t xml:space="preserve">Одлуки за определување на </w:t>
      </w:r>
      <w:r w:rsidR="003B2A8F">
        <w:rPr>
          <w:rFonts w:ascii="StobiSerif Regular" w:hAnsi="StobiSerif Regular"/>
          <w:sz w:val="22"/>
          <w:szCs w:val="22"/>
          <w:lang w:val="mk-MK"/>
        </w:rPr>
        <w:t>нотари кај кои ќе се поднесуваат предлози за издавање на решение за нотарски платен налог врз основа на веродостојна исправа за</w:t>
      </w:r>
      <w:r>
        <w:rPr>
          <w:rFonts w:ascii="StobiSerif Regular" w:hAnsi="StobiSerif Regular"/>
          <w:sz w:val="22"/>
          <w:szCs w:val="22"/>
          <w:lang w:val="mk-MK"/>
        </w:rPr>
        <w:t xml:space="preserve"> 2021 година;</w:t>
      </w:r>
    </w:p>
    <w:p w:rsidR="00145577" w:rsidRDefault="00145577" w:rsidP="008B59DD">
      <w:pPr>
        <w:pStyle w:val="NoSpacing"/>
        <w:numPr>
          <w:ilvl w:val="0"/>
          <w:numId w:val="4"/>
        </w:numPr>
        <w:tabs>
          <w:tab w:val="left" w:pos="851"/>
          <w:tab w:val="left" w:pos="993"/>
          <w:tab w:val="left" w:pos="1276"/>
        </w:tabs>
        <w:ind w:left="0" w:firstLine="851"/>
        <w:rPr>
          <w:rFonts w:ascii="StobiSerif Regular" w:hAnsi="StobiSerif Regular"/>
          <w:sz w:val="22"/>
          <w:szCs w:val="22"/>
          <w:lang w:val="mk-MK"/>
        </w:rPr>
      </w:pPr>
      <w:r>
        <w:rPr>
          <w:rFonts w:ascii="StobiSerif Regular" w:hAnsi="StobiSerif Regular"/>
          <w:sz w:val="22"/>
          <w:szCs w:val="22"/>
          <w:lang w:val="mk-MK"/>
        </w:rPr>
        <w:t xml:space="preserve">Одлуки за определување на </w:t>
      </w:r>
      <w:r w:rsidR="003B2A8F">
        <w:rPr>
          <w:rFonts w:ascii="StobiSerif Regular" w:hAnsi="StobiSerif Regular"/>
          <w:sz w:val="22"/>
          <w:szCs w:val="22"/>
          <w:lang w:val="mk-MK"/>
        </w:rPr>
        <w:t xml:space="preserve">нотари кај кои ќе се поднесуваат предлози за издавање на решение за нотарски платен налог врз основа на веродостојна исправа за </w:t>
      </w:r>
      <w:r>
        <w:rPr>
          <w:rFonts w:ascii="StobiSerif Regular" w:hAnsi="StobiSerif Regular"/>
          <w:sz w:val="22"/>
          <w:szCs w:val="22"/>
          <w:lang w:val="mk-MK"/>
        </w:rPr>
        <w:t>2022 година;</w:t>
      </w:r>
    </w:p>
    <w:p w:rsidR="00145577" w:rsidRDefault="00145577" w:rsidP="008B59DD">
      <w:pPr>
        <w:pStyle w:val="NoSpacing"/>
        <w:numPr>
          <w:ilvl w:val="0"/>
          <w:numId w:val="4"/>
        </w:numPr>
        <w:tabs>
          <w:tab w:val="left" w:pos="709"/>
          <w:tab w:val="left" w:pos="993"/>
        </w:tabs>
        <w:ind w:left="0" w:firstLine="851"/>
        <w:rPr>
          <w:rFonts w:ascii="StobiSerif Regular" w:hAnsi="StobiSerif Regular"/>
          <w:sz w:val="22"/>
          <w:szCs w:val="22"/>
          <w:lang w:val="mk-MK"/>
        </w:rPr>
      </w:pPr>
      <w:r>
        <w:rPr>
          <w:rFonts w:ascii="StobiSerif Regular" w:hAnsi="StobiSerif Regular"/>
          <w:sz w:val="22"/>
          <w:szCs w:val="22"/>
          <w:lang w:val="mk-MK"/>
        </w:rPr>
        <w:t xml:space="preserve">Одлуки за определување на </w:t>
      </w:r>
      <w:r w:rsidR="003B2A8F">
        <w:rPr>
          <w:rFonts w:ascii="StobiSerif Regular" w:hAnsi="StobiSerif Regular"/>
          <w:sz w:val="22"/>
          <w:szCs w:val="22"/>
          <w:lang w:val="mk-MK"/>
        </w:rPr>
        <w:t xml:space="preserve">нотари кај кои ќе се поднесуваат предлози за </w:t>
      </w:r>
      <w:r w:rsidR="003B2A8F">
        <w:rPr>
          <w:rFonts w:ascii="StobiSerif Regular" w:hAnsi="StobiSerif Regular"/>
          <w:sz w:val="22"/>
          <w:szCs w:val="22"/>
          <w:lang w:val="mk-MK"/>
        </w:rPr>
        <w:lastRenderedPageBreak/>
        <w:t xml:space="preserve">издавање на решение за нотарски платен налог врз основа на веродостојна исправа за </w:t>
      </w:r>
      <w:r>
        <w:rPr>
          <w:rFonts w:ascii="StobiSerif Regular" w:hAnsi="StobiSerif Regular"/>
          <w:sz w:val="22"/>
          <w:szCs w:val="22"/>
          <w:lang w:val="mk-MK"/>
        </w:rPr>
        <w:t>2023 година;</w:t>
      </w:r>
    </w:p>
    <w:p w:rsidR="00B77F71" w:rsidRDefault="00145577" w:rsidP="008B59DD">
      <w:pPr>
        <w:pStyle w:val="NoSpacing"/>
        <w:numPr>
          <w:ilvl w:val="0"/>
          <w:numId w:val="4"/>
        </w:numPr>
        <w:tabs>
          <w:tab w:val="left" w:pos="993"/>
          <w:tab w:val="left" w:pos="1276"/>
        </w:tabs>
        <w:ind w:left="0" w:firstLine="851"/>
        <w:rPr>
          <w:rFonts w:ascii="StobiSerif Regular" w:hAnsi="StobiSerif Regular"/>
          <w:sz w:val="22"/>
          <w:szCs w:val="22"/>
          <w:lang w:val="mk-MK"/>
        </w:rPr>
      </w:pPr>
      <w:r>
        <w:rPr>
          <w:rFonts w:ascii="StobiSerif Regular" w:hAnsi="StobiSerif Regular"/>
          <w:sz w:val="22"/>
          <w:szCs w:val="22"/>
          <w:lang w:val="mk-MK"/>
        </w:rPr>
        <w:t xml:space="preserve">Одлуки за определување на </w:t>
      </w:r>
      <w:r w:rsidR="003B2A8F">
        <w:rPr>
          <w:rFonts w:ascii="StobiSerif Regular" w:hAnsi="StobiSerif Regular"/>
          <w:sz w:val="22"/>
          <w:szCs w:val="22"/>
          <w:lang w:val="mk-MK"/>
        </w:rPr>
        <w:t>нотари кај кои ќе се поднесуваат предлози за издавање на решение за нотарски платен налог врз основа на веродостојна исправа за</w:t>
      </w:r>
      <w:r>
        <w:rPr>
          <w:rFonts w:ascii="StobiSerif Regular" w:hAnsi="StobiSerif Regular"/>
          <w:sz w:val="22"/>
          <w:szCs w:val="22"/>
          <w:lang w:val="mk-MK"/>
        </w:rPr>
        <w:t xml:space="preserve"> 2024 година.</w:t>
      </w:r>
      <w:r w:rsidR="00B77F71" w:rsidRPr="00FB4534">
        <w:rPr>
          <w:rFonts w:ascii="StobiSerif Regular" w:hAnsi="StobiSerif Regular"/>
          <w:sz w:val="22"/>
          <w:szCs w:val="22"/>
          <w:lang w:val="mk-MK"/>
        </w:rPr>
        <w:t>“</w:t>
      </w:r>
    </w:p>
    <w:p w:rsidR="00145577" w:rsidRDefault="00B77F71" w:rsidP="00B77F71">
      <w:pPr>
        <w:pStyle w:val="NoSpacing"/>
        <w:rPr>
          <w:rFonts w:ascii="StobiSerif Regular" w:hAnsi="StobiSerif Regular"/>
          <w:sz w:val="22"/>
          <w:szCs w:val="22"/>
          <w:lang w:val="mk-MK"/>
        </w:rPr>
      </w:pPr>
      <w:r>
        <w:rPr>
          <w:rFonts w:ascii="StobiSerif Regular" w:hAnsi="StobiSerif Regular"/>
          <w:sz w:val="22"/>
          <w:szCs w:val="22"/>
          <w:lang w:val="mk-MK"/>
        </w:rPr>
        <w:t>Постапувајќи по ова Барањ</w:t>
      </w:r>
      <w:r w:rsidR="00145577">
        <w:rPr>
          <w:rFonts w:ascii="StobiSerif Regular" w:hAnsi="StobiSerif Regular"/>
          <w:sz w:val="22"/>
          <w:szCs w:val="22"/>
          <w:lang w:val="mk-MK"/>
        </w:rPr>
        <w:t>е, Имателот на информации до Барателот доставил Одговор на ваше барање</w:t>
      </w:r>
      <w:r>
        <w:rPr>
          <w:rFonts w:ascii="StobiSerif Regular" w:hAnsi="StobiSerif Regular"/>
          <w:sz w:val="22"/>
          <w:szCs w:val="22"/>
          <w:lang w:val="mk-MK"/>
        </w:rPr>
        <w:t xml:space="preserve"> бр.0302-</w:t>
      </w:r>
      <w:r w:rsidR="00145577">
        <w:rPr>
          <w:rFonts w:ascii="StobiSerif Regular" w:hAnsi="StobiSerif Regular"/>
          <w:sz w:val="22"/>
          <w:szCs w:val="22"/>
          <w:lang w:val="mk-MK"/>
        </w:rPr>
        <w:t>58</w:t>
      </w:r>
      <w:r w:rsidR="00E21534">
        <w:rPr>
          <w:rFonts w:ascii="StobiSerif Regular" w:hAnsi="StobiSerif Regular"/>
          <w:sz w:val="22"/>
          <w:szCs w:val="22"/>
          <w:lang w:val="mk-MK"/>
        </w:rPr>
        <w:t>7</w:t>
      </w:r>
      <w:r w:rsidR="00145577">
        <w:rPr>
          <w:rFonts w:ascii="StobiSerif Regular" w:hAnsi="StobiSerif Regular"/>
          <w:sz w:val="22"/>
          <w:szCs w:val="22"/>
          <w:lang w:val="mk-MK"/>
        </w:rPr>
        <w:t>/2 од 0</w:t>
      </w:r>
      <w:r>
        <w:rPr>
          <w:rFonts w:ascii="StobiSerif Regular" w:hAnsi="StobiSerif Regular"/>
          <w:sz w:val="22"/>
          <w:szCs w:val="22"/>
          <w:lang w:val="mk-MK"/>
        </w:rPr>
        <w:t>7.0</w:t>
      </w:r>
      <w:r w:rsidR="00145577">
        <w:rPr>
          <w:rFonts w:ascii="StobiSerif Regular" w:hAnsi="StobiSerif Regular"/>
          <w:sz w:val="22"/>
          <w:szCs w:val="22"/>
          <w:lang w:val="mk-MK"/>
        </w:rPr>
        <w:t xml:space="preserve">2.2025 година. Во Одговорот е наведено: „Нема законска </w:t>
      </w:r>
      <w:r w:rsidR="00A046F5">
        <w:rPr>
          <w:rFonts w:ascii="StobiSerif Regular" w:hAnsi="StobiSerif Regular"/>
          <w:sz w:val="22"/>
          <w:szCs w:val="22"/>
          <w:lang w:val="mk-MK"/>
        </w:rPr>
        <w:t>обврска доверителот да донесе писмена одлука</w:t>
      </w:r>
      <w:r w:rsidR="00E21534">
        <w:rPr>
          <w:rFonts w:ascii="StobiSerif Regular" w:hAnsi="StobiSerif Regular"/>
          <w:sz w:val="22"/>
          <w:szCs w:val="22"/>
          <w:lang w:val="mk-MK"/>
        </w:rPr>
        <w:t xml:space="preserve"> со која ќе определи кај кој нотар</w:t>
      </w:r>
      <w:r w:rsidR="00A046F5">
        <w:rPr>
          <w:rFonts w:ascii="StobiSerif Regular" w:hAnsi="StobiSerif Regular"/>
          <w:sz w:val="22"/>
          <w:szCs w:val="22"/>
          <w:lang w:val="mk-MK"/>
        </w:rPr>
        <w:t xml:space="preserve"> ќе </w:t>
      </w:r>
      <w:r w:rsidR="001B4BBD">
        <w:rPr>
          <w:rFonts w:ascii="StobiSerif Regular" w:hAnsi="StobiSerif Regular"/>
          <w:sz w:val="22"/>
          <w:szCs w:val="22"/>
          <w:lang w:val="mk-MK"/>
        </w:rPr>
        <w:t>достави</w:t>
      </w:r>
      <w:r w:rsidR="00E21534">
        <w:rPr>
          <w:rFonts w:ascii="StobiSerif Regular" w:hAnsi="StobiSerif Regular"/>
          <w:sz w:val="22"/>
          <w:szCs w:val="22"/>
          <w:lang w:val="mk-MK"/>
        </w:rPr>
        <w:t xml:space="preserve"> Предлог за издавање на нотарски платен налог врз основа на веродостојна</w:t>
      </w:r>
      <w:r w:rsidR="00283286">
        <w:rPr>
          <w:rFonts w:ascii="StobiSerif Regular" w:hAnsi="StobiSerif Regular"/>
          <w:sz w:val="22"/>
          <w:szCs w:val="22"/>
          <w:lang w:val="mk-MK"/>
        </w:rPr>
        <w:t xml:space="preserve"> исправа“.</w:t>
      </w:r>
    </w:p>
    <w:p w:rsidR="009A4E71" w:rsidRDefault="009A4E71" w:rsidP="00B77F71">
      <w:pPr>
        <w:pStyle w:val="NoSpacing"/>
        <w:rPr>
          <w:rFonts w:ascii="StobiSerif Regular" w:hAnsi="StobiSerif Regular"/>
          <w:sz w:val="22"/>
          <w:szCs w:val="22"/>
          <w:lang w:val="mk-MK"/>
        </w:rPr>
      </w:pPr>
      <w:r>
        <w:rPr>
          <w:rFonts w:ascii="StobiSerif Regular" w:hAnsi="StobiSerif Regular"/>
          <w:sz w:val="22"/>
          <w:szCs w:val="22"/>
          <w:lang w:val="mk-MK"/>
        </w:rPr>
        <w:t>Барателот на информации на 13.02.2025 година до Имателот на информации доставил допис „Укажување по Ваш одговор“, заведен кај Имате</w:t>
      </w:r>
      <w:r w:rsidR="00E21534">
        <w:rPr>
          <w:rFonts w:ascii="StobiSerif Regular" w:hAnsi="StobiSerif Regular"/>
          <w:sz w:val="22"/>
          <w:szCs w:val="22"/>
          <w:lang w:val="mk-MK"/>
        </w:rPr>
        <w:t>лот на информации со бр.0302-587</w:t>
      </w:r>
      <w:r>
        <w:rPr>
          <w:rFonts w:ascii="StobiSerif Regular" w:hAnsi="StobiSerif Regular"/>
          <w:sz w:val="22"/>
          <w:szCs w:val="22"/>
          <w:lang w:val="mk-MK"/>
        </w:rPr>
        <w:t>/3 од 13.02.2025 година, во кој е наведено: „Во однос на содржината на Вашиот допис бр.0302-58</w:t>
      </w:r>
      <w:r w:rsidR="00E21534">
        <w:rPr>
          <w:rFonts w:ascii="StobiSerif Regular" w:hAnsi="StobiSerif Regular"/>
          <w:sz w:val="22"/>
          <w:szCs w:val="22"/>
          <w:lang w:val="mk-MK"/>
        </w:rPr>
        <w:t>7</w:t>
      </w:r>
      <w:r>
        <w:rPr>
          <w:rFonts w:ascii="StobiSerif Regular" w:hAnsi="StobiSerif Regular"/>
          <w:sz w:val="22"/>
          <w:szCs w:val="22"/>
          <w:lang w:val="mk-MK"/>
        </w:rPr>
        <w:t xml:space="preserve">/2 од 07.02.2025 година Ви укажувам ЈП Водовод и канализација не е физичко лице </w:t>
      </w:r>
      <w:r w:rsidR="00110AAC">
        <w:rPr>
          <w:rFonts w:ascii="StobiSerif Regular" w:hAnsi="StobiSerif Regular"/>
          <w:sz w:val="22"/>
          <w:szCs w:val="22"/>
          <w:lang w:val="mk-MK"/>
        </w:rPr>
        <w:t xml:space="preserve"> и како правен субјект има законска обврска да донесе одлука.“</w:t>
      </w:r>
    </w:p>
    <w:p w:rsidR="00110AAC" w:rsidRDefault="00110AAC" w:rsidP="00E21534">
      <w:pPr>
        <w:pStyle w:val="NoSpacing"/>
        <w:rPr>
          <w:rFonts w:ascii="StobiSerif Regular" w:hAnsi="StobiSerif Regular"/>
          <w:sz w:val="22"/>
          <w:szCs w:val="22"/>
          <w:lang w:val="mk-MK"/>
        </w:rPr>
      </w:pPr>
      <w:r>
        <w:rPr>
          <w:rFonts w:ascii="StobiSerif Regular" w:hAnsi="StobiSerif Regular"/>
          <w:sz w:val="22"/>
          <w:szCs w:val="22"/>
          <w:lang w:val="mk-MK"/>
        </w:rPr>
        <w:t>Имателот на информации на 14.02.2025 година до Барателот доставил Одгов</w:t>
      </w:r>
      <w:r w:rsidR="00E21534">
        <w:rPr>
          <w:rFonts w:ascii="StobiSerif Regular" w:hAnsi="StobiSerif Regular"/>
          <w:sz w:val="22"/>
          <w:szCs w:val="22"/>
          <w:lang w:val="mk-MK"/>
        </w:rPr>
        <w:t>ор на ваше укажување бр.0302-587</w:t>
      </w:r>
      <w:r>
        <w:rPr>
          <w:rFonts w:ascii="StobiSerif Regular" w:hAnsi="StobiSerif Regular"/>
          <w:sz w:val="22"/>
          <w:szCs w:val="22"/>
          <w:lang w:val="mk-MK"/>
        </w:rPr>
        <w:t>/4 од 14.02.2025 година, во кое е наведено: „</w:t>
      </w:r>
      <w:r w:rsidR="00E21534">
        <w:rPr>
          <w:rFonts w:ascii="StobiSerif Regular" w:hAnsi="StobiSerif Regular"/>
          <w:sz w:val="22"/>
          <w:szCs w:val="22"/>
          <w:lang w:val="mk-MK"/>
        </w:rPr>
        <w:t>Нема законска обврска доверителот да донесе писмена одлука со која ќе определи кај кој нотар ќе поднесе Предлог за издавање на нотарски платен налог врз основа на веродостојна исправа. Согласно Законот за нотаријат, Предлог за издавањ</w:t>
      </w:r>
      <w:r w:rsidR="00D70109">
        <w:rPr>
          <w:rFonts w:ascii="StobiSerif Regular" w:hAnsi="StobiSerif Regular"/>
          <w:sz w:val="22"/>
          <w:szCs w:val="22"/>
          <w:lang w:val="mk-MK"/>
        </w:rPr>
        <w:t>е</w:t>
      </w:r>
      <w:r w:rsidR="00E21534">
        <w:rPr>
          <w:rFonts w:ascii="StobiSerif Regular" w:hAnsi="StobiSerif Regular"/>
          <w:sz w:val="22"/>
          <w:szCs w:val="22"/>
          <w:lang w:val="mk-MK"/>
        </w:rPr>
        <w:t xml:space="preserve"> на нотарски платен налог врз основа на веродостојна исправа треба да се поднесе до нотарот кој е надлежен да постапува по предлогот, а тоа е подрачјето на основниот суд на кое се наоѓа службеното седиште на нотарот“.</w:t>
      </w:r>
    </w:p>
    <w:p w:rsidR="00F11DE6" w:rsidRDefault="00110AAC" w:rsidP="00F11DE6">
      <w:pPr>
        <w:pStyle w:val="NoSpacing"/>
        <w:rPr>
          <w:rFonts w:ascii="StobiSerif Regular" w:hAnsi="StobiSerif Regular"/>
          <w:sz w:val="22"/>
          <w:szCs w:val="22"/>
          <w:lang w:val="mk-MK"/>
        </w:rPr>
      </w:pPr>
      <w:r>
        <w:rPr>
          <w:rFonts w:ascii="StobiSerif Regular" w:hAnsi="StobiSerif Regular"/>
          <w:sz w:val="22"/>
          <w:szCs w:val="22"/>
          <w:lang w:val="mk-MK"/>
        </w:rPr>
        <w:t>Незадоволен од наведениот Одговор</w:t>
      </w:r>
      <w:r w:rsidR="00B77F71" w:rsidRPr="00FB4534">
        <w:rPr>
          <w:rFonts w:ascii="StobiSerif Regular" w:hAnsi="StobiSerif Regular"/>
          <w:sz w:val="22"/>
          <w:szCs w:val="22"/>
          <w:lang w:val="mk-MK"/>
        </w:rPr>
        <w:t xml:space="preserve">, Барателот на информации на </w:t>
      </w:r>
      <w:r>
        <w:rPr>
          <w:rFonts w:ascii="StobiSerif Regular" w:hAnsi="StobiSerif Regular"/>
          <w:sz w:val="22"/>
          <w:szCs w:val="22"/>
          <w:lang w:val="mk-MK"/>
        </w:rPr>
        <w:t>21</w:t>
      </w:r>
      <w:r w:rsidR="00B77F71" w:rsidRPr="00FB4534">
        <w:rPr>
          <w:rFonts w:ascii="StobiSerif Regular" w:hAnsi="StobiSerif Regular"/>
          <w:sz w:val="22"/>
          <w:szCs w:val="22"/>
          <w:lang w:val="mk-MK"/>
        </w:rPr>
        <w:t>.02.2025 година поднесе Жалба до Агенцијата, заведена во архивата на Агенцијата со бр.08-</w:t>
      </w:r>
      <w:r>
        <w:rPr>
          <w:rFonts w:ascii="StobiSerif Regular" w:hAnsi="StobiSerif Regular"/>
          <w:sz w:val="22"/>
          <w:szCs w:val="22"/>
          <w:lang w:val="mk-MK"/>
        </w:rPr>
        <w:t>6</w:t>
      </w:r>
      <w:r w:rsidR="00E21534">
        <w:rPr>
          <w:rFonts w:ascii="StobiSerif Regular" w:hAnsi="StobiSerif Regular"/>
          <w:sz w:val="22"/>
          <w:szCs w:val="22"/>
          <w:lang w:val="mk-MK"/>
        </w:rPr>
        <w:t>5</w:t>
      </w:r>
      <w:r w:rsidR="00B77F71" w:rsidRPr="00FB4534">
        <w:rPr>
          <w:rFonts w:ascii="StobiSerif Regular" w:hAnsi="StobiSerif Regular"/>
          <w:sz w:val="22"/>
          <w:szCs w:val="22"/>
          <w:lang w:val="mk-MK"/>
        </w:rPr>
        <w:t xml:space="preserve">. </w:t>
      </w:r>
      <w:r w:rsidR="00613ABA">
        <w:rPr>
          <w:rFonts w:ascii="StobiSerif Regular" w:hAnsi="StobiSerif Regular"/>
          <w:sz w:val="22"/>
          <w:szCs w:val="22"/>
          <w:lang w:val="mk-MK"/>
        </w:rPr>
        <w:t xml:space="preserve">Во Жалбата е наведено: </w:t>
      </w:r>
      <w:r>
        <w:rPr>
          <w:rFonts w:ascii="StobiSerif Regular" w:hAnsi="StobiSerif Regular"/>
          <w:sz w:val="22"/>
          <w:szCs w:val="22"/>
          <w:lang w:val="mk-MK"/>
        </w:rPr>
        <w:t>„</w:t>
      </w:r>
      <w:r w:rsidR="00E21534">
        <w:rPr>
          <w:rFonts w:ascii="StobiSerif Regular" w:hAnsi="StobiSerif Regular"/>
          <w:sz w:val="22"/>
          <w:szCs w:val="22"/>
          <w:lang w:val="mk-MK"/>
        </w:rPr>
        <w:t>На 19.02.2025 година само по пошта ми е доставено писмено насловено Одговор на Ваше укажување с бр.0302-587/4 од 14.02.2025 година со истиот неутрален цитат...</w:t>
      </w:r>
      <w:r>
        <w:rPr>
          <w:rFonts w:ascii="StobiSerif Regular" w:hAnsi="StobiSerif Regular"/>
          <w:sz w:val="22"/>
          <w:szCs w:val="22"/>
          <w:lang w:val="mk-MK"/>
        </w:rPr>
        <w:t>Поминат е законскиот рок од 20 дена, а ЈП Водовод и канализација не ми овозможи пристап до бараната информација, не донесе и не ми достави решение.</w:t>
      </w:r>
      <w:r w:rsidR="00F11DE6">
        <w:rPr>
          <w:rFonts w:ascii="StobiSerif Regular" w:hAnsi="StobiSerif Regular"/>
          <w:sz w:val="22"/>
          <w:szCs w:val="22"/>
          <w:lang w:val="mk-MK"/>
        </w:rPr>
        <w:t>“</w:t>
      </w:r>
    </w:p>
    <w:p w:rsidR="00B77F71" w:rsidRPr="00FB4534" w:rsidRDefault="00B77F71" w:rsidP="00F11DE6">
      <w:pPr>
        <w:pStyle w:val="NoSpacing"/>
        <w:rPr>
          <w:rFonts w:ascii="StobiSerif Regular" w:hAnsi="StobiSerif Regular"/>
          <w:sz w:val="22"/>
          <w:szCs w:val="22"/>
          <w:lang w:val="mk-MK"/>
        </w:rPr>
      </w:pPr>
      <w:r w:rsidRPr="00FB4534">
        <w:rPr>
          <w:rFonts w:ascii="StobiSerif Regular" w:hAnsi="StobiSerif Regular"/>
          <w:sz w:val="22"/>
          <w:szCs w:val="22"/>
          <w:lang w:val="mk-MK"/>
        </w:rPr>
        <w:t>Агенција</w:t>
      </w:r>
      <w:r>
        <w:rPr>
          <w:rFonts w:ascii="StobiSerif Regular" w:hAnsi="StobiSerif Regular"/>
          <w:sz w:val="22"/>
          <w:szCs w:val="22"/>
          <w:lang w:val="mk-MK"/>
        </w:rPr>
        <w:t>та со електронски допис бр.08-</w:t>
      </w:r>
      <w:r w:rsidR="00E21534">
        <w:rPr>
          <w:rFonts w:ascii="StobiSerif Regular" w:hAnsi="StobiSerif Regular"/>
          <w:sz w:val="22"/>
          <w:szCs w:val="22"/>
          <w:lang w:val="mk-MK"/>
        </w:rPr>
        <w:t>65</w:t>
      </w:r>
      <w:r>
        <w:rPr>
          <w:rFonts w:ascii="StobiSerif Regular" w:hAnsi="StobiSerif Regular"/>
          <w:sz w:val="22"/>
          <w:szCs w:val="22"/>
          <w:lang w:val="mk-MK"/>
        </w:rPr>
        <w:t xml:space="preserve"> од </w:t>
      </w:r>
      <w:r w:rsidR="00110AAC">
        <w:rPr>
          <w:rFonts w:ascii="StobiSerif Regular" w:hAnsi="StobiSerif Regular"/>
          <w:sz w:val="22"/>
          <w:szCs w:val="22"/>
          <w:lang w:val="mk-MK"/>
        </w:rPr>
        <w:t>21</w:t>
      </w:r>
      <w:r w:rsidRPr="00FB4534">
        <w:rPr>
          <w:rFonts w:ascii="StobiSerif Regular" w:hAnsi="StobiSerif Regular"/>
          <w:sz w:val="22"/>
          <w:szCs w:val="22"/>
          <w:lang w:val="mk-MK"/>
        </w:rPr>
        <w:t>.02.2025 година,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rsidR="00B77F71" w:rsidRDefault="00B77F71" w:rsidP="00BF7E61">
      <w:pPr>
        <w:pStyle w:val="Footer"/>
        <w:jc w:val="both"/>
        <w:rPr>
          <w:rFonts w:ascii="StobiSerif Regular" w:hAnsi="StobiSerif Regular"/>
          <w:sz w:val="22"/>
          <w:szCs w:val="22"/>
          <w:lang w:val="mk-MK"/>
        </w:rPr>
      </w:pPr>
      <w:r w:rsidRPr="00FB4534">
        <w:rPr>
          <w:rFonts w:ascii="StobiSerif Regular" w:hAnsi="StobiSerif Regular"/>
          <w:sz w:val="22"/>
          <w:szCs w:val="22"/>
          <w:lang w:val="mk-MK"/>
        </w:rPr>
        <w:tab/>
        <w:t xml:space="preserve">              Имателот на информации на </w:t>
      </w:r>
      <w:r w:rsidR="00110AAC">
        <w:rPr>
          <w:rFonts w:ascii="StobiSerif Regular" w:hAnsi="StobiSerif Regular"/>
          <w:sz w:val="22"/>
          <w:szCs w:val="22"/>
          <w:lang w:val="mk-MK"/>
        </w:rPr>
        <w:t>27</w:t>
      </w:r>
      <w:r w:rsidRPr="00FB4534">
        <w:rPr>
          <w:rFonts w:ascii="StobiSerif Regular" w:hAnsi="StobiSerif Regular"/>
          <w:sz w:val="22"/>
          <w:szCs w:val="22"/>
          <w:lang w:val="mk-MK"/>
        </w:rPr>
        <w:t xml:space="preserve">.02.2025 година по електронски пат до Агенцијата достави </w:t>
      </w:r>
      <w:r>
        <w:rPr>
          <w:rFonts w:ascii="StobiSerif Regular" w:hAnsi="StobiSerif Regular"/>
          <w:sz w:val="22"/>
          <w:szCs w:val="22"/>
          <w:lang w:val="mk-MK"/>
        </w:rPr>
        <w:t>Одговор на</w:t>
      </w:r>
      <w:r w:rsidRPr="00FB4534">
        <w:rPr>
          <w:rFonts w:ascii="StobiSerif Regular" w:hAnsi="StobiSerif Regular"/>
          <w:sz w:val="22"/>
          <w:szCs w:val="22"/>
          <w:lang w:val="mk-MK"/>
        </w:rPr>
        <w:t xml:space="preserve"> жалба бр.0</w:t>
      </w:r>
      <w:r>
        <w:rPr>
          <w:rFonts w:ascii="StobiSerif Regular" w:hAnsi="StobiSerif Regular"/>
          <w:sz w:val="22"/>
          <w:szCs w:val="22"/>
          <w:lang w:val="mk-MK"/>
        </w:rPr>
        <w:t>302</w:t>
      </w:r>
      <w:r w:rsidRPr="00FB4534">
        <w:rPr>
          <w:rFonts w:ascii="StobiSerif Regular" w:hAnsi="StobiSerif Regular"/>
          <w:sz w:val="22"/>
          <w:szCs w:val="22"/>
          <w:lang w:val="mk-MK"/>
        </w:rPr>
        <w:t>-</w:t>
      </w:r>
      <w:r w:rsidR="00110AAC">
        <w:rPr>
          <w:rFonts w:ascii="StobiSerif Regular" w:hAnsi="StobiSerif Regular"/>
          <w:sz w:val="22"/>
          <w:szCs w:val="22"/>
          <w:lang w:val="mk-MK"/>
        </w:rPr>
        <w:t>58</w:t>
      </w:r>
      <w:r w:rsidR="00E21534">
        <w:rPr>
          <w:rFonts w:ascii="StobiSerif Regular" w:hAnsi="StobiSerif Regular"/>
          <w:sz w:val="22"/>
          <w:szCs w:val="22"/>
          <w:lang w:val="mk-MK"/>
        </w:rPr>
        <w:t>7</w:t>
      </w:r>
      <w:r w:rsidRPr="00FB4534">
        <w:rPr>
          <w:rFonts w:ascii="StobiSerif Regular" w:hAnsi="StobiSerif Regular"/>
          <w:sz w:val="22"/>
          <w:szCs w:val="22"/>
          <w:lang w:val="mk-MK"/>
        </w:rPr>
        <w:t>/</w:t>
      </w:r>
      <w:r w:rsidR="00110AAC">
        <w:rPr>
          <w:rFonts w:ascii="StobiSerif Regular" w:hAnsi="StobiSerif Regular"/>
          <w:sz w:val="22"/>
          <w:szCs w:val="22"/>
          <w:lang w:val="mk-MK"/>
        </w:rPr>
        <w:t>6</w:t>
      </w:r>
      <w:r w:rsidRPr="00FB4534">
        <w:rPr>
          <w:rFonts w:ascii="StobiSerif Regular" w:hAnsi="StobiSerif Regular"/>
          <w:sz w:val="22"/>
          <w:szCs w:val="22"/>
          <w:lang w:val="mk-MK"/>
        </w:rPr>
        <w:t xml:space="preserve"> од </w:t>
      </w:r>
      <w:r w:rsidR="00110AAC">
        <w:rPr>
          <w:rFonts w:ascii="StobiSerif Regular" w:hAnsi="StobiSerif Regular"/>
          <w:sz w:val="22"/>
          <w:szCs w:val="22"/>
          <w:lang w:val="mk-MK"/>
        </w:rPr>
        <w:t>27</w:t>
      </w:r>
      <w:r>
        <w:rPr>
          <w:rFonts w:ascii="StobiSerif Regular" w:hAnsi="StobiSerif Regular"/>
          <w:sz w:val="22"/>
          <w:szCs w:val="22"/>
          <w:lang w:val="mk-MK"/>
        </w:rPr>
        <w:t>.02.2025 година.</w:t>
      </w:r>
      <w:r w:rsidR="00F11DE6">
        <w:rPr>
          <w:rFonts w:ascii="StobiSerif Regular" w:hAnsi="StobiSerif Regular"/>
          <w:sz w:val="22"/>
          <w:szCs w:val="22"/>
          <w:lang w:val="mk-MK"/>
        </w:rPr>
        <w:t xml:space="preserve"> Во Одговорот е наведено: „</w:t>
      </w:r>
      <w:r w:rsidR="003F3E31">
        <w:rPr>
          <w:rFonts w:ascii="StobiSerif Regular" w:hAnsi="StobiSerif Regular"/>
          <w:sz w:val="22"/>
          <w:szCs w:val="22"/>
          <w:lang w:val="mk-MK"/>
        </w:rPr>
        <w:t>Во однос на содржината на нашиот одговор ар</w:t>
      </w:r>
      <w:r w:rsidR="00E21534">
        <w:rPr>
          <w:rFonts w:ascii="StobiSerif Regular" w:hAnsi="StobiSerif Regular"/>
          <w:sz w:val="22"/>
          <w:szCs w:val="22"/>
          <w:lang w:val="mk-MK"/>
        </w:rPr>
        <w:t>х.бр.0302-587</w:t>
      </w:r>
      <w:r w:rsidR="003F3E31">
        <w:rPr>
          <w:rFonts w:ascii="StobiSerif Regular" w:hAnsi="StobiSerif Regular"/>
          <w:sz w:val="22"/>
          <w:szCs w:val="22"/>
          <w:lang w:val="mk-MK"/>
        </w:rPr>
        <w:t>/2...мораме да наведеме дека надлежниот Сектор- Правн</w:t>
      </w:r>
      <w:r w:rsidR="00BD5C9E">
        <w:rPr>
          <w:rFonts w:ascii="StobiSerif Regular" w:hAnsi="StobiSerif Regular"/>
          <w:sz w:val="22"/>
          <w:szCs w:val="22"/>
          <w:lang w:val="mk-MK"/>
        </w:rPr>
        <w:t>и и општи работи во нашето прет</w:t>
      </w:r>
      <w:r w:rsidR="003F3E31">
        <w:rPr>
          <w:rFonts w:ascii="StobiSerif Regular" w:hAnsi="StobiSerif Regular"/>
          <w:sz w:val="22"/>
          <w:szCs w:val="22"/>
          <w:lang w:val="mk-MK"/>
        </w:rPr>
        <w:t>п</w:t>
      </w:r>
      <w:r w:rsidR="00BD5C9E">
        <w:rPr>
          <w:rFonts w:ascii="StobiSerif Regular" w:hAnsi="StobiSerif Regular"/>
          <w:sz w:val="22"/>
          <w:szCs w:val="22"/>
          <w:lang w:val="mk-MK"/>
        </w:rPr>
        <w:t>р</w:t>
      </w:r>
      <w:r w:rsidR="003F3E31">
        <w:rPr>
          <w:rFonts w:ascii="StobiSerif Regular" w:hAnsi="StobiSerif Regular"/>
          <w:sz w:val="22"/>
          <w:szCs w:val="22"/>
          <w:lang w:val="mk-MK"/>
        </w:rPr>
        <w:t xml:space="preserve">ијатие кои го има потребниот одговор на неговото прашање го достави до комисијата односно до службените лица кои го испратија до барателот на информацијата. Во овој одговор на жалба сакаме да наведеме дека ЈП </w:t>
      </w:r>
      <w:r w:rsidR="00BD5C9E">
        <w:rPr>
          <w:rFonts w:ascii="StobiSerif Regular" w:hAnsi="StobiSerif Regular"/>
          <w:sz w:val="22"/>
          <w:szCs w:val="22"/>
          <w:lang w:val="mk-MK"/>
        </w:rPr>
        <w:t>Водовод и канализација – Скопје</w:t>
      </w:r>
      <w:r w:rsidR="00D70109">
        <w:rPr>
          <w:rFonts w:ascii="StobiSerif Regular" w:hAnsi="StobiSerif Regular"/>
          <w:sz w:val="22"/>
          <w:szCs w:val="22"/>
          <w:lang w:val="mk-MK"/>
        </w:rPr>
        <w:t>,</w:t>
      </w:r>
      <w:r w:rsidR="00BD5C9E">
        <w:rPr>
          <w:rFonts w:ascii="StobiSerif Regular" w:hAnsi="StobiSerif Regular"/>
          <w:sz w:val="22"/>
          <w:szCs w:val="22"/>
          <w:lang w:val="mk-MK"/>
        </w:rPr>
        <w:t xml:space="preserve"> </w:t>
      </w:r>
      <w:r w:rsidR="00D70109">
        <w:rPr>
          <w:rFonts w:ascii="StobiSerif Regular" w:hAnsi="StobiSerif Regular"/>
          <w:sz w:val="22"/>
          <w:szCs w:val="22"/>
          <w:lang w:val="mk-MK"/>
        </w:rPr>
        <w:t>н</w:t>
      </w:r>
      <w:r w:rsidR="003F3E31">
        <w:rPr>
          <w:rFonts w:ascii="StobiSerif Regular" w:hAnsi="StobiSerif Regular"/>
          <w:sz w:val="22"/>
          <w:szCs w:val="22"/>
          <w:lang w:val="mk-MK"/>
        </w:rPr>
        <w:t>ема законска обврска доверител</w:t>
      </w:r>
      <w:r w:rsidR="00E21534">
        <w:rPr>
          <w:rFonts w:ascii="StobiSerif Regular" w:hAnsi="StobiSerif Regular"/>
          <w:sz w:val="22"/>
          <w:szCs w:val="22"/>
          <w:lang w:val="mk-MK"/>
        </w:rPr>
        <w:t>от</w:t>
      </w:r>
      <w:r w:rsidR="003F3E31">
        <w:rPr>
          <w:rFonts w:ascii="StobiSerif Regular" w:hAnsi="StobiSerif Regular"/>
          <w:sz w:val="22"/>
          <w:szCs w:val="22"/>
          <w:lang w:val="mk-MK"/>
        </w:rPr>
        <w:t xml:space="preserve"> да донесе писмена одлука со </w:t>
      </w:r>
      <w:r w:rsidR="00E21534">
        <w:rPr>
          <w:rFonts w:ascii="StobiSerif Regular" w:hAnsi="StobiSerif Regular"/>
          <w:sz w:val="22"/>
          <w:szCs w:val="22"/>
          <w:lang w:val="mk-MK"/>
        </w:rPr>
        <w:t>која ќе определи кај кој нотар</w:t>
      </w:r>
      <w:r w:rsidR="003F3E31">
        <w:rPr>
          <w:rFonts w:ascii="StobiSerif Regular" w:hAnsi="StobiSerif Regular"/>
          <w:sz w:val="22"/>
          <w:szCs w:val="22"/>
          <w:lang w:val="mk-MK"/>
        </w:rPr>
        <w:t xml:space="preserve"> ќе</w:t>
      </w:r>
      <w:r w:rsidR="00E21534">
        <w:rPr>
          <w:rFonts w:ascii="StobiSerif Regular" w:hAnsi="StobiSerif Regular"/>
          <w:sz w:val="22"/>
          <w:szCs w:val="22"/>
          <w:lang w:val="mk-MK"/>
        </w:rPr>
        <w:t xml:space="preserve"> поднесе Предлог за издавање на нотарски платен налог врз основа на веродостојна </w:t>
      </w:r>
      <w:r w:rsidR="00BF7E61">
        <w:rPr>
          <w:rFonts w:ascii="StobiSerif Regular" w:hAnsi="StobiSerif Regular"/>
          <w:sz w:val="22"/>
          <w:szCs w:val="22"/>
          <w:lang w:val="mk-MK"/>
        </w:rPr>
        <w:lastRenderedPageBreak/>
        <w:t>исправа....</w:t>
      </w:r>
      <w:r w:rsidR="003F3E31">
        <w:rPr>
          <w:rFonts w:ascii="StobiSerif Regular" w:hAnsi="StobiSerif Regular"/>
          <w:sz w:val="22"/>
          <w:szCs w:val="22"/>
          <w:lang w:val="mk-MK"/>
        </w:rPr>
        <w:t xml:space="preserve">Сакаме да укажеме дека жалителот во оригиналниот допис барал Одлука со која се определуваат </w:t>
      </w:r>
      <w:r w:rsidR="00BF7E61">
        <w:rPr>
          <w:rFonts w:ascii="StobiSerif Regular" w:hAnsi="StobiSerif Regular"/>
          <w:sz w:val="22"/>
          <w:szCs w:val="22"/>
          <w:lang w:val="mk-MK"/>
        </w:rPr>
        <w:t>нотари</w:t>
      </w:r>
      <w:r w:rsidR="003F3E31">
        <w:rPr>
          <w:rFonts w:ascii="StobiSerif Regular" w:hAnsi="StobiSerif Regular"/>
          <w:sz w:val="22"/>
          <w:szCs w:val="22"/>
          <w:lang w:val="mk-MK"/>
        </w:rPr>
        <w:t xml:space="preserve"> и затоа одговорот е согласно законските одредби односно дека немаме законска обврска да донесеме одлука за определување на </w:t>
      </w:r>
      <w:r w:rsidR="00BF7E61">
        <w:rPr>
          <w:rFonts w:ascii="StobiSerif Regular" w:hAnsi="StobiSerif Regular"/>
          <w:sz w:val="22"/>
          <w:szCs w:val="22"/>
          <w:lang w:val="mk-MK"/>
        </w:rPr>
        <w:t>нотар</w:t>
      </w:r>
      <w:r w:rsidR="003F3E31">
        <w:rPr>
          <w:rFonts w:ascii="StobiSerif Regular" w:hAnsi="StobiSerif Regular"/>
          <w:sz w:val="22"/>
          <w:szCs w:val="22"/>
          <w:lang w:val="mk-MK"/>
        </w:rPr>
        <w:t>.</w:t>
      </w:r>
      <w:r w:rsidR="00525190">
        <w:rPr>
          <w:rFonts w:ascii="StobiSerif Regular" w:hAnsi="StobiSerif Regular"/>
          <w:sz w:val="22"/>
          <w:szCs w:val="22"/>
          <w:lang w:val="mk-MK"/>
        </w:rPr>
        <w:t>“</w:t>
      </w:r>
    </w:p>
    <w:p w:rsidR="00683F0A" w:rsidRPr="00472A9F" w:rsidRDefault="002169D8" w:rsidP="00437FBD">
      <w:pPr>
        <w:pStyle w:val="NoSpacing"/>
        <w:ind w:firstLine="709"/>
        <w:rPr>
          <w:rFonts w:ascii="StobiSerif Regular" w:hAnsi="StobiSerif Regular"/>
          <w:sz w:val="22"/>
          <w:szCs w:val="22"/>
          <w:lang w:val="mk-MK"/>
        </w:rPr>
      </w:pPr>
      <w:r w:rsidRPr="00472A9F">
        <w:rPr>
          <w:rFonts w:ascii="StobiSerif Regular" w:hAnsi="StobiSerif Regular"/>
          <w:sz w:val="22"/>
          <w:szCs w:val="22"/>
          <w:lang w:val="mk-MK"/>
        </w:rPr>
        <w:tab/>
      </w:r>
      <w:proofErr w:type="spellStart"/>
      <w:r w:rsidR="00683F0A" w:rsidRPr="00472A9F">
        <w:rPr>
          <w:rFonts w:ascii="StobiSerif Regular" w:hAnsi="StobiSerif Regular"/>
          <w:sz w:val="22"/>
          <w:szCs w:val="22"/>
        </w:rPr>
        <w:t>Постапувајќи</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по</w:t>
      </w:r>
      <w:proofErr w:type="spellEnd"/>
      <w:r w:rsidR="00683F0A" w:rsidRPr="00472A9F">
        <w:rPr>
          <w:rFonts w:ascii="StobiSerif Regular" w:hAnsi="StobiSerif Regular"/>
          <w:sz w:val="22"/>
          <w:szCs w:val="22"/>
          <w:lang w:val="mk-MK"/>
        </w:rPr>
        <w:t xml:space="preserve"> Ж</w:t>
      </w:r>
      <w:proofErr w:type="spellStart"/>
      <w:r w:rsidR="00683F0A" w:rsidRPr="00472A9F">
        <w:rPr>
          <w:rFonts w:ascii="StobiSerif Regular" w:hAnsi="StobiSerif Regular"/>
          <w:sz w:val="22"/>
          <w:szCs w:val="22"/>
        </w:rPr>
        <w:t>алба</w:t>
      </w:r>
      <w:proofErr w:type="spellEnd"/>
      <w:r w:rsidR="00683F0A" w:rsidRPr="00472A9F">
        <w:rPr>
          <w:rFonts w:ascii="StobiSerif Regular" w:hAnsi="StobiSerif Regular"/>
          <w:sz w:val="22"/>
          <w:szCs w:val="22"/>
          <w:lang w:val="mk-MK"/>
        </w:rPr>
        <w:t>та</w:t>
      </w:r>
      <w:r w:rsidR="00683F0A" w:rsidRPr="00472A9F">
        <w:rPr>
          <w:rFonts w:ascii="StobiSerif Regular" w:hAnsi="StobiSerif Regular"/>
          <w:sz w:val="22"/>
          <w:szCs w:val="22"/>
        </w:rPr>
        <w:t xml:space="preserve">, </w:t>
      </w:r>
      <w:proofErr w:type="spellStart"/>
      <w:r w:rsidR="00683F0A" w:rsidRPr="00472A9F">
        <w:rPr>
          <w:rFonts w:ascii="StobiSerif Regular" w:hAnsi="StobiSerif Regular"/>
          <w:sz w:val="22"/>
          <w:szCs w:val="22"/>
        </w:rPr>
        <w:t>Агенцијата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за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заштита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на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правото</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на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слободен</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пристап</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до</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информациите</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од</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јавен</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карактер</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истата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b/>
          <w:sz w:val="22"/>
          <w:szCs w:val="22"/>
        </w:rPr>
        <w:t>ја</w:t>
      </w:r>
      <w:proofErr w:type="spellEnd"/>
      <w:r w:rsidR="0055556E" w:rsidRPr="00472A9F">
        <w:rPr>
          <w:rFonts w:ascii="StobiSerif Regular" w:hAnsi="StobiSerif Regular"/>
          <w:b/>
          <w:sz w:val="22"/>
          <w:szCs w:val="22"/>
          <w:lang w:val="mk-MK"/>
        </w:rPr>
        <w:t xml:space="preserve"> уважи</w:t>
      </w:r>
      <w:r w:rsidR="003F3E31">
        <w:rPr>
          <w:rFonts w:ascii="StobiSerif Regular" w:hAnsi="StobiSerif Regular"/>
          <w:sz w:val="22"/>
          <w:szCs w:val="22"/>
          <w:lang w:val="mk-MK"/>
        </w:rPr>
        <w:t xml:space="preserve"> </w:t>
      </w:r>
      <w:r w:rsidR="0055556E" w:rsidRPr="00111B78">
        <w:rPr>
          <w:rFonts w:ascii="StobiSerif Regular" w:hAnsi="StobiSerif Regular"/>
          <w:b/>
          <w:sz w:val="22"/>
          <w:szCs w:val="22"/>
          <w:lang w:val="mk-MK"/>
        </w:rPr>
        <w:t>и</w:t>
      </w:r>
      <w:r w:rsidR="0055556E" w:rsidRPr="00472A9F">
        <w:rPr>
          <w:rFonts w:ascii="StobiSerif Regular" w:hAnsi="StobiSerif Regular"/>
          <w:sz w:val="22"/>
          <w:szCs w:val="22"/>
          <w:lang w:val="mk-MK"/>
        </w:rPr>
        <w:t xml:space="preserve"> </w:t>
      </w:r>
      <w:r w:rsidR="0055556E" w:rsidRPr="00472A9F">
        <w:rPr>
          <w:rFonts w:ascii="StobiSerif Regular" w:hAnsi="StobiSerif Regular"/>
          <w:b/>
          <w:sz w:val="22"/>
          <w:szCs w:val="22"/>
          <w:lang w:val="mk-MK"/>
        </w:rPr>
        <w:t>предметот го врати на повторно постапување пред првостепениот орган</w:t>
      </w:r>
      <w:proofErr w:type="gramStart"/>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 xml:space="preserve"> </w:t>
      </w:r>
      <w:proofErr w:type="spellStart"/>
      <w:r w:rsidR="00683F0A" w:rsidRPr="00472A9F">
        <w:rPr>
          <w:rFonts w:ascii="StobiSerif Regular" w:hAnsi="StobiSerif Regular"/>
          <w:sz w:val="22"/>
          <w:szCs w:val="22"/>
        </w:rPr>
        <w:t>поради</w:t>
      </w:r>
      <w:proofErr w:type="spellEnd"/>
      <w:proofErr w:type="gram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следното</w:t>
      </w:r>
      <w:proofErr w:type="spellEnd"/>
      <w:r w:rsidR="00683F0A" w:rsidRPr="00472A9F">
        <w:rPr>
          <w:rFonts w:ascii="StobiSerif Regular" w:hAnsi="StobiSerif Regular"/>
          <w:sz w:val="22"/>
          <w:szCs w:val="22"/>
        </w:rPr>
        <w:t>:</w:t>
      </w:r>
    </w:p>
    <w:p w:rsidR="003F3E31" w:rsidRDefault="008B59DD" w:rsidP="003F3E31">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По разгледувањето на Жалбата и другите списи во врска со предметот, Агенцијата утврди дека Имателот на </w:t>
      </w:r>
      <w:r w:rsidR="003F3E31">
        <w:rPr>
          <w:rFonts w:ascii="StobiSerif Regular" w:hAnsi="StobiSerif Regular"/>
          <w:sz w:val="22"/>
          <w:szCs w:val="22"/>
          <w:lang w:val="mk-MK"/>
        </w:rPr>
        <w:t>информации не ги испочитувал одредбите од Законот за слободен пристап до информации од јавен карактер,</w:t>
      </w:r>
      <w:r w:rsidR="003F3E31">
        <w:rPr>
          <w:rFonts w:ascii="StobiSerif Regular" w:hAnsi="StobiSerif Regular"/>
          <w:b/>
          <w:sz w:val="22"/>
          <w:szCs w:val="22"/>
          <w:lang w:val="mk-MK"/>
        </w:rPr>
        <w:t xml:space="preserve"> </w:t>
      </w:r>
      <w:r w:rsidR="003F3E31">
        <w:rPr>
          <w:rFonts w:ascii="StobiSerif Regular" w:hAnsi="StobiSerif Regular"/>
          <w:sz w:val="22"/>
          <w:szCs w:val="22"/>
          <w:lang w:val="mk-MK"/>
        </w:rPr>
        <w:t xml:space="preserve">со тоа што на место </w:t>
      </w:r>
      <w:r>
        <w:rPr>
          <w:rFonts w:ascii="StobiSerif Regular" w:hAnsi="StobiSerif Regular"/>
          <w:sz w:val="22"/>
          <w:szCs w:val="22"/>
          <w:lang w:val="mk-MK"/>
        </w:rPr>
        <w:t>да му одговори на Барателот со О</w:t>
      </w:r>
      <w:r w:rsidR="003F3E31">
        <w:rPr>
          <w:rFonts w:ascii="StobiSerif Regular" w:hAnsi="StobiSerif Regular"/>
          <w:sz w:val="22"/>
          <w:szCs w:val="22"/>
          <w:lang w:val="mk-MK"/>
        </w:rPr>
        <w:t xml:space="preserve">дговор </w:t>
      </w:r>
      <w:r>
        <w:rPr>
          <w:rFonts w:ascii="StobiSerif Regular" w:hAnsi="StobiSerif Regular"/>
          <w:sz w:val="22"/>
          <w:szCs w:val="22"/>
          <w:lang w:val="mk-MK"/>
        </w:rPr>
        <w:t>на барање</w:t>
      </w:r>
      <w:r w:rsidR="003F3E31">
        <w:rPr>
          <w:rFonts w:ascii="StobiSerif Regular" w:hAnsi="StobiSerif Regular"/>
          <w:sz w:val="22"/>
          <w:szCs w:val="22"/>
          <w:lang w:val="mk-MK"/>
        </w:rPr>
        <w:t>, бил должен да донесе Решение.</w:t>
      </w:r>
    </w:p>
    <w:p w:rsidR="003F3E31" w:rsidRDefault="003F3E31" w:rsidP="003F3E31">
      <w:pPr>
        <w:pStyle w:val="NoSpacing"/>
        <w:ind w:firstLine="720"/>
        <w:rPr>
          <w:rFonts w:ascii="StobiSerif Regular" w:hAnsi="StobiSerif Regular"/>
          <w:sz w:val="22"/>
          <w:szCs w:val="22"/>
          <w:lang w:val="mk-MK"/>
        </w:rPr>
      </w:pPr>
      <w:r>
        <w:rPr>
          <w:rFonts w:ascii="StobiSerif Regular" w:hAnsi="StobiSerif Regular"/>
          <w:sz w:val="22"/>
          <w:szCs w:val="22"/>
          <w:lang w:val="mk-MK"/>
        </w:rPr>
        <w:t>Агенцијата му укажува на Имателот на информации дека бил должен да постапи согласно член 20 од Законот за слободен пристап до информации до јавен карактер.</w:t>
      </w:r>
      <w:r w:rsidR="008B59DD">
        <w:rPr>
          <w:rFonts w:ascii="StobiSerif Regular" w:hAnsi="StobiSerif Regular"/>
          <w:sz w:val="22"/>
          <w:szCs w:val="22"/>
          <w:lang w:val="mk-MK"/>
        </w:rPr>
        <w:t xml:space="preserve"> </w:t>
      </w:r>
    </w:p>
    <w:p w:rsidR="003F3E31" w:rsidRDefault="003F3E31" w:rsidP="003F3E31">
      <w:pPr>
        <w:ind w:firstLine="720"/>
        <w:jc w:val="both"/>
        <w:rPr>
          <w:rFonts w:ascii="StobiSerif Regular" w:hAnsi="StobiSerif Regular"/>
          <w:lang w:val="mk-MK"/>
        </w:rPr>
      </w:pPr>
      <w:r>
        <w:rPr>
          <w:rFonts w:ascii="StobiSerif Regular" w:hAnsi="StobiSerif Regular"/>
          <w:lang w:val="mk-MK"/>
        </w:rPr>
        <w:t>При повторното постапување по Барањето за пристап до информации од јавен карактер, Имателот на информации е должен да постапи во согласност со членот 20 став 1 од Законот за слободен пристап до информации од јавен карактер (</w:t>
      </w:r>
      <w:r w:rsidR="00BD5C9E">
        <w:rPr>
          <w:rFonts w:ascii="StobiSerif Regular" w:hAnsi="StobiSerif Regular"/>
          <w:lang w:val="mk-MK"/>
        </w:rPr>
        <w:t>„</w:t>
      </w:r>
      <w:r>
        <w:rPr>
          <w:rFonts w:ascii="StobiSerif Regular" w:hAnsi="StobiSerif Regular"/>
          <w:lang w:val="mk-MK"/>
        </w:rPr>
        <w:t xml:space="preserve">Службен весник на Република Северна Македонија“ бр. 101/2019) кој гласи: “Ако имателот на информации позитивно одговори на барањето или ако барањето делумно или целосно го одбие за тоа ќе донесе </w:t>
      </w:r>
      <w:r>
        <w:rPr>
          <w:rFonts w:ascii="StobiSerif Regular" w:hAnsi="StobiSerif Regular"/>
          <w:b/>
          <w:lang w:val="mk-MK"/>
        </w:rPr>
        <w:t>Решение</w:t>
      </w:r>
      <w:r>
        <w:rPr>
          <w:rFonts w:ascii="StobiSerif Regular" w:hAnsi="StobiSerif Regular"/>
          <w:lang w:val="mk-MK"/>
        </w:rPr>
        <w:t>“, кое ги содржи сите содржани елементи наведени во член 88 од Законот за општата управна постапка.</w:t>
      </w:r>
    </w:p>
    <w:p w:rsidR="003F3E31" w:rsidRDefault="003F3E31" w:rsidP="003F3E31">
      <w:pPr>
        <w:pStyle w:val="NoSpacing"/>
        <w:ind w:firstLine="720"/>
        <w:rPr>
          <w:rFonts w:ascii="StobiSerif Regular" w:hAnsi="StobiSerif Regular"/>
          <w:sz w:val="22"/>
          <w:szCs w:val="22"/>
          <w:lang w:val="mk-MK"/>
        </w:rPr>
      </w:pPr>
      <w:r>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алинеја 1, 8 и 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w:t>
      </w:r>
    </w:p>
    <w:p w:rsidR="003F3E31" w:rsidRPr="00B7738C" w:rsidRDefault="003F3E31" w:rsidP="00B7738C">
      <w:pPr>
        <w:pStyle w:val="NoSpacing"/>
        <w:rPr>
          <w:rFonts w:ascii="StobiSerif Regular" w:hAnsi="StobiSerif Regular"/>
          <w:sz w:val="22"/>
          <w:szCs w:val="22"/>
          <w:lang w:val="mk-MK"/>
        </w:rPr>
      </w:pPr>
      <w:r w:rsidRPr="00B7738C">
        <w:rPr>
          <w:rFonts w:ascii="StobiSerif Regular" w:hAnsi="StobiSerif Regular"/>
          <w:sz w:val="22"/>
          <w:szCs w:val="22"/>
          <w:lang w:val="mk-MK"/>
        </w:rPr>
        <w:t xml:space="preserve">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со соодветно решение да му одговори на Барањето на Барателот, на начин и во форма наведени во Барањето.  </w:t>
      </w:r>
    </w:p>
    <w:p w:rsidR="00D70109" w:rsidRDefault="00D70109" w:rsidP="00B7738C">
      <w:pPr>
        <w:pStyle w:val="NoSpacing"/>
        <w:rPr>
          <w:rFonts w:ascii="StobiSerif Regular" w:eastAsia="Arial Unicode MS" w:hAnsi="StobiSerif Regular" w:cs="Arial Unicode MS"/>
          <w:sz w:val="22"/>
          <w:szCs w:val="22"/>
          <w:lang w:val="mk-MK"/>
        </w:rPr>
      </w:pPr>
    </w:p>
    <w:p w:rsidR="00135001" w:rsidRPr="00B7738C" w:rsidRDefault="00135001" w:rsidP="00B7738C">
      <w:pPr>
        <w:pStyle w:val="NoSpacing"/>
        <w:rPr>
          <w:rFonts w:ascii="StobiSerif Regular" w:eastAsia="Arial Unicode MS" w:hAnsi="StobiSerif Regular" w:cs="Arial Unicode MS"/>
          <w:sz w:val="22"/>
          <w:szCs w:val="22"/>
          <w:lang w:val="mk-MK"/>
        </w:rPr>
      </w:pPr>
      <w:r w:rsidRPr="00B7738C">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D70109" w:rsidRDefault="00D70109" w:rsidP="00B7738C">
      <w:pPr>
        <w:pStyle w:val="NoSpacing"/>
        <w:rPr>
          <w:rFonts w:ascii="StobiSerif Regular" w:hAnsi="StobiSerif Regular"/>
          <w:sz w:val="22"/>
          <w:szCs w:val="22"/>
        </w:rPr>
      </w:pPr>
    </w:p>
    <w:p w:rsidR="00D70109" w:rsidRDefault="00D70109" w:rsidP="00B7738C">
      <w:pPr>
        <w:pStyle w:val="NoSpacing"/>
        <w:rPr>
          <w:rFonts w:ascii="StobiSerif Regular" w:hAnsi="StobiSerif Regular"/>
          <w:sz w:val="22"/>
          <w:szCs w:val="22"/>
        </w:rPr>
      </w:pPr>
    </w:p>
    <w:p w:rsidR="007A1189" w:rsidRPr="00B7738C" w:rsidRDefault="007A1189" w:rsidP="00B7738C">
      <w:pPr>
        <w:pStyle w:val="NoSpacing"/>
        <w:rPr>
          <w:rFonts w:ascii="StobiSerif Regular" w:hAnsi="StobiSerif Regular"/>
          <w:sz w:val="22"/>
          <w:szCs w:val="22"/>
          <w:lang w:val="mk-MK"/>
        </w:rPr>
      </w:pPr>
      <w:proofErr w:type="spellStart"/>
      <w:r w:rsidRPr="00B7738C">
        <w:rPr>
          <w:rFonts w:ascii="StobiSerif Regular" w:hAnsi="StobiSerif Regular"/>
          <w:sz w:val="22"/>
          <w:szCs w:val="22"/>
        </w:rPr>
        <w:lastRenderedPageBreak/>
        <w:t>Ова</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Решение</w:t>
      </w:r>
      <w:proofErr w:type="spellEnd"/>
      <w:r w:rsidRPr="00B7738C">
        <w:rPr>
          <w:rFonts w:ascii="StobiSerif Regular" w:hAnsi="StobiSerif Regular"/>
          <w:sz w:val="22"/>
          <w:szCs w:val="22"/>
        </w:rPr>
        <w:t xml:space="preserve"> е </w:t>
      </w:r>
      <w:proofErr w:type="spellStart"/>
      <w:r w:rsidRPr="00B7738C">
        <w:rPr>
          <w:rFonts w:ascii="StobiSerif Regular" w:hAnsi="StobiSerif Regular"/>
          <w:sz w:val="22"/>
          <w:szCs w:val="22"/>
        </w:rPr>
        <w:t>конечно</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во</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управната</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постапка</w:t>
      </w:r>
      <w:proofErr w:type="spellEnd"/>
      <w:r w:rsidRPr="00B7738C">
        <w:rPr>
          <w:rFonts w:ascii="StobiSerif Regular" w:hAnsi="StobiSerif Regular"/>
          <w:sz w:val="22"/>
          <w:szCs w:val="22"/>
        </w:rPr>
        <w:t xml:space="preserve"> и </w:t>
      </w:r>
      <w:proofErr w:type="spellStart"/>
      <w:r w:rsidRPr="00B7738C">
        <w:rPr>
          <w:rFonts w:ascii="StobiSerif Regular" w:hAnsi="StobiSerif Regular"/>
          <w:sz w:val="22"/>
          <w:szCs w:val="22"/>
        </w:rPr>
        <w:t>против</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него</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нема</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место</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за</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жалба</w:t>
      </w:r>
      <w:proofErr w:type="spellEnd"/>
      <w:r w:rsidRPr="00B7738C">
        <w:rPr>
          <w:rFonts w:ascii="StobiSerif Regular" w:hAnsi="StobiSerif Regular"/>
          <w:sz w:val="22"/>
          <w:szCs w:val="22"/>
        </w:rPr>
        <w:t>.</w:t>
      </w:r>
    </w:p>
    <w:p w:rsidR="00D70109" w:rsidRDefault="00D70109" w:rsidP="00B7738C">
      <w:pPr>
        <w:pStyle w:val="NoSpacing"/>
        <w:rPr>
          <w:rFonts w:ascii="StobiSerif Regular" w:hAnsi="StobiSerif Regular"/>
          <w:b/>
          <w:sz w:val="22"/>
          <w:szCs w:val="22"/>
        </w:rPr>
      </w:pPr>
    </w:p>
    <w:p w:rsidR="007A1189" w:rsidRDefault="007A1189" w:rsidP="00B7738C">
      <w:pPr>
        <w:pStyle w:val="NoSpacing"/>
        <w:rPr>
          <w:rFonts w:ascii="StobiSerif Regular" w:hAnsi="StobiSerif Regular"/>
          <w:sz w:val="22"/>
          <w:szCs w:val="22"/>
        </w:rPr>
      </w:pPr>
      <w:r w:rsidRPr="00B7738C">
        <w:rPr>
          <w:rFonts w:ascii="StobiSerif Regular" w:hAnsi="StobiSerif Regular"/>
          <w:b/>
          <w:sz w:val="22"/>
          <w:szCs w:val="22"/>
        </w:rPr>
        <w:t>ПРАВНА ПОУКА:</w:t>
      </w:r>
      <w:r w:rsidR="00135001" w:rsidRPr="00B7738C">
        <w:rPr>
          <w:rFonts w:ascii="StobiSerif Regular" w:hAnsi="StobiSerif Regular"/>
          <w:b/>
          <w:sz w:val="22"/>
          <w:szCs w:val="22"/>
          <w:lang w:val="mk-MK"/>
        </w:rPr>
        <w:t xml:space="preserve"> </w:t>
      </w:r>
      <w:proofErr w:type="spellStart"/>
      <w:r w:rsidRPr="00B7738C">
        <w:rPr>
          <w:rFonts w:ascii="StobiSerif Regular" w:hAnsi="StobiSerif Regular"/>
          <w:sz w:val="22"/>
          <w:szCs w:val="22"/>
        </w:rPr>
        <w:t>Против</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ова</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Решение</w:t>
      </w:r>
      <w:proofErr w:type="spellEnd"/>
      <w:r w:rsidR="00FE6DB4" w:rsidRPr="00B7738C">
        <w:rPr>
          <w:rFonts w:ascii="StobiSerif Regular" w:hAnsi="StobiSerif Regular"/>
          <w:sz w:val="22"/>
          <w:szCs w:val="22"/>
          <w:lang w:val="mk-MK"/>
        </w:rPr>
        <w:t xml:space="preserve"> странката</w:t>
      </w:r>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може</w:t>
      </w:r>
      <w:proofErr w:type="spellEnd"/>
      <w:r w:rsidR="00FA39BB" w:rsidRPr="00B7738C">
        <w:rPr>
          <w:rFonts w:ascii="StobiSerif Regular" w:hAnsi="StobiSerif Regular"/>
          <w:sz w:val="22"/>
          <w:szCs w:val="22"/>
          <w:lang w:val="mk-MK"/>
        </w:rPr>
        <w:t xml:space="preserve"> д</w:t>
      </w:r>
      <w:r w:rsidRPr="00B7738C">
        <w:rPr>
          <w:rFonts w:ascii="StobiSerif Regular" w:hAnsi="StobiSerif Regular"/>
          <w:sz w:val="22"/>
          <w:szCs w:val="22"/>
        </w:rPr>
        <w:t>а</w:t>
      </w:r>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поведе</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управен</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спор</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пред</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Управниот</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суд</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во</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рок</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од</w:t>
      </w:r>
      <w:proofErr w:type="spellEnd"/>
      <w:r w:rsidRPr="00B7738C">
        <w:rPr>
          <w:rFonts w:ascii="StobiSerif Regular" w:hAnsi="StobiSerif Regular"/>
          <w:sz w:val="22"/>
          <w:szCs w:val="22"/>
        </w:rPr>
        <w:t xml:space="preserve"> 30 </w:t>
      </w:r>
      <w:proofErr w:type="spellStart"/>
      <w:r w:rsidRPr="00B7738C">
        <w:rPr>
          <w:rFonts w:ascii="StobiSerif Regular" w:hAnsi="StobiSerif Regular"/>
          <w:sz w:val="22"/>
          <w:szCs w:val="22"/>
        </w:rPr>
        <w:t>дена</w:t>
      </w:r>
      <w:proofErr w:type="spellEnd"/>
      <w:r w:rsidRPr="00B7738C">
        <w:rPr>
          <w:rFonts w:ascii="StobiSerif Regular" w:hAnsi="StobiSerif Regular"/>
          <w:sz w:val="22"/>
          <w:szCs w:val="22"/>
        </w:rPr>
        <w:t>.</w:t>
      </w:r>
    </w:p>
    <w:p w:rsidR="00121854" w:rsidRDefault="00121854" w:rsidP="00B7738C">
      <w:pPr>
        <w:pStyle w:val="NoSpacing"/>
        <w:rPr>
          <w:rFonts w:ascii="StobiSerif Regular" w:hAnsi="StobiSerif Regular"/>
          <w:sz w:val="22"/>
          <w:szCs w:val="22"/>
        </w:rPr>
      </w:pPr>
    </w:p>
    <w:p w:rsidR="00554ABD" w:rsidRPr="00F22860" w:rsidRDefault="00474B6F" w:rsidP="00683F0A">
      <w:pPr>
        <w:pStyle w:val="NoSpacing"/>
        <w:jc w:val="left"/>
        <w:rPr>
          <w:rFonts w:ascii="StobiSerif Regular" w:hAnsi="StobiSerif Regular"/>
          <w:szCs w:val="24"/>
          <w:lang w:val="mk-MK"/>
        </w:rPr>
      </w:pPr>
      <w:r>
        <w:rPr>
          <w:rFonts w:ascii="StobiSerif Regular" w:hAnsi="StobiSerif Regular"/>
          <w:b/>
          <w:sz w:val="22"/>
          <w:szCs w:val="22"/>
          <w:lang w:val="mk-MK"/>
        </w:rPr>
        <w:t xml:space="preserve">         </w:t>
      </w:r>
      <w:r w:rsidR="00135001" w:rsidRPr="00472A9F">
        <w:rPr>
          <w:rFonts w:ascii="StobiSerif Regular" w:hAnsi="StobiSerif Regular"/>
          <w:b/>
          <w:sz w:val="22"/>
          <w:szCs w:val="22"/>
          <w:lang w:val="mk-MK"/>
        </w:rPr>
        <w:t xml:space="preserve">       </w:t>
      </w:r>
      <w:r w:rsidR="00472A9F">
        <w:rPr>
          <w:rFonts w:ascii="StobiSerif Regular" w:hAnsi="StobiSerif Regular"/>
          <w:b/>
          <w:sz w:val="22"/>
          <w:szCs w:val="22"/>
          <w:lang w:val="mk-MK"/>
        </w:rPr>
        <w:t xml:space="preserve">                                                                              </w:t>
      </w:r>
      <w:r w:rsidR="00135001" w:rsidRPr="00472A9F">
        <w:rPr>
          <w:rFonts w:ascii="StobiSerif Regular" w:hAnsi="StobiSerif Regular"/>
          <w:b/>
          <w:sz w:val="22"/>
          <w:szCs w:val="22"/>
          <w:lang w:val="mk-MK"/>
        </w:rPr>
        <w:t xml:space="preserve">           </w:t>
      </w:r>
      <w:proofErr w:type="spellStart"/>
      <w:r w:rsidR="007A1189" w:rsidRPr="00BA3D06">
        <w:rPr>
          <w:rFonts w:ascii="StobiSerif Regular" w:hAnsi="StobiSerif Regular"/>
          <w:b/>
          <w:sz w:val="22"/>
          <w:szCs w:val="22"/>
        </w:rPr>
        <w:t>Директор</w:t>
      </w:r>
      <w:proofErr w:type="spellEnd"/>
      <w:r w:rsidR="00B802D4" w:rsidRPr="00BA3D06">
        <w:rPr>
          <w:rFonts w:ascii="StobiSerif Regular" w:hAnsi="StobiSerif Regular"/>
          <w:b/>
          <w:sz w:val="22"/>
          <w:szCs w:val="22"/>
          <w:lang w:val="mk-MK"/>
        </w:rPr>
        <w:t>,</w:t>
      </w:r>
    </w:p>
    <w:p w:rsidR="00683F0A" w:rsidRPr="00683F0A" w:rsidRDefault="00135001" w:rsidP="00683F0A">
      <w:pPr>
        <w:pStyle w:val="NoSpacing"/>
        <w:jc w:val="left"/>
        <w:rPr>
          <w:rFonts w:ascii="StobiSerif Regular" w:hAnsi="StobiSerif Regular"/>
          <w:b/>
          <w:sz w:val="22"/>
          <w:szCs w:val="22"/>
          <w:lang w:val="mk-MK"/>
        </w:rPr>
      </w:pPr>
      <w:r>
        <w:rPr>
          <w:rFonts w:ascii="StobiSerif Regular" w:hAnsi="StobiSerif Regular"/>
          <w:b/>
          <w:sz w:val="22"/>
          <w:szCs w:val="22"/>
          <w:lang w:val="mk-MK"/>
        </w:rPr>
        <w:t xml:space="preserve">                                                                                                  </w:t>
      </w:r>
      <w:proofErr w:type="spellStart"/>
      <w:r w:rsidR="00683F0A" w:rsidRPr="00BA3D06">
        <w:rPr>
          <w:rFonts w:ascii="StobiSerif Regular" w:hAnsi="StobiSerif Regular"/>
          <w:b/>
          <w:sz w:val="22"/>
          <w:szCs w:val="22"/>
        </w:rPr>
        <w:t>Пламенка</w:t>
      </w:r>
      <w:proofErr w:type="spellEnd"/>
      <w:r w:rsidR="00472A9F">
        <w:rPr>
          <w:rFonts w:ascii="StobiSerif Regular" w:hAnsi="StobiSerif Regular"/>
          <w:b/>
          <w:sz w:val="22"/>
          <w:szCs w:val="22"/>
          <w:lang w:val="mk-MK"/>
        </w:rPr>
        <w:t xml:space="preserve"> </w:t>
      </w:r>
      <w:proofErr w:type="spellStart"/>
      <w:r w:rsidR="00683F0A" w:rsidRPr="00BA3D06">
        <w:rPr>
          <w:rFonts w:ascii="StobiSerif Regular" w:hAnsi="StobiSerif Regular"/>
          <w:b/>
          <w:sz w:val="22"/>
          <w:szCs w:val="22"/>
        </w:rPr>
        <w:t>Бојчева</w:t>
      </w:r>
      <w:proofErr w:type="spellEnd"/>
    </w:p>
    <w:p w:rsidR="00121854" w:rsidRDefault="00121854" w:rsidP="00B7738C">
      <w:pPr>
        <w:pStyle w:val="NoSpacing"/>
        <w:ind w:firstLine="0"/>
        <w:rPr>
          <w:rFonts w:ascii="StobiSerif Regular" w:hAnsi="StobiSerif Regular"/>
          <w:sz w:val="16"/>
          <w:szCs w:val="16"/>
          <w:lang w:val="mk-MK"/>
        </w:rPr>
      </w:pPr>
    </w:p>
    <w:p w:rsidR="00121854" w:rsidRDefault="00121854" w:rsidP="00B7738C">
      <w:pPr>
        <w:pStyle w:val="NoSpacing"/>
        <w:ind w:firstLine="0"/>
        <w:rPr>
          <w:rFonts w:ascii="StobiSerif Regular" w:hAnsi="StobiSerif Regular"/>
          <w:sz w:val="16"/>
          <w:szCs w:val="16"/>
          <w:lang w:val="mk-MK"/>
        </w:rPr>
      </w:pPr>
    </w:p>
    <w:p w:rsidR="00121854" w:rsidRDefault="00121854" w:rsidP="00B7738C">
      <w:pPr>
        <w:pStyle w:val="NoSpacing"/>
        <w:ind w:firstLine="0"/>
        <w:rPr>
          <w:rFonts w:ascii="StobiSerif Regular" w:hAnsi="StobiSerif Regular"/>
          <w:sz w:val="16"/>
          <w:szCs w:val="16"/>
          <w:lang w:val="mk-MK"/>
        </w:rPr>
      </w:pPr>
    </w:p>
    <w:p w:rsidR="00ED00AC" w:rsidRPr="00F31D62" w:rsidRDefault="00F31D62" w:rsidP="00B7738C">
      <w:pPr>
        <w:pStyle w:val="NoSpacing"/>
        <w:ind w:firstLine="0"/>
        <w:rPr>
          <w:rFonts w:ascii="StobiSerif Regular" w:hAnsi="StobiSerif Regular"/>
          <w:sz w:val="16"/>
          <w:szCs w:val="16"/>
        </w:rPr>
      </w:pPr>
      <w:r>
        <w:rPr>
          <w:rFonts w:ascii="StobiSerif Regular" w:hAnsi="StobiSerif Regular"/>
          <w:sz w:val="16"/>
          <w:szCs w:val="16"/>
        </w:rPr>
        <w:t>.</w:t>
      </w:r>
      <w:bookmarkStart w:id="0" w:name="_GoBack"/>
      <w:bookmarkEnd w:id="0"/>
    </w:p>
    <w:sectPr w:rsidR="00ED00AC" w:rsidRPr="00F31D62"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1DA3"/>
    <w:multiLevelType w:val="hybridMultilevel"/>
    <w:tmpl w:val="A20416C4"/>
    <w:lvl w:ilvl="0" w:tplc="A64AF2C2">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756F00FF"/>
    <w:multiLevelType w:val="hybridMultilevel"/>
    <w:tmpl w:val="2AA44B06"/>
    <w:lvl w:ilvl="0" w:tplc="641634DC">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05722"/>
    <w:rsid w:val="000272C1"/>
    <w:rsid w:val="000305A1"/>
    <w:rsid w:val="00030B03"/>
    <w:rsid w:val="00031DFB"/>
    <w:rsid w:val="00031FF6"/>
    <w:rsid w:val="00032F56"/>
    <w:rsid w:val="00034CAF"/>
    <w:rsid w:val="000377FA"/>
    <w:rsid w:val="00046ECF"/>
    <w:rsid w:val="0008693F"/>
    <w:rsid w:val="000B38B2"/>
    <w:rsid w:val="000D36FC"/>
    <w:rsid w:val="000D6186"/>
    <w:rsid w:val="000E40E3"/>
    <w:rsid w:val="000E4740"/>
    <w:rsid w:val="000F65E6"/>
    <w:rsid w:val="000F6ED1"/>
    <w:rsid w:val="00110AAC"/>
    <w:rsid w:val="00111B78"/>
    <w:rsid w:val="00121854"/>
    <w:rsid w:val="00126A33"/>
    <w:rsid w:val="00127D0A"/>
    <w:rsid w:val="00130C08"/>
    <w:rsid w:val="00135001"/>
    <w:rsid w:val="0013542E"/>
    <w:rsid w:val="00145577"/>
    <w:rsid w:val="001567F8"/>
    <w:rsid w:val="001769BD"/>
    <w:rsid w:val="00182163"/>
    <w:rsid w:val="001A4500"/>
    <w:rsid w:val="001B0763"/>
    <w:rsid w:val="001B4BBD"/>
    <w:rsid w:val="001B578B"/>
    <w:rsid w:val="001B67BF"/>
    <w:rsid w:val="001B7731"/>
    <w:rsid w:val="001E17B7"/>
    <w:rsid w:val="001E6027"/>
    <w:rsid w:val="001F2EC0"/>
    <w:rsid w:val="001F6328"/>
    <w:rsid w:val="001F73F2"/>
    <w:rsid w:val="002169D8"/>
    <w:rsid w:val="0022412B"/>
    <w:rsid w:val="00247ABB"/>
    <w:rsid w:val="00283286"/>
    <w:rsid w:val="00286178"/>
    <w:rsid w:val="00290CA8"/>
    <w:rsid w:val="002B1F7E"/>
    <w:rsid w:val="002B28D8"/>
    <w:rsid w:val="002B3D03"/>
    <w:rsid w:val="002F2CEC"/>
    <w:rsid w:val="00300D0B"/>
    <w:rsid w:val="00303B9A"/>
    <w:rsid w:val="00306742"/>
    <w:rsid w:val="00312D7C"/>
    <w:rsid w:val="0034125A"/>
    <w:rsid w:val="00344609"/>
    <w:rsid w:val="003578CF"/>
    <w:rsid w:val="0037274D"/>
    <w:rsid w:val="0038133D"/>
    <w:rsid w:val="003A2232"/>
    <w:rsid w:val="003A36A3"/>
    <w:rsid w:val="003B2A8F"/>
    <w:rsid w:val="003B3625"/>
    <w:rsid w:val="003B517D"/>
    <w:rsid w:val="003C36D5"/>
    <w:rsid w:val="003D530A"/>
    <w:rsid w:val="003F3E31"/>
    <w:rsid w:val="003F716F"/>
    <w:rsid w:val="0041228C"/>
    <w:rsid w:val="00430DAE"/>
    <w:rsid w:val="00437D89"/>
    <w:rsid w:val="00437F3A"/>
    <w:rsid w:val="00437FBD"/>
    <w:rsid w:val="0044478F"/>
    <w:rsid w:val="00455D97"/>
    <w:rsid w:val="00472A9F"/>
    <w:rsid w:val="00474B6F"/>
    <w:rsid w:val="00497786"/>
    <w:rsid w:val="004C09E9"/>
    <w:rsid w:val="004C740F"/>
    <w:rsid w:val="00501949"/>
    <w:rsid w:val="005104E9"/>
    <w:rsid w:val="0052423F"/>
    <w:rsid w:val="00525190"/>
    <w:rsid w:val="00527C5E"/>
    <w:rsid w:val="005400B5"/>
    <w:rsid w:val="00554ABD"/>
    <w:rsid w:val="0055556E"/>
    <w:rsid w:val="00556F23"/>
    <w:rsid w:val="005660F7"/>
    <w:rsid w:val="00571AA9"/>
    <w:rsid w:val="00571E41"/>
    <w:rsid w:val="00573179"/>
    <w:rsid w:val="005832D3"/>
    <w:rsid w:val="00585CDB"/>
    <w:rsid w:val="0058615D"/>
    <w:rsid w:val="005904E6"/>
    <w:rsid w:val="00592C6A"/>
    <w:rsid w:val="005A3B92"/>
    <w:rsid w:val="005E5B50"/>
    <w:rsid w:val="005F2965"/>
    <w:rsid w:val="005F49FF"/>
    <w:rsid w:val="005F5A31"/>
    <w:rsid w:val="00605E3C"/>
    <w:rsid w:val="0061229E"/>
    <w:rsid w:val="00613ABA"/>
    <w:rsid w:val="00615B00"/>
    <w:rsid w:val="006258A0"/>
    <w:rsid w:val="00635185"/>
    <w:rsid w:val="0065554E"/>
    <w:rsid w:val="0066686F"/>
    <w:rsid w:val="00683F0A"/>
    <w:rsid w:val="006A47DE"/>
    <w:rsid w:val="006D3375"/>
    <w:rsid w:val="006E108F"/>
    <w:rsid w:val="00701E0C"/>
    <w:rsid w:val="00720AB7"/>
    <w:rsid w:val="007221F6"/>
    <w:rsid w:val="0072348F"/>
    <w:rsid w:val="007433B8"/>
    <w:rsid w:val="0075121E"/>
    <w:rsid w:val="00752545"/>
    <w:rsid w:val="00752F1D"/>
    <w:rsid w:val="007950C8"/>
    <w:rsid w:val="007A1189"/>
    <w:rsid w:val="007A7C7F"/>
    <w:rsid w:val="007B44ED"/>
    <w:rsid w:val="007D56A2"/>
    <w:rsid w:val="007F5608"/>
    <w:rsid w:val="008055F1"/>
    <w:rsid w:val="008106C6"/>
    <w:rsid w:val="008119D8"/>
    <w:rsid w:val="00841878"/>
    <w:rsid w:val="00846F08"/>
    <w:rsid w:val="00856C89"/>
    <w:rsid w:val="00864AC6"/>
    <w:rsid w:val="00870E20"/>
    <w:rsid w:val="00883491"/>
    <w:rsid w:val="008B59DD"/>
    <w:rsid w:val="008D49AA"/>
    <w:rsid w:val="008E7702"/>
    <w:rsid w:val="00900BDF"/>
    <w:rsid w:val="0091341A"/>
    <w:rsid w:val="00914318"/>
    <w:rsid w:val="00943363"/>
    <w:rsid w:val="00962B91"/>
    <w:rsid w:val="00987E1C"/>
    <w:rsid w:val="00997824"/>
    <w:rsid w:val="009A4E71"/>
    <w:rsid w:val="009B20BB"/>
    <w:rsid w:val="009B4D46"/>
    <w:rsid w:val="009D605B"/>
    <w:rsid w:val="00A046F5"/>
    <w:rsid w:val="00A144CE"/>
    <w:rsid w:val="00A43DC3"/>
    <w:rsid w:val="00A52379"/>
    <w:rsid w:val="00A63F12"/>
    <w:rsid w:val="00A73E52"/>
    <w:rsid w:val="00A87EFC"/>
    <w:rsid w:val="00A958C0"/>
    <w:rsid w:val="00AC3850"/>
    <w:rsid w:val="00AE37A6"/>
    <w:rsid w:val="00AF0A3F"/>
    <w:rsid w:val="00B03E87"/>
    <w:rsid w:val="00B06965"/>
    <w:rsid w:val="00B10E48"/>
    <w:rsid w:val="00B16339"/>
    <w:rsid w:val="00B23191"/>
    <w:rsid w:val="00B406DF"/>
    <w:rsid w:val="00B55DF3"/>
    <w:rsid w:val="00B67DB2"/>
    <w:rsid w:val="00B7738C"/>
    <w:rsid w:val="00B77F71"/>
    <w:rsid w:val="00B802D4"/>
    <w:rsid w:val="00B84624"/>
    <w:rsid w:val="00B8571D"/>
    <w:rsid w:val="00BA3D06"/>
    <w:rsid w:val="00BA3D92"/>
    <w:rsid w:val="00BC4833"/>
    <w:rsid w:val="00BC74FE"/>
    <w:rsid w:val="00BD009F"/>
    <w:rsid w:val="00BD5C9E"/>
    <w:rsid w:val="00BE556F"/>
    <w:rsid w:val="00BF7E61"/>
    <w:rsid w:val="00C062CF"/>
    <w:rsid w:val="00C20FE1"/>
    <w:rsid w:val="00C22B00"/>
    <w:rsid w:val="00C24494"/>
    <w:rsid w:val="00C34147"/>
    <w:rsid w:val="00C93052"/>
    <w:rsid w:val="00CD1784"/>
    <w:rsid w:val="00D10482"/>
    <w:rsid w:val="00D13A8F"/>
    <w:rsid w:val="00D173C8"/>
    <w:rsid w:val="00D33619"/>
    <w:rsid w:val="00D3581A"/>
    <w:rsid w:val="00D41321"/>
    <w:rsid w:val="00D4635D"/>
    <w:rsid w:val="00D52535"/>
    <w:rsid w:val="00D67775"/>
    <w:rsid w:val="00D70109"/>
    <w:rsid w:val="00D835F5"/>
    <w:rsid w:val="00D9552D"/>
    <w:rsid w:val="00DA2CAD"/>
    <w:rsid w:val="00DB5114"/>
    <w:rsid w:val="00DC3511"/>
    <w:rsid w:val="00DC46AA"/>
    <w:rsid w:val="00DC6C24"/>
    <w:rsid w:val="00DD635D"/>
    <w:rsid w:val="00DF16DE"/>
    <w:rsid w:val="00DF65BB"/>
    <w:rsid w:val="00E20371"/>
    <w:rsid w:val="00E21534"/>
    <w:rsid w:val="00E22311"/>
    <w:rsid w:val="00E23028"/>
    <w:rsid w:val="00E25756"/>
    <w:rsid w:val="00E26122"/>
    <w:rsid w:val="00E469BB"/>
    <w:rsid w:val="00E54837"/>
    <w:rsid w:val="00E62D6E"/>
    <w:rsid w:val="00E72B5C"/>
    <w:rsid w:val="00EA4ECA"/>
    <w:rsid w:val="00EB6391"/>
    <w:rsid w:val="00ED00AC"/>
    <w:rsid w:val="00EE51F1"/>
    <w:rsid w:val="00EE57B7"/>
    <w:rsid w:val="00EF21AB"/>
    <w:rsid w:val="00F11DE6"/>
    <w:rsid w:val="00F17917"/>
    <w:rsid w:val="00F22860"/>
    <w:rsid w:val="00F31D62"/>
    <w:rsid w:val="00F4404B"/>
    <w:rsid w:val="00F471C0"/>
    <w:rsid w:val="00F505CD"/>
    <w:rsid w:val="00F62884"/>
    <w:rsid w:val="00F80F83"/>
    <w:rsid w:val="00F824DC"/>
    <w:rsid w:val="00F86120"/>
    <w:rsid w:val="00FA39BB"/>
    <w:rsid w:val="00FB0643"/>
    <w:rsid w:val="00FB09A8"/>
    <w:rsid w:val="00FC4E46"/>
    <w:rsid w:val="00FC6EB0"/>
    <w:rsid w:val="00FE17B6"/>
    <w:rsid w:val="00FE6DB4"/>
    <w:rsid w:val="00FF2E5D"/>
    <w:rsid w:val="00FF7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023D"/>
  <w15:docId w15:val="{2028ACAD-D14C-4B7C-8572-D5EBB5E3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169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B9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2B91"/>
    <w:rPr>
      <w:rFonts w:ascii="Times New Roman" w:eastAsia="Times New Roman" w:hAnsi="Times New Roman" w:cs="Times New Roman"/>
      <w:sz w:val="24"/>
      <w:szCs w:val="24"/>
    </w:rPr>
  </w:style>
  <w:style w:type="paragraph" w:styleId="ListParagraph">
    <w:name w:val="List Paragraph"/>
    <w:basedOn w:val="Normal"/>
    <w:uiPriority w:val="34"/>
    <w:qFormat/>
    <w:rsid w:val="0059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148256117">
      <w:bodyDiv w:val="1"/>
      <w:marLeft w:val="0"/>
      <w:marRight w:val="0"/>
      <w:marTop w:val="0"/>
      <w:marBottom w:val="0"/>
      <w:divBdr>
        <w:top w:val="none" w:sz="0" w:space="0" w:color="auto"/>
        <w:left w:val="none" w:sz="0" w:space="0" w:color="auto"/>
        <w:bottom w:val="none" w:sz="0" w:space="0" w:color="auto"/>
        <w:right w:val="none" w:sz="0" w:space="0" w:color="auto"/>
      </w:divBdr>
    </w:div>
    <w:div w:id="215510113">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907765983">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1922325405">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95B5A-2F79-450D-8521-320E9758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10</cp:revision>
  <cp:lastPrinted>2025-02-28T07:06:00Z</cp:lastPrinted>
  <dcterms:created xsi:type="dcterms:W3CDTF">2025-03-05T12:23:00Z</dcterms:created>
  <dcterms:modified xsi:type="dcterms:W3CDTF">2025-03-07T09:20:00Z</dcterms:modified>
</cp:coreProperties>
</file>