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938"/>
        <w:gridCol w:w="1559"/>
        <w:gridCol w:w="3402"/>
      </w:tblGrid>
      <w:tr w:rsidR="00CD5141" w:rsidRPr="00603E13" w14:paraId="54537088" w14:textId="77777777" w:rsidTr="008542B4">
        <w:trPr>
          <w:trHeight w:val="416"/>
        </w:trPr>
        <w:tc>
          <w:tcPr>
            <w:tcW w:w="3114" w:type="dxa"/>
            <w:shd w:val="clear" w:color="4F81BD" w:fill="4F81BD"/>
            <w:noWrap/>
            <w:vAlign w:val="center"/>
            <w:hideMark/>
          </w:tcPr>
          <w:p w14:paraId="666AFCE9" w14:textId="0B92F73C" w:rsidR="000A0F3E" w:rsidRPr="00603E13" w:rsidRDefault="000A0F3E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Име и презиме</w:t>
            </w:r>
          </w:p>
        </w:tc>
        <w:tc>
          <w:tcPr>
            <w:tcW w:w="7938" w:type="dxa"/>
            <w:shd w:val="clear" w:color="4F81BD" w:fill="4F81BD"/>
            <w:noWrap/>
            <w:vAlign w:val="center"/>
            <w:hideMark/>
          </w:tcPr>
          <w:p w14:paraId="31756910" w14:textId="02A51E17" w:rsidR="000A0F3E" w:rsidRPr="00603E13" w:rsidRDefault="000A0F3E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Работно место</w:t>
            </w:r>
          </w:p>
        </w:tc>
        <w:tc>
          <w:tcPr>
            <w:tcW w:w="1559" w:type="dxa"/>
            <w:shd w:val="clear" w:color="4F81BD" w:fill="4F81BD"/>
            <w:vAlign w:val="center"/>
            <w:hideMark/>
          </w:tcPr>
          <w:p w14:paraId="004C4C4E" w14:textId="1E5EC360" w:rsidR="000A0F3E" w:rsidRPr="00603E13" w:rsidRDefault="00127F5C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val="en-US" w:eastAsia="mk-MK"/>
              </w:rPr>
              <w:t>T</w:t>
            </w:r>
            <w:r w:rsidR="000A0F3E"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елефон</w:t>
            </w:r>
          </w:p>
        </w:tc>
        <w:tc>
          <w:tcPr>
            <w:tcW w:w="3402" w:type="dxa"/>
            <w:shd w:val="clear" w:color="4F81BD" w:fill="4F81BD"/>
            <w:noWrap/>
            <w:vAlign w:val="center"/>
            <w:hideMark/>
          </w:tcPr>
          <w:p w14:paraId="0A17F660" w14:textId="78B70E3F" w:rsidR="000A0F3E" w:rsidRPr="00603E13" w:rsidRDefault="006C3066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e-</w:t>
            </w:r>
            <w:r w:rsidR="000A0F3E"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mail адреса</w:t>
            </w:r>
          </w:p>
        </w:tc>
      </w:tr>
      <w:tr w:rsidR="00E106FB" w:rsidRPr="00603E13" w14:paraId="2A7600E1" w14:textId="77777777" w:rsidTr="008542B4">
        <w:trPr>
          <w:trHeight w:val="136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6FEFD99E" w14:textId="77777777" w:rsidR="00E106FB" w:rsidRPr="00603E13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Тања Ковачев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F7C8200" w14:textId="45F2F7C3" w:rsidR="00E106FB" w:rsidRPr="008542B4" w:rsidRDefault="00F51D9D" w:rsidP="008542B4">
            <w:pPr>
              <w:spacing w:after="0" w:line="240" w:lineRule="auto"/>
              <w:ind w:left="-108" w:right="34"/>
              <w:rPr>
                <w:rFonts w:ascii="StobiSerif Regular" w:eastAsia="Times New Roman" w:hAnsi="StobiSerif Regular" w:cs="Calibri"/>
                <w:color w:val="000000"/>
                <w:spacing w:val="-2"/>
                <w:lang w:eastAsia="mk-MK"/>
              </w:rPr>
            </w:pPr>
            <w:r w:rsidRPr="008542B4">
              <w:rPr>
                <w:rFonts w:ascii="StobiSerif Regular" w:eastAsia="Times New Roman" w:hAnsi="StobiSerif Regular" w:cs="Calibri"/>
                <w:color w:val="000000"/>
                <w:spacing w:val="-2"/>
                <w:sz w:val="16"/>
                <w:szCs w:val="16"/>
                <w:lang w:eastAsia="mk-MK"/>
              </w:rPr>
              <w:t>Државен советник за соработка со иматели, проактивна транспарентност и меѓународна соработка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9420BA" w14:textId="5DE7F443" w:rsidR="00E106FB" w:rsidRPr="001F0F9B" w:rsidRDefault="001F0F9B" w:rsidP="001F0F9B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1</w:t>
            </w:r>
            <w:r w:rsidR="00E106FB"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212</w:t>
            </w:r>
            <w:r w:rsidR="00E106FB"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949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BB85A89" w14:textId="77777777" w:rsidR="00E106FB" w:rsidRPr="00021D4B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tanja.kovachev@aspi.mk </w:t>
            </w:r>
          </w:p>
        </w:tc>
      </w:tr>
      <w:tr w:rsidR="00127F5C" w:rsidRPr="00603E13" w14:paraId="1BE595F0" w14:textId="77777777" w:rsidTr="008542B4">
        <w:trPr>
          <w:trHeight w:val="226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5B4EC508" w14:textId="4ACE781C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Петар Гајдов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7E9BA84" w14:textId="6DE2B937" w:rsidR="00127F5C" w:rsidRPr="003B0C5F" w:rsidRDefault="00127F5C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z w:val="16"/>
                <w:szCs w:val="16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color w:val="000000"/>
                <w:sz w:val="16"/>
                <w:szCs w:val="16"/>
                <w:lang w:eastAsia="mk-MK"/>
              </w:rPr>
              <w:t>Државен советник за соработка со имателите на информации, меѓ</w:t>
            </w:r>
            <w:bookmarkStart w:id="0" w:name="_GoBack"/>
            <w:bookmarkEnd w:id="0"/>
            <w:r w:rsidRPr="003B0C5F">
              <w:rPr>
                <w:rFonts w:ascii="StobiSerif Regular" w:eastAsia="Times New Roman" w:hAnsi="StobiSerif Regular" w:cs="Calibri"/>
                <w:color w:val="000000"/>
                <w:sz w:val="16"/>
                <w:szCs w:val="16"/>
                <w:lang w:eastAsia="mk-MK"/>
              </w:rPr>
              <w:t>ународна соработка и проекти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A54865" w14:textId="2DE8542A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070 305 786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BD74101" w14:textId="1368BE08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petar.gajdov@aspi.mk </w:t>
            </w:r>
          </w:p>
        </w:tc>
      </w:tr>
      <w:tr w:rsidR="00603E13" w:rsidRPr="00603E13" w14:paraId="30D0BC9C" w14:textId="77777777" w:rsidTr="003B0C5F">
        <w:trPr>
          <w:trHeight w:val="202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6DEEA57" w14:textId="4D5764E2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финансиски прашања</w:t>
            </w:r>
          </w:p>
        </w:tc>
      </w:tr>
      <w:tr w:rsidR="00127F5C" w:rsidRPr="00603E13" w14:paraId="2FB8BBF2" w14:textId="77777777" w:rsidTr="008542B4">
        <w:trPr>
          <w:trHeight w:val="47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52E07E91" w14:textId="4D8E2FD1" w:rsidR="00127F5C" w:rsidRPr="007E43A9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sz w:val="2"/>
                <w:szCs w:val="2"/>
                <w:lang w:eastAsia="mk-MK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9646EF9" w14:textId="61C7EAF9" w:rsidR="00127F5C" w:rsidRPr="007E43A9" w:rsidRDefault="00127F5C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z w:val="2"/>
                <w:szCs w:val="2"/>
                <w:lang w:eastAsia="mk-MK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05FEAB" w14:textId="3142912B" w:rsidR="00127F5C" w:rsidRPr="007E43A9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sz w:val="2"/>
                <w:szCs w:val="2"/>
                <w:lang w:eastAsia="mk-MK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B07A7AF" w14:textId="768A433E" w:rsidR="00127F5C" w:rsidRPr="007E43A9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"/>
                <w:szCs w:val="2"/>
                <w:lang w:eastAsia="mk-MK"/>
              </w:rPr>
            </w:pPr>
          </w:p>
        </w:tc>
      </w:tr>
      <w:tr w:rsidR="00603E13" w:rsidRPr="00603E13" w14:paraId="12D46494" w14:textId="77777777" w:rsidTr="003B0C5F">
        <w:trPr>
          <w:trHeight w:val="176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3B219816" w14:textId="79A2E2F5" w:rsidR="00603E13" w:rsidRPr="003B0C5F" w:rsidRDefault="00603E13" w:rsidP="003B6C1F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информатички и комуникациски технологии</w:t>
            </w:r>
          </w:p>
        </w:tc>
      </w:tr>
      <w:tr w:rsidR="00127F5C" w:rsidRPr="00603E13" w14:paraId="530E2026" w14:textId="77777777" w:rsidTr="008542B4">
        <w:trPr>
          <w:trHeight w:val="47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9233A69" w14:textId="27045A5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Деан Јадровски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784B445" w14:textId="4C8D307A" w:rsidR="00127F5C" w:rsidRPr="003B6C1F" w:rsidRDefault="00127F5C" w:rsidP="003B6C1F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pacing w:val="-12"/>
                <w:lang w:val="en-US" w:eastAsia="mk-MK"/>
              </w:rPr>
            </w:pP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Раководител на </w:t>
            </w: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val="en-US" w:eastAsia="mk-MK"/>
              </w:rPr>
              <w:t>O</w:t>
            </w: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>дделение</w:t>
            </w:r>
            <w:r w:rsidR="00E43E3D"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 за </w:t>
            </w:r>
            <w:r w:rsidR="003B6C1F"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 информатички и комуникациски технологии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2433AC" w14:textId="46C6EE1C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070 337 494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EDF2EAA" w14:textId="56C30FC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dean.jadrovski@aspi.mk </w:t>
            </w:r>
          </w:p>
        </w:tc>
      </w:tr>
      <w:tr w:rsidR="00603E13" w:rsidRPr="00603E13" w14:paraId="4FE136AE" w14:textId="77777777" w:rsidTr="003B0C5F">
        <w:trPr>
          <w:trHeight w:val="70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FA1DE7E" w14:textId="39F6E859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СЕКТОР ЗА УПРАВНО-ПРАВНИ И ОПШТИ РАБОТИ</w:t>
            </w:r>
          </w:p>
        </w:tc>
      </w:tr>
      <w:tr w:rsidR="00127F5C" w:rsidRPr="00603E13" w14:paraId="6D440812" w14:textId="77777777" w:rsidTr="008542B4">
        <w:trPr>
          <w:trHeight w:val="76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0DFB7FD0" w14:textId="62A1D848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Исамед Сељмани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46316CC" w14:textId="36E2B1C5" w:rsidR="00127F5C" w:rsidRPr="00603E13" w:rsidRDefault="0079145D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Раководител на С</w:t>
            </w:r>
            <w:r w:rsidR="00127F5C"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ектор за управно-правни и општи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91C70" w14:textId="0C22E99A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071 216 966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D84DDF5" w14:textId="7A18B0E2" w:rsidR="00127F5C" w:rsidRPr="002B241E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2B241E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isamed.selmani@aspi.mk</w:t>
            </w:r>
          </w:p>
        </w:tc>
      </w:tr>
      <w:tr w:rsidR="00CE6ED9" w:rsidRPr="00603E13" w14:paraId="4262DC48" w14:textId="77777777" w:rsidTr="008542B4">
        <w:trPr>
          <w:trHeight w:val="18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3D004ED1" w14:textId="77777777" w:rsidR="00CE6ED9" w:rsidRPr="00603E13" w:rsidRDefault="00CE6ED9" w:rsidP="00CE6ED9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Василка Поп Ѓорѓиева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4FDC72EE" w14:textId="77777777" w:rsidR="00CE6ED9" w:rsidRPr="00603E13" w:rsidRDefault="00CE6ED9" w:rsidP="00CE6ED9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Помошник р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аководител на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Сектор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за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управно-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правни и општи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31E77B" w14:textId="77777777" w:rsidR="00CE6ED9" w:rsidRPr="00603E13" w:rsidRDefault="00CE6ED9" w:rsidP="00CE6ED9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070 364 980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08A3D6A" w14:textId="77777777" w:rsidR="00CE6ED9" w:rsidRPr="00021D4B" w:rsidRDefault="00CE6ED9" w:rsidP="00CE6ED9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vasilka.p@aspi.mk </w:t>
            </w:r>
          </w:p>
        </w:tc>
      </w:tr>
      <w:tr w:rsidR="00603E13" w:rsidRPr="00603E13" w14:paraId="714EC501" w14:textId="77777777" w:rsidTr="003B0C5F">
        <w:trPr>
          <w:trHeight w:val="155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3BAD373" w14:textId="42380814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управни постапки</w:t>
            </w:r>
          </w:p>
        </w:tc>
      </w:tr>
      <w:tr w:rsidR="00127F5C" w:rsidRPr="00603E13" w14:paraId="73C24DCE" w14:textId="77777777" w:rsidTr="008542B4">
        <w:trPr>
          <w:trHeight w:val="26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5E8BC95" w14:textId="709F00F0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Цветан Станоески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C979ED4" w14:textId="1EF3D7B3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Раководител на Одделение за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2DCABF" w14:textId="0BA69FB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071 229 301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8C7CAF8" w14:textId="5671F4FF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cvetanstanoeski@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</w:p>
        </w:tc>
      </w:tr>
      <w:tr w:rsidR="00127F5C" w:rsidRPr="00603E13" w14:paraId="3A81E5DC" w14:textId="77777777" w:rsidTr="008542B4">
        <w:trPr>
          <w:trHeight w:val="2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002FBD25" w14:textId="0AE83FD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Макфирете М.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Сулејмани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4277D7BC" w14:textId="18C6A642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1DD964" w14:textId="17E4DF29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071 229 197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4299690" w14:textId="5293EA2D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morina.makfirete@aspi.mk </w:t>
            </w:r>
          </w:p>
        </w:tc>
      </w:tr>
      <w:tr w:rsidR="00127F5C" w:rsidRPr="00603E13" w14:paraId="53D6BB14" w14:textId="77777777" w:rsidTr="008542B4">
        <w:trPr>
          <w:trHeight w:val="18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45BF0B5" w14:textId="5C649A2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Инџи Хоџа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62E03AD" w14:textId="1A7A05D6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3208B" w14:textId="563EA36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071 229 289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90444F9" w14:textId="07CE4BE2" w:rsidR="00127F5C" w:rsidRPr="00021D4B" w:rsidRDefault="00021D4B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inxhihoxha@aspi.mk </w:t>
            </w:r>
          </w:p>
        </w:tc>
      </w:tr>
      <w:tr w:rsidR="00603E13" w:rsidRPr="00603E13" w14:paraId="091C0547" w14:textId="77777777" w:rsidTr="003B0C5F">
        <w:trPr>
          <w:trHeight w:val="28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2CB7253B" w14:textId="5BED5DC7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</w:tr>
      <w:tr w:rsidR="003B0C5F" w:rsidRPr="00603E13" w14:paraId="48DA6613" w14:textId="77777777" w:rsidTr="008542B4">
        <w:trPr>
          <w:trHeight w:val="24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B6C7E1D" w14:textId="4F0598DE" w:rsidR="003B0C5F" w:rsidRPr="00603E13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Александра А.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Ѓорѓијеска 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C2ED60E" w14:textId="486DFDBE" w:rsidR="003B0C5F" w:rsidRPr="00603E13" w:rsidRDefault="003B0C5F" w:rsidP="003B0C5F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Помлад соработник за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канцелариско работење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AFE53" w14:textId="7944A1C5" w:rsidR="003B0C5F" w:rsidRPr="00603E13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070 270 216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5BB989C" w14:textId="4AF1A7B0" w:rsidR="003B0C5F" w:rsidRPr="00021D4B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agatanasovska@aspi.mk</w:t>
            </w:r>
          </w:p>
        </w:tc>
      </w:tr>
      <w:tr w:rsidR="00603E13" w:rsidRPr="00603E13" w14:paraId="5C195D9A" w14:textId="77777777" w:rsidTr="003B0C5F">
        <w:trPr>
          <w:trHeight w:val="204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FB133B4" w14:textId="595AF818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СЕКТОР ЗА СОРАБОТКА, ТРАНСПАРЕНТНОСТ И ЕДУКАЦИЈА</w:t>
            </w:r>
          </w:p>
        </w:tc>
      </w:tr>
      <w:tr w:rsidR="00603E13" w:rsidRPr="00603E13" w14:paraId="4AE98EF5" w14:textId="77777777" w:rsidTr="003B0C5F">
        <w:trPr>
          <w:trHeight w:val="194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82B946A" w14:textId="2E0EA0C6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односи со јавност, транспарентност и едукација</w:t>
            </w:r>
          </w:p>
        </w:tc>
      </w:tr>
      <w:tr w:rsidR="00127F5C" w:rsidRPr="00603E13" w14:paraId="0FF43F0F" w14:textId="77777777" w:rsidTr="008542B4">
        <w:trPr>
          <w:trHeight w:val="7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D1E2EC8" w14:textId="3BB74FC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Јасмина Велкова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9F5B070" w14:textId="1CB8AF65" w:rsidR="00127F5C" w:rsidRPr="00603E13" w:rsidRDefault="00127F5C" w:rsidP="0079145D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Советник за </w:t>
            </w:r>
            <w:r w:rsidR="0079145D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односи со јавност – ПР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BDF350" w14:textId="6B42C3D1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2D2C1A28" w14:textId="1F296BB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jasmina.velkova@aspi.mk</w:t>
            </w:r>
          </w:p>
        </w:tc>
      </w:tr>
      <w:tr w:rsidR="00127F5C" w:rsidRPr="00603E13" w14:paraId="75392446" w14:textId="77777777" w:rsidTr="008542B4">
        <w:trPr>
          <w:trHeight w:val="4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823E3B7" w14:textId="085E71D8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Ваљон Мустафа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3E39EFA" w14:textId="2A422F95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преводи на албански јазик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323689" w14:textId="31CBD77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071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372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619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0631C16" w14:textId="71FD6953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valonmustafa@aspi.mk </w:t>
            </w:r>
          </w:p>
        </w:tc>
      </w:tr>
      <w:tr w:rsidR="00127F5C" w:rsidRPr="00603E13" w14:paraId="353A2263" w14:textId="77777777" w:rsidTr="008542B4">
        <w:trPr>
          <w:trHeight w:val="11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ECB7EA7" w14:textId="0A35B28D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Стојка Накова Василева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FC68B74" w14:textId="490F8BA9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Помлад соработник за едукација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6DF07E" w14:textId="746DB45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5AFD2E3" w14:textId="6A54B826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stojkavasileva@aspi.mk </w:t>
            </w:r>
          </w:p>
        </w:tc>
      </w:tr>
      <w:tr w:rsidR="00603E13" w:rsidRPr="00603E13" w14:paraId="3C5F0BBC" w14:textId="77777777" w:rsidTr="003B0C5F">
        <w:trPr>
          <w:trHeight w:val="21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3541E79C" w14:textId="3B1C2680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соработка и анализи</w:t>
            </w:r>
          </w:p>
        </w:tc>
      </w:tr>
      <w:tr w:rsidR="00127F5C" w:rsidRPr="00603E13" w14:paraId="5CC7CCC6" w14:textId="77777777" w:rsidTr="008542B4">
        <w:trPr>
          <w:trHeight w:val="4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55210C0" w14:textId="4E91A13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Оливер Серафимовски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8596D57" w14:textId="397E5B7F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анализи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3D83CB7" w14:textId="16FE7EE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071 229 214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99DFB8B" w14:textId="235B6516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oliverserafimovski@aspi.mk </w:t>
            </w:r>
          </w:p>
        </w:tc>
      </w:tr>
      <w:tr w:rsidR="003B0C5F" w:rsidRPr="00603E13" w14:paraId="271CB42A" w14:textId="77777777" w:rsidTr="008542B4">
        <w:trPr>
          <w:trHeight w:val="4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5A4A2312" w14:textId="3D3DF966" w:rsidR="003B0C5F" w:rsidRPr="003B0C5F" w:rsidRDefault="003B0C5F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Мелани Ибраими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6930433A" w14:textId="04D201CF" w:rsidR="003B0C5F" w:rsidRPr="00603E13" w:rsidRDefault="003B0C5F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Помлад соработник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за соработка со имателите на информации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B8FF22A" w14:textId="5C59971C" w:rsidR="003B0C5F" w:rsidRPr="00603E13" w:rsidRDefault="003B0C5F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070 337 492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5C4A3D40" w14:textId="2A6CE204" w:rsidR="003B0C5F" w:rsidRPr="003B0C5F" w:rsidRDefault="006C0D7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</w:pPr>
            <w:r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m</w:t>
            </w:r>
            <w:r w:rsidR="003B0C5F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elani.ibraimi@aspi.mk</w:t>
            </w:r>
          </w:p>
        </w:tc>
      </w:tr>
      <w:tr w:rsidR="00127F5C" w:rsidRPr="00603E13" w14:paraId="63F1A395" w14:textId="77777777" w:rsidTr="008542B4">
        <w:trPr>
          <w:trHeight w:val="7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807BA7E" w14:textId="1CFFCE69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Насер Демиров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B8A698F" w14:textId="0A2D3F6A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Самостоен референт за административна подршка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673AF5C" w14:textId="7EA5592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F1B434C" w14:textId="02C95824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naserdemirov@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  <w:r w:rsidRPr="00021D4B">
              <w:rPr>
                <w:rFonts w:ascii="StobiSerif Regular" w:hAnsi="StobiSerif Regular" w:cs="Calibri"/>
                <w:b/>
                <w:bCs/>
                <w:color w:val="2F5496" w:themeColor="accent1" w:themeShade="BF"/>
              </w:rPr>
              <w:t xml:space="preserve"> 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 </w:t>
            </w:r>
          </w:p>
        </w:tc>
      </w:tr>
      <w:tr w:rsidR="00603E13" w:rsidRPr="00603E13" w14:paraId="192696AE" w14:textId="77777777" w:rsidTr="003B0C5F">
        <w:trPr>
          <w:trHeight w:val="22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6E1A293" w14:textId="511E380A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меѓународна соработка и проекти</w:t>
            </w:r>
          </w:p>
        </w:tc>
      </w:tr>
      <w:tr w:rsidR="00127F5C" w:rsidRPr="00603E13" w14:paraId="1C88D88D" w14:textId="77777777" w:rsidTr="008542B4">
        <w:trPr>
          <w:trHeight w:val="47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D2D0DFC" w14:textId="64205B3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Елена Арсева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647E4680" w14:textId="48597C0B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Виш референт за административно-стручни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63810D" w14:textId="2BF88B0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070 364 995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35AC6C9" w14:textId="16CDCAF9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elena.arseva@aspi.mk </w:t>
            </w:r>
          </w:p>
        </w:tc>
      </w:tr>
    </w:tbl>
    <w:p w14:paraId="7A5B411D" w14:textId="54E7CD1A" w:rsidR="00004A08" w:rsidRDefault="00004A08" w:rsidP="001D4098">
      <w:pPr>
        <w:rPr>
          <w:rFonts w:ascii="StobiSerif Regular" w:hAnsi="StobiSerif Regular" w:cs="Arial"/>
          <w:sz w:val="20"/>
          <w:szCs w:val="20"/>
          <w:lang w:val="en-US"/>
        </w:rPr>
      </w:pPr>
    </w:p>
    <w:p w14:paraId="5BB446AB" w14:textId="77777777" w:rsidR="00BB44B2" w:rsidRPr="00603E13" w:rsidRDefault="00BB44B2" w:rsidP="001D4098">
      <w:pPr>
        <w:rPr>
          <w:rFonts w:ascii="StobiSerif Regular" w:hAnsi="StobiSerif Regular" w:cs="Arial"/>
          <w:sz w:val="20"/>
          <w:szCs w:val="20"/>
          <w:lang w:val="en-US"/>
        </w:rPr>
      </w:pPr>
    </w:p>
    <w:sectPr w:rsidR="00BB44B2" w:rsidRPr="00603E13" w:rsidSect="0087277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E"/>
    <w:rsid w:val="00004A08"/>
    <w:rsid w:val="00021D4B"/>
    <w:rsid w:val="00064059"/>
    <w:rsid w:val="000A0F3E"/>
    <w:rsid w:val="00127F5C"/>
    <w:rsid w:val="001D3242"/>
    <w:rsid w:val="001D4098"/>
    <w:rsid w:val="001F0F9B"/>
    <w:rsid w:val="002B241E"/>
    <w:rsid w:val="002D1F70"/>
    <w:rsid w:val="003434DB"/>
    <w:rsid w:val="003B0C5F"/>
    <w:rsid w:val="003B1B83"/>
    <w:rsid w:val="003B6C1F"/>
    <w:rsid w:val="00413162"/>
    <w:rsid w:val="00430A78"/>
    <w:rsid w:val="00456EB7"/>
    <w:rsid w:val="004729E9"/>
    <w:rsid w:val="004B06E6"/>
    <w:rsid w:val="004B085A"/>
    <w:rsid w:val="004E0E2A"/>
    <w:rsid w:val="00506274"/>
    <w:rsid w:val="0052593D"/>
    <w:rsid w:val="00602A6E"/>
    <w:rsid w:val="00603E13"/>
    <w:rsid w:val="0062214C"/>
    <w:rsid w:val="006C0D7C"/>
    <w:rsid w:val="006C3066"/>
    <w:rsid w:val="0071178D"/>
    <w:rsid w:val="00727D16"/>
    <w:rsid w:val="0074152E"/>
    <w:rsid w:val="0075612F"/>
    <w:rsid w:val="0079145D"/>
    <w:rsid w:val="007D39F6"/>
    <w:rsid w:val="007E43A9"/>
    <w:rsid w:val="00812961"/>
    <w:rsid w:val="00834C5D"/>
    <w:rsid w:val="008542B4"/>
    <w:rsid w:val="0087277D"/>
    <w:rsid w:val="00880F24"/>
    <w:rsid w:val="008B5B5A"/>
    <w:rsid w:val="009E43CC"/>
    <w:rsid w:val="00A2265B"/>
    <w:rsid w:val="00AA273E"/>
    <w:rsid w:val="00AE6E63"/>
    <w:rsid w:val="00AF7634"/>
    <w:rsid w:val="00B136D8"/>
    <w:rsid w:val="00B203DE"/>
    <w:rsid w:val="00B4510A"/>
    <w:rsid w:val="00BB44B2"/>
    <w:rsid w:val="00CD5141"/>
    <w:rsid w:val="00CE468F"/>
    <w:rsid w:val="00CE6ED9"/>
    <w:rsid w:val="00CF4751"/>
    <w:rsid w:val="00D75695"/>
    <w:rsid w:val="00D80521"/>
    <w:rsid w:val="00D97405"/>
    <w:rsid w:val="00DC2778"/>
    <w:rsid w:val="00DC4739"/>
    <w:rsid w:val="00E01A9E"/>
    <w:rsid w:val="00E04492"/>
    <w:rsid w:val="00E106FB"/>
    <w:rsid w:val="00E22D3B"/>
    <w:rsid w:val="00E316AB"/>
    <w:rsid w:val="00E43E3D"/>
    <w:rsid w:val="00E850AA"/>
    <w:rsid w:val="00F0044C"/>
    <w:rsid w:val="00F51A2A"/>
    <w:rsid w:val="00F51D9D"/>
    <w:rsid w:val="00F648DD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5C07"/>
  <w15:chartTrackingRefBased/>
  <w15:docId w15:val="{33BF9969-BD89-48A9-A3CE-9669D2A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4D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A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</cp:lastModifiedBy>
  <cp:revision>4</cp:revision>
  <cp:lastPrinted>2023-04-28T11:38:00Z</cp:lastPrinted>
  <dcterms:created xsi:type="dcterms:W3CDTF">2025-01-13T10:29:00Z</dcterms:created>
  <dcterms:modified xsi:type="dcterms:W3CDTF">2025-01-13T10:33:00Z</dcterms:modified>
</cp:coreProperties>
</file>