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5A0" w:rsidRPr="000C34FE" w:rsidRDefault="007934F8" w:rsidP="001675A0">
      <w:pPr>
        <w:spacing w:before="100" w:beforeAutospacing="1" w:line="276" w:lineRule="auto"/>
        <w:ind w:firstLine="720"/>
        <w:jc w:val="both"/>
        <w:outlineLvl w:val="1"/>
        <w:rPr>
          <w:rFonts w:ascii="StobiSerif Regular" w:hAnsi="StobiSerif Regular"/>
          <w:lang w:val="mk-MK"/>
        </w:rPr>
      </w:pPr>
      <w:r w:rsidRPr="000C34FE">
        <w:rPr>
          <w:rFonts w:ascii="StobiSerif Regular" w:hAnsi="StobiSerif Regular"/>
          <w:lang w:val="mk-MK"/>
        </w:rPr>
        <w:t>Агенцијата за заштита на правото на слободен пристап до информациите од јавен карактер, в</w:t>
      </w:r>
      <w:r w:rsidR="00F53F48" w:rsidRPr="000C34FE">
        <w:rPr>
          <w:rFonts w:ascii="StobiSerif Regular" w:hAnsi="StobiSerif Regular"/>
          <w:lang w:val="mk-MK"/>
        </w:rPr>
        <w:t xml:space="preserve">рз основа на </w:t>
      </w:r>
      <w:r w:rsidR="00087192" w:rsidRPr="000C34FE">
        <w:rPr>
          <w:rFonts w:ascii="StobiSerif Regular" w:hAnsi="StobiSerif Regular"/>
          <w:lang w:val="mk-MK"/>
        </w:rPr>
        <w:t xml:space="preserve">член 109 став </w:t>
      </w:r>
      <w:r w:rsidR="00A33506" w:rsidRPr="000C34FE">
        <w:rPr>
          <w:rFonts w:ascii="StobiSerif Regular" w:hAnsi="StobiSerif Regular"/>
          <w:lang w:val="mk-MK"/>
        </w:rPr>
        <w:t>13</w:t>
      </w:r>
      <w:r w:rsidR="00087192" w:rsidRPr="000C34FE">
        <w:rPr>
          <w:rFonts w:ascii="StobiSerif Regular" w:hAnsi="StobiSerif Regular"/>
          <w:lang w:val="mk-MK"/>
        </w:rPr>
        <w:t xml:space="preserve"> од Законот за општата управна постапка (“Службен весник на Република Македонија“ бр. 124/2015), а согласно </w:t>
      </w:r>
      <w:r w:rsidR="00F53F48" w:rsidRPr="000C34FE">
        <w:rPr>
          <w:rFonts w:ascii="StobiSerif Regular" w:hAnsi="StobiSerif Regular"/>
          <w:lang w:val="mk-MK"/>
        </w:rPr>
        <w:t>член 27</w:t>
      </w:r>
      <w:r w:rsidR="00A33506" w:rsidRPr="000C34FE">
        <w:rPr>
          <w:rFonts w:ascii="StobiSerif Regular" w:hAnsi="StobiSerif Regular"/>
          <w:lang w:val="mk-MK"/>
        </w:rPr>
        <w:t xml:space="preserve"> </w:t>
      </w:r>
      <w:r w:rsidR="00F53F48" w:rsidRPr="000C34FE">
        <w:rPr>
          <w:rFonts w:ascii="StobiSerif Regular" w:hAnsi="StobiSerif Regular"/>
          <w:lang w:val="mk-MK"/>
        </w:rPr>
        <w:t xml:space="preserve">и </w:t>
      </w:r>
      <w:r w:rsidR="00E91C7B" w:rsidRPr="000C34FE">
        <w:rPr>
          <w:rFonts w:ascii="StobiSerif Regular" w:hAnsi="StobiSerif Regular"/>
          <w:lang w:val="mk-MK"/>
        </w:rPr>
        <w:t>член 34 став 1 од Законот за слободен пристап до информации од јавен карактер (“Службен весник на Република Се</w:t>
      </w:r>
      <w:r w:rsidR="001675A0" w:rsidRPr="000C34FE">
        <w:rPr>
          <w:rFonts w:ascii="StobiSerif Regular" w:hAnsi="StobiSerif Regular"/>
          <w:lang w:val="mk-MK"/>
        </w:rPr>
        <w:t>верна Македонија“ бр. 101/2019)</w:t>
      </w:r>
      <w:r w:rsidR="00D077D7" w:rsidRPr="000C34FE">
        <w:rPr>
          <w:rFonts w:ascii="StobiSerif Regular" w:hAnsi="StobiSerif Regular"/>
          <w:lang w:val="mk-MK"/>
        </w:rPr>
        <w:t xml:space="preserve"> и</w:t>
      </w:r>
      <w:r w:rsidR="00AD3927" w:rsidRPr="000C34FE">
        <w:rPr>
          <w:rFonts w:ascii="StobiSerif Regular" w:hAnsi="StobiSerif Regular"/>
          <w:lang w:val="mk-MK"/>
        </w:rPr>
        <w:t xml:space="preserve">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 </w:t>
      </w:r>
      <w:r w:rsidR="00E91C7B" w:rsidRPr="000C34FE">
        <w:rPr>
          <w:rFonts w:ascii="StobiSerif Regular" w:hAnsi="StobiSerif Regular"/>
          <w:lang w:val="mk-MK"/>
        </w:rPr>
        <w:t xml:space="preserve">постапувајќи по Жалбата </w:t>
      </w:r>
      <w:r w:rsidR="001675A0" w:rsidRPr="000C34FE">
        <w:rPr>
          <w:rFonts w:ascii="StobiSerif Regular" w:hAnsi="StobiSerif Regular"/>
          <w:lang w:val="mk-MK"/>
        </w:rPr>
        <w:t>изјавена од Б</w:t>
      </w:r>
      <w:r w:rsidR="00924392">
        <w:rPr>
          <w:rFonts w:ascii="StobiSerif Regular" w:hAnsi="StobiSerif Regular"/>
          <w:lang w:val="mk-MK"/>
        </w:rPr>
        <w:t>.К.С.</w:t>
      </w:r>
      <w:r w:rsidR="001675A0" w:rsidRPr="000C34FE">
        <w:rPr>
          <w:rFonts w:ascii="StobiSerif Regular" w:hAnsi="StobiSerif Regular"/>
          <w:lang w:val="mk-MK"/>
        </w:rPr>
        <w:t xml:space="preserve"> од Битола, поднесена п</w:t>
      </w:r>
      <w:proofErr w:type="spellStart"/>
      <w:r w:rsidR="001675A0" w:rsidRPr="000C34FE">
        <w:rPr>
          <w:rFonts w:ascii="StobiSerif Regular" w:hAnsi="StobiSerif Regular"/>
        </w:rPr>
        <w:t>ротив</w:t>
      </w:r>
      <w:proofErr w:type="spellEnd"/>
      <w:r w:rsidR="001675A0" w:rsidRPr="000C34FE">
        <w:rPr>
          <w:rFonts w:ascii="StobiSerif Regular" w:hAnsi="StobiSerif Regular"/>
          <w:lang w:val="mk-MK"/>
        </w:rPr>
        <w:t xml:space="preserve"> </w:t>
      </w:r>
      <w:r w:rsidR="00A33506" w:rsidRPr="000C34FE">
        <w:rPr>
          <w:rFonts w:ascii="StobiSerif Regular" w:hAnsi="StobiSerif Regular"/>
          <w:lang w:val="mk-MK"/>
        </w:rPr>
        <w:t xml:space="preserve">Решение на </w:t>
      </w:r>
      <w:r w:rsidR="001675A0" w:rsidRPr="000C34FE">
        <w:rPr>
          <w:rFonts w:ascii="StobiSerif Regular" w:hAnsi="StobiSerif Regular"/>
          <w:lang w:val="mk-MK"/>
        </w:rPr>
        <w:t>Министерството за култура и туризам, по предметот Барање за пристап до инф</w:t>
      </w:r>
      <w:r w:rsidR="00DC5E13" w:rsidRPr="000C34FE">
        <w:rPr>
          <w:rFonts w:ascii="StobiSerif Regular" w:hAnsi="StobiSerif Regular"/>
          <w:lang w:val="mk-MK"/>
        </w:rPr>
        <w:t xml:space="preserve">ормации од јавен карактер, на </w:t>
      </w:r>
      <w:r w:rsidR="00BC0ABA">
        <w:rPr>
          <w:rFonts w:ascii="StobiSerif Regular" w:hAnsi="StobiSerif Regular"/>
        </w:rPr>
        <w:t>1</w:t>
      </w:r>
      <w:r w:rsidR="00A33506" w:rsidRPr="000C34FE">
        <w:rPr>
          <w:rFonts w:ascii="StobiSerif Regular" w:hAnsi="StobiSerif Regular"/>
          <w:lang w:val="mk-MK"/>
        </w:rPr>
        <w:t>0.01.2025</w:t>
      </w:r>
      <w:r w:rsidR="001675A0" w:rsidRPr="000C34FE">
        <w:rPr>
          <w:rFonts w:ascii="StobiSerif Regular" w:hAnsi="StobiSerif Regular"/>
          <w:lang w:val="mk-MK"/>
        </w:rPr>
        <w:t xml:space="preserve"> година го донесе следното</w:t>
      </w:r>
    </w:p>
    <w:p w:rsidR="005E2E29" w:rsidRPr="000C34FE" w:rsidRDefault="005E2E29" w:rsidP="001675A0">
      <w:pPr>
        <w:pStyle w:val="NoSpacing"/>
        <w:ind w:firstLine="450"/>
        <w:rPr>
          <w:rFonts w:ascii="StobiSerif Regular" w:hAnsi="StobiSerif Regular"/>
          <w:b/>
          <w:szCs w:val="24"/>
          <w:lang w:val="mk-MK"/>
        </w:rPr>
      </w:pPr>
    </w:p>
    <w:p w:rsidR="008B081A" w:rsidRPr="000C34FE" w:rsidRDefault="008B081A" w:rsidP="008B081A">
      <w:pPr>
        <w:jc w:val="center"/>
        <w:rPr>
          <w:rFonts w:ascii="StobiSerif Regular" w:hAnsi="StobiSerif Regular"/>
          <w:b/>
          <w:lang w:val="mk-MK"/>
        </w:rPr>
      </w:pPr>
      <w:r w:rsidRPr="000C34FE">
        <w:rPr>
          <w:rFonts w:ascii="StobiSerif Regular" w:hAnsi="StobiSerif Regular"/>
          <w:b/>
          <w:lang w:val="mk-MK"/>
        </w:rPr>
        <w:t>Р Е Ш Е Н И Е</w:t>
      </w:r>
    </w:p>
    <w:p w:rsidR="004D3EC1" w:rsidRPr="000C34FE" w:rsidRDefault="004D3EC1" w:rsidP="008B081A">
      <w:pPr>
        <w:jc w:val="center"/>
        <w:rPr>
          <w:rFonts w:ascii="StobiSerif Regular" w:hAnsi="StobiSerif Regular"/>
          <w:b/>
          <w:lang w:val="mk-MK"/>
        </w:rPr>
      </w:pPr>
    </w:p>
    <w:p w:rsidR="00A33506" w:rsidRPr="000C34FE" w:rsidRDefault="00565F6D" w:rsidP="00565F6D">
      <w:pPr>
        <w:pStyle w:val="NoSpacing"/>
        <w:spacing w:after="120"/>
        <w:ind w:firstLine="284"/>
        <w:rPr>
          <w:rFonts w:ascii="StobiSerif Regular" w:hAnsi="StobiSerif Regular"/>
          <w:szCs w:val="24"/>
          <w:lang w:val="mk-MK"/>
        </w:rPr>
      </w:pPr>
      <w:r>
        <w:rPr>
          <w:rFonts w:ascii="StobiSerif Regular" w:hAnsi="StobiSerif Regular"/>
          <w:szCs w:val="24"/>
          <w:lang w:val="mk-MK"/>
        </w:rPr>
        <w:t>1.</w:t>
      </w:r>
      <w:r w:rsidR="00506626" w:rsidRPr="000C34FE">
        <w:rPr>
          <w:rFonts w:ascii="StobiSerif Regular" w:hAnsi="StobiSerif Regular"/>
          <w:szCs w:val="24"/>
          <w:lang w:val="mk-MK"/>
        </w:rPr>
        <w:t xml:space="preserve">Жалбата изјавена од </w:t>
      </w:r>
      <w:r w:rsidR="00924392" w:rsidRPr="00924392">
        <w:rPr>
          <w:rFonts w:ascii="StobiSerif Regular" w:hAnsi="StobiSerif Regular"/>
          <w:szCs w:val="24"/>
          <w:lang w:val="mk-MK"/>
        </w:rPr>
        <w:t xml:space="preserve">Б.К.С. </w:t>
      </w:r>
      <w:r w:rsidR="001675A0" w:rsidRPr="000C34FE">
        <w:rPr>
          <w:rFonts w:ascii="StobiSerif Regular" w:hAnsi="StobiSerif Regular"/>
          <w:szCs w:val="24"/>
          <w:lang w:val="mk-MK"/>
        </w:rPr>
        <w:t xml:space="preserve">од Битола, поднесена против </w:t>
      </w:r>
      <w:r w:rsidR="00A33506" w:rsidRPr="000C34FE">
        <w:rPr>
          <w:rFonts w:ascii="StobiSerif Regular" w:hAnsi="StobiSerif Regular"/>
          <w:szCs w:val="24"/>
          <w:lang w:val="mk-MK"/>
        </w:rPr>
        <w:t xml:space="preserve">Решението на </w:t>
      </w:r>
      <w:r w:rsidR="001675A0" w:rsidRPr="000C34FE">
        <w:rPr>
          <w:rFonts w:ascii="StobiSerif Regular" w:hAnsi="StobiSerif Regular"/>
          <w:szCs w:val="24"/>
          <w:lang w:val="mk-MK"/>
        </w:rPr>
        <w:t>Министерството за култура и туризам</w:t>
      </w:r>
      <w:r w:rsidR="00A33506" w:rsidRPr="000C34FE">
        <w:rPr>
          <w:rFonts w:ascii="StobiSerif Regular" w:hAnsi="StobiSerif Regular"/>
          <w:szCs w:val="24"/>
          <w:lang w:val="mk-MK"/>
        </w:rPr>
        <w:t xml:space="preserve"> </w:t>
      </w:r>
      <w:r w:rsidR="00E23373" w:rsidRPr="000C34FE">
        <w:rPr>
          <w:rFonts w:ascii="StobiSerif Regular" w:hAnsi="StobiSerif Regular"/>
          <w:szCs w:val="24"/>
          <w:lang w:val="mk-MK"/>
        </w:rPr>
        <w:t>УП</w:t>
      </w:r>
      <w:r w:rsidR="00A33506" w:rsidRPr="000C34FE">
        <w:rPr>
          <w:rFonts w:ascii="StobiSerif Regular" w:hAnsi="StobiSerif Regular"/>
          <w:szCs w:val="24"/>
          <w:lang w:val="mk-MK"/>
        </w:rPr>
        <w:t>1</w:t>
      </w:r>
      <w:r w:rsidR="00E23373" w:rsidRPr="000C34FE">
        <w:rPr>
          <w:rFonts w:ascii="StobiSerif Regular" w:hAnsi="StobiSerif Regular"/>
          <w:szCs w:val="24"/>
          <w:lang w:val="mk-MK"/>
        </w:rPr>
        <w:t>бр.</w:t>
      </w:r>
      <w:r w:rsidR="00A33506" w:rsidRPr="000C34FE">
        <w:rPr>
          <w:rFonts w:ascii="StobiSerif Regular" w:hAnsi="StobiSerif Regular"/>
          <w:szCs w:val="24"/>
          <w:lang w:val="mk-MK"/>
        </w:rPr>
        <w:t>03-666 од 02.12.2024 година</w:t>
      </w:r>
      <w:r w:rsidR="001675A0" w:rsidRPr="000C34FE">
        <w:rPr>
          <w:rFonts w:ascii="StobiSerif Regular" w:hAnsi="StobiSerif Regular"/>
          <w:szCs w:val="24"/>
          <w:lang w:val="mk-MK"/>
        </w:rPr>
        <w:t xml:space="preserve">, заведена во Агенцијата под бр.08-269 на </w:t>
      </w:r>
      <w:r w:rsidR="00A33506" w:rsidRPr="000C34FE">
        <w:rPr>
          <w:rFonts w:ascii="StobiSerif Regular" w:hAnsi="StobiSerif Regular"/>
          <w:szCs w:val="24"/>
          <w:lang w:val="mk-MK"/>
        </w:rPr>
        <w:t>23.12</w:t>
      </w:r>
      <w:r w:rsidR="001675A0" w:rsidRPr="000C34FE">
        <w:rPr>
          <w:rFonts w:ascii="StobiSerif Regular" w:hAnsi="StobiSerif Regular"/>
          <w:szCs w:val="24"/>
          <w:lang w:val="mk-MK"/>
        </w:rPr>
        <w:t>.2024 година, по предметот Барање за пристап до информации од јавен карактер</w:t>
      </w:r>
      <w:r w:rsidR="003876C2" w:rsidRPr="000C34FE">
        <w:rPr>
          <w:rFonts w:ascii="StobiSerif Regular" w:hAnsi="StobiSerif Regular"/>
          <w:szCs w:val="24"/>
          <w:lang w:val="mk-MK"/>
        </w:rPr>
        <w:t>,</w:t>
      </w:r>
      <w:r w:rsidR="00A33506" w:rsidRPr="000C34FE">
        <w:rPr>
          <w:rFonts w:ascii="StobiSerif Regular" w:hAnsi="StobiSerif Regular"/>
          <w:szCs w:val="24"/>
          <w:lang w:val="mk-MK"/>
        </w:rPr>
        <w:t xml:space="preserve"> </w:t>
      </w:r>
      <w:r w:rsidR="00E91C7B" w:rsidRPr="000C34FE">
        <w:rPr>
          <w:rFonts w:ascii="StobiSerif Regular" w:hAnsi="StobiSerif Regular"/>
          <w:b/>
          <w:szCs w:val="24"/>
          <w:lang w:val="mk-MK"/>
        </w:rPr>
        <w:t>СЕ УВАЖУВА</w:t>
      </w:r>
      <w:r w:rsidR="00A33506" w:rsidRPr="000C34FE">
        <w:rPr>
          <w:rFonts w:ascii="StobiSerif Regular" w:hAnsi="StobiSerif Regular"/>
          <w:b/>
          <w:szCs w:val="24"/>
          <w:lang w:val="mk-MK"/>
        </w:rPr>
        <w:t>.</w:t>
      </w:r>
    </w:p>
    <w:p w:rsidR="00565F6D" w:rsidRDefault="00565F6D" w:rsidP="00565F6D">
      <w:pPr>
        <w:pStyle w:val="NormalWeb"/>
        <w:ind w:firstLine="284"/>
        <w:jc w:val="both"/>
        <w:rPr>
          <w:rFonts w:ascii="StobiSerif Regular" w:hAnsi="StobiSerif Regular"/>
          <w:b/>
          <w:lang w:val="mk-MK"/>
        </w:rPr>
      </w:pPr>
      <w:r>
        <w:rPr>
          <w:rFonts w:ascii="StobiSerif Regular" w:hAnsi="StobiSerif Regular"/>
          <w:b/>
          <w:lang w:val="mk-MK"/>
        </w:rPr>
        <w:t>2.</w:t>
      </w:r>
      <w:r w:rsidR="00A33506" w:rsidRPr="000C34FE">
        <w:rPr>
          <w:rFonts w:ascii="StobiSerif Regular" w:hAnsi="StobiSerif Regular"/>
          <w:b/>
          <w:lang w:val="en-US"/>
        </w:rPr>
        <w:t>СЕ ЗАДОЛЖУВА</w:t>
      </w:r>
      <w:r w:rsidR="00A33506" w:rsidRPr="000C34FE">
        <w:rPr>
          <w:rFonts w:ascii="StobiSerif Regular" w:hAnsi="StobiSerif Regular"/>
          <w:b/>
          <w:lang w:val="mk-MK"/>
        </w:rPr>
        <w:t xml:space="preserve"> </w:t>
      </w:r>
      <w:proofErr w:type="spellStart"/>
      <w:r w:rsidR="00A33506" w:rsidRPr="000C34FE">
        <w:rPr>
          <w:rFonts w:ascii="StobiSerif Regular" w:hAnsi="StobiSerif Regular"/>
          <w:b/>
          <w:lang w:val="en-US"/>
        </w:rPr>
        <w:t>Имателот</w:t>
      </w:r>
      <w:proofErr w:type="spellEnd"/>
      <w:r w:rsidR="00A33506" w:rsidRPr="000C34FE">
        <w:rPr>
          <w:rFonts w:ascii="StobiSerif Regular" w:hAnsi="StobiSerif Regular"/>
          <w:b/>
          <w:lang w:val="mk-MK"/>
        </w:rPr>
        <w:t xml:space="preserve"> </w:t>
      </w:r>
      <w:r w:rsidR="00A33506" w:rsidRPr="000C34FE">
        <w:rPr>
          <w:rFonts w:ascii="StobiSerif Regular" w:hAnsi="StobiSerif Regular"/>
          <w:b/>
          <w:lang w:val="en-US"/>
        </w:rPr>
        <w:t>на</w:t>
      </w:r>
      <w:r w:rsidR="00A33506" w:rsidRPr="000C34FE">
        <w:rPr>
          <w:rFonts w:ascii="StobiSerif Regular" w:hAnsi="StobiSerif Regular"/>
          <w:b/>
          <w:lang w:val="mk-MK"/>
        </w:rPr>
        <w:t xml:space="preserve"> </w:t>
      </w:r>
      <w:proofErr w:type="spellStart"/>
      <w:r w:rsidR="00A33506" w:rsidRPr="000C34FE">
        <w:rPr>
          <w:rFonts w:ascii="StobiSerif Regular" w:hAnsi="StobiSerif Regular"/>
          <w:b/>
          <w:lang w:val="en-US"/>
        </w:rPr>
        <w:t>информации</w:t>
      </w:r>
      <w:proofErr w:type="spellEnd"/>
      <w:r w:rsidR="00A33506" w:rsidRPr="000C34FE">
        <w:rPr>
          <w:rFonts w:ascii="StobiSerif Regular" w:hAnsi="StobiSerif Regular"/>
          <w:b/>
          <w:lang w:val="mk-MK"/>
        </w:rPr>
        <w:t xml:space="preserve"> </w:t>
      </w:r>
      <w:proofErr w:type="spellStart"/>
      <w:r w:rsidR="00A33506" w:rsidRPr="000C34FE">
        <w:rPr>
          <w:rFonts w:ascii="StobiSerif Regular" w:hAnsi="StobiSerif Regular"/>
          <w:b/>
          <w:lang w:val="en-US"/>
        </w:rPr>
        <w:t>да</w:t>
      </w:r>
      <w:proofErr w:type="spellEnd"/>
      <w:r w:rsidR="00A33506" w:rsidRPr="000C34FE">
        <w:rPr>
          <w:rFonts w:ascii="StobiSerif Regular" w:hAnsi="StobiSerif Regular"/>
          <w:b/>
          <w:lang w:val="mk-MK"/>
        </w:rPr>
        <w:t xml:space="preserve"> </w:t>
      </w:r>
      <w:proofErr w:type="spellStart"/>
      <w:r w:rsidR="00A33506" w:rsidRPr="000C34FE">
        <w:rPr>
          <w:rFonts w:ascii="StobiSerif Regular" w:hAnsi="StobiSerif Regular"/>
          <w:b/>
          <w:lang w:val="en-US"/>
        </w:rPr>
        <w:t>му</w:t>
      </w:r>
      <w:proofErr w:type="spellEnd"/>
      <w:r w:rsidR="00A33506" w:rsidRPr="000C34FE">
        <w:rPr>
          <w:rFonts w:ascii="StobiSerif Regular" w:hAnsi="StobiSerif Regular"/>
          <w:b/>
          <w:lang w:val="mk-MK"/>
        </w:rPr>
        <w:t xml:space="preserve"> </w:t>
      </w:r>
      <w:proofErr w:type="spellStart"/>
      <w:r w:rsidR="00A33506" w:rsidRPr="000C34FE">
        <w:rPr>
          <w:rFonts w:ascii="StobiSerif Regular" w:hAnsi="StobiSerif Regular"/>
          <w:b/>
          <w:lang w:val="en-US"/>
        </w:rPr>
        <w:t>ја</w:t>
      </w:r>
      <w:proofErr w:type="spellEnd"/>
      <w:r w:rsidR="00A33506" w:rsidRPr="000C34FE">
        <w:rPr>
          <w:rFonts w:ascii="StobiSerif Regular" w:hAnsi="StobiSerif Regular"/>
          <w:b/>
          <w:lang w:val="mk-MK"/>
        </w:rPr>
        <w:t xml:space="preserve"> </w:t>
      </w:r>
      <w:proofErr w:type="spellStart"/>
      <w:r w:rsidR="00A33506" w:rsidRPr="000C34FE">
        <w:rPr>
          <w:rFonts w:ascii="StobiSerif Regular" w:hAnsi="StobiSerif Regular"/>
          <w:b/>
          <w:lang w:val="en-US"/>
        </w:rPr>
        <w:t>достави</w:t>
      </w:r>
      <w:proofErr w:type="spellEnd"/>
      <w:r w:rsidR="00A33506" w:rsidRPr="000C34FE">
        <w:rPr>
          <w:rFonts w:ascii="StobiSerif Regular" w:hAnsi="StobiSerif Regular"/>
          <w:b/>
          <w:lang w:val="mk-MK"/>
        </w:rPr>
        <w:t xml:space="preserve"> </w:t>
      </w:r>
      <w:proofErr w:type="spellStart"/>
      <w:r w:rsidR="00A33506" w:rsidRPr="000C34FE">
        <w:rPr>
          <w:rFonts w:ascii="StobiSerif Regular" w:hAnsi="StobiSerif Regular"/>
          <w:b/>
          <w:lang w:val="en-US"/>
        </w:rPr>
        <w:t>бараната</w:t>
      </w:r>
      <w:proofErr w:type="spellEnd"/>
      <w:r w:rsidR="00A33506" w:rsidRPr="000C34FE">
        <w:rPr>
          <w:rFonts w:ascii="StobiSerif Regular" w:hAnsi="StobiSerif Regular"/>
          <w:b/>
          <w:lang w:val="mk-MK"/>
        </w:rPr>
        <w:t xml:space="preserve"> </w:t>
      </w:r>
      <w:proofErr w:type="spellStart"/>
      <w:r w:rsidR="00A33506" w:rsidRPr="000C34FE">
        <w:rPr>
          <w:rFonts w:ascii="StobiSerif Regular" w:hAnsi="StobiSerif Regular"/>
          <w:b/>
          <w:lang w:val="en-US"/>
        </w:rPr>
        <w:t>информација</w:t>
      </w:r>
      <w:proofErr w:type="spellEnd"/>
      <w:r w:rsidR="00A33506" w:rsidRPr="000C34FE">
        <w:rPr>
          <w:rFonts w:ascii="StobiSerif Regular" w:hAnsi="StobiSerif Regular"/>
          <w:b/>
          <w:lang w:val="mk-MK"/>
        </w:rPr>
        <w:t xml:space="preserve"> </w:t>
      </w:r>
      <w:r w:rsidR="00A33506" w:rsidRPr="000C34FE">
        <w:rPr>
          <w:rFonts w:ascii="StobiSerif Regular" w:hAnsi="StobiSerif Regular"/>
          <w:b/>
          <w:lang w:val="en-US"/>
        </w:rPr>
        <w:t>на</w:t>
      </w:r>
      <w:r w:rsidR="00A33506" w:rsidRPr="000C34FE">
        <w:rPr>
          <w:rFonts w:ascii="StobiSerif Regular" w:hAnsi="StobiSerif Regular"/>
          <w:b/>
          <w:lang w:val="mk-MK"/>
        </w:rPr>
        <w:t xml:space="preserve"> </w:t>
      </w:r>
      <w:proofErr w:type="spellStart"/>
      <w:r w:rsidR="00A33506" w:rsidRPr="000C34FE">
        <w:rPr>
          <w:rFonts w:ascii="StobiSerif Regular" w:hAnsi="StobiSerif Regular"/>
          <w:b/>
          <w:lang w:val="en-US"/>
        </w:rPr>
        <w:t>Барателот</w:t>
      </w:r>
      <w:proofErr w:type="spellEnd"/>
      <w:r w:rsidR="00A33506" w:rsidRPr="000C34FE">
        <w:rPr>
          <w:rFonts w:ascii="StobiSerif Regular" w:hAnsi="StobiSerif Regular"/>
          <w:b/>
          <w:lang w:val="mk-MK"/>
        </w:rPr>
        <w:t xml:space="preserve"> </w:t>
      </w:r>
      <w:r w:rsidR="00A33506" w:rsidRPr="000C34FE">
        <w:rPr>
          <w:rFonts w:ascii="StobiSerif Regular" w:hAnsi="StobiSerif Regular"/>
          <w:b/>
          <w:lang w:val="en-US"/>
        </w:rPr>
        <w:t>на</w:t>
      </w:r>
      <w:r w:rsidR="00A33506" w:rsidRPr="000C34FE">
        <w:rPr>
          <w:rFonts w:ascii="StobiSerif Regular" w:hAnsi="StobiSerif Regular"/>
          <w:b/>
          <w:lang w:val="mk-MK"/>
        </w:rPr>
        <w:t xml:space="preserve"> </w:t>
      </w:r>
      <w:proofErr w:type="spellStart"/>
      <w:r w:rsidR="00A33506" w:rsidRPr="000C34FE">
        <w:rPr>
          <w:rFonts w:ascii="StobiSerif Regular" w:hAnsi="StobiSerif Regular"/>
          <w:b/>
          <w:lang w:val="en-US"/>
        </w:rPr>
        <w:t>начин</w:t>
      </w:r>
      <w:proofErr w:type="spellEnd"/>
      <w:r w:rsidR="00A33506" w:rsidRPr="000C34FE">
        <w:rPr>
          <w:rFonts w:ascii="StobiSerif Regular" w:hAnsi="StobiSerif Regular"/>
          <w:b/>
          <w:lang w:val="en-US"/>
        </w:rPr>
        <w:t xml:space="preserve"> и </w:t>
      </w:r>
      <w:proofErr w:type="spellStart"/>
      <w:r w:rsidR="00A33506" w:rsidRPr="000C34FE">
        <w:rPr>
          <w:rFonts w:ascii="StobiSerif Regular" w:hAnsi="StobiSerif Regular"/>
          <w:b/>
          <w:lang w:val="en-US"/>
        </w:rPr>
        <w:t>во</w:t>
      </w:r>
      <w:proofErr w:type="spellEnd"/>
      <w:r w:rsidR="00A33506" w:rsidRPr="000C34FE">
        <w:rPr>
          <w:rFonts w:ascii="StobiSerif Regular" w:hAnsi="StobiSerif Regular"/>
          <w:b/>
          <w:lang w:val="mk-MK"/>
        </w:rPr>
        <w:t xml:space="preserve"> </w:t>
      </w:r>
      <w:proofErr w:type="spellStart"/>
      <w:r w:rsidR="00A33506" w:rsidRPr="000C34FE">
        <w:rPr>
          <w:rFonts w:ascii="StobiSerif Regular" w:hAnsi="StobiSerif Regular"/>
          <w:b/>
          <w:lang w:val="en-US"/>
        </w:rPr>
        <w:t>форма</w:t>
      </w:r>
      <w:proofErr w:type="spellEnd"/>
      <w:r w:rsidR="00A33506" w:rsidRPr="000C34FE">
        <w:rPr>
          <w:rFonts w:ascii="StobiSerif Regular" w:hAnsi="StobiSerif Regular"/>
          <w:b/>
          <w:lang w:val="mk-MK"/>
        </w:rPr>
        <w:t xml:space="preserve"> </w:t>
      </w:r>
      <w:proofErr w:type="spellStart"/>
      <w:r w:rsidR="00A33506" w:rsidRPr="000C34FE">
        <w:rPr>
          <w:rFonts w:ascii="StobiSerif Regular" w:hAnsi="StobiSerif Regular"/>
          <w:b/>
          <w:lang w:val="en-US"/>
        </w:rPr>
        <w:t>наведени</w:t>
      </w:r>
      <w:proofErr w:type="spellEnd"/>
      <w:r w:rsidR="00A33506" w:rsidRPr="000C34FE">
        <w:rPr>
          <w:rFonts w:ascii="StobiSerif Regular" w:hAnsi="StobiSerif Regular"/>
          <w:b/>
          <w:lang w:val="mk-MK"/>
        </w:rPr>
        <w:t xml:space="preserve"> </w:t>
      </w:r>
      <w:proofErr w:type="spellStart"/>
      <w:r w:rsidR="00A33506" w:rsidRPr="000C34FE">
        <w:rPr>
          <w:rFonts w:ascii="StobiSerif Regular" w:hAnsi="StobiSerif Regular"/>
          <w:b/>
          <w:lang w:val="en-US"/>
        </w:rPr>
        <w:t>во</w:t>
      </w:r>
      <w:proofErr w:type="spellEnd"/>
      <w:r w:rsidR="00A33506" w:rsidRPr="000C34FE">
        <w:rPr>
          <w:rFonts w:ascii="StobiSerif Regular" w:hAnsi="StobiSerif Regular"/>
          <w:b/>
          <w:lang w:val="mk-MK"/>
        </w:rPr>
        <w:t xml:space="preserve"> </w:t>
      </w:r>
      <w:proofErr w:type="spellStart"/>
      <w:r w:rsidR="00A33506" w:rsidRPr="000C34FE">
        <w:rPr>
          <w:rFonts w:ascii="StobiSerif Regular" w:hAnsi="StobiSerif Regular"/>
          <w:b/>
          <w:lang w:val="en-US"/>
        </w:rPr>
        <w:t>Барањето</w:t>
      </w:r>
      <w:proofErr w:type="spellEnd"/>
      <w:r w:rsidR="00A33506" w:rsidRPr="000C34FE">
        <w:rPr>
          <w:rFonts w:ascii="StobiSerif Regular" w:hAnsi="StobiSerif Regular"/>
          <w:b/>
          <w:lang w:val="en-US"/>
        </w:rPr>
        <w:t xml:space="preserve">, </w:t>
      </w:r>
    </w:p>
    <w:p w:rsidR="00633F08" w:rsidRPr="000C34FE" w:rsidRDefault="00565F6D" w:rsidP="00565F6D">
      <w:pPr>
        <w:pStyle w:val="NormalWeb"/>
        <w:ind w:firstLine="284"/>
        <w:jc w:val="both"/>
        <w:rPr>
          <w:rFonts w:ascii="StobiSerif Regular" w:hAnsi="StobiSerif Regular"/>
          <w:lang w:val="mk-MK"/>
        </w:rPr>
      </w:pPr>
      <w:r>
        <w:rPr>
          <w:rFonts w:ascii="StobiSerif Regular" w:hAnsi="StobiSerif Regular"/>
          <w:b/>
          <w:lang w:val="mk-MK"/>
        </w:rPr>
        <w:t>3.</w:t>
      </w:r>
      <w:r w:rsidR="00633F08" w:rsidRPr="000C34FE">
        <w:rPr>
          <w:rFonts w:ascii="StobiSerif Regular" w:hAnsi="StobiSerif Regular"/>
          <w:b/>
          <w:lang w:val="mk-MK"/>
        </w:rPr>
        <w:t>Решението на Имателот на информации</w:t>
      </w:r>
      <w:r w:rsidR="001675A0" w:rsidRPr="000C34FE">
        <w:rPr>
          <w:rFonts w:ascii="StobiSerif Regular" w:hAnsi="StobiSerif Regular"/>
          <w:b/>
          <w:lang w:val="mk-MK"/>
        </w:rPr>
        <w:t xml:space="preserve"> број</w:t>
      </w:r>
      <w:r w:rsidR="00E23373" w:rsidRPr="000C34FE">
        <w:rPr>
          <w:rFonts w:ascii="StobiSerif Regular" w:hAnsi="StobiSerif Regular"/>
          <w:b/>
          <w:lang w:val="mk-MK"/>
        </w:rPr>
        <w:t xml:space="preserve"> УП1 бр.</w:t>
      </w:r>
      <w:r w:rsidR="001675A0" w:rsidRPr="000C34FE">
        <w:rPr>
          <w:rFonts w:ascii="StobiSerif Regular" w:hAnsi="StobiSerif Regular"/>
          <w:b/>
          <w:lang w:val="mk-MK"/>
        </w:rPr>
        <w:t xml:space="preserve">03-666 од </w:t>
      </w:r>
      <w:r w:rsidR="00E23373" w:rsidRPr="000C34FE">
        <w:rPr>
          <w:rFonts w:ascii="StobiSerif Regular" w:hAnsi="StobiSerif Regular"/>
          <w:b/>
          <w:lang w:val="mk-MK"/>
        </w:rPr>
        <w:t>02.12</w:t>
      </w:r>
      <w:r w:rsidR="001675A0" w:rsidRPr="000C34FE">
        <w:rPr>
          <w:rFonts w:ascii="StobiSerif Regular" w:hAnsi="StobiSerif Regular"/>
          <w:b/>
          <w:lang w:val="mk-MK"/>
        </w:rPr>
        <w:t>.2024</w:t>
      </w:r>
      <w:r w:rsidR="00E23373" w:rsidRPr="000C34FE">
        <w:rPr>
          <w:rFonts w:ascii="StobiSerif Regular" w:hAnsi="StobiSerif Regular"/>
          <w:b/>
          <w:lang w:val="mk-MK"/>
        </w:rPr>
        <w:t xml:space="preserve"> </w:t>
      </w:r>
      <w:r w:rsidR="00633F08" w:rsidRPr="000C34FE">
        <w:rPr>
          <w:rFonts w:ascii="StobiSerif Regular" w:hAnsi="StobiSerif Regular"/>
          <w:b/>
          <w:lang w:val="mk-MK"/>
        </w:rPr>
        <w:t>година СЕ ПОНИШТУВА</w:t>
      </w:r>
      <w:r w:rsidR="00E23373" w:rsidRPr="000C34FE">
        <w:rPr>
          <w:rFonts w:ascii="StobiSerif Regular" w:hAnsi="StobiSerif Regular"/>
          <w:lang w:val="mk-MK"/>
        </w:rPr>
        <w:t>.</w:t>
      </w:r>
    </w:p>
    <w:p w:rsidR="00633F08" w:rsidRPr="000C34FE" w:rsidRDefault="00565F6D" w:rsidP="00565F6D">
      <w:pPr>
        <w:pStyle w:val="NoSpacing"/>
        <w:tabs>
          <w:tab w:val="left" w:pos="284"/>
        </w:tabs>
        <w:ind w:firstLine="0"/>
        <w:rPr>
          <w:rFonts w:ascii="StobiSerif Regular" w:hAnsi="StobiSerif Regular"/>
          <w:b/>
          <w:szCs w:val="24"/>
          <w:lang w:val="mk-MK"/>
        </w:rPr>
      </w:pPr>
      <w:r>
        <w:rPr>
          <w:rFonts w:ascii="StobiSerif Regular" w:hAnsi="StobiSerif Regular"/>
          <w:b/>
          <w:szCs w:val="24"/>
          <w:lang w:val="mk-MK"/>
        </w:rPr>
        <w:tab/>
        <w:t>4.</w:t>
      </w:r>
      <w:r w:rsidR="00633F08" w:rsidRPr="000C34FE">
        <w:rPr>
          <w:rFonts w:ascii="StobiSerif Regular" w:hAnsi="StobiSerif Regular"/>
          <w:b/>
          <w:szCs w:val="24"/>
          <w:lang w:val="mk-MK"/>
        </w:rPr>
        <w:t>Имателот на информации е должен да го спровед</w:t>
      </w:r>
      <w:r w:rsidR="00B82C64" w:rsidRPr="000C34FE">
        <w:rPr>
          <w:rFonts w:ascii="StobiSerif Regular" w:hAnsi="StobiSerif Regular"/>
          <w:b/>
          <w:szCs w:val="24"/>
          <w:lang w:val="mk-MK"/>
        </w:rPr>
        <w:t xml:space="preserve">е ова Решение во рок од 15 дена </w:t>
      </w:r>
      <w:r w:rsidR="00633F08" w:rsidRPr="000C34FE">
        <w:rPr>
          <w:rFonts w:ascii="StobiSerif Regular" w:hAnsi="StobiSerif Regular"/>
          <w:b/>
          <w:szCs w:val="24"/>
          <w:lang w:val="mk-MK"/>
        </w:rPr>
        <w:t>од денот на неговиот прием и за истото да ја извести Агенцијата.</w:t>
      </w:r>
    </w:p>
    <w:p w:rsidR="00633F08" w:rsidRPr="000C34FE" w:rsidRDefault="00633F08" w:rsidP="00633F08">
      <w:pPr>
        <w:pStyle w:val="NoSpacing"/>
        <w:ind w:firstLine="0"/>
        <w:rPr>
          <w:rFonts w:ascii="StobiSerif Regular" w:hAnsi="StobiSerif Regular"/>
          <w:b/>
          <w:szCs w:val="24"/>
          <w:lang w:val="mk-MK"/>
        </w:rPr>
      </w:pPr>
    </w:p>
    <w:p w:rsidR="008B081A" w:rsidRPr="000C34FE" w:rsidRDefault="008B081A" w:rsidP="00820E39">
      <w:pPr>
        <w:pStyle w:val="NoSpacing"/>
        <w:ind w:firstLine="0"/>
        <w:rPr>
          <w:rFonts w:ascii="StobiSerif Regular" w:hAnsi="StobiSerif Regular"/>
          <w:b/>
          <w:szCs w:val="24"/>
          <w:lang w:val="mk-MK"/>
        </w:rPr>
      </w:pPr>
    </w:p>
    <w:p w:rsidR="008B081A" w:rsidRPr="000C34FE" w:rsidRDefault="008B081A" w:rsidP="008B081A">
      <w:pPr>
        <w:jc w:val="center"/>
        <w:rPr>
          <w:rFonts w:ascii="StobiSerif Regular" w:hAnsi="StobiSerif Regular"/>
          <w:b/>
          <w:lang w:val="mk-MK"/>
        </w:rPr>
      </w:pPr>
      <w:r w:rsidRPr="000C34FE">
        <w:rPr>
          <w:rFonts w:ascii="StobiSerif Regular" w:hAnsi="StobiSerif Regular"/>
          <w:b/>
          <w:lang w:val="mk-MK"/>
        </w:rPr>
        <w:t>О Б Р А З Л О Ж Е Н И Е</w:t>
      </w:r>
    </w:p>
    <w:p w:rsidR="004D3EC1" w:rsidRPr="000C34FE" w:rsidRDefault="004D3EC1" w:rsidP="008B081A">
      <w:pPr>
        <w:jc w:val="center"/>
        <w:rPr>
          <w:rFonts w:ascii="StobiSerif Regular" w:hAnsi="StobiSerif Regular"/>
          <w:b/>
          <w:lang w:val="mk-MK"/>
        </w:rPr>
      </w:pPr>
    </w:p>
    <w:p w:rsidR="00565F6D" w:rsidRPr="00565F6D" w:rsidRDefault="00924392" w:rsidP="00565F6D">
      <w:pPr>
        <w:spacing w:line="276" w:lineRule="auto"/>
        <w:ind w:firstLine="720"/>
        <w:jc w:val="both"/>
        <w:rPr>
          <w:rFonts w:ascii="StobiSerif Regular" w:hAnsi="StobiSerif Regular"/>
          <w:lang w:val="mk-MK"/>
        </w:rPr>
      </w:pPr>
      <w:r w:rsidRPr="00924392">
        <w:rPr>
          <w:rFonts w:ascii="StobiSerif Regular" w:hAnsi="StobiSerif Regular"/>
          <w:lang w:val="mk-MK"/>
        </w:rPr>
        <w:t xml:space="preserve">Б.К.С. </w:t>
      </w:r>
      <w:r w:rsidR="00565F6D" w:rsidRPr="00565F6D">
        <w:rPr>
          <w:rFonts w:ascii="StobiSerif Regular" w:hAnsi="StobiSerif Regular"/>
          <w:lang w:val="mk-MK"/>
        </w:rPr>
        <w:t xml:space="preserve">од Битола, како што се наведува во Жалбата, на 04.09.2024 година, со препорачана пратка по пошта испратила Барање за пристап до информации од јавен карактер до Министерството за култура и туризам, со кое побарала по пошта да и се достави препис од следните документи: </w:t>
      </w:r>
    </w:p>
    <w:p w:rsidR="00565F6D" w:rsidRPr="00565F6D" w:rsidRDefault="00565F6D" w:rsidP="00565F6D">
      <w:pPr>
        <w:spacing w:line="276" w:lineRule="auto"/>
        <w:ind w:firstLine="720"/>
        <w:jc w:val="both"/>
        <w:rPr>
          <w:rFonts w:ascii="StobiSerif Regular" w:hAnsi="StobiSerif Regular"/>
          <w:lang w:val="mk-MK"/>
        </w:rPr>
      </w:pPr>
      <w:r w:rsidRPr="00565F6D">
        <w:rPr>
          <w:rFonts w:ascii="StobiSerif Regular" w:hAnsi="StobiSerif Regular"/>
          <w:lang w:val="mk-MK"/>
        </w:rPr>
        <w:t xml:space="preserve">„Барам да ми бидат дадени соодветни преписи од целокупната документација за сите службени патувања (патни налози, сметко-потврди, сметки,фактури, карти од патувања со соодветен доказ за плаќање на истите и извештаи за службените патувања со сите прилози) за периодот од месец </w:t>
      </w:r>
      <w:r w:rsidRPr="00565F6D">
        <w:rPr>
          <w:rFonts w:ascii="StobiSerif Regular" w:hAnsi="StobiSerif Regular"/>
          <w:lang w:val="mk-MK"/>
        </w:rPr>
        <w:lastRenderedPageBreak/>
        <w:t>јануари 2022 година заклучно со месец мај 2024 година, што претставува период кога ја обавував функцијата Министер во Министерството за култура на РСМ“.</w:t>
      </w:r>
    </w:p>
    <w:p w:rsidR="00565F6D" w:rsidRPr="00565F6D" w:rsidRDefault="00565F6D" w:rsidP="00565F6D">
      <w:pPr>
        <w:spacing w:line="276" w:lineRule="auto"/>
        <w:ind w:firstLine="720"/>
        <w:jc w:val="both"/>
        <w:rPr>
          <w:rFonts w:ascii="StobiSerif Regular" w:hAnsi="StobiSerif Regular"/>
          <w:lang w:val="mk-MK"/>
        </w:rPr>
      </w:pPr>
      <w:r w:rsidRPr="00565F6D">
        <w:rPr>
          <w:rFonts w:ascii="StobiSerif Regular" w:hAnsi="StobiSerif Regular"/>
          <w:lang w:val="mk-MK"/>
        </w:rPr>
        <w:t>Имателот на информации на ова Барање не одговорил во законски предвидениот рок, поради што Барателот на информацијата, во законски предвидениот рок, доставил Жалба, заведена во Агенцијата на 04.10.2024 година, под бр. 08-269.</w:t>
      </w:r>
    </w:p>
    <w:p w:rsidR="00565F6D" w:rsidRPr="00565F6D" w:rsidRDefault="00565F6D" w:rsidP="00565F6D">
      <w:pPr>
        <w:spacing w:line="276" w:lineRule="auto"/>
        <w:ind w:firstLine="720"/>
        <w:jc w:val="both"/>
        <w:rPr>
          <w:rFonts w:ascii="StobiSerif Regular" w:hAnsi="StobiSerif Regular"/>
          <w:lang w:val="mk-MK"/>
        </w:rPr>
      </w:pPr>
      <w:r w:rsidRPr="00565F6D">
        <w:rPr>
          <w:rFonts w:ascii="StobiSerif Regular" w:hAnsi="StobiSerif Regular"/>
          <w:lang w:val="mk-MK"/>
        </w:rPr>
        <w:t>Агенцијата со електронски допис од 04.10.2024 година, заведен број 08-269, ја препрати Жалбата до Имателот на информации и побара во рок од 7 дена да се произнесе по истата и до Агенцијата да ги достави сите списи во врска со предметот.</w:t>
      </w:r>
    </w:p>
    <w:p w:rsidR="00565F6D" w:rsidRDefault="00565F6D" w:rsidP="00565F6D">
      <w:pPr>
        <w:spacing w:line="276" w:lineRule="auto"/>
        <w:ind w:firstLine="720"/>
        <w:jc w:val="both"/>
        <w:rPr>
          <w:rFonts w:ascii="StobiSerif Regular" w:hAnsi="StobiSerif Regular"/>
          <w:lang w:val="mk-MK"/>
        </w:rPr>
      </w:pPr>
      <w:r w:rsidRPr="00565F6D">
        <w:rPr>
          <w:rFonts w:ascii="StobiSerif Regular" w:hAnsi="StobiSerif Regular"/>
          <w:lang w:val="mk-MK"/>
        </w:rPr>
        <w:t xml:space="preserve"> Постапувајќи по барањето на Агенцијата, Имателот на информации на 09.10.2024 година до Агенцијата, по електронски пат, достави одговор, заведен во Агенцијата со број 08-269, во кој се наведува дека по Барањето поднесено од </w:t>
      </w:r>
      <w:r w:rsidR="00924392" w:rsidRPr="00924392">
        <w:rPr>
          <w:rFonts w:ascii="StobiSerif Regular" w:hAnsi="StobiSerif Regular"/>
          <w:lang w:val="mk-MK"/>
        </w:rPr>
        <w:t xml:space="preserve">Б.К.С. </w:t>
      </w:r>
      <w:r w:rsidRPr="00565F6D">
        <w:rPr>
          <w:rFonts w:ascii="StobiSerif Regular" w:hAnsi="StobiSerif Regular"/>
          <w:lang w:val="mk-MK"/>
        </w:rPr>
        <w:t>од Битола, Имателот на информациите донел Решение број УП1 03-666 од 03.10.2024 година. Во прилог е доставено и наведеното Решение со кое Барањето за пристап до информации се одбива, согласно спроведениот тест за штетност од страна на службените лица кои раководат со информации од јавен карактер, поради покренување на управни постапки пред Министерството за внатрешни работи предмет број 44-7027/4 од 06.09.2024 година и Државната комисија за спречување на корупцијата предмет број 40-7874/1 од 29.08.2024 година, а чие давање би имало штетни последици за текот на постапката.</w:t>
      </w:r>
    </w:p>
    <w:p w:rsidR="00337BA1" w:rsidRPr="00565F6D" w:rsidRDefault="00337BA1" w:rsidP="00565F6D">
      <w:pPr>
        <w:spacing w:line="276" w:lineRule="auto"/>
        <w:ind w:firstLine="720"/>
        <w:jc w:val="both"/>
        <w:rPr>
          <w:rFonts w:ascii="StobiSerif Regular" w:hAnsi="StobiSerif Regular"/>
          <w:lang w:val="mk-MK"/>
        </w:rPr>
      </w:pPr>
      <w:r>
        <w:rPr>
          <w:rFonts w:ascii="StobiSerif Regular" w:hAnsi="StobiSerif Regular"/>
          <w:lang w:val="mk-MK"/>
        </w:rPr>
        <w:t>Постапувајќи по предметот, Агенцијата за заштита на правото на слободен пристап до информациите од јавен карактер донесе Решение бр.08-269 од 17.10.2024 година, сокое Жалбата ја уважи, Решението на Имателот на информации бр.03-666 од 03.10.2024 година го поништи и предметот го врати на повторно постапување пред првостепениот орган.</w:t>
      </w:r>
    </w:p>
    <w:p w:rsidR="00565F6D" w:rsidRPr="00565F6D" w:rsidRDefault="00565F6D" w:rsidP="00565F6D">
      <w:pPr>
        <w:spacing w:line="276" w:lineRule="auto"/>
        <w:ind w:firstLine="720"/>
        <w:jc w:val="both"/>
        <w:rPr>
          <w:rFonts w:ascii="StobiSerif Regular" w:hAnsi="StobiSerif Regular"/>
          <w:lang w:val="mk-MK"/>
        </w:rPr>
      </w:pPr>
      <w:r w:rsidRPr="00565F6D">
        <w:rPr>
          <w:rFonts w:ascii="StobiSerif Regular" w:hAnsi="StobiSerif Regular"/>
          <w:lang w:val="mk-MK"/>
        </w:rPr>
        <w:t xml:space="preserve">На 21.10.2024 година Барателот на информации до Агенцијата достави Дополнување на жалба, заведено  под бр.08-269. Во неа Барателот од Агенцијата бара „Жалбата поднесена на ден 27.09.2024 година да се смета како да е поднесена и против Решение Уп1 бр.03-666 од 03.10.2024 година...со оглед на фактот дека имателот на информација донесе решение по истекот на рокот предвиден во законот...“. Притоа дополнува дека „Во самото решение е наведено...дека имателот...ги поседува информациите, со оглед на фактот дека до Министерството за внатрешни работи и до Државната комисија за спречување на корупција дел од документацијата која ја барам ја доставиле во препис, а не во </w:t>
      </w:r>
      <w:r w:rsidRPr="00565F6D">
        <w:rPr>
          <w:rFonts w:ascii="StobiSerif Regular" w:hAnsi="StobiSerif Regular"/>
          <w:lang w:val="mk-MK"/>
        </w:rPr>
        <w:lastRenderedPageBreak/>
        <w:t>оригинал и истата е неспорно дека ја поседува имателот на информацијата. Понатаму, по моето барање е делумно одлучено...имателот на информациите кои ги  побарав да ми бидат издадени во писмена форма...одлучил само делумно, односно само за патувањата во Лондон, Виена, Саудиска Арабија и Дубаи“.</w:t>
      </w:r>
    </w:p>
    <w:p w:rsidR="00565F6D" w:rsidRPr="00565F6D" w:rsidRDefault="00565F6D" w:rsidP="006C5313">
      <w:pPr>
        <w:pStyle w:val="NoSpacing"/>
        <w:tabs>
          <w:tab w:val="left" w:pos="709"/>
        </w:tabs>
        <w:spacing w:after="120"/>
        <w:ind w:firstLine="0"/>
        <w:rPr>
          <w:rFonts w:ascii="StobiSerif Regular" w:hAnsi="StobiSerif Regular"/>
        </w:rPr>
      </w:pPr>
      <w:r w:rsidRPr="00565F6D">
        <w:rPr>
          <w:rFonts w:ascii="StobiSerif Regular" w:hAnsi="StobiSerif Regular"/>
          <w:szCs w:val="24"/>
          <w:lang w:val="mk-MK" w:eastAsia="ar-SA"/>
        </w:rPr>
        <w:tab/>
      </w:r>
      <w:r w:rsidR="006C5313">
        <w:rPr>
          <w:rFonts w:ascii="StobiSerif Regular" w:hAnsi="StobiSerif Regular"/>
          <w:szCs w:val="24"/>
          <w:lang w:val="mk-MK" w:eastAsia="ar-SA"/>
        </w:rPr>
        <w:t xml:space="preserve">Поради погоре наведеното, на 24.10.2024 година Агенцијата донесе Решение за изменување и дополнување на Решението бр.08-269 од 17.10.2024 година. </w:t>
      </w:r>
    </w:p>
    <w:p w:rsidR="00CA5FE6" w:rsidRDefault="00EA6FC3" w:rsidP="001675A0">
      <w:pPr>
        <w:spacing w:line="276" w:lineRule="auto"/>
        <w:ind w:firstLine="720"/>
        <w:jc w:val="both"/>
        <w:rPr>
          <w:rFonts w:ascii="StobiSerif Regular" w:hAnsi="StobiSerif Regular"/>
          <w:lang w:val="mk-MK"/>
        </w:rPr>
      </w:pPr>
      <w:r>
        <w:rPr>
          <w:rFonts w:ascii="StobiSerif Regular" w:hAnsi="StobiSerif Regular"/>
          <w:lang w:val="mk-MK"/>
        </w:rPr>
        <w:t>Наместо да постапи согласно укажувањата и напатствијата од второстепениот орган дадени во</w:t>
      </w:r>
      <w:r w:rsidR="004D7258" w:rsidRPr="00565F6D">
        <w:rPr>
          <w:rFonts w:ascii="StobiSerif Regular" w:hAnsi="StobiSerif Regular"/>
          <w:lang w:val="mk-MK"/>
        </w:rPr>
        <w:t xml:space="preserve"> Решението на Агенцијата бр.08-269 од 17.10.2024 година и Решението за изменување и дополнување на Решение бр. 08-269 од 24.10.2024 година, Имателот</w:t>
      </w:r>
      <w:r>
        <w:rPr>
          <w:rFonts w:ascii="StobiSerif Regular" w:hAnsi="StobiSerif Regular"/>
          <w:lang w:val="mk-MK"/>
        </w:rPr>
        <w:t xml:space="preserve"> на информации</w:t>
      </w:r>
      <w:r w:rsidR="004D7258" w:rsidRPr="00565F6D">
        <w:rPr>
          <w:rFonts w:ascii="StobiSerif Regular" w:hAnsi="StobiSerif Regular"/>
          <w:lang w:val="mk-MK"/>
        </w:rPr>
        <w:t xml:space="preserve"> донел Решение УП1 бр.03-666 од 02.12.2024 година, со кое одново го одбил пристапот до бараните информации. Во Образложението на Решението, како </w:t>
      </w:r>
      <w:r w:rsidR="004040DB" w:rsidRPr="00565F6D">
        <w:rPr>
          <w:rFonts w:ascii="StobiSerif Regular" w:hAnsi="StobiSerif Regular"/>
          <w:lang w:val="mk-MK"/>
        </w:rPr>
        <w:t>причини за одбивање на Барањето за пристап до информации наведува дека „</w:t>
      </w:r>
      <w:r w:rsidR="00796A78" w:rsidRPr="00565F6D">
        <w:rPr>
          <w:rFonts w:ascii="StobiSerif Regular" w:hAnsi="StobiSerif Regular"/>
          <w:lang w:val="mk-MK"/>
        </w:rPr>
        <w:t>Согласно член 26 од Законот за слободен пристап до информации од јавен карактер...имателот на информацијата може</w:t>
      </w:r>
      <w:r>
        <w:rPr>
          <w:rFonts w:ascii="StobiSerif Regular" w:hAnsi="StobiSerif Regular"/>
          <w:lang w:val="mk-MK"/>
        </w:rPr>
        <w:t xml:space="preserve"> </w:t>
      </w:r>
      <w:r w:rsidR="00796A78" w:rsidRPr="00565F6D">
        <w:rPr>
          <w:rFonts w:ascii="StobiSerif Regular" w:hAnsi="StobiSerif Regular"/>
          <w:lang w:val="mk-MK"/>
        </w:rPr>
        <w:t>во целост или делумно да го</w:t>
      </w:r>
      <w:r w:rsidR="0098398D" w:rsidRPr="00565F6D">
        <w:rPr>
          <w:rFonts w:ascii="StobiSerif Regular" w:hAnsi="StobiSerif Regular"/>
          <w:lang w:val="mk-MK"/>
        </w:rPr>
        <w:t xml:space="preserve"> </w:t>
      </w:r>
      <w:r w:rsidR="00796A78" w:rsidRPr="00565F6D">
        <w:rPr>
          <w:rFonts w:ascii="StobiSerif Regular" w:hAnsi="StobiSerif Regular"/>
          <w:lang w:val="mk-MK"/>
        </w:rPr>
        <w:t>одбие барањето, ако утврди дека бараната информација е информација од членот 6 од Законот</w:t>
      </w:r>
      <w:r w:rsidR="0098398D" w:rsidRPr="00565F6D">
        <w:rPr>
          <w:rFonts w:ascii="StobiSerif Regular" w:hAnsi="StobiSerif Regular"/>
          <w:lang w:val="mk-MK"/>
        </w:rPr>
        <w:t xml:space="preserve">“. </w:t>
      </w:r>
    </w:p>
    <w:p w:rsidR="00CA5FE6" w:rsidRDefault="00CA5FE6" w:rsidP="001675A0">
      <w:pPr>
        <w:spacing w:line="276" w:lineRule="auto"/>
        <w:ind w:firstLine="720"/>
        <w:jc w:val="both"/>
        <w:rPr>
          <w:rFonts w:ascii="StobiSerif Regular" w:hAnsi="StobiSerif Regular"/>
          <w:lang w:val="mk-MK"/>
        </w:rPr>
      </w:pPr>
      <w:r>
        <w:rPr>
          <w:rFonts w:ascii="StobiSerif Regular" w:hAnsi="StobiSerif Regular"/>
          <w:lang w:val="mk-MK"/>
        </w:rPr>
        <w:t>Согласно член 26 од наведениот Закон „Право на правна заштита во согласност со овој закон има барателот кој поднел барање за пристап до информација согласно член 12 став 1 од овој закон“, односно истиот не се однесува на можност за одбивање на барање за пристап до информации од јавен карактер..</w:t>
      </w:r>
    </w:p>
    <w:p w:rsidR="00DD2F54" w:rsidRDefault="00CA5FE6" w:rsidP="001675A0">
      <w:pPr>
        <w:spacing w:line="276" w:lineRule="auto"/>
        <w:ind w:firstLine="720"/>
        <w:jc w:val="both"/>
        <w:rPr>
          <w:rFonts w:ascii="StobiSerif Regular" w:hAnsi="StobiSerif Regular"/>
          <w:lang w:val="mk-MK"/>
        </w:rPr>
      </w:pPr>
      <w:r>
        <w:rPr>
          <w:rFonts w:ascii="StobiSerif Regular" w:hAnsi="StobiSerif Regular"/>
          <w:lang w:val="mk-MK"/>
        </w:rPr>
        <w:t>Исто, така, н</w:t>
      </w:r>
      <w:r w:rsidR="0098398D" w:rsidRPr="00565F6D">
        <w:rPr>
          <w:rFonts w:ascii="StobiSerif Regular" w:hAnsi="StobiSerif Regular"/>
          <w:lang w:val="mk-MK"/>
        </w:rPr>
        <w:t>е прецизирајќи според која точка од член 6 став 1 од наведениот Закон е одбиено предметното Барање, Имателот наведува дека „...спроведена е постапка за тест на штетност...службеното лице го одбива наведеното барање поради покренување на управни постапки пред Министерството за внатрешни работи предмет број 44-7027/4 од 06.09.2024 година и Државната комисија за спречување на корупција предмет број 40-7874/1 од 29.08.2024 година, а чие давање би имало штетни последици за текот на постапката. Воедно, со наведените постапки споменатите државни органи стануваат времени</w:t>
      </w:r>
      <w:r>
        <w:rPr>
          <w:rFonts w:ascii="StobiSerif Regular" w:hAnsi="StobiSerif Regular"/>
          <w:lang w:val="mk-MK"/>
        </w:rPr>
        <w:t xml:space="preserve"> </w:t>
      </w:r>
      <w:r w:rsidR="0098398D" w:rsidRPr="00565F6D">
        <w:rPr>
          <w:rFonts w:ascii="StobiSerif Regular" w:hAnsi="StobiSerif Regular"/>
          <w:lang w:val="mk-MK"/>
        </w:rPr>
        <w:t>иматели на овој вид на информации. Согласно член 3 став 1 алинеја 2 од Законот за слободен пристап до информации од јавен карактер, се одбива барањето...повикувајќи се на ставот 4</w:t>
      </w:r>
      <w:r w:rsidR="00320288" w:rsidRPr="00565F6D">
        <w:rPr>
          <w:rFonts w:ascii="StobiSerif Regular" w:hAnsi="StobiSerif Regular"/>
          <w:lang w:val="mk-MK"/>
        </w:rPr>
        <w:t xml:space="preserve"> (н.з.: членот 3 има само еден став)</w:t>
      </w:r>
      <w:r w:rsidR="0098398D" w:rsidRPr="00565F6D">
        <w:rPr>
          <w:rFonts w:ascii="StobiSerif Regular" w:hAnsi="StobiSerif Regular"/>
          <w:lang w:val="mk-MK"/>
        </w:rPr>
        <w:t xml:space="preserve"> од истиот член на Законот поради тоа што информацијата е составена за контролна постапка, а чие давање би имало штетни последици за текот на постапката</w:t>
      </w:r>
      <w:r w:rsidR="00320288" w:rsidRPr="00565F6D">
        <w:rPr>
          <w:rFonts w:ascii="StobiSerif Regular" w:hAnsi="StobiSerif Regular"/>
          <w:lang w:val="mk-MK"/>
        </w:rPr>
        <w:t>“.</w:t>
      </w:r>
    </w:p>
    <w:p w:rsidR="00CA5FE6" w:rsidRDefault="00CA5FE6" w:rsidP="001675A0">
      <w:pPr>
        <w:spacing w:line="276" w:lineRule="auto"/>
        <w:ind w:firstLine="720"/>
        <w:jc w:val="both"/>
        <w:rPr>
          <w:rFonts w:ascii="StobiSerif Regular" w:hAnsi="StobiSerif Regular"/>
          <w:lang w:val="mk-MK"/>
        </w:rPr>
      </w:pPr>
      <w:r>
        <w:rPr>
          <w:rFonts w:ascii="StobiSerif Regular" w:hAnsi="StobiSerif Regular"/>
          <w:lang w:val="mk-MK"/>
        </w:rPr>
        <w:lastRenderedPageBreak/>
        <w:t>Незадоволен од Образложението на наведеното Решение, Барателот на информации поднесе Жалба до Агенцијата, заведена под бр.08-269</w:t>
      </w:r>
      <w:r w:rsidR="00105B75">
        <w:rPr>
          <w:rFonts w:ascii="StobiSerif Regular" w:hAnsi="StobiSerif Regular"/>
          <w:lang w:val="mk-MK"/>
        </w:rPr>
        <w:t xml:space="preserve"> </w:t>
      </w:r>
      <w:r>
        <w:rPr>
          <w:rFonts w:ascii="StobiSerif Regular" w:hAnsi="StobiSerif Regular"/>
          <w:lang w:val="mk-MK"/>
        </w:rPr>
        <w:t>на 23.12.2024 година.</w:t>
      </w:r>
      <w:r w:rsidR="00105B75">
        <w:rPr>
          <w:rFonts w:ascii="StobiSerif Regular" w:hAnsi="StobiSerif Regular"/>
          <w:lang w:val="mk-MK"/>
        </w:rPr>
        <w:t xml:space="preserve"> Во Жалбата е наведено дека „Обжаленото решение во целост е конфузно, нејасно и си противречи самото на себе, како во однос на причините за неговото донесување, така и во однос на решителните факти...и во двете решенија е наведено дека до органите кои ги побарале списите се доставени во соодветни преписи, а не во оригинали, со тоа што се потврдува дека истите ги поседува имателот на информацијата“.</w:t>
      </w:r>
    </w:p>
    <w:p w:rsidR="00105B75" w:rsidRPr="00105B75" w:rsidRDefault="00105B75" w:rsidP="00105B75">
      <w:pPr>
        <w:pStyle w:val="NormalWeb"/>
        <w:spacing w:before="0" w:after="0"/>
        <w:ind w:firstLine="720"/>
        <w:jc w:val="both"/>
        <w:rPr>
          <w:rFonts w:ascii="StobiSerif Regular" w:hAnsi="StobiSerif Regular"/>
          <w:lang w:val="mk-MK"/>
        </w:rPr>
      </w:pPr>
      <w:r w:rsidRPr="00105B75">
        <w:rPr>
          <w:rFonts w:ascii="StobiSerif Regular" w:hAnsi="StobiSerif Regular"/>
          <w:lang w:val="mk-MK"/>
        </w:rPr>
        <w:t>Агенцијата со електронски допис бр.08-269 од 24.12.2024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105B75" w:rsidRPr="00105B75" w:rsidRDefault="00105B75" w:rsidP="00105B75">
      <w:pPr>
        <w:pStyle w:val="NormalWeb"/>
        <w:spacing w:before="0" w:after="0"/>
        <w:ind w:firstLine="720"/>
        <w:jc w:val="both"/>
        <w:rPr>
          <w:rFonts w:ascii="StobiSerif Regular" w:hAnsi="StobiSerif Regular"/>
          <w:lang w:val="mk-MK"/>
        </w:rPr>
      </w:pPr>
      <w:r w:rsidRPr="00105B75">
        <w:rPr>
          <w:rFonts w:ascii="StobiSerif Regular" w:hAnsi="StobiSerif Regular"/>
          <w:lang w:val="mk-MK"/>
        </w:rPr>
        <w:t>Имателот на информации не одговори на дописот на Агенцијата.</w:t>
      </w:r>
    </w:p>
    <w:p w:rsidR="004430D3" w:rsidRPr="00565F6D" w:rsidRDefault="004430D3" w:rsidP="004430D3">
      <w:pPr>
        <w:ind w:firstLine="720"/>
        <w:jc w:val="both"/>
        <w:rPr>
          <w:rFonts w:ascii="StobiSerif Regular" w:hAnsi="StobiSerif Regular"/>
          <w:b/>
          <w:lang w:val="mk-MK"/>
        </w:rPr>
      </w:pPr>
      <w:r w:rsidRPr="00565F6D">
        <w:rPr>
          <w:rFonts w:ascii="StobiSerif Regular" w:hAnsi="StobiSerif Regular"/>
          <w:lang w:val="mk-MK"/>
        </w:rPr>
        <w:t xml:space="preserve">Агенцијата за заштита на правото на слободен пристап до информациите од јавен карактер, по разгледување и на втората Жалба од Барателот на информации и на списите кои ги достави Имателот на информации, постапувајќи согласно Законот за слободен пристап до информации од јавен карактер, </w:t>
      </w:r>
      <w:r w:rsidRPr="00565F6D">
        <w:rPr>
          <w:rFonts w:ascii="StobiSerif Regular" w:hAnsi="StobiSerif Regular"/>
          <w:b/>
          <w:lang w:val="mk-MK"/>
        </w:rPr>
        <w:t xml:space="preserve">Жалбата ја уважи, оспореното Решение број УП1 бр.03-666 од 02.12.2024 година го поништи и го задолжи Имателот на информации, во рок од 15 дена, да му ги достави бараните информации на Барателот на начин и во форма наведени во Барањето и да ја извести Агенцијата за своето постапување, </w:t>
      </w:r>
      <w:r w:rsidRPr="00565F6D">
        <w:rPr>
          <w:rFonts w:ascii="StobiSerif Regular" w:hAnsi="StobiSerif Regular"/>
          <w:lang w:val="mk-MK"/>
        </w:rPr>
        <w:t>поради следното</w:t>
      </w:r>
      <w:r w:rsidRPr="00565F6D">
        <w:rPr>
          <w:rFonts w:ascii="StobiSerif Regular" w:hAnsi="StobiSerif Regular"/>
          <w:b/>
          <w:lang w:val="mk-MK"/>
        </w:rPr>
        <w:t xml:space="preserve">: </w:t>
      </w:r>
    </w:p>
    <w:p w:rsidR="004430D3" w:rsidRPr="00565F6D" w:rsidRDefault="004430D3" w:rsidP="004430D3">
      <w:pPr>
        <w:ind w:firstLine="720"/>
        <w:jc w:val="both"/>
        <w:rPr>
          <w:rFonts w:ascii="StobiSerif Regular" w:hAnsi="StobiSerif Regular"/>
          <w:lang w:val="mk-MK"/>
        </w:rPr>
      </w:pPr>
      <w:r w:rsidRPr="00565F6D">
        <w:rPr>
          <w:rFonts w:ascii="StobiSerif Regular" w:hAnsi="StobiSerif Regular"/>
          <w:lang w:val="mk-MK"/>
        </w:rPr>
        <w:t>Агенцијата констатира дека Имателот на информации не г</w:t>
      </w:r>
      <w:r w:rsidR="00EA6FC3">
        <w:rPr>
          <w:rFonts w:ascii="StobiSerif Regular" w:hAnsi="StobiSerif Regular"/>
          <w:lang w:val="mk-MK"/>
        </w:rPr>
        <w:t>о</w:t>
      </w:r>
      <w:r w:rsidRPr="00565F6D">
        <w:rPr>
          <w:rFonts w:ascii="StobiSerif Regular" w:hAnsi="StobiSerif Regular"/>
          <w:lang w:val="mk-MK"/>
        </w:rPr>
        <w:t xml:space="preserve"> спровел </w:t>
      </w:r>
      <w:r w:rsidR="008875C8" w:rsidRPr="00565F6D">
        <w:rPr>
          <w:rFonts w:ascii="StobiSerif Regular" w:hAnsi="StobiSerif Regular"/>
          <w:lang w:val="mk-MK"/>
        </w:rPr>
        <w:t>Решението на Агенцијата бр.08-269 од 17.10.2024 година и Решението за изменување и дополнување на Решение бр. 08-269 од 24.10.2024 година</w:t>
      </w:r>
      <w:r w:rsidRPr="00565F6D">
        <w:rPr>
          <w:rFonts w:ascii="StobiSerif Regular" w:hAnsi="StobiSerif Regular"/>
          <w:lang w:val="mk-MK"/>
        </w:rPr>
        <w:t xml:space="preserve"> и при повторното постапување </w:t>
      </w:r>
      <w:r w:rsidR="00105B75">
        <w:rPr>
          <w:rFonts w:ascii="StobiSerif Regular" w:hAnsi="StobiSerif Regular"/>
          <w:lang w:val="mk-MK"/>
        </w:rPr>
        <w:t xml:space="preserve">не </w:t>
      </w:r>
      <w:r w:rsidRPr="00565F6D">
        <w:rPr>
          <w:rFonts w:ascii="StobiSerif Regular" w:hAnsi="StobiSerif Regular"/>
          <w:lang w:val="mk-MK"/>
        </w:rPr>
        <w:t>донел Решение со кое го одбива пристапот до бараните информации</w:t>
      </w:r>
      <w:r w:rsidR="008875C8" w:rsidRPr="00565F6D">
        <w:rPr>
          <w:rFonts w:ascii="StobiSerif Regular" w:hAnsi="StobiSerif Regular"/>
          <w:lang w:val="mk-MK"/>
        </w:rPr>
        <w:t xml:space="preserve"> во целост</w:t>
      </w:r>
      <w:r w:rsidRPr="00565F6D">
        <w:rPr>
          <w:rFonts w:ascii="StobiSerif Regular" w:hAnsi="StobiSerif Regular"/>
          <w:lang w:val="mk-MK"/>
        </w:rPr>
        <w:t xml:space="preserve">, повикувајќи се </w:t>
      </w:r>
      <w:r w:rsidR="008875C8" w:rsidRPr="00565F6D">
        <w:rPr>
          <w:rFonts w:ascii="StobiSerif Regular" w:hAnsi="StobiSerif Regular"/>
          <w:lang w:val="mk-MK"/>
        </w:rPr>
        <w:t>на</w:t>
      </w:r>
      <w:r w:rsidRPr="00565F6D">
        <w:rPr>
          <w:rFonts w:ascii="StobiSerif Regular" w:hAnsi="StobiSerif Regular"/>
          <w:lang w:val="mk-MK"/>
        </w:rPr>
        <w:t xml:space="preserve"> исклучок од слободниот пристап до информации, </w:t>
      </w:r>
      <w:r w:rsidR="00EA6FC3">
        <w:rPr>
          <w:rFonts w:ascii="StobiSerif Regular" w:hAnsi="StobiSerif Regular"/>
          <w:lang w:val="mk-MK"/>
        </w:rPr>
        <w:t>не прецизирајќи за кој исклучок предвиден во член 6 став 1 од Законот станува збор, како и не спроведувајќи го Тестот на штетност наведен во член 6 став 3 од</w:t>
      </w:r>
      <w:r w:rsidR="00D163F4">
        <w:rPr>
          <w:rFonts w:ascii="StobiSerif Regular" w:hAnsi="StobiSerif Regular"/>
          <w:lang w:val="mk-MK"/>
        </w:rPr>
        <w:t xml:space="preserve"> </w:t>
      </w:r>
      <w:r w:rsidR="00EA6FC3">
        <w:rPr>
          <w:rFonts w:ascii="StobiSerif Regular" w:hAnsi="StobiSerif Regular"/>
          <w:lang w:val="mk-MK"/>
        </w:rPr>
        <w:t xml:space="preserve">истиот Закон, паушално констатирајќи дека „ќе настанат штетни последици за текот на постапката“. </w:t>
      </w:r>
    </w:p>
    <w:p w:rsidR="004430D3" w:rsidRPr="00565F6D" w:rsidRDefault="004430D3" w:rsidP="004430D3">
      <w:pPr>
        <w:pStyle w:val="NoSpacing"/>
        <w:ind w:firstLine="720"/>
        <w:rPr>
          <w:rFonts w:ascii="StobiSerif Regular" w:hAnsi="StobiSerif Regular"/>
          <w:szCs w:val="24"/>
          <w:lang w:val="mk-MK"/>
        </w:rPr>
      </w:pPr>
      <w:r w:rsidRPr="00565F6D">
        <w:rPr>
          <w:rFonts w:ascii="StobiSerif Regular" w:hAnsi="StobiSerif Regular"/>
          <w:szCs w:val="24"/>
          <w:lang w:val="mk-MK"/>
        </w:rPr>
        <w:t xml:space="preserve">Согласно член 3 став 1 алинеја 2 од Законот за слободен пристап до информации од јавен карактер,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а согласно член 10 став 1 алинеја 1, 20 и 22 од истиот Закон, Имателот е должен да ја информира јавноста со објавување на податоци од негова надлежност, како и за документи кои се однесуваат на актите од надлежноста на имателот на  информации. Со давање на бараните податоци нема да настане штета за Имателот на информации. Со </w:t>
      </w:r>
      <w:r w:rsidRPr="00565F6D">
        <w:rPr>
          <w:rFonts w:ascii="StobiSerif Regular" w:hAnsi="StobiSerif Regular"/>
          <w:szCs w:val="24"/>
          <w:lang w:val="mk-MK"/>
        </w:rPr>
        <w:lastRenderedPageBreak/>
        <w:t>давање на бараните информации ќе се обезбеди поголема транспарентност и отчетност на работата на Имателот на информации, за начинот на трошење на јавните пари, пари на граѓаните и ќе се овозможи остварување на јавниот интерес.</w:t>
      </w:r>
    </w:p>
    <w:p w:rsidR="00DB6742" w:rsidRDefault="004430D3" w:rsidP="004430D3">
      <w:pPr>
        <w:ind w:firstLine="720"/>
        <w:jc w:val="both"/>
        <w:rPr>
          <w:rFonts w:ascii="StobiSerif Regular" w:hAnsi="StobiSerif Regular"/>
          <w:lang w:val="mk-MK"/>
        </w:rPr>
      </w:pPr>
      <w:r w:rsidRPr="00565F6D">
        <w:rPr>
          <w:rFonts w:ascii="StobiSerif Regular" w:hAnsi="StobiSerif Regular"/>
          <w:lang w:val="mk-MK"/>
        </w:rPr>
        <w:t>Во конкретниот случај, не станува збор за исклучок од слободниот пристап до информации од јавен карактер</w:t>
      </w:r>
      <w:r w:rsidR="00105B75">
        <w:rPr>
          <w:rFonts w:ascii="StobiSerif Regular" w:hAnsi="StobiSerif Regular"/>
          <w:lang w:val="mk-MK"/>
        </w:rPr>
        <w:t>, бидејќи</w:t>
      </w:r>
      <w:r w:rsidR="008875C8" w:rsidRPr="00565F6D">
        <w:rPr>
          <w:rFonts w:ascii="StobiSerif Regular" w:hAnsi="StobiSerif Regular"/>
          <w:lang w:val="mk-MK"/>
        </w:rPr>
        <w:t xml:space="preserve"> </w:t>
      </w:r>
      <w:r w:rsidR="00105B75">
        <w:rPr>
          <w:rFonts w:ascii="StobiSerif Regular" w:hAnsi="StobiSerif Regular"/>
          <w:lang w:val="mk-MK"/>
        </w:rPr>
        <w:t>н</w:t>
      </w:r>
      <w:r w:rsidRPr="00565F6D">
        <w:rPr>
          <w:rFonts w:ascii="StobiSerif Regular" w:hAnsi="StobiSerif Regular"/>
          <w:lang w:val="mk-MK"/>
        </w:rPr>
        <w:t xml:space="preserve">еспорен е фактот дека Имателот </w:t>
      </w:r>
      <w:r w:rsidR="00105B75">
        <w:rPr>
          <w:rFonts w:ascii="StobiSerif Regular" w:hAnsi="StobiSerif Regular"/>
          <w:lang w:val="mk-MK"/>
        </w:rPr>
        <w:t>ги создал</w:t>
      </w:r>
      <w:r w:rsidRPr="00565F6D">
        <w:rPr>
          <w:rFonts w:ascii="StobiSerif Regular" w:hAnsi="StobiSerif Regular"/>
          <w:lang w:val="mk-MK"/>
        </w:rPr>
        <w:t xml:space="preserve"> бараните информации</w:t>
      </w:r>
      <w:r w:rsidR="00DB6742">
        <w:rPr>
          <w:rFonts w:ascii="StobiSerif Regular" w:hAnsi="StobiSerif Regular"/>
          <w:lang w:val="mk-MK"/>
        </w:rPr>
        <w:t>, а наводите дека „...документацијата за службеното патување во Лондон е доставена во Државната комисија за спречување на корупција...соодветните преписи и документацијаљ за службени патувања во Лондон, Виена, Саудиска Арабија и Дубаи се доставени во Министерството за внатрешни работи...“ не ги поткрепува со соодветни докази.</w:t>
      </w:r>
    </w:p>
    <w:p w:rsidR="004430D3" w:rsidRPr="00565F6D" w:rsidRDefault="004430D3" w:rsidP="004430D3">
      <w:pPr>
        <w:pStyle w:val="NoSpacing"/>
        <w:ind w:firstLine="709"/>
        <w:rPr>
          <w:rFonts w:ascii="StobiSerif Regular" w:hAnsi="StobiSerif Regular"/>
          <w:b/>
          <w:szCs w:val="24"/>
          <w:lang w:val="mk-MK"/>
        </w:rPr>
      </w:pPr>
      <w:r w:rsidRPr="00565F6D">
        <w:rPr>
          <w:rFonts w:ascii="StobiSerif Regular" w:hAnsi="StobiSerif Regular"/>
          <w:szCs w:val="24"/>
          <w:lang w:val="mk-MK"/>
        </w:rPr>
        <w:t xml:space="preserve">Имателот на информации е должен да постапи согласно одредбите од Законот за слободен пристап до информации од јавен карактер и со соодветно </w:t>
      </w:r>
      <w:r w:rsidRPr="00565F6D">
        <w:rPr>
          <w:rFonts w:ascii="StobiSerif Regular" w:hAnsi="StobiSerif Regular"/>
          <w:b/>
          <w:szCs w:val="24"/>
          <w:lang w:val="mk-MK"/>
        </w:rPr>
        <w:t>решение</w:t>
      </w:r>
      <w:r w:rsidRPr="00565F6D">
        <w:rPr>
          <w:rFonts w:ascii="StobiSerif Regular" w:hAnsi="StobiSerif Regular"/>
          <w:szCs w:val="24"/>
          <w:lang w:val="mk-MK"/>
        </w:rPr>
        <w:t xml:space="preserve"> да му ги достави</w:t>
      </w:r>
      <w:r w:rsidR="000C34FE" w:rsidRPr="00565F6D">
        <w:rPr>
          <w:rFonts w:ascii="StobiSerif Regular" w:hAnsi="StobiSerif Regular"/>
          <w:szCs w:val="24"/>
          <w:lang w:val="mk-MK"/>
        </w:rPr>
        <w:t xml:space="preserve"> на Барателот</w:t>
      </w:r>
      <w:r w:rsidRPr="00565F6D">
        <w:rPr>
          <w:rFonts w:ascii="StobiSerif Regular" w:hAnsi="StobiSerif Regular"/>
          <w:szCs w:val="24"/>
          <w:lang w:val="mk-MK"/>
        </w:rPr>
        <w:t xml:space="preserve"> бараните информации со кои располага до моментот на поденесување на Барањето</w:t>
      </w:r>
      <w:r w:rsidRPr="00565F6D">
        <w:rPr>
          <w:rFonts w:ascii="StobiSerif Regular" w:hAnsi="StobiSerif Regular"/>
          <w:b/>
          <w:szCs w:val="24"/>
          <w:lang w:val="mk-MK"/>
        </w:rPr>
        <w:t>.</w:t>
      </w:r>
    </w:p>
    <w:p w:rsidR="004430D3" w:rsidRPr="00565F6D" w:rsidRDefault="004430D3" w:rsidP="004430D3">
      <w:pPr>
        <w:pStyle w:val="NoSpacing"/>
        <w:ind w:firstLine="720"/>
        <w:rPr>
          <w:rFonts w:ascii="StobiSerif Regular" w:hAnsi="StobiSerif Regular"/>
          <w:szCs w:val="24"/>
          <w:lang w:val="mk-MK"/>
        </w:rPr>
      </w:pPr>
      <w:r w:rsidRPr="00565F6D">
        <w:rPr>
          <w:rFonts w:ascii="StobiSerif Regular" w:hAnsi="StobiSerif Regular"/>
          <w:szCs w:val="24"/>
          <w:lang w:val="mk-MK"/>
        </w:rPr>
        <w:t>Согласно  погоре 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4430D3" w:rsidRPr="00565F6D" w:rsidRDefault="004430D3" w:rsidP="004430D3">
      <w:pPr>
        <w:ind w:firstLine="720"/>
        <w:jc w:val="both"/>
        <w:rPr>
          <w:rFonts w:ascii="StobiSerif Regular" w:hAnsi="StobiSerif Regular"/>
          <w:lang w:val="mk-MK"/>
        </w:rPr>
      </w:pPr>
    </w:p>
    <w:p w:rsidR="004430D3" w:rsidRPr="00565F6D" w:rsidRDefault="004430D3" w:rsidP="004430D3">
      <w:pPr>
        <w:ind w:firstLine="720"/>
        <w:jc w:val="both"/>
        <w:rPr>
          <w:rFonts w:ascii="StobiSerif Regular" w:hAnsi="StobiSerif Regular"/>
          <w:lang w:val="mk-MK"/>
        </w:rPr>
      </w:pPr>
      <w:r w:rsidRPr="00565F6D">
        <w:rPr>
          <w:rFonts w:ascii="StobiSerif Regular" w:hAnsi="StobiSerif Regular"/>
          <w:lang w:val="mk-MK"/>
        </w:rPr>
        <w:t>Ова Решение е конечно во управната постапка и против него нема место за Жалба.</w:t>
      </w:r>
    </w:p>
    <w:p w:rsidR="00773155" w:rsidRPr="00565F6D" w:rsidRDefault="00773155" w:rsidP="00B50534">
      <w:pPr>
        <w:ind w:firstLine="720"/>
        <w:jc w:val="both"/>
        <w:rPr>
          <w:rFonts w:ascii="StobiSerif Regular" w:hAnsi="StobiSerif Regular"/>
          <w:b/>
          <w:lang w:val="mk-MK"/>
        </w:rPr>
      </w:pPr>
    </w:p>
    <w:p w:rsidR="00B50534" w:rsidRPr="00565F6D" w:rsidRDefault="00B50534" w:rsidP="00B50534">
      <w:pPr>
        <w:ind w:firstLine="720"/>
        <w:jc w:val="both"/>
        <w:rPr>
          <w:rFonts w:ascii="StobiSerif Regular" w:hAnsi="StobiSerif Regular"/>
          <w:lang w:val="mk-MK"/>
        </w:rPr>
      </w:pPr>
      <w:r w:rsidRPr="00565F6D">
        <w:rPr>
          <w:rFonts w:ascii="StobiSerif Regular" w:hAnsi="StobiSerif Regular"/>
          <w:b/>
          <w:lang w:val="mk-MK"/>
        </w:rPr>
        <w:t>ПРАВНА ПОУКА:</w:t>
      </w:r>
      <w:r w:rsidRPr="00565F6D">
        <w:rPr>
          <w:rFonts w:ascii="StobiSerif Regular" w:hAnsi="StobiSerif Regular"/>
          <w:lang w:val="mk-MK"/>
        </w:rPr>
        <w:t xml:space="preserve"> Против ова Решение</w:t>
      </w:r>
      <w:r w:rsidR="00E70E57" w:rsidRPr="00565F6D">
        <w:rPr>
          <w:rFonts w:ascii="StobiSerif Regular" w:hAnsi="StobiSerif Regular"/>
          <w:lang w:val="mk-MK"/>
        </w:rPr>
        <w:t xml:space="preserve"> странката може да</w:t>
      </w:r>
      <w:r w:rsidRPr="00565F6D">
        <w:rPr>
          <w:rFonts w:ascii="StobiSerif Regular" w:hAnsi="StobiSerif Regular"/>
          <w:lang w:val="mk-MK"/>
        </w:rPr>
        <w:t xml:space="preserve"> поведе управен спор пред Управниот суд во рок од 30 дена</w:t>
      </w:r>
      <w:r w:rsidR="00E70E57" w:rsidRPr="00565F6D">
        <w:rPr>
          <w:rFonts w:ascii="StobiSerif Regular" w:hAnsi="StobiSerif Regular"/>
          <w:lang w:val="mk-MK"/>
        </w:rPr>
        <w:t>.</w:t>
      </w:r>
    </w:p>
    <w:p w:rsidR="00773155" w:rsidRPr="000C34FE" w:rsidRDefault="00773155" w:rsidP="009E1176">
      <w:pPr>
        <w:ind w:left="7200"/>
        <w:rPr>
          <w:rFonts w:ascii="StobiSerif Regular" w:hAnsi="StobiSerif Regular"/>
          <w:b/>
          <w:lang w:val="mk-MK"/>
        </w:rPr>
      </w:pPr>
    </w:p>
    <w:p w:rsidR="00773155" w:rsidRPr="000C34FE" w:rsidRDefault="00773155" w:rsidP="009E1176">
      <w:pPr>
        <w:ind w:left="7200"/>
        <w:rPr>
          <w:rFonts w:ascii="StobiSerif Regular" w:hAnsi="StobiSerif Regular"/>
          <w:b/>
          <w:lang w:val="mk-MK"/>
        </w:rPr>
      </w:pPr>
    </w:p>
    <w:p w:rsidR="009C12E3" w:rsidRPr="000C34FE" w:rsidRDefault="000C34FE" w:rsidP="009C12E3">
      <w:pPr>
        <w:ind w:left="7200"/>
        <w:jc w:val="both"/>
        <w:rPr>
          <w:rFonts w:ascii="StobiSerif Regular" w:hAnsi="StobiSerif Regular"/>
          <w:b/>
          <w:lang w:val="ru-RU"/>
        </w:rPr>
      </w:pPr>
      <w:r w:rsidRPr="000C34FE">
        <w:rPr>
          <w:rFonts w:ascii="StobiSerif Regular" w:hAnsi="StobiSerif Regular"/>
          <w:b/>
          <w:lang w:val="mk-MK"/>
        </w:rPr>
        <w:t xml:space="preserve">            </w:t>
      </w:r>
      <w:r w:rsidR="009C12E3" w:rsidRPr="000C34FE">
        <w:rPr>
          <w:rFonts w:ascii="StobiSerif Regular" w:hAnsi="StobiSerif Regular"/>
          <w:b/>
          <w:lang w:val="mk-MK"/>
        </w:rPr>
        <w:t>Директор,</w:t>
      </w:r>
    </w:p>
    <w:p w:rsidR="009C12E3" w:rsidRDefault="009C12E3" w:rsidP="009C12E3">
      <w:pPr>
        <w:rPr>
          <w:rFonts w:ascii="StobiSerif Regular" w:hAnsi="StobiSerif Regular"/>
          <w:b/>
          <w:lang w:val="ru-RU"/>
        </w:rPr>
      </w:pPr>
      <w:r w:rsidRPr="000C34FE">
        <w:rPr>
          <w:rFonts w:ascii="StobiSerif Regular" w:hAnsi="StobiSerif Regular"/>
          <w:b/>
          <w:lang w:val="ru-RU"/>
        </w:rPr>
        <w:t xml:space="preserve">                                                                                                                    </w:t>
      </w:r>
      <w:r w:rsidR="000C34FE" w:rsidRPr="000C34FE">
        <w:rPr>
          <w:rFonts w:ascii="StobiSerif Regular" w:hAnsi="StobiSerif Regular"/>
          <w:b/>
          <w:lang w:val="ru-RU"/>
        </w:rPr>
        <w:t xml:space="preserve">    </w:t>
      </w:r>
      <w:r w:rsidRPr="000C34FE">
        <w:rPr>
          <w:rFonts w:ascii="StobiSerif Regular" w:hAnsi="StobiSerif Regular"/>
          <w:b/>
          <w:lang w:val="ru-RU"/>
        </w:rPr>
        <w:t>Пламенка Бојчева</w:t>
      </w:r>
    </w:p>
    <w:p w:rsidR="000C34FE" w:rsidRDefault="000C34FE" w:rsidP="009C12E3">
      <w:pPr>
        <w:rPr>
          <w:rFonts w:ascii="StobiSerif Regular" w:hAnsi="StobiSerif Regular"/>
          <w:b/>
          <w:lang w:val="ru-RU"/>
        </w:rPr>
      </w:pPr>
    </w:p>
    <w:p w:rsidR="000C34FE" w:rsidRDefault="000C34FE" w:rsidP="009C12E3">
      <w:pPr>
        <w:rPr>
          <w:rFonts w:ascii="StobiSerif Regular" w:hAnsi="StobiSerif Regular"/>
          <w:b/>
          <w:lang w:val="ru-RU"/>
        </w:rPr>
      </w:pPr>
    </w:p>
    <w:p w:rsidR="00A05D31" w:rsidRDefault="00A05D31" w:rsidP="009C12E3">
      <w:pPr>
        <w:ind w:left="5040"/>
        <w:rPr>
          <w:rFonts w:ascii="StobiSerif Regular" w:hAnsi="StobiSerif Regular"/>
          <w:sz w:val="16"/>
          <w:szCs w:val="16"/>
          <w:lang w:val="ru-RU"/>
        </w:rPr>
      </w:pPr>
    </w:p>
    <w:p w:rsidR="00F63B2D" w:rsidRPr="00F63B2D" w:rsidRDefault="00F63B2D" w:rsidP="00F63B2D">
      <w:pPr>
        <w:rPr>
          <w:rFonts w:ascii="StobiSerif Regular" w:hAnsi="StobiSerif Regular"/>
          <w:sz w:val="16"/>
          <w:szCs w:val="16"/>
          <w:lang w:val="ru-RU"/>
        </w:rPr>
      </w:pPr>
    </w:p>
    <w:p w:rsidR="00773155" w:rsidRDefault="00773155" w:rsidP="009E1176">
      <w:pPr>
        <w:rPr>
          <w:rFonts w:ascii="StobiSerif Regular" w:hAnsi="StobiSerif Regular"/>
          <w:sz w:val="16"/>
          <w:szCs w:val="16"/>
          <w:lang w:val="ru-RU"/>
        </w:rPr>
      </w:pPr>
    </w:p>
    <w:sectPr w:rsidR="00773155"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801" w:rsidRDefault="00D63801">
      <w:r>
        <w:separator/>
      </w:r>
    </w:p>
  </w:endnote>
  <w:endnote w:type="continuationSeparator" w:id="1">
    <w:p w:rsidR="00D63801" w:rsidRDefault="00D638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FE6" w:rsidRDefault="009051E9" w:rsidP="00734487">
    <w:pPr>
      <w:pStyle w:val="Footer"/>
      <w:framePr w:wrap="around" w:vAnchor="text" w:hAnchor="margin" w:xAlign="right" w:y="1"/>
      <w:rPr>
        <w:rStyle w:val="PageNumber"/>
      </w:rPr>
    </w:pPr>
    <w:r>
      <w:rPr>
        <w:rStyle w:val="PageNumber"/>
      </w:rPr>
      <w:fldChar w:fldCharType="begin"/>
    </w:r>
    <w:r w:rsidR="00CA5FE6">
      <w:rPr>
        <w:rStyle w:val="PageNumber"/>
      </w:rPr>
      <w:instrText xml:space="preserve">PAGE  </w:instrText>
    </w:r>
    <w:r>
      <w:rPr>
        <w:rStyle w:val="PageNumber"/>
      </w:rPr>
      <w:fldChar w:fldCharType="end"/>
    </w:r>
  </w:p>
  <w:p w:rsidR="00CA5FE6" w:rsidRDefault="00CA5FE6" w:rsidP="0073448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FE6" w:rsidRDefault="009051E9" w:rsidP="00734487">
    <w:pPr>
      <w:pStyle w:val="Footer"/>
      <w:framePr w:wrap="around" w:vAnchor="text" w:hAnchor="margin" w:xAlign="right" w:y="1"/>
      <w:rPr>
        <w:rStyle w:val="PageNumber"/>
      </w:rPr>
    </w:pPr>
    <w:r>
      <w:rPr>
        <w:rStyle w:val="PageNumber"/>
      </w:rPr>
      <w:fldChar w:fldCharType="begin"/>
    </w:r>
    <w:r w:rsidR="00CA5FE6">
      <w:rPr>
        <w:rStyle w:val="PageNumber"/>
      </w:rPr>
      <w:instrText xml:space="preserve">PAGE  </w:instrText>
    </w:r>
    <w:r>
      <w:rPr>
        <w:rStyle w:val="PageNumber"/>
      </w:rPr>
      <w:fldChar w:fldCharType="separate"/>
    </w:r>
    <w:r w:rsidR="00924392">
      <w:rPr>
        <w:rStyle w:val="PageNumber"/>
        <w:noProof/>
      </w:rPr>
      <w:t>5</w:t>
    </w:r>
    <w:r>
      <w:rPr>
        <w:rStyle w:val="PageNumber"/>
      </w:rPr>
      <w:fldChar w:fldCharType="end"/>
    </w:r>
  </w:p>
  <w:p w:rsidR="00CA5FE6" w:rsidRDefault="00CA5FE6" w:rsidP="0073448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801" w:rsidRDefault="00D63801">
      <w:r>
        <w:separator/>
      </w:r>
    </w:p>
  </w:footnote>
  <w:footnote w:type="continuationSeparator" w:id="1">
    <w:p w:rsidR="00D63801" w:rsidRDefault="00D638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
    <w:nsid w:val="0BA60DD1"/>
    <w:multiLevelType w:val="hybridMultilevel"/>
    <w:tmpl w:val="8B10870A"/>
    <w:lvl w:ilvl="0" w:tplc="EEEC60F6">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3">
    <w:nsid w:val="0FEF7CB0"/>
    <w:multiLevelType w:val="hybridMultilevel"/>
    <w:tmpl w:val="EE6A0476"/>
    <w:lvl w:ilvl="0" w:tplc="B3D686E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FBE062F"/>
    <w:multiLevelType w:val="hybridMultilevel"/>
    <w:tmpl w:val="B8869CBE"/>
    <w:lvl w:ilvl="0" w:tplc="4ABA598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D752B3F"/>
    <w:multiLevelType w:val="hybridMultilevel"/>
    <w:tmpl w:val="17684C12"/>
    <w:lvl w:ilvl="0" w:tplc="7EA4D670">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36DC436A"/>
    <w:multiLevelType w:val="hybridMultilevel"/>
    <w:tmpl w:val="F3080882"/>
    <w:lvl w:ilvl="0" w:tplc="9DCC218A">
      <w:start w:val="1"/>
      <w:numFmt w:val="decimal"/>
      <w:lvlText w:val="%1."/>
      <w:lvlJc w:val="left"/>
      <w:pPr>
        <w:ind w:left="1440" w:hanging="72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8">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4CEF2B09"/>
    <w:multiLevelType w:val="multilevel"/>
    <w:tmpl w:val="63D67AB6"/>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nsid w:val="513A74B8"/>
    <w:multiLevelType w:val="multilevel"/>
    <w:tmpl w:val="08760D3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66C312EB"/>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4">
    <w:nsid w:val="6A371332"/>
    <w:multiLevelType w:val="multilevel"/>
    <w:tmpl w:val="63D67AB6"/>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5">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6">
    <w:nsid w:val="79D07DA2"/>
    <w:multiLevelType w:val="hybridMultilevel"/>
    <w:tmpl w:val="B8869CBE"/>
    <w:lvl w:ilvl="0" w:tplc="4ABA598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7"/>
  </w:num>
  <w:num w:numId="3">
    <w:abstractNumId w:val="14"/>
  </w:num>
  <w:num w:numId="4">
    <w:abstractNumId w:val="13"/>
  </w:num>
  <w:num w:numId="5">
    <w:abstractNumId w:val="2"/>
  </w:num>
  <w:num w:numId="6">
    <w:abstractNumId w:val="11"/>
  </w:num>
  <w:num w:numId="7">
    <w:abstractNumId w:val="0"/>
  </w:num>
  <w:num w:numId="8">
    <w:abstractNumId w:val="6"/>
  </w:num>
  <w:num w:numId="9">
    <w:abstractNumId w:val="1"/>
  </w:num>
  <w:num w:numId="10">
    <w:abstractNumId w:val="5"/>
  </w:num>
  <w:num w:numId="11">
    <w:abstractNumId w:val="16"/>
  </w:num>
  <w:num w:numId="12">
    <w:abstractNumId w:val="4"/>
  </w:num>
  <w:num w:numId="13">
    <w:abstractNumId w:val="3"/>
  </w:num>
  <w:num w:numId="14">
    <w:abstractNumId w:val="12"/>
  </w:num>
  <w:num w:numId="15">
    <w:abstractNumId w:val="15"/>
  </w:num>
  <w:num w:numId="16">
    <w:abstractNumId w:val="10"/>
  </w:num>
  <w:num w:numId="17">
    <w:abstractNumId w:val="9"/>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E3674F"/>
    <w:rsid w:val="0000128E"/>
    <w:rsid w:val="00006FB2"/>
    <w:rsid w:val="00007E10"/>
    <w:rsid w:val="000118EC"/>
    <w:rsid w:val="000154B9"/>
    <w:rsid w:val="00020E73"/>
    <w:rsid w:val="00021118"/>
    <w:rsid w:val="00023912"/>
    <w:rsid w:val="00041CA6"/>
    <w:rsid w:val="00044B0B"/>
    <w:rsid w:val="0004639B"/>
    <w:rsid w:val="000473D5"/>
    <w:rsid w:val="00050661"/>
    <w:rsid w:val="0005357A"/>
    <w:rsid w:val="00061EA8"/>
    <w:rsid w:val="000659F6"/>
    <w:rsid w:val="00066555"/>
    <w:rsid w:val="00073BB4"/>
    <w:rsid w:val="000800A6"/>
    <w:rsid w:val="00081428"/>
    <w:rsid w:val="00084569"/>
    <w:rsid w:val="0008673B"/>
    <w:rsid w:val="00087192"/>
    <w:rsid w:val="00090335"/>
    <w:rsid w:val="00094906"/>
    <w:rsid w:val="000A5FE3"/>
    <w:rsid w:val="000A60E6"/>
    <w:rsid w:val="000B2102"/>
    <w:rsid w:val="000B6445"/>
    <w:rsid w:val="000C217B"/>
    <w:rsid w:val="000C34FE"/>
    <w:rsid w:val="000C3733"/>
    <w:rsid w:val="000C7400"/>
    <w:rsid w:val="000C7DDA"/>
    <w:rsid w:val="000D2C28"/>
    <w:rsid w:val="000D6600"/>
    <w:rsid w:val="000D6B60"/>
    <w:rsid w:val="000E0124"/>
    <w:rsid w:val="000F4FCD"/>
    <w:rsid w:val="000F590D"/>
    <w:rsid w:val="000F7CA1"/>
    <w:rsid w:val="001023C5"/>
    <w:rsid w:val="00102D01"/>
    <w:rsid w:val="00102D34"/>
    <w:rsid w:val="00105B75"/>
    <w:rsid w:val="00110984"/>
    <w:rsid w:val="001146A4"/>
    <w:rsid w:val="00117F88"/>
    <w:rsid w:val="0012260D"/>
    <w:rsid w:val="00123055"/>
    <w:rsid w:val="00123D0C"/>
    <w:rsid w:val="001241B5"/>
    <w:rsid w:val="00125C85"/>
    <w:rsid w:val="00125F8D"/>
    <w:rsid w:val="0012700A"/>
    <w:rsid w:val="00130F02"/>
    <w:rsid w:val="00136075"/>
    <w:rsid w:val="00141EBE"/>
    <w:rsid w:val="00144B22"/>
    <w:rsid w:val="001505CF"/>
    <w:rsid w:val="00152DA9"/>
    <w:rsid w:val="00166514"/>
    <w:rsid w:val="00166AEB"/>
    <w:rsid w:val="001675A0"/>
    <w:rsid w:val="00170EB0"/>
    <w:rsid w:val="00171B12"/>
    <w:rsid w:val="00174ED0"/>
    <w:rsid w:val="00175ECA"/>
    <w:rsid w:val="001763F7"/>
    <w:rsid w:val="00180166"/>
    <w:rsid w:val="0018040D"/>
    <w:rsid w:val="00181CC0"/>
    <w:rsid w:val="00184DEC"/>
    <w:rsid w:val="001863C8"/>
    <w:rsid w:val="0019019F"/>
    <w:rsid w:val="00190B0D"/>
    <w:rsid w:val="0019469A"/>
    <w:rsid w:val="001A0952"/>
    <w:rsid w:val="001A6409"/>
    <w:rsid w:val="001B2DFD"/>
    <w:rsid w:val="001B36BB"/>
    <w:rsid w:val="001C7A26"/>
    <w:rsid w:val="001D0268"/>
    <w:rsid w:val="001D180A"/>
    <w:rsid w:val="001D572F"/>
    <w:rsid w:val="001D7083"/>
    <w:rsid w:val="001D7DB2"/>
    <w:rsid w:val="001E2FF5"/>
    <w:rsid w:val="001E5516"/>
    <w:rsid w:val="001E62C9"/>
    <w:rsid w:val="001E63C2"/>
    <w:rsid w:val="001F4513"/>
    <w:rsid w:val="00204C46"/>
    <w:rsid w:val="00206CED"/>
    <w:rsid w:val="0021235B"/>
    <w:rsid w:val="0021290D"/>
    <w:rsid w:val="00213911"/>
    <w:rsid w:val="00232104"/>
    <w:rsid w:val="002324F1"/>
    <w:rsid w:val="00232AAC"/>
    <w:rsid w:val="00236458"/>
    <w:rsid w:val="002407D6"/>
    <w:rsid w:val="002430D3"/>
    <w:rsid w:val="002443F4"/>
    <w:rsid w:val="0024628F"/>
    <w:rsid w:val="002467C8"/>
    <w:rsid w:val="002525A4"/>
    <w:rsid w:val="00253DA1"/>
    <w:rsid w:val="00256C06"/>
    <w:rsid w:val="00260BB8"/>
    <w:rsid w:val="00260CED"/>
    <w:rsid w:val="00271969"/>
    <w:rsid w:val="00271C38"/>
    <w:rsid w:val="002815E7"/>
    <w:rsid w:val="00284EE4"/>
    <w:rsid w:val="00286E82"/>
    <w:rsid w:val="0029187B"/>
    <w:rsid w:val="00291AD2"/>
    <w:rsid w:val="00293E80"/>
    <w:rsid w:val="002A0231"/>
    <w:rsid w:val="002A2E71"/>
    <w:rsid w:val="002A508E"/>
    <w:rsid w:val="002A54FE"/>
    <w:rsid w:val="002B5ED1"/>
    <w:rsid w:val="002C2907"/>
    <w:rsid w:val="002C4297"/>
    <w:rsid w:val="002C5B6B"/>
    <w:rsid w:val="002D6BAD"/>
    <w:rsid w:val="002E0747"/>
    <w:rsid w:val="002E6C84"/>
    <w:rsid w:val="002E6F5A"/>
    <w:rsid w:val="002F08C9"/>
    <w:rsid w:val="002F17DE"/>
    <w:rsid w:val="0030107B"/>
    <w:rsid w:val="003013DA"/>
    <w:rsid w:val="003028F6"/>
    <w:rsid w:val="00302A8F"/>
    <w:rsid w:val="00307966"/>
    <w:rsid w:val="00311D71"/>
    <w:rsid w:val="00315D0F"/>
    <w:rsid w:val="00316036"/>
    <w:rsid w:val="00320288"/>
    <w:rsid w:val="00320627"/>
    <w:rsid w:val="00327257"/>
    <w:rsid w:val="00336E17"/>
    <w:rsid w:val="00337BA1"/>
    <w:rsid w:val="00347C18"/>
    <w:rsid w:val="003509FC"/>
    <w:rsid w:val="00353C89"/>
    <w:rsid w:val="00355DC7"/>
    <w:rsid w:val="00376BF5"/>
    <w:rsid w:val="00380081"/>
    <w:rsid w:val="0038098D"/>
    <w:rsid w:val="00385E6C"/>
    <w:rsid w:val="003876C2"/>
    <w:rsid w:val="00387FE7"/>
    <w:rsid w:val="0039530C"/>
    <w:rsid w:val="0039614A"/>
    <w:rsid w:val="003A1572"/>
    <w:rsid w:val="003A4384"/>
    <w:rsid w:val="003B2534"/>
    <w:rsid w:val="003B3629"/>
    <w:rsid w:val="003C05C4"/>
    <w:rsid w:val="003C2B1C"/>
    <w:rsid w:val="003C3E3E"/>
    <w:rsid w:val="003C40CC"/>
    <w:rsid w:val="003D14BF"/>
    <w:rsid w:val="003E18F1"/>
    <w:rsid w:val="003E382D"/>
    <w:rsid w:val="003F01A5"/>
    <w:rsid w:val="003F160B"/>
    <w:rsid w:val="003F324E"/>
    <w:rsid w:val="003F44EF"/>
    <w:rsid w:val="003F58F2"/>
    <w:rsid w:val="00400A33"/>
    <w:rsid w:val="004025A5"/>
    <w:rsid w:val="00404067"/>
    <w:rsid w:val="004040DB"/>
    <w:rsid w:val="00405212"/>
    <w:rsid w:val="004112FC"/>
    <w:rsid w:val="00416922"/>
    <w:rsid w:val="004223DA"/>
    <w:rsid w:val="004258C5"/>
    <w:rsid w:val="00427EAE"/>
    <w:rsid w:val="004326C1"/>
    <w:rsid w:val="00433214"/>
    <w:rsid w:val="00441D3E"/>
    <w:rsid w:val="004430D3"/>
    <w:rsid w:val="00452039"/>
    <w:rsid w:val="00456498"/>
    <w:rsid w:val="00456A69"/>
    <w:rsid w:val="004571AD"/>
    <w:rsid w:val="00460496"/>
    <w:rsid w:val="0046303C"/>
    <w:rsid w:val="00464501"/>
    <w:rsid w:val="004765D6"/>
    <w:rsid w:val="004775FC"/>
    <w:rsid w:val="00480717"/>
    <w:rsid w:val="00484DC5"/>
    <w:rsid w:val="00487B0A"/>
    <w:rsid w:val="004A44CA"/>
    <w:rsid w:val="004A501C"/>
    <w:rsid w:val="004A6414"/>
    <w:rsid w:val="004B0635"/>
    <w:rsid w:val="004B5330"/>
    <w:rsid w:val="004B7CD2"/>
    <w:rsid w:val="004C2743"/>
    <w:rsid w:val="004C5513"/>
    <w:rsid w:val="004C7317"/>
    <w:rsid w:val="004C7A8B"/>
    <w:rsid w:val="004D3EC1"/>
    <w:rsid w:val="004D48F4"/>
    <w:rsid w:val="004D7258"/>
    <w:rsid w:val="004D7CDA"/>
    <w:rsid w:val="004E2109"/>
    <w:rsid w:val="004E41E0"/>
    <w:rsid w:val="004E4378"/>
    <w:rsid w:val="004E68BD"/>
    <w:rsid w:val="004F0B5A"/>
    <w:rsid w:val="004F10DB"/>
    <w:rsid w:val="004F5761"/>
    <w:rsid w:val="00501221"/>
    <w:rsid w:val="00506626"/>
    <w:rsid w:val="005072E5"/>
    <w:rsid w:val="00512857"/>
    <w:rsid w:val="00515D41"/>
    <w:rsid w:val="00516D15"/>
    <w:rsid w:val="00517BBE"/>
    <w:rsid w:val="00521627"/>
    <w:rsid w:val="00521A3D"/>
    <w:rsid w:val="00526F50"/>
    <w:rsid w:val="00530789"/>
    <w:rsid w:val="00530B4B"/>
    <w:rsid w:val="00530D9B"/>
    <w:rsid w:val="00531F44"/>
    <w:rsid w:val="00536868"/>
    <w:rsid w:val="00544DE3"/>
    <w:rsid w:val="00546855"/>
    <w:rsid w:val="00551751"/>
    <w:rsid w:val="00556194"/>
    <w:rsid w:val="00557597"/>
    <w:rsid w:val="00557879"/>
    <w:rsid w:val="00563C34"/>
    <w:rsid w:val="0056450A"/>
    <w:rsid w:val="00565A50"/>
    <w:rsid w:val="00565F6D"/>
    <w:rsid w:val="005719D6"/>
    <w:rsid w:val="00572EAC"/>
    <w:rsid w:val="00575D97"/>
    <w:rsid w:val="0057796D"/>
    <w:rsid w:val="005815F8"/>
    <w:rsid w:val="0058272C"/>
    <w:rsid w:val="00585CDC"/>
    <w:rsid w:val="00586D46"/>
    <w:rsid w:val="00592AF8"/>
    <w:rsid w:val="00593AAF"/>
    <w:rsid w:val="005A65A6"/>
    <w:rsid w:val="005B11C2"/>
    <w:rsid w:val="005B3EAB"/>
    <w:rsid w:val="005B5589"/>
    <w:rsid w:val="005B6B63"/>
    <w:rsid w:val="005C0063"/>
    <w:rsid w:val="005C2100"/>
    <w:rsid w:val="005C2B82"/>
    <w:rsid w:val="005C678C"/>
    <w:rsid w:val="005C7424"/>
    <w:rsid w:val="005D199A"/>
    <w:rsid w:val="005D39B2"/>
    <w:rsid w:val="005D5068"/>
    <w:rsid w:val="005D676C"/>
    <w:rsid w:val="005D7A4C"/>
    <w:rsid w:val="005E0393"/>
    <w:rsid w:val="005E2E29"/>
    <w:rsid w:val="005E6C25"/>
    <w:rsid w:val="006015B9"/>
    <w:rsid w:val="00602E2B"/>
    <w:rsid w:val="00605E4A"/>
    <w:rsid w:val="00612F24"/>
    <w:rsid w:val="00615742"/>
    <w:rsid w:val="006246E0"/>
    <w:rsid w:val="0063183E"/>
    <w:rsid w:val="00633F08"/>
    <w:rsid w:val="00637735"/>
    <w:rsid w:val="00641F3A"/>
    <w:rsid w:val="006463EE"/>
    <w:rsid w:val="00650BA6"/>
    <w:rsid w:val="00652A88"/>
    <w:rsid w:val="00653C70"/>
    <w:rsid w:val="0065595F"/>
    <w:rsid w:val="00655DAB"/>
    <w:rsid w:val="00656025"/>
    <w:rsid w:val="0065786B"/>
    <w:rsid w:val="00657BAA"/>
    <w:rsid w:val="00661B9B"/>
    <w:rsid w:val="006725EB"/>
    <w:rsid w:val="0067264C"/>
    <w:rsid w:val="0067452C"/>
    <w:rsid w:val="006801C3"/>
    <w:rsid w:val="00680DF2"/>
    <w:rsid w:val="0068316E"/>
    <w:rsid w:val="00683A19"/>
    <w:rsid w:val="00687295"/>
    <w:rsid w:val="006872B0"/>
    <w:rsid w:val="006872EB"/>
    <w:rsid w:val="006909E1"/>
    <w:rsid w:val="00694857"/>
    <w:rsid w:val="006B1F24"/>
    <w:rsid w:val="006B2AD4"/>
    <w:rsid w:val="006B31E4"/>
    <w:rsid w:val="006B3AFE"/>
    <w:rsid w:val="006B3DE5"/>
    <w:rsid w:val="006C4382"/>
    <w:rsid w:val="006C5313"/>
    <w:rsid w:val="006C688D"/>
    <w:rsid w:val="006D2814"/>
    <w:rsid w:val="006D7AD7"/>
    <w:rsid w:val="006E1EC3"/>
    <w:rsid w:val="006E2151"/>
    <w:rsid w:val="006E5D6A"/>
    <w:rsid w:val="006E6905"/>
    <w:rsid w:val="006E6D4A"/>
    <w:rsid w:val="007013E3"/>
    <w:rsid w:val="00701845"/>
    <w:rsid w:val="00706A7D"/>
    <w:rsid w:val="00706B9D"/>
    <w:rsid w:val="007106E0"/>
    <w:rsid w:val="00710CA9"/>
    <w:rsid w:val="00711AA2"/>
    <w:rsid w:val="00712404"/>
    <w:rsid w:val="007165DD"/>
    <w:rsid w:val="00720181"/>
    <w:rsid w:val="007233F5"/>
    <w:rsid w:val="00730A4B"/>
    <w:rsid w:val="00733B5D"/>
    <w:rsid w:val="00733FF2"/>
    <w:rsid w:val="00734487"/>
    <w:rsid w:val="00735EEE"/>
    <w:rsid w:val="007370DC"/>
    <w:rsid w:val="007371F3"/>
    <w:rsid w:val="00750054"/>
    <w:rsid w:val="007554C9"/>
    <w:rsid w:val="00755B33"/>
    <w:rsid w:val="00773155"/>
    <w:rsid w:val="00773D4B"/>
    <w:rsid w:val="00774A0E"/>
    <w:rsid w:val="0077611B"/>
    <w:rsid w:val="0078618B"/>
    <w:rsid w:val="00790133"/>
    <w:rsid w:val="007934F8"/>
    <w:rsid w:val="00793AF5"/>
    <w:rsid w:val="00796A78"/>
    <w:rsid w:val="007A4A8B"/>
    <w:rsid w:val="007A4B61"/>
    <w:rsid w:val="007B2F0A"/>
    <w:rsid w:val="007B5F1B"/>
    <w:rsid w:val="007B7CA1"/>
    <w:rsid w:val="007B7E6F"/>
    <w:rsid w:val="007C001B"/>
    <w:rsid w:val="007C3F0B"/>
    <w:rsid w:val="007C62ED"/>
    <w:rsid w:val="007C6764"/>
    <w:rsid w:val="007D0023"/>
    <w:rsid w:val="007D1323"/>
    <w:rsid w:val="007D6A58"/>
    <w:rsid w:val="007E113D"/>
    <w:rsid w:val="007E20D7"/>
    <w:rsid w:val="008025C1"/>
    <w:rsid w:val="00802794"/>
    <w:rsid w:val="00805487"/>
    <w:rsid w:val="00807DEE"/>
    <w:rsid w:val="0081288F"/>
    <w:rsid w:val="00813839"/>
    <w:rsid w:val="0082011E"/>
    <w:rsid w:val="00820E39"/>
    <w:rsid w:val="00820E8B"/>
    <w:rsid w:val="00821123"/>
    <w:rsid w:val="00823037"/>
    <w:rsid w:val="0082330B"/>
    <w:rsid w:val="00831202"/>
    <w:rsid w:val="008319D3"/>
    <w:rsid w:val="00832844"/>
    <w:rsid w:val="008428B3"/>
    <w:rsid w:val="00860B3B"/>
    <w:rsid w:val="00860DB7"/>
    <w:rsid w:val="0086730C"/>
    <w:rsid w:val="00875D0E"/>
    <w:rsid w:val="00877B7C"/>
    <w:rsid w:val="00883343"/>
    <w:rsid w:val="008839A0"/>
    <w:rsid w:val="008842DE"/>
    <w:rsid w:val="00886D88"/>
    <w:rsid w:val="008875C8"/>
    <w:rsid w:val="00890C80"/>
    <w:rsid w:val="008913B7"/>
    <w:rsid w:val="008956F4"/>
    <w:rsid w:val="008A7F63"/>
    <w:rsid w:val="008B081A"/>
    <w:rsid w:val="008B4A53"/>
    <w:rsid w:val="008B5B3E"/>
    <w:rsid w:val="008B7D8D"/>
    <w:rsid w:val="008C182C"/>
    <w:rsid w:val="008C716A"/>
    <w:rsid w:val="008C76E3"/>
    <w:rsid w:val="008D25F9"/>
    <w:rsid w:val="008D39E7"/>
    <w:rsid w:val="008D58AA"/>
    <w:rsid w:val="008D7286"/>
    <w:rsid w:val="008E1E25"/>
    <w:rsid w:val="008E5BAB"/>
    <w:rsid w:val="008E6A18"/>
    <w:rsid w:val="008E6A82"/>
    <w:rsid w:val="008F1F1D"/>
    <w:rsid w:val="008F5586"/>
    <w:rsid w:val="00902605"/>
    <w:rsid w:val="00903792"/>
    <w:rsid w:val="0090444F"/>
    <w:rsid w:val="009051E9"/>
    <w:rsid w:val="009074C6"/>
    <w:rsid w:val="00910B0C"/>
    <w:rsid w:val="009202F8"/>
    <w:rsid w:val="00920BA2"/>
    <w:rsid w:val="00921902"/>
    <w:rsid w:val="00924392"/>
    <w:rsid w:val="009247B8"/>
    <w:rsid w:val="0093061B"/>
    <w:rsid w:val="00931BD0"/>
    <w:rsid w:val="00933F1B"/>
    <w:rsid w:val="00936407"/>
    <w:rsid w:val="00944492"/>
    <w:rsid w:val="00944940"/>
    <w:rsid w:val="00946C8C"/>
    <w:rsid w:val="009533EF"/>
    <w:rsid w:val="009545CA"/>
    <w:rsid w:val="00954D61"/>
    <w:rsid w:val="00966DAB"/>
    <w:rsid w:val="009713AA"/>
    <w:rsid w:val="00971E0F"/>
    <w:rsid w:val="00974C03"/>
    <w:rsid w:val="00975772"/>
    <w:rsid w:val="0097588F"/>
    <w:rsid w:val="00975A35"/>
    <w:rsid w:val="00982D48"/>
    <w:rsid w:val="0098398D"/>
    <w:rsid w:val="0098485E"/>
    <w:rsid w:val="00984BF5"/>
    <w:rsid w:val="009871D2"/>
    <w:rsid w:val="00987EBE"/>
    <w:rsid w:val="009912C4"/>
    <w:rsid w:val="009973F1"/>
    <w:rsid w:val="009A1867"/>
    <w:rsid w:val="009A4EA6"/>
    <w:rsid w:val="009B3498"/>
    <w:rsid w:val="009B471C"/>
    <w:rsid w:val="009B49F3"/>
    <w:rsid w:val="009B6D90"/>
    <w:rsid w:val="009C008E"/>
    <w:rsid w:val="009C0177"/>
    <w:rsid w:val="009C12E3"/>
    <w:rsid w:val="009C4191"/>
    <w:rsid w:val="009C6DF1"/>
    <w:rsid w:val="009C7D56"/>
    <w:rsid w:val="009E1176"/>
    <w:rsid w:val="009E65F1"/>
    <w:rsid w:val="009F16E6"/>
    <w:rsid w:val="009F5A1A"/>
    <w:rsid w:val="00A00371"/>
    <w:rsid w:val="00A05D31"/>
    <w:rsid w:val="00A11322"/>
    <w:rsid w:val="00A11B1D"/>
    <w:rsid w:val="00A11B6E"/>
    <w:rsid w:val="00A14D03"/>
    <w:rsid w:val="00A179E5"/>
    <w:rsid w:val="00A23FB5"/>
    <w:rsid w:val="00A24235"/>
    <w:rsid w:val="00A258E9"/>
    <w:rsid w:val="00A33506"/>
    <w:rsid w:val="00A33E8E"/>
    <w:rsid w:val="00A37FB6"/>
    <w:rsid w:val="00A40563"/>
    <w:rsid w:val="00A414ED"/>
    <w:rsid w:val="00A43219"/>
    <w:rsid w:val="00A47F1D"/>
    <w:rsid w:val="00A52AC7"/>
    <w:rsid w:val="00A550E1"/>
    <w:rsid w:val="00A55B89"/>
    <w:rsid w:val="00A561EE"/>
    <w:rsid w:val="00A61C82"/>
    <w:rsid w:val="00A64088"/>
    <w:rsid w:val="00A70B8E"/>
    <w:rsid w:val="00A71C9C"/>
    <w:rsid w:val="00A71EC7"/>
    <w:rsid w:val="00A81E05"/>
    <w:rsid w:val="00A82475"/>
    <w:rsid w:val="00A83C6E"/>
    <w:rsid w:val="00A87118"/>
    <w:rsid w:val="00AA17B1"/>
    <w:rsid w:val="00AA183C"/>
    <w:rsid w:val="00AA5BEF"/>
    <w:rsid w:val="00AA7E9D"/>
    <w:rsid w:val="00AA7FBD"/>
    <w:rsid w:val="00AB198A"/>
    <w:rsid w:val="00AB26D2"/>
    <w:rsid w:val="00AB352F"/>
    <w:rsid w:val="00AB3639"/>
    <w:rsid w:val="00AB559C"/>
    <w:rsid w:val="00AC272C"/>
    <w:rsid w:val="00AC461D"/>
    <w:rsid w:val="00AC4B74"/>
    <w:rsid w:val="00AC50D3"/>
    <w:rsid w:val="00AC758B"/>
    <w:rsid w:val="00AD0181"/>
    <w:rsid w:val="00AD3927"/>
    <w:rsid w:val="00AE4B65"/>
    <w:rsid w:val="00AE59BE"/>
    <w:rsid w:val="00AE7131"/>
    <w:rsid w:val="00AF0EE0"/>
    <w:rsid w:val="00AF22D5"/>
    <w:rsid w:val="00AF2B92"/>
    <w:rsid w:val="00AF2CE6"/>
    <w:rsid w:val="00AF5570"/>
    <w:rsid w:val="00AF6CEE"/>
    <w:rsid w:val="00B008BB"/>
    <w:rsid w:val="00B00F89"/>
    <w:rsid w:val="00B14513"/>
    <w:rsid w:val="00B21344"/>
    <w:rsid w:val="00B27328"/>
    <w:rsid w:val="00B31578"/>
    <w:rsid w:val="00B35918"/>
    <w:rsid w:val="00B36380"/>
    <w:rsid w:val="00B367BC"/>
    <w:rsid w:val="00B401AD"/>
    <w:rsid w:val="00B403EC"/>
    <w:rsid w:val="00B4558E"/>
    <w:rsid w:val="00B50534"/>
    <w:rsid w:val="00B60404"/>
    <w:rsid w:val="00B61541"/>
    <w:rsid w:val="00B62976"/>
    <w:rsid w:val="00B661CA"/>
    <w:rsid w:val="00B663CD"/>
    <w:rsid w:val="00B6791F"/>
    <w:rsid w:val="00B712AA"/>
    <w:rsid w:val="00B71A9E"/>
    <w:rsid w:val="00B72762"/>
    <w:rsid w:val="00B77A02"/>
    <w:rsid w:val="00B80144"/>
    <w:rsid w:val="00B81C4C"/>
    <w:rsid w:val="00B82C64"/>
    <w:rsid w:val="00B90175"/>
    <w:rsid w:val="00B92F0B"/>
    <w:rsid w:val="00B97289"/>
    <w:rsid w:val="00BA5090"/>
    <w:rsid w:val="00BB429D"/>
    <w:rsid w:val="00BB5138"/>
    <w:rsid w:val="00BB6867"/>
    <w:rsid w:val="00BB7F1B"/>
    <w:rsid w:val="00BC0980"/>
    <w:rsid w:val="00BC0ABA"/>
    <w:rsid w:val="00BC1D93"/>
    <w:rsid w:val="00BC3E92"/>
    <w:rsid w:val="00BC4312"/>
    <w:rsid w:val="00BC6263"/>
    <w:rsid w:val="00BC75BB"/>
    <w:rsid w:val="00BC7730"/>
    <w:rsid w:val="00BC7BF7"/>
    <w:rsid w:val="00BD0E49"/>
    <w:rsid w:val="00BD3DEA"/>
    <w:rsid w:val="00BE1DA9"/>
    <w:rsid w:val="00BE3EFA"/>
    <w:rsid w:val="00BE49F6"/>
    <w:rsid w:val="00BE521E"/>
    <w:rsid w:val="00BE59AC"/>
    <w:rsid w:val="00BF33C4"/>
    <w:rsid w:val="00BF5E37"/>
    <w:rsid w:val="00BF7157"/>
    <w:rsid w:val="00BF7747"/>
    <w:rsid w:val="00C000D5"/>
    <w:rsid w:val="00C002BB"/>
    <w:rsid w:val="00C0466F"/>
    <w:rsid w:val="00C07DFF"/>
    <w:rsid w:val="00C10085"/>
    <w:rsid w:val="00C124E2"/>
    <w:rsid w:val="00C134B7"/>
    <w:rsid w:val="00C13C0D"/>
    <w:rsid w:val="00C17EAD"/>
    <w:rsid w:val="00C21B98"/>
    <w:rsid w:val="00C21E37"/>
    <w:rsid w:val="00C23B67"/>
    <w:rsid w:val="00C36D9D"/>
    <w:rsid w:val="00C414BE"/>
    <w:rsid w:val="00C420AA"/>
    <w:rsid w:val="00C42F1B"/>
    <w:rsid w:val="00C43D9D"/>
    <w:rsid w:val="00C45540"/>
    <w:rsid w:val="00C478AD"/>
    <w:rsid w:val="00C52912"/>
    <w:rsid w:val="00C550B4"/>
    <w:rsid w:val="00C55B9D"/>
    <w:rsid w:val="00C62E32"/>
    <w:rsid w:val="00C63853"/>
    <w:rsid w:val="00C6473E"/>
    <w:rsid w:val="00C64814"/>
    <w:rsid w:val="00C64C14"/>
    <w:rsid w:val="00C65DDF"/>
    <w:rsid w:val="00C70D6A"/>
    <w:rsid w:val="00C741E5"/>
    <w:rsid w:val="00C75238"/>
    <w:rsid w:val="00C77014"/>
    <w:rsid w:val="00C8230E"/>
    <w:rsid w:val="00C82594"/>
    <w:rsid w:val="00C83078"/>
    <w:rsid w:val="00C921C4"/>
    <w:rsid w:val="00C927E8"/>
    <w:rsid w:val="00C96D6E"/>
    <w:rsid w:val="00CA0AD9"/>
    <w:rsid w:val="00CA1122"/>
    <w:rsid w:val="00CA5FE6"/>
    <w:rsid w:val="00CB27C6"/>
    <w:rsid w:val="00CB3ECD"/>
    <w:rsid w:val="00CB7C65"/>
    <w:rsid w:val="00CC28EC"/>
    <w:rsid w:val="00CC2C70"/>
    <w:rsid w:val="00CC32BD"/>
    <w:rsid w:val="00CC3CED"/>
    <w:rsid w:val="00CC6D5E"/>
    <w:rsid w:val="00CC7B69"/>
    <w:rsid w:val="00CD45E7"/>
    <w:rsid w:val="00CD46AD"/>
    <w:rsid w:val="00CE7ED5"/>
    <w:rsid w:val="00CF1662"/>
    <w:rsid w:val="00CF273C"/>
    <w:rsid w:val="00CF7030"/>
    <w:rsid w:val="00CF7CA8"/>
    <w:rsid w:val="00CF7D80"/>
    <w:rsid w:val="00D010D7"/>
    <w:rsid w:val="00D05368"/>
    <w:rsid w:val="00D05FA4"/>
    <w:rsid w:val="00D0731D"/>
    <w:rsid w:val="00D077D7"/>
    <w:rsid w:val="00D12788"/>
    <w:rsid w:val="00D13456"/>
    <w:rsid w:val="00D137D2"/>
    <w:rsid w:val="00D15715"/>
    <w:rsid w:val="00D15D57"/>
    <w:rsid w:val="00D1605B"/>
    <w:rsid w:val="00D163F4"/>
    <w:rsid w:val="00D2079B"/>
    <w:rsid w:val="00D2113C"/>
    <w:rsid w:val="00D23530"/>
    <w:rsid w:val="00D23A8B"/>
    <w:rsid w:val="00D25635"/>
    <w:rsid w:val="00D32231"/>
    <w:rsid w:val="00D34AE2"/>
    <w:rsid w:val="00D407F7"/>
    <w:rsid w:val="00D43705"/>
    <w:rsid w:val="00D44309"/>
    <w:rsid w:val="00D454F7"/>
    <w:rsid w:val="00D5017B"/>
    <w:rsid w:val="00D575EB"/>
    <w:rsid w:val="00D60BFC"/>
    <w:rsid w:val="00D60DAC"/>
    <w:rsid w:val="00D61035"/>
    <w:rsid w:val="00D63801"/>
    <w:rsid w:val="00D65720"/>
    <w:rsid w:val="00D67346"/>
    <w:rsid w:val="00D67FE1"/>
    <w:rsid w:val="00D7192F"/>
    <w:rsid w:val="00D72576"/>
    <w:rsid w:val="00D778E2"/>
    <w:rsid w:val="00D80E02"/>
    <w:rsid w:val="00D812A3"/>
    <w:rsid w:val="00D82E8B"/>
    <w:rsid w:val="00D843F2"/>
    <w:rsid w:val="00D85C1B"/>
    <w:rsid w:val="00D914B2"/>
    <w:rsid w:val="00D92115"/>
    <w:rsid w:val="00D93CAE"/>
    <w:rsid w:val="00D97BAB"/>
    <w:rsid w:val="00DA10AE"/>
    <w:rsid w:val="00DA467F"/>
    <w:rsid w:val="00DA499A"/>
    <w:rsid w:val="00DA771F"/>
    <w:rsid w:val="00DB04CC"/>
    <w:rsid w:val="00DB2633"/>
    <w:rsid w:val="00DB41C4"/>
    <w:rsid w:val="00DB4BAC"/>
    <w:rsid w:val="00DB6742"/>
    <w:rsid w:val="00DB735A"/>
    <w:rsid w:val="00DC094C"/>
    <w:rsid w:val="00DC16C3"/>
    <w:rsid w:val="00DC5E13"/>
    <w:rsid w:val="00DD0973"/>
    <w:rsid w:val="00DD264F"/>
    <w:rsid w:val="00DD2F54"/>
    <w:rsid w:val="00DD5646"/>
    <w:rsid w:val="00DD5999"/>
    <w:rsid w:val="00DD7582"/>
    <w:rsid w:val="00DE0B62"/>
    <w:rsid w:val="00DE3AE8"/>
    <w:rsid w:val="00DE4029"/>
    <w:rsid w:val="00DF06AE"/>
    <w:rsid w:val="00DF4228"/>
    <w:rsid w:val="00DF4AAF"/>
    <w:rsid w:val="00DF4FFA"/>
    <w:rsid w:val="00DF6581"/>
    <w:rsid w:val="00E065AE"/>
    <w:rsid w:val="00E14641"/>
    <w:rsid w:val="00E17559"/>
    <w:rsid w:val="00E23373"/>
    <w:rsid w:val="00E2712E"/>
    <w:rsid w:val="00E27F81"/>
    <w:rsid w:val="00E304F1"/>
    <w:rsid w:val="00E31A0F"/>
    <w:rsid w:val="00E338F6"/>
    <w:rsid w:val="00E3674F"/>
    <w:rsid w:val="00E423E6"/>
    <w:rsid w:val="00E43A77"/>
    <w:rsid w:val="00E540A5"/>
    <w:rsid w:val="00E56D28"/>
    <w:rsid w:val="00E613E2"/>
    <w:rsid w:val="00E6484F"/>
    <w:rsid w:val="00E64E7E"/>
    <w:rsid w:val="00E705C0"/>
    <w:rsid w:val="00E70E57"/>
    <w:rsid w:val="00E70EF3"/>
    <w:rsid w:val="00E71484"/>
    <w:rsid w:val="00E7196A"/>
    <w:rsid w:val="00E73D2B"/>
    <w:rsid w:val="00E76116"/>
    <w:rsid w:val="00E77178"/>
    <w:rsid w:val="00E82578"/>
    <w:rsid w:val="00E82DD4"/>
    <w:rsid w:val="00E82EA5"/>
    <w:rsid w:val="00E87816"/>
    <w:rsid w:val="00E91C7B"/>
    <w:rsid w:val="00E922DD"/>
    <w:rsid w:val="00E9329E"/>
    <w:rsid w:val="00E93F82"/>
    <w:rsid w:val="00E943ED"/>
    <w:rsid w:val="00E95BEB"/>
    <w:rsid w:val="00E96A75"/>
    <w:rsid w:val="00EA0C00"/>
    <w:rsid w:val="00EA6FC3"/>
    <w:rsid w:val="00EB547A"/>
    <w:rsid w:val="00EB56A0"/>
    <w:rsid w:val="00EB747F"/>
    <w:rsid w:val="00EC3209"/>
    <w:rsid w:val="00EC6BA7"/>
    <w:rsid w:val="00ED1E5F"/>
    <w:rsid w:val="00ED4F79"/>
    <w:rsid w:val="00ED5278"/>
    <w:rsid w:val="00EE5A81"/>
    <w:rsid w:val="00EE738F"/>
    <w:rsid w:val="00EE7627"/>
    <w:rsid w:val="00EF0705"/>
    <w:rsid w:val="00EF07FB"/>
    <w:rsid w:val="00EF0966"/>
    <w:rsid w:val="00EF39B6"/>
    <w:rsid w:val="00F00541"/>
    <w:rsid w:val="00F03A16"/>
    <w:rsid w:val="00F1153A"/>
    <w:rsid w:val="00F1298A"/>
    <w:rsid w:val="00F16958"/>
    <w:rsid w:val="00F25296"/>
    <w:rsid w:val="00F32D16"/>
    <w:rsid w:val="00F372CA"/>
    <w:rsid w:val="00F41052"/>
    <w:rsid w:val="00F424D9"/>
    <w:rsid w:val="00F47F7A"/>
    <w:rsid w:val="00F52A65"/>
    <w:rsid w:val="00F53F48"/>
    <w:rsid w:val="00F63B2D"/>
    <w:rsid w:val="00F64D62"/>
    <w:rsid w:val="00F74729"/>
    <w:rsid w:val="00F74AAE"/>
    <w:rsid w:val="00F76CE7"/>
    <w:rsid w:val="00F81B08"/>
    <w:rsid w:val="00F84F05"/>
    <w:rsid w:val="00F84F9F"/>
    <w:rsid w:val="00F86FE0"/>
    <w:rsid w:val="00F915E1"/>
    <w:rsid w:val="00F953D0"/>
    <w:rsid w:val="00FA0959"/>
    <w:rsid w:val="00FA4CE0"/>
    <w:rsid w:val="00FB56EF"/>
    <w:rsid w:val="00FC42E5"/>
    <w:rsid w:val="00FC510E"/>
    <w:rsid w:val="00FD0FE6"/>
    <w:rsid w:val="00FD3372"/>
    <w:rsid w:val="00FD72FF"/>
    <w:rsid w:val="00FE0C8C"/>
    <w:rsid w:val="00FE1007"/>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paragraph" w:styleId="NormalWeb">
    <w:name w:val="Normal (Web)"/>
    <w:basedOn w:val="Normal"/>
    <w:uiPriority w:val="99"/>
    <w:rsid w:val="00CC6D5E"/>
    <w:pPr>
      <w:suppressAutoHyphens/>
      <w:spacing w:before="100" w:after="115" w:line="100" w:lineRule="atLeast"/>
    </w:pPr>
    <w:rPr>
      <w:lang w:val="en-GB" w:eastAsia="ar-SA"/>
    </w:rPr>
  </w:style>
</w:styles>
</file>

<file path=word/webSettings.xml><?xml version="1.0" encoding="utf-8"?>
<w:webSettings xmlns:r="http://schemas.openxmlformats.org/officeDocument/2006/relationships" xmlns:w="http://schemas.openxmlformats.org/wordprocessingml/2006/main">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898320905">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611670041">
      <w:bodyDiv w:val="1"/>
      <w:marLeft w:val="0"/>
      <w:marRight w:val="0"/>
      <w:marTop w:val="0"/>
      <w:marBottom w:val="0"/>
      <w:divBdr>
        <w:top w:val="none" w:sz="0" w:space="0" w:color="auto"/>
        <w:left w:val="none" w:sz="0" w:space="0" w:color="auto"/>
        <w:bottom w:val="none" w:sz="0" w:space="0" w:color="auto"/>
        <w:right w:val="none" w:sz="0" w:space="0" w:color="auto"/>
      </w:divBdr>
    </w:div>
    <w:div w:id="195378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650E6-BAFA-483B-B98F-AD1D40ECD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5</Pages>
  <Words>1636</Words>
  <Characters>9330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korisnik</cp:lastModifiedBy>
  <cp:revision>17</cp:revision>
  <cp:lastPrinted>2025-01-10T11:55:00Z</cp:lastPrinted>
  <dcterms:created xsi:type="dcterms:W3CDTF">2024-10-17T11:03:00Z</dcterms:created>
  <dcterms:modified xsi:type="dcterms:W3CDTF">2025-01-13T08:31:00Z</dcterms:modified>
</cp:coreProperties>
</file>