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drawings/drawing2.xml" ContentType="application/vnd.openxmlformats-officedocument.drawingml.chartshapes+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bin" ContentType="application/vnd.openxmlformats-officedocument.oleObject"/>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emf" ContentType="image/x-emf"/>
  <Override PartName="/word/theme/themeOverride12.xml" ContentType="application/vnd.openxmlformats-officedocument.themeOverride+xml"/>
  <Override PartName="/word/theme/themeOverride21.xml" ContentType="application/vnd.openxmlformats-officedocument.themeOverride+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3A3" w:rsidRPr="00FF63A3" w:rsidRDefault="00FF63A3" w:rsidP="00FF63A3">
      <w:pPr>
        <w:rPr>
          <w:rFonts w:eastAsiaTheme="majorEastAsia" w:cs="Arial"/>
        </w:rPr>
      </w:pPr>
    </w:p>
    <w:p w:rsidR="00FF63A3" w:rsidRPr="00FF63A3" w:rsidRDefault="000B726B" w:rsidP="00BB6BED">
      <w:pPr>
        <w:jc w:val="left"/>
        <w:rPr>
          <w:rFonts w:eastAsiaTheme="majorEastAsia" w:cs="Arial"/>
        </w:rPr>
      </w:pPr>
      <w:r w:rsidRPr="000B726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2.6pt;margin-top:0;width:186.6pt;height:48pt;z-index:251659264">
            <v:imagedata r:id="rId11" o:title=""/>
            <w10:wrap type="square" side="right"/>
          </v:shape>
          <o:OLEObject Type="Embed" ProgID="CorelDraw.Graphic.15" ShapeID="_x0000_s1027" DrawAspect="Content" ObjectID="_1690984166" r:id="rId12"/>
        </w:pict>
      </w:r>
      <w:r w:rsidR="00705D19">
        <w:rPr>
          <w:rFonts w:eastAsiaTheme="majorEastAsia" w:cs="Arial"/>
        </w:rPr>
        <w:br w:type="textWrapping" w:clear="all"/>
      </w:r>
    </w:p>
    <w:p w:rsidR="00FF63A3" w:rsidRPr="002B560D" w:rsidRDefault="005D002F" w:rsidP="005D002F">
      <w:pPr>
        <w:jc w:val="center"/>
        <w:rPr>
          <w:rFonts w:eastAsiaTheme="majorEastAsia" w:cs="Arial"/>
          <w:lang w:val="ru-RU"/>
        </w:rPr>
      </w:pPr>
      <w:r w:rsidRPr="005D002F">
        <w:rPr>
          <w:rFonts w:eastAsiaTheme="majorEastAsia" w:cs="Arial"/>
        </w:rPr>
        <w:t>EuropeAid</w:t>
      </w:r>
      <w:r w:rsidRPr="002B560D">
        <w:rPr>
          <w:rFonts w:eastAsiaTheme="majorEastAsia" w:cs="Arial"/>
          <w:lang w:val="ru-RU"/>
        </w:rPr>
        <w:t>/139891/</w:t>
      </w:r>
      <w:r w:rsidRPr="005D002F">
        <w:rPr>
          <w:rFonts w:eastAsiaTheme="majorEastAsia" w:cs="Arial"/>
        </w:rPr>
        <w:t>DH</w:t>
      </w:r>
      <w:r w:rsidRPr="002B560D">
        <w:rPr>
          <w:rFonts w:eastAsiaTheme="majorEastAsia" w:cs="Arial"/>
          <w:lang w:val="ru-RU"/>
        </w:rPr>
        <w:t>/</w:t>
      </w:r>
      <w:r w:rsidRPr="005D002F">
        <w:rPr>
          <w:rFonts w:eastAsiaTheme="majorEastAsia" w:cs="Arial"/>
        </w:rPr>
        <w:t>SER</w:t>
      </w:r>
      <w:r w:rsidRPr="002B560D">
        <w:rPr>
          <w:rFonts w:eastAsiaTheme="majorEastAsia" w:cs="Arial"/>
          <w:lang w:val="ru-RU"/>
        </w:rPr>
        <w:t>/</w:t>
      </w:r>
      <w:r w:rsidRPr="005D002F">
        <w:rPr>
          <w:rFonts w:eastAsiaTheme="majorEastAsia" w:cs="Arial"/>
        </w:rPr>
        <w:t>MK</w:t>
      </w:r>
    </w:p>
    <w:p w:rsidR="00FF63A3" w:rsidRPr="002B560D" w:rsidRDefault="00FF63A3" w:rsidP="00FF63A3">
      <w:pPr>
        <w:rPr>
          <w:rFonts w:eastAsiaTheme="majorEastAsia" w:cs="Arial"/>
          <w:lang w:val="ru-RU"/>
        </w:rPr>
      </w:pPr>
    </w:p>
    <w:p w:rsidR="007D017C" w:rsidRPr="00AA16DB" w:rsidRDefault="007D017C" w:rsidP="007D017C">
      <w:pPr>
        <w:jc w:val="center"/>
        <w:rPr>
          <w:rFonts w:cs="Arial"/>
          <w:sz w:val="30"/>
          <w:szCs w:val="30"/>
          <w:lang w:val="mk-MK"/>
        </w:rPr>
      </w:pPr>
      <w:r w:rsidRPr="00AA16DB">
        <w:rPr>
          <w:rFonts w:cs="Arial"/>
          <w:sz w:val="30"/>
          <w:szCs w:val="30"/>
          <w:lang w:val="mk-MK"/>
        </w:rPr>
        <w:t xml:space="preserve">АНАЛИЗА НА ГЛАВНИТЕ НАОДИ </w:t>
      </w:r>
      <w:r>
        <w:rPr>
          <w:rFonts w:cs="Arial"/>
          <w:sz w:val="30"/>
          <w:szCs w:val="30"/>
          <w:lang w:val="mk-MK"/>
        </w:rPr>
        <w:t xml:space="preserve">ОД </w:t>
      </w:r>
      <w:r w:rsidRPr="00AA16DB">
        <w:rPr>
          <w:rFonts w:cs="Arial"/>
          <w:sz w:val="30"/>
          <w:szCs w:val="30"/>
          <w:lang w:val="mk-MK"/>
        </w:rPr>
        <w:t xml:space="preserve">МЕРЕЊЕ НА ЈАВНОТО МИСЛЕЊЕ ВО ОДНОС НА СЛОБОДНИОТ ПРИСТАП ДО ИНФОРМАЦИИ ОД ЈАВЕН </w:t>
      </w:r>
      <w:r>
        <w:rPr>
          <w:rFonts w:cs="Arial"/>
          <w:sz w:val="30"/>
          <w:szCs w:val="30"/>
          <w:lang w:val="mk-MK"/>
        </w:rPr>
        <w:t>КАРАКТЕР ВО  РАМКИ НА ПРОЕКТОТ “</w:t>
      </w:r>
      <w:r w:rsidRPr="00AA16DB">
        <w:rPr>
          <w:rFonts w:cs="Arial"/>
          <w:sz w:val="30"/>
          <w:szCs w:val="30"/>
          <w:lang w:val="mk-MK"/>
        </w:rPr>
        <w:t>ПРОМОВИРАЊЕ НА ТРАНСПАРЕНТНОСТ И ОДГОВОРНОСТ ВО ЈАВНАТА АДМИНИСТРАЦИЈА ВО СЕВЕРНА МАКЕДОНИЈА” ФИНАНСИРАН ОД ЕВРОПСКА</w:t>
      </w:r>
      <w:r>
        <w:rPr>
          <w:rFonts w:cs="Arial"/>
          <w:sz w:val="30"/>
          <w:szCs w:val="30"/>
          <w:lang w:val="mk-MK"/>
        </w:rPr>
        <w:t>ТА УНИЈА</w:t>
      </w:r>
    </w:p>
    <w:p w:rsidR="00FF63A3" w:rsidRPr="002B560D" w:rsidRDefault="00FF63A3" w:rsidP="00FF63A3">
      <w:pPr>
        <w:ind w:left="567"/>
        <w:rPr>
          <w:rFonts w:cs="Arial"/>
          <w:sz w:val="20"/>
          <w:szCs w:val="20"/>
          <w:lang w:val="ru-RU"/>
        </w:rPr>
      </w:pPr>
    </w:p>
    <w:p w:rsidR="005D002F" w:rsidRDefault="007D017C" w:rsidP="00FF63A3">
      <w:pPr>
        <w:rPr>
          <w:rFonts w:cs="Arial"/>
          <w:sz w:val="20"/>
        </w:rPr>
      </w:pPr>
      <w:r>
        <w:rPr>
          <w:noProof/>
          <w:lang w:val="en-US"/>
        </w:rPr>
        <w:drawing>
          <wp:inline distT="0" distB="0" distL="0" distR="0">
            <wp:extent cx="5534025" cy="19335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1061" cy="1946515"/>
                    </a:xfrm>
                    <a:prstGeom prst="rect">
                      <a:avLst/>
                    </a:prstGeom>
                  </pic:spPr>
                </pic:pic>
              </a:graphicData>
            </a:graphic>
          </wp:inline>
        </w:drawing>
      </w:r>
    </w:p>
    <w:p w:rsidR="00BB6BED" w:rsidRPr="00AA16DB" w:rsidRDefault="002B560D" w:rsidP="00BB6BED">
      <w:pPr>
        <w:jc w:val="center"/>
        <w:rPr>
          <w:rFonts w:cs="Arial"/>
          <w:noProof/>
          <w:sz w:val="24"/>
          <w:szCs w:val="24"/>
          <w:lang w:val="mk-MK"/>
        </w:rPr>
      </w:pPr>
      <w:r w:rsidRPr="002B560D">
        <w:rPr>
          <w:rFonts w:cs="Arial"/>
          <w:noProof/>
          <w:sz w:val="24"/>
          <w:szCs w:val="24"/>
          <w:lang w:val="mk-MK"/>
        </w:rPr>
        <w:t>Подготвено од:</w:t>
      </w:r>
      <w:r w:rsidR="00BB6BED" w:rsidRPr="00AA16DB">
        <w:rPr>
          <w:rFonts w:cs="Arial"/>
          <w:noProof/>
          <w:sz w:val="24"/>
          <w:szCs w:val="24"/>
          <w:lang w:val="mk-MK"/>
        </w:rPr>
        <w:t>ТИМ Институт –Истражување, квалитет, развој</w:t>
      </w:r>
    </w:p>
    <w:p w:rsidR="00BB6BED" w:rsidRPr="00AA16DB" w:rsidRDefault="00BB6BED" w:rsidP="00BB6BED">
      <w:pPr>
        <w:jc w:val="center"/>
        <w:rPr>
          <w:rFonts w:cs="Arial"/>
          <w:noProof/>
          <w:sz w:val="24"/>
          <w:szCs w:val="24"/>
          <w:lang w:val="mk-MK"/>
        </w:rPr>
      </w:pPr>
      <w:r w:rsidRPr="00AA16DB">
        <w:rPr>
          <w:rFonts w:cs="Arial"/>
          <w:noProof/>
          <w:sz w:val="24"/>
          <w:szCs w:val="24"/>
          <w:lang w:val="mk-MK"/>
        </w:rPr>
        <w:t>Октомври, 2020</w:t>
      </w:r>
    </w:p>
    <w:p w:rsidR="005D002F" w:rsidRPr="002B560D" w:rsidRDefault="005D002F" w:rsidP="00FF63A3">
      <w:pPr>
        <w:rPr>
          <w:rFonts w:cs="Arial"/>
          <w:sz w:val="20"/>
          <w:lang w:val="ru-RU"/>
        </w:rPr>
      </w:pPr>
    </w:p>
    <w:p w:rsidR="002B560D" w:rsidRDefault="002B560D" w:rsidP="00FD5065">
      <w:pPr>
        <w:spacing w:before="0" w:after="160" w:line="259" w:lineRule="auto"/>
        <w:jc w:val="left"/>
        <w:rPr>
          <w:rFonts w:cs="Arial"/>
          <w:sz w:val="20"/>
          <w:lang w:val="mk-MK"/>
        </w:rPr>
      </w:pPr>
    </w:p>
    <w:p w:rsidR="002B560D" w:rsidRDefault="002B560D" w:rsidP="00FD5065">
      <w:pPr>
        <w:spacing w:before="0" w:after="160" w:line="259" w:lineRule="auto"/>
        <w:jc w:val="left"/>
        <w:rPr>
          <w:rFonts w:cs="Arial"/>
          <w:sz w:val="20"/>
          <w:lang w:val="mk-MK"/>
        </w:rPr>
      </w:pPr>
    </w:p>
    <w:p w:rsidR="00FD5065" w:rsidRPr="002B560D" w:rsidRDefault="002C1C74" w:rsidP="00FD5065">
      <w:pPr>
        <w:spacing w:before="0" w:after="160" w:line="259" w:lineRule="auto"/>
        <w:jc w:val="left"/>
        <w:rPr>
          <w:rFonts w:eastAsiaTheme="majorEastAsia" w:cs="Arial"/>
          <w:lang w:val="ru-RU"/>
        </w:rPr>
      </w:pPr>
      <w:r>
        <w:rPr>
          <w:rFonts w:cs="Arial"/>
          <w:sz w:val="20"/>
          <w:lang w:val="mk-MK"/>
        </w:rPr>
        <w:t xml:space="preserve">Овој извештај е изготвен од страна на </w:t>
      </w:r>
      <w:r w:rsidR="00FD5065">
        <w:rPr>
          <w:rFonts w:cs="Arial"/>
          <w:sz w:val="20"/>
          <w:lang w:val="mk-MK"/>
        </w:rPr>
        <w:t>К</w:t>
      </w:r>
      <w:r>
        <w:rPr>
          <w:rFonts w:cs="Arial"/>
          <w:sz w:val="20"/>
          <w:lang w:val="mk-MK"/>
        </w:rPr>
        <w:t xml:space="preserve">онзорциум предводен од </w:t>
      </w:r>
      <w:r w:rsidRPr="002C1C74">
        <w:rPr>
          <w:rFonts w:cs="Arial"/>
          <w:sz w:val="20"/>
          <w:lang w:val="mk-MK"/>
        </w:rPr>
        <w:t>ПрајсвотерхаусКуперс</w:t>
      </w:r>
      <w:r>
        <w:rPr>
          <w:rFonts w:cs="Arial"/>
          <w:sz w:val="20"/>
          <w:lang w:val="mk-MK"/>
        </w:rPr>
        <w:t xml:space="preserve">.  </w:t>
      </w:r>
      <w:r w:rsidRPr="002B560D">
        <w:rPr>
          <w:rFonts w:cs="Arial"/>
          <w:sz w:val="20"/>
          <w:lang w:val="ru-RU"/>
        </w:rPr>
        <w:t xml:space="preserve">Наодите, заклучоците и толкувањата изразени во овој документ се само на Конзорциумот и во никој случај не </w:t>
      </w:r>
      <w:r w:rsidR="00FD5065" w:rsidRPr="002B560D">
        <w:rPr>
          <w:rFonts w:cs="Arial"/>
          <w:sz w:val="20"/>
          <w:lang w:val="ru-RU"/>
        </w:rPr>
        <w:t xml:space="preserve"> може да се смета дека ги претставува ставовите на Европската Унија</w:t>
      </w:r>
    </w:p>
    <w:p w:rsidR="002C1C74" w:rsidRDefault="002C1C74" w:rsidP="00FF63A3">
      <w:pPr>
        <w:rPr>
          <w:rFonts w:cs="Arial"/>
          <w:sz w:val="20"/>
          <w:lang w:val="mk-MK"/>
        </w:rPr>
      </w:pPr>
    </w:p>
    <w:p w:rsidR="00FD5065" w:rsidRPr="002B560D" w:rsidRDefault="00FD5065" w:rsidP="00FD5065">
      <w:pPr>
        <w:spacing w:before="0" w:after="160" w:line="259" w:lineRule="auto"/>
        <w:jc w:val="left"/>
        <w:rPr>
          <w:rFonts w:eastAsiaTheme="majorEastAsia" w:cs="Arial"/>
          <w:lang w:val="ru-RU"/>
        </w:rPr>
      </w:pPr>
    </w:p>
    <w:p w:rsidR="007B07FF" w:rsidRPr="00361E0C" w:rsidRDefault="007B07FF" w:rsidP="007B07FF">
      <w:pPr>
        <w:shd w:val="clear" w:color="auto" w:fill="002060"/>
        <w:jc w:val="center"/>
        <w:rPr>
          <w:rFonts w:cs="Arial"/>
          <w:b/>
          <w:noProof/>
          <w:color w:val="FFFFFF" w:themeColor="background1"/>
          <w:sz w:val="26"/>
          <w:szCs w:val="26"/>
          <w:lang w:val="mk-MK"/>
        </w:rPr>
      </w:pPr>
      <w:r w:rsidRPr="00361E0C">
        <w:rPr>
          <w:rFonts w:cs="Arial"/>
          <w:b/>
          <w:noProof/>
          <w:color w:val="FFFFFF" w:themeColor="background1"/>
          <w:sz w:val="26"/>
          <w:szCs w:val="26"/>
          <w:lang w:val="mk-MK"/>
        </w:rPr>
        <w:t>СОДРЖИНА</w:t>
      </w:r>
    </w:p>
    <w:p w:rsidR="007B07FF" w:rsidRDefault="007B07FF" w:rsidP="007B07FF">
      <w:pPr>
        <w:rPr>
          <w:noProof/>
          <w:lang w:val="mk-MK"/>
        </w:rPr>
      </w:pPr>
    </w:p>
    <w:tbl>
      <w:tblPr>
        <w:tblW w:w="8931" w:type="dxa"/>
        <w:tblInd w:w="108" w:type="dxa"/>
        <w:tblLayout w:type="fixed"/>
        <w:tblLook w:val="0000"/>
      </w:tblPr>
      <w:tblGrid>
        <w:gridCol w:w="7797"/>
        <w:gridCol w:w="1134"/>
      </w:tblGrid>
      <w:tr w:rsidR="007B07FF" w:rsidRPr="00361E0C" w:rsidTr="001C3B9E">
        <w:tc>
          <w:tcPr>
            <w:tcW w:w="7797" w:type="dxa"/>
            <w:shd w:val="clear" w:color="auto" w:fill="auto"/>
            <w:vAlign w:val="bottom"/>
          </w:tcPr>
          <w:p w:rsidR="007B07FF" w:rsidRPr="00361E0C" w:rsidRDefault="007B07FF" w:rsidP="001C3B9E">
            <w:pPr>
              <w:autoSpaceDE w:val="0"/>
              <w:snapToGrid w:val="0"/>
              <w:spacing w:after="0" w:line="360" w:lineRule="auto"/>
              <w:rPr>
                <w:rFonts w:eastAsia="Times New Roman" w:cs="Arial"/>
                <w:sz w:val="24"/>
                <w:szCs w:val="24"/>
                <w:lang w:val="mk-MK"/>
              </w:rPr>
            </w:pPr>
            <w:r w:rsidRPr="00361E0C">
              <w:rPr>
                <w:rFonts w:eastAsia="Times New Roman" w:cs="Arial"/>
                <w:sz w:val="24"/>
                <w:szCs w:val="24"/>
                <w:lang w:val="mk-MK"/>
              </w:rPr>
              <w:t>Методолошки извештај</w:t>
            </w:r>
          </w:p>
        </w:tc>
        <w:tc>
          <w:tcPr>
            <w:tcW w:w="1134" w:type="dxa"/>
            <w:shd w:val="clear" w:color="auto" w:fill="auto"/>
            <w:vAlign w:val="center"/>
          </w:tcPr>
          <w:p w:rsidR="007B07FF" w:rsidRPr="00361E0C" w:rsidRDefault="007B07FF" w:rsidP="001C3B9E">
            <w:pPr>
              <w:overflowPunct w:val="0"/>
              <w:autoSpaceDE w:val="0"/>
              <w:autoSpaceDN w:val="0"/>
              <w:adjustRightInd w:val="0"/>
              <w:snapToGrid w:val="0"/>
              <w:spacing w:after="0" w:line="360" w:lineRule="auto"/>
              <w:jc w:val="right"/>
              <w:textAlignment w:val="baseline"/>
              <w:rPr>
                <w:rFonts w:cs="Arial"/>
                <w:sz w:val="24"/>
                <w:szCs w:val="24"/>
                <w:lang w:val="mk-MK"/>
              </w:rPr>
            </w:pPr>
            <w:r w:rsidRPr="00361E0C">
              <w:rPr>
                <w:rFonts w:cs="Arial"/>
                <w:sz w:val="24"/>
                <w:szCs w:val="24"/>
                <w:lang w:val="mk-MK"/>
              </w:rPr>
              <w:t>3</w:t>
            </w:r>
          </w:p>
        </w:tc>
      </w:tr>
      <w:tr w:rsidR="007B07FF" w:rsidRPr="00361E0C" w:rsidTr="001C3B9E">
        <w:tc>
          <w:tcPr>
            <w:tcW w:w="7797" w:type="dxa"/>
            <w:shd w:val="clear" w:color="auto" w:fill="auto"/>
            <w:vAlign w:val="bottom"/>
          </w:tcPr>
          <w:p w:rsidR="007B07FF" w:rsidRPr="00361E0C" w:rsidRDefault="007B07FF" w:rsidP="001C3B9E">
            <w:pPr>
              <w:autoSpaceDE w:val="0"/>
              <w:snapToGrid w:val="0"/>
              <w:spacing w:after="0" w:line="360" w:lineRule="auto"/>
              <w:rPr>
                <w:rFonts w:eastAsia="Times New Roman" w:cs="Arial"/>
                <w:sz w:val="24"/>
                <w:szCs w:val="24"/>
                <w:lang w:val="mk-MK"/>
              </w:rPr>
            </w:pPr>
            <w:r w:rsidRPr="00361E0C">
              <w:rPr>
                <w:rFonts w:eastAsia="Times New Roman" w:cs="Arial"/>
                <w:sz w:val="24"/>
                <w:szCs w:val="24"/>
                <w:lang w:val="mk-MK"/>
              </w:rPr>
              <w:t>Демографска структура на испитаниците</w:t>
            </w:r>
          </w:p>
        </w:tc>
        <w:tc>
          <w:tcPr>
            <w:tcW w:w="1134" w:type="dxa"/>
            <w:shd w:val="clear" w:color="auto" w:fill="auto"/>
            <w:vAlign w:val="center"/>
          </w:tcPr>
          <w:p w:rsidR="007B07FF" w:rsidRPr="00361E0C" w:rsidRDefault="007B07FF" w:rsidP="001C3B9E">
            <w:pPr>
              <w:overflowPunct w:val="0"/>
              <w:autoSpaceDE w:val="0"/>
              <w:autoSpaceDN w:val="0"/>
              <w:adjustRightInd w:val="0"/>
              <w:snapToGrid w:val="0"/>
              <w:spacing w:after="0" w:line="360" w:lineRule="auto"/>
              <w:jc w:val="right"/>
              <w:textAlignment w:val="baseline"/>
              <w:rPr>
                <w:rFonts w:cs="Arial"/>
                <w:sz w:val="24"/>
                <w:szCs w:val="24"/>
                <w:lang w:val="mk-MK"/>
              </w:rPr>
            </w:pPr>
            <w:r w:rsidRPr="00361E0C">
              <w:rPr>
                <w:rFonts w:cs="Arial"/>
                <w:sz w:val="24"/>
                <w:szCs w:val="24"/>
                <w:lang w:val="mk-MK"/>
              </w:rPr>
              <w:t>5</w:t>
            </w:r>
          </w:p>
        </w:tc>
      </w:tr>
      <w:tr w:rsidR="007B07FF" w:rsidRPr="00361E0C" w:rsidTr="001C3B9E">
        <w:tc>
          <w:tcPr>
            <w:tcW w:w="7797" w:type="dxa"/>
            <w:shd w:val="clear" w:color="auto" w:fill="auto"/>
            <w:vAlign w:val="bottom"/>
          </w:tcPr>
          <w:p w:rsidR="007B07FF" w:rsidRPr="00361E0C" w:rsidRDefault="007B07FF" w:rsidP="001C3B9E">
            <w:pPr>
              <w:autoSpaceDE w:val="0"/>
              <w:snapToGrid w:val="0"/>
              <w:spacing w:after="0" w:line="360" w:lineRule="auto"/>
              <w:rPr>
                <w:rFonts w:eastAsia="Times New Roman" w:cs="Arial"/>
                <w:sz w:val="24"/>
                <w:szCs w:val="24"/>
                <w:lang w:val="mk-MK"/>
              </w:rPr>
            </w:pPr>
            <w:r>
              <w:rPr>
                <w:rFonts w:eastAsia="Times New Roman" w:cs="Arial"/>
                <w:sz w:val="24"/>
                <w:szCs w:val="24"/>
                <w:lang w:val="mk-MK"/>
              </w:rPr>
              <w:t>Анализа на податоците од истражувањето</w:t>
            </w:r>
          </w:p>
        </w:tc>
        <w:tc>
          <w:tcPr>
            <w:tcW w:w="1134" w:type="dxa"/>
            <w:shd w:val="clear" w:color="auto" w:fill="auto"/>
            <w:vAlign w:val="center"/>
          </w:tcPr>
          <w:p w:rsidR="007B07FF" w:rsidRPr="00361E0C" w:rsidRDefault="007B07FF" w:rsidP="001C3B9E">
            <w:pPr>
              <w:overflowPunct w:val="0"/>
              <w:autoSpaceDE w:val="0"/>
              <w:autoSpaceDN w:val="0"/>
              <w:adjustRightInd w:val="0"/>
              <w:snapToGrid w:val="0"/>
              <w:spacing w:after="0" w:line="360" w:lineRule="auto"/>
              <w:jc w:val="right"/>
              <w:textAlignment w:val="baseline"/>
              <w:rPr>
                <w:rFonts w:cs="Arial"/>
                <w:sz w:val="24"/>
                <w:szCs w:val="24"/>
                <w:lang w:val="mk-MK"/>
              </w:rPr>
            </w:pPr>
            <w:r w:rsidRPr="00361E0C">
              <w:rPr>
                <w:rFonts w:cs="Arial"/>
                <w:sz w:val="24"/>
                <w:szCs w:val="24"/>
              </w:rPr>
              <w:t>7</w:t>
            </w:r>
          </w:p>
        </w:tc>
      </w:tr>
      <w:tr w:rsidR="007B07FF" w:rsidRPr="00361E0C" w:rsidTr="001C3B9E">
        <w:tc>
          <w:tcPr>
            <w:tcW w:w="7797" w:type="dxa"/>
            <w:shd w:val="clear" w:color="auto" w:fill="auto"/>
            <w:vAlign w:val="bottom"/>
          </w:tcPr>
          <w:p w:rsidR="007B07FF" w:rsidRPr="00361E0C" w:rsidRDefault="007B07FF" w:rsidP="001C3B9E">
            <w:pPr>
              <w:autoSpaceDE w:val="0"/>
              <w:snapToGrid w:val="0"/>
              <w:spacing w:after="0" w:line="360" w:lineRule="auto"/>
              <w:rPr>
                <w:rFonts w:eastAsia="Times New Roman" w:cs="Arial"/>
                <w:sz w:val="24"/>
                <w:szCs w:val="24"/>
                <w:lang w:val="mk-MK"/>
              </w:rPr>
            </w:pPr>
            <w:r>
              <w:rPr>
                <w:rFonts w:eastAsia="Times New Roman" w:cs="Arial"/>
                <w:sz w:val="24"/>
                <w:szCs w:val="24"/>
                <w:lang w:val="mk-MK"/>
              </w:rPr>
              <w:t>Клучни наоди</w:t>
            </w:r>
          </w:p>
        </w:tc>
        <w:tc>
          <w:tcPr>
            <w:tcW w:w="1134" w:type="dxa"/>
            <w:shd w:val="clear" w:color="auto" w:fill="auto"/>
            <w:vAlign w:val="center"/>
          </w:tcPr>
          <w:p w:rsidR="007B07FF" w:rsidRPr="009E4343" w:rsidRDefault="009E4343" w:rsidP="001C3B9E">
            <w:pPr>
              <w:overflowPunct w:val="0"/>
              <w:autoSpaceDE w:val="0"/>
              <w:autoSpaceDN w:val="0"/>
              <w:adjustRightInd w:val="0"/>
              <w:snapToGrid w:val="0"/>
              <w:spacing w:after="0" w:line="360" w:lineRule="auto"/>
              <w:jc w:val="right"/>
              <w:textAlignment w:val="baseline"/>
              <w:rPr>
                <w:rFonts w:cs="Arial"/>
                <w:sz w:val="24"/>
                <w:szCs w:val="24"/>
              </w:rPr>
            </w:pPr>
            <w:r>
              <w:rPr>
                <w:rFonts w:cs="Arial"/>
                <w:sz w:val="24"/>
                <w:szCs w:val="24"/>
              </w:rPr>
              <w:t>21</w:t>
            </w:r>
          </w:p>
        </w:tc>
      </w:tr>
    </w:tbl>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rPr>
          <w:noProof/>
          <w:lang w:val="mk-MK"/>
        </w:rPr>
      </w:pPr>
    </w:p>
    <w:p w:rsidR="007B07FF" w:rsidRDefault="007B07FF" w:rsidP="007B07FF">
      <w:pPr>
        <w:spacing w:before="240" w:line="240" w:lineRule="auto"/>
        <w:ind w:left="-284" w:right="-589"/>
        <w:jc w:val="center"/>
        <w:rPr>
          <w:rFonts w:eastAsia="Times New Roman" w:cs="Arial"/>
          <w:b/>
          <w:color w:val="FFFFFF"/>
          <w:sz w:val="26"/>
          <w:szCs w:val="26"/>
        </w:rPr>
      </w:pPr>
    </w:p>
    <w:p w:rsidR="007B07FF" w:rsidRDefault="007B07FF" w:rsidP="007B07FF">
      <w:pPr>
        <w:spacing w:before="240" w:line="240" w:lineRule="auto"/>
        <w:ind w:left="-284" w:right="-589"/>
        <w:jc w:val="center"/>
        <w:rPr>
          <w:rFonts w:eastAsia="Times New Roman" w:cs="Arial"/>
          <w:b/>
          <w:color w:val="FFFFFF"/>
          <w:sz w:val="26"/>
          <w:szCs w:val="26"/>
        </w:rPr>
      </w:pPr>
    </w:p>
    <w:p w:rsidR="003B1BF4" w:rsidRDefault="003B1BF4" w:rsidP="007B07FF">
      <w:pPr>
        <w:spacing w:before="240" w:line="240" w:lineRule="auto"/>
        <w:ind w:left="-284" w:right="-589"/>
        <w:jc w:val="center"/>
        <w:rPr>
          <w:rFonts w:eastAsia="Times New Roman" w:cs="Arial"/>
          <w:b/>
          <w:color w:val="FFFFFF"/>
          <w:sz w:val="26"/>
          <w:szCs w:val="26"/>
        </w:rPr>
      </w:pPr>
    </w:p>
    <w:p w:rsidR="003B1BF4" w:rsidRDefault="003B1BF4" w:rsidP="007B07FF">
      <w:pPr>
        <w:spacing w:before="240" w:line="240" w:lineRule="auto"/>
        <w:ind w:left="-284" w:right="-589"/>
        <w:jc w:val="center"/>
        <w:rPr>
          <w:rFonts w:eastAsia="Times New Roman" w:cs="Arial"/>
          <w:b/>
          <w:color w:val="FFFFFF"/>
          <w:sz w:val="26"/>
          <w:szCs w:val="26"/>
        </w:rPr>
      </w:pPr>
    </w:p>
    <w:p w:rsidR="003B1BF4" w:rsidRDefault="003B1BF4" w:rsidP="007B07FF">
      <w:pPr>
        <w:spacing w:before="240" w:line="240" w:lineRule="auto"/>
        <w:ind w:left="-284" w:right="-589"/>
        <w:jc w:val="center"/>
        <w:rPr>
          <w:rFonts w:eastAsia="Times New Roman" w:cs="Arial"/>
          <w:b/>
          <w:color w:val="FFFFFF"/>
          <w:sz w:val="26"/>
          <w:szCs w:val="26"/>
        </w:rPr>
      </w:pPr>
    </w:p>
    <w:p w:rsidR="003B1BF4" w:rsidRPr="00AA0E17" w:rsidRDefault="003B1BF4" w:rsidP="00B515B6">
      <w:pPr>
        <w:spacing w:before="240" w:line="240" w:lineRule="auto"/>
        <w:ind w:right="-589"/>
        <w:rPr>
          <w:rFonts w:eastAsia="Times New Roman" w:cs="Arial"/>
          <w:b/>
          <w:color w:val="FFFFFF"/>
          <w:sz w:val="26"/>
          <w:szCs w:val="26"/>
        </w:rPr>
      </w:pPr>
    </w:p>
    <w:p w:rsidR="007B07FF" w:rsidRPr="00CF2101" w:rsidRDefault="007B07FF" w:rsidP="007B07FF">
      <w:pPr>
        <w:shd w:val="clear" w:color="auto" w:fill="002060"/>
        <w:spacing w:before="240" w:line="240" w:lineRule="auto"/>
        <w:ind w:left="-284" w:right="-589"/>
        <w:jc w:val="center"/>
        <w:rPr>
          <w:rFonts w:eastAsia="Times New Roman" w:cs="Arial"/>
        </w:rPr>
      </w:pPr>
      <w:r w:rsidRPr="00CF2101">
        <w:rPr>
          <w:rFonts w:eastAsia="Times New Roman" w:cs="Arial"/>
          <w:b/>
          <w:color w:val="FFFFFF"/>
          <w:sz w:val="26"/>
          <w:szCs w:val="26"/>
          <w:lang w:val="mk-MK"/>
        </w:rPr>
        <w:lastRenderedPageBreak/>
        <w:t>МЕТОДОЛОШКИ ИЗВЕШТАЈ</w:t>
      </w:r>
    </w:p>
    <w:p w:rsidR="007B07FF" w:rsidRPr="00CF2101" w:rsidRDefault="007B07FF" w:rsidP="007B07FF">
      <w:pPr>
        <w:spacing w:after="0"/>
        <w:ind w:firstLine="720"/>
        <w:rPr>
          <w:rFonts w:eastAsia="Times New Roman" w:cs="Arial"/>
          <w:lang w:val="mk-MK"/>
        </w:rPr>
      </w:pPr>
    </w:p>
    <w:p w:rsidR="007B07FF" w:rsidRPr="0094256B" w:rsidRDefault="007B07FF" w:rsidP="007B07FF">
      <w:pPr>
        <w:ind w:firstLine="720"/>
        <w:rPr>
          <w:rFonts w:cs="Arial"/>
          <w:color w:val="000000"/>
          <w:lang w:val="mk-MK"/>
        </w:rPr>
      </w:pPr>
      <w:r w:rsidRPr="0094256B">
        <w:rPr>
          <w:rFonts w:cs="Arial"/>
          <w:color w:val="000000"/>
          <w:lang w:val="mk-MK"/>
        </w:rPr>
        <w:t xml:space="preserve">За целите на проектот </w:t>
      </w:r>
      <w:r w:rsidRPr="002B560D">
        <w:rPr>
          <w:rFonts w:cs="Arial"/>
          <w:color w:val="000000"/>
          <w:lang w:val="ru-RU"/>
        </w:rPr>
        <w:t>“</w:t>
      </w:r>
      <w:r w:rsidRPr="0094256B">
        <w:rPr>
          <w:rFonts w:cs="Arial"/>
          <w:color w:val="000000"/>
          <w:lang w:val="mk-MK"/>
        </w:rPr>
        <w:t>Промовирање на транспарентност и одговорност во јавната администрација во Северна Македонија</w:t>
      </w:r>
      <w:r w:rsidRPr="002B560D">
        <w:rPr>
          <w:rFonts w:cs="Arial"/>
          <w:color w:val="000000"/>
          <w:lang w:val="ru-RU"/>
        </w:rPr>
        <w:t xml:space="preserve">”, </w:t>
      </w:r>
      <w:r w:rsidRPr="0094256B">
        <w:rPr>
          <w:rFonts w:cs="Arial"/>
          <w:color w:val="000000"/>
          <w:lang w:val="mk-MK"/>
        </w:rPr>
        <w:t>финансиран од Европска Комисија, ТИМ Институт</w:t>
      </w:r>
      <w:r w:rsidRPr="002B560D">
        <w:rPr>
          <w:rFonts w:cs="Arial"/>
          <w:color w:val="000000"/>
          <w:lang w:val="ru-RU"/>
        </w:rPr>
        <w:t>,</w:t>
      </w:r>
      <w:r w:rsidRPr="0094256B">
        <w:rPr>
          <w:rFonts w:cs="Arial"/>
          <w:color w:val="000000"/>
          <w:lang w:val="mk-MK"/>
        </w:rPr>
        <w:t xml:space="preserve"> во</w:t>
      </w:r>
      <w:r>
        <w:rPr>
          <w:rFonts w:cs="Arial"/>
          <w:color w:val="000000"/>
          <w:lang w:val="mk-MK"/>
        </w:rPr>
        <w:t xml:space="preserve"> период од 6ти до 12ти октомври</w:t>
      </w:r>
      <w:r w:rsidRPr="0094256B">
        <w:rPr>
          <w:rFonts w:cs="Arial"/>
          <w:color w:val="000000"/>
          <w:lang w:val="mk-MK"/>
        </w:rPr>
        <w:t xml:space="preserve"> 2020 година</w:t>
      </w:r>
      <w:r w:rsidRPr="002B560D">
        <w:rPr>
          <w:rFonts w:cs="Arial"/>
          <w:color w:val="000000"/>
          <w:lang w:val="ru-RU"/>
        </w:rPr>
        <w:t>,</w:t>
      </w:r>
      <w:r w:rsidRPr="0094256B">
        <w:rPr>
          <w:rFonts w:cs="Arial"/>
          <w:color w:val="000000"/>
          <w:lang w:val="mk-MK"/>
        </w:rPr>
        <w:t xml:space="preserve"> спроведе</w:t>
      </w:r>
      <w:r w:rsidRPr="000D3001">
        <w:rPr>
          <w:rFonts w:cs="Arial"/>
          <w:color w:val="000000"/>
          <w:lang w:val="mk-MK"/>
        </w:rPr>
        <w:t xml:space="preserve">мерење на јавното мислење во однос на слободниот пристап до информации од јавен карактер </w:t>
      </w:r>
      <w:r>
        <w:rPr>
          <w:rFonts w:cs="Arial"/>
          <w:color w:val="000000"/>
          <w:lang w:val="mk-MK"/>
        </w:rPr>
        <w:t>преку</w:t>
      </w:r>
      <w:r w:rsidRPr="0094256B">
        <w:rPr>
          <w:rFonts w:cs="Arial"/>
          <w:color w:val="000000"/>
          <w:lang w:val="mk-MK"/>
        </w:rPr>
        <w:t xml:space="preserve"> телефонско </w:t>
      </w:r>
      <w:r>
        <w:rPr>
          <w:rFonts w:cs="Arial"/>
          <w:color w:val="000000"/>
        </w:rPr>
        <w:t>CATI</w:t>
      </w:r>
      <w:r w:rsidRPr="0094256B">
        <w:rPr>
          <w:rFonts w:cs="Arial"/>
          <w:color w:val="000000"/>
          <w:lang w:val="mk-MK"/>
        </w:rPr>
        <w:t xml:space="preserve"> истражување на 10</w:t>
      </w:r>
      <w:r w:rsidRPr="002B560D">
        <w:rPr>
          <w:rFonts w:cs="Arial"/>
          <w:color w:val="000000"/>
          <w:lang w:val="ru-RU"/>
        </w:rPr>
        <w:t xml:space="preserve">23 </w:t>
      </w:r>
      <w:r w:rsidRPr="0094256B">
        <w:rPr>
          <w:rFonts w:cs="Arial"/>
          <w:color w:val="000000"/>
          <w:lang w:val="mk-MK"/>
        </w:rPr>
        <w:t>испитаници.</w:t>
      </w:r>
    </w:p>
    <w:p w:rsidR="007B07FF" w:rsidRPr="0094256B" w:rsidRDefault="007B07FF" w:rsidP="007B07FF">
      <w:pPr>
        <w:spacing w:after="0"/>
        <w:ind w:firstLine="720"/>
        <w:rPr>
          <w:rFonts w:eastAsia="Times New Roman" w:cs="Arial"/>
          <w:lang w:val="mk-MK"/>
        </w:rPr>
      </w:pPr>
      <w:r w:rsidRPr="0094256B">
        <w:rPr>
          <w:rFonts w:eastAsia="Times New Roman" w:cs="Arial"/>
          <w:lang w:val="mk-MK"/>
        </w:rPr>
        <w:t xml:space="preserve">Во истражувањето е користен повеќестепен стратификуван репрезентативен примерок на граѓаните на Република Северна Македонија, на возраст 18+. </w:t>
      </w:r>
    </w:p>
    <w:p w:rsidR="007B07FF" w:rsidRPr="002B560D" w:rsidRDefault="007B07FF" w:rsidP="007B07FF">
      <w:pPr>
        <w:ind w:firstLine="720"/>
        <w:rPr>
          <w:rFonts w:cs="Arial"/>
          <w:lang w:val="ru-RU"/>
        </w:rPr>
      </w:pPr>
      <w:r w:rsidRPr="0094256B">
        <w:rPr>
          <w:rFonts w:cs="Arial"/>
          <w:lang w:val="mk-MK"/>
        </w:rPr>
        <w:t>Домаќинствата се дистрибуирани пропорционално во урбани и рурални населени места во сите 8 региони во земјата, земјаќи ја предвид етничката припадност на граѓаните на земјата</w:t>
      </w:r>
      <w:r w:rsidRPr="002B560D">
        <w:rPr>
          <w:rFonts w:cs="Arial"/>
          <w:lang w:val="ru-RU"/>
        </w:rPr>
        <w:t xml:space="preserve">. </w:t>
      </w:r>
    </w:p>
    <w:p w:rsidR="007B07FF" w:rsidRPr="0094256B" w:rsidRDefault="007B07FF" w:rsidP="007B07FF">
      <w:pPr>
        <w:spacing w:after="0"/>
        <w:ind w:firstLine="720"/>
        <w:rPr>
          <w:rFonts w:cs="Arial"/>
          <w:lang w:val="mk-MK"/>
        </w:rPr>
      </w:pPr>
      <w:r w:rsidRPr="0094256B">
        <w:rPr>
          <w:rFonts w:cs="Arial"/>
          <w:lang w:val="mk-MK"/>
        </w:rPr>
        <w:t xml:space="preserve">ТИМ Институт поседува </w:t>
      </w:r>
      <w:r w:rsidRPr="0094256B">
        <w:rPr>
          <w:rFonts w:cs="Arial"/>
        </w:rPr>
        <w:t>CATI</w:t>
      </w:r>
      <w:r w:rsidRPr="0094256B">
        <w:rPr>
          <w:rFonts w:cs="Arial"/>
          <w:lang w:val="mk-MK"/>
        </w:rPr>
        <w:t xml:space="preserve">софтвер, специјално дизајниран за </w:t>
      </w:r>
      <w:r>
        <w:rPr>
          <w:rFonts w:cs="Arial"/>
          <w:lang w:val="mk-MK"/>
        </w:rPr>
        <w:t>сопствени</w:t>
      </w:r>
      <w:r w:rsidRPr="0094256B">
        <w:rPr>
          <w:rFonts w:cs="Arial"/>
          <w:lang w:val="mk-MK"/>
        </w:rPr>
        <w:t xml:space="preserve"> потреби.</w:t>
      </w:r>
    </w:p>
    <w:p w:rsidR="007B07FF" w:rsidRPr="0094256B" w:rsidRDefault="007B07FF" w:rsidP="007B07FF">
      <w:pPr>
        <w:spacing w:after="0"/>
        <w:ind w:firstLine="720"/>
        <w:rPr>
          <w:rFonts w:cs="Arial"/>
          <w:bCs/>
          <w:lang w:val="mk-MK"/>
        </w:rPr>
      </w:pPr>
      <w:r w:rsidRPr="0094256B">
        <w:rPr>
          <w:rFonts w:cs="Arial"/>
          <w:bCs/>
          <w:lang w:val="mk-MK"/>
        </w:rPr>
        <w:t>Софтверот е “</w:t>
      </w:r>
      <w:r w:rsidRPr="0094256B">
        <w:rPr>
          <w:rFonts w:cs="Arial"/>
          <w:bCs/>
        </w:rPr>
        <w:t>Cloud</w:t>
      </w:r>
      <w:r w:rsidRPr="0094256B">
        <w:rPr>
          <w:rFonts w:cs="Arial"/>
          <w:bCs/>
          <w:lang w:val="mk-MK"/>
        </w:rPr>
        <w:t>” базирана апликација и истиот ги содржи сите функционалности потребни за спроведување на ваквиот тип на анкети, како:</w:t>
      </w:r>
    </w:p>
    <w:p w:rsidR="007B07FF" w:rsidRPr="0094256B" w:rsidRDefault="007B07FF" w:rsidP="007B07FF">
      <w:pPr>
        <w:spacing w:after="0"/>
        <w:ind w:firstLine="720"/>
        <w:rPr>
          <w:rFonts w:cs="Arial"/>
          <w:bCs/>
          <w:lang w:val="mk-MK"/>
        </w:rPr>
      </w:pPr>
      <w:r w:rsidRPr="0094256B">
        <w:rPr>
          <w:rFonts w:cs="Arial"/>
          <w:bCs/>
          <w:lang w:val="mk-MK"/>
        </w:rPr>
        <w:t>- Креирање на соодветни прашалници со различен тип на прашања</w:t>
      </w:r>
    </w:p>
    <w:p w:rsidR="007B07FF" w:rsidRPr="0094256B" w:rsidRDefault="007B07FF" w:rsidP="007B07FF">
      <w:pPr>
        <w:spacing w:after="0"/>
        <w:ind w:firstLine="720"/>
        <w:rPr>
          <w:rFonts w:cs="Arial"/>
          <w:bCs/>
          <w:lang w:val="mk-MK"/>
        </w:rPr>
      </w:pPr>
      <w:r w:rsidRPr="0094256B">
        <w:rPr>
          <w:rFonts w:cs="Arial"/>
          <w:bCs/>
          <w:lang w:val="mk-MK"/>
        </w:rPr>
        <w:t>- Собирање на податоците од анкетите во реално време во база на податоци</w:t>
      </w:r>
    </w:p>
    <w:p w:rsidR="007B07FF" w:rsidRPr="0094256B" w:rsidRDefault="007B07FF" w:rsidP="007B07FF">
      <w:pPr>
        <w:spacing w:after="0"/>
        <w:ind w:firstLine="720"/>
        <w:rPr>
          <w:rFonts w:cs="Arial"/>
          <w:bCs/>
          <w:lang w:val="mk-MK"/>
        </w:rPr>
      </w:pPr>
      <w:r w:rsidRPr="0094256B">
        <w:rPr>
          <w:rFonts w:cs="Arial"/>
          <w:bCs/>
          <w:lang w:val="mk-MK"/>
        </w:rPr>
        <w:t>- Преглед на резултатите од тековните анкети во реално време</w:t>
      </w:r>
    </w:p>
    <w:p w:rsidR="007B07FF" w:rsidRPr="0094256B" w:rsidRDefault="007B07FF" w:rsidP="007B07FF">
      <w:pPr>
        <w:spacing w:after="0"/>
        <w:ind w:firstLine="720"/>
        <w:rPr>
          <w:rFonts w:cs="Arial"/>
          <w:bCs/>
          <w:lang w:val="mk-MK"/>
        </w:rPr>
      </w:pPr>
      <w:r w:rsidRPr="0094256B">
        <w:rPr>
          <w:rFonts w:cs="Arial"/>
          <w:bCs/>
          <w:lang w:val="mk-MK"/>
        </w:rPr>
        <w:t xml:space="preserve">- Можост за повеќејазични анкети </w:t>
      </w:r>
    </w:p>
    <w:p w:rsidR="007B07FF" w:rsidRPr="0094256B" w:rsidRDefault="007B07FF" w:rsidP="007B07FF">
      <w:pPr>
        <w:spacing w:after="0"/>
        <w:ind w:firstLine="720"/>
        <w:rPr>
          <w:rFonts w:cs="Arial"/>
          <w:bCs/>
          <w:lang w:val="mk-MK"/>
        </w:rPr>
      </w:pPr>
      <w:r w:rsidRPr="0094256B">
        <w:rPr>
          <w:rFonts w:cs="Arial"/>
          <w:bCs/>
          <w:lang w:val="mk-MK"/>
        </w:rPr>
        <w:t xml:space="preserve">- Експорт на собраните податоци во </w:t>
      </w:r>
      <w:r w:rsidRPr="0094256B">
        <w:rPr>
          <w:rFonts w:cs="Arial"/>
          <w:bCs/>
        </w:rPr>
        <w:t>Excel</w:t>
      </w:r>
      <w:r w:rsidRPr="0094256B">
        <w:rPr>
          <w:rFonts w:cs="Arial"/>
          <w:bCs/>
          <w:lang w:val="mk-MK"/>
        </w:rPr>
        <w:t xml:space="preserve"> или </w:t>
      </w:r>
      <w:r w:rsidRPr="0094256B">
        <w:rPr>
          <w:rFonts w:cs="Arial"/>
          <w:bCs/>
        </w:rPr>
        <w:t>SPSS</w:t>
      </w:r>
      <w:r w:rsidRPr="0094256B">
        <w:rPr>
          <w:rFonts w:cs="Arial"/>
          <w:bCs/>
          <w:lang w:val="mk-MK"/>
        </w:rPr>
        <w:t xml:space="preserve"> формат</w:t>
      </w:r>
    </w:p>
    <w:p w:rsidR="007B07FF" w:rsidRPr="00B515B6" w:rsidRDefault="007B07FF" w:rsidP="00B515B6">
      <w:pPr>
        <w:spacing w:after="0"/>
        <w:ind w:firstLine="720"/>
        <w:rPr>
          <w:rFonts w:cs="Arial"/>
          <w:bCs/>
          <w:lang w:val="en-US"/>
        </w:rPr>
      </w:pPr>
      <w:r w:rsidRPr="0094256B">
        <w:rPr>
          <w:rFonts w:cs="Arial"/>
          <w:bCs/>
          <w:lang w:val="mk-MK"/>
        </w:rPr>
        <w:t>- Преглед на одговори по инстанца</w:t>
      </w:r>
    </w:p>
    <w:p w:rsidR="007B07FF" w:rsidRPr="0094256B" w:rsidRDefault="007B07FF" w:rsidP="007B07FF">
      <w:pPr>
        <w:ind w:firstLine="720"/>
        <w:rPr>
          <w:rFonts w:cs="Arial"/>
          <w:lang w:val="mk-MK"/>
        </w:rPr>
      </w:pPr>
      <w:r w:rsidRPr="0094256B">
        <w:rPr>
          <w:rFonts w:cs="Arial"/>
          <w:lang w:val="mk-MK"/>
        </w:rPr>
        <w:t>Овие и сите други функционалности на софтверот, овозможуваат спроведување на анкетите на професионален начин врз основа на воспоставените истражувачки стандарди, супервизија на анкетарите и резултатите од анкетата во текот на спроведување на анкетата и собирање на податоците во бази кои што се подготвени за обработување и анализа на добиените резултати.</w:t>
      </w:r>
    </w:p>
    <w:p w:rsidR="007B07FF" w:rsidRPr="0094256B" w:rsidRDefault="007B07FF" w:rsidP="007B07FF">
      <w:pPr>
        <w:ind w:firstLine="720"/>
        <w:rPr>
          <w:rFonts w:cs="Arial"/>
          <w:lang w:val="mk-MK"/>
        </w:rPr>
      </w:pPr>
      <w:r w:rsidRPr="0094256B">
        <w:rPr>
          <w:rFonts w:cs="Arial"/>
          <w:lang w:val="mk-MK"/>
        </w:rPr>
        <w:t xml:space="preserve">За потребите на истражувањето беше изработен програмски прашалник (во соработка со клиентот), од </w:t>
      </w:r>
      <w:r w:rsidR="002153AA" w:rsidRPr="002B560D">
        <w:rPr>
          <w:rFonts w:cs="Arial"/>
          <w:lang w:val="ru-RU"/>
        </w:rPr>
        <w:t>17</w:t>
      </w:r>
      <w:r w:rsidRPr="0094256B">
        <w:rPr>
          <w:rFonts w:cs="Arial"/>
          <w:lang w:val="mk-MK"/>
        </w:rPr>
        <w:t xml:space="preserve"> прашања и дополнителни прашања поврзани со демографските карактеристики на испитаниците. </w:t>
      </w:r>
    </w:p>
    <w:p w:rsidR="007B07FF" w:rsidRPr="0094256B" w:rsidRDefault="007B07FF" w:rsidP="007B07FF">
      <w:pPr>
        <w:ind w:firstLine="720"/>
        <w:rPr>
          <w:rFonts w:cs="Arial"/>
          <w:lang w:val="mk-MK"/>
        </w:rPr>
      </w:pPr>
      <w:r w:rsidRPr="0094256B">
        <w:rPr>
          <w:rFonts w:cs="Arial"/>
          <w:lang w:val="mk-MK"/>
        </w:rPr>
        <w:t xml:space="preserve">Пред почеток на истражувањето беше спроведено пилот тестирање на 10 интервјуа, направено со цел тестирање на прашалникот и давање на коментари и </w:t>
      </w:r>
      <w:r>
        <w:rPr>
          <w:rFonts w:cs="Arial"/>
          <w:lang w:val="mk-MK"/>
        </w:rPr>
        <w:t xml:space="preserve">повратна информација </w:t>
      </w:r>
      <w:r w:rsidRPr="0094256B">
        <w:rPr>
          <w:rFonts w:cs="Arial"/>
          <w:lang w:val="mk-MK"/>
        </w:rPr>
        <w:t>од интервјуата, за подобрување на истиот и олеснување на телефонското анкетирање работа.</w:t>
      </w:r>
    </w:p>
    <w:p w:rsidR="007B07FF" w:rsidRPr="0094256B" w:rsidRDefault="007B07FF" w:rsidP="007B07FF">
      <w:pPr>
        <w:ind w:firstLine="720"/>
        <w:rPr>
          <w:rFonts w:cs="Arial"/>
          <w:lang w:val="mk-MK"/>
        </w:rPr>
      </w:pPr>
      <w:r w:rsidRPr="0094256B">
        <w:rPr>
          <w:rFonts w:cs="Arial"/>
          <w:lang w:val="mk-MK"/>
        </w:rPr>
        <w:t xml:space="preserve">Анкетирањето се одвиваше на македонски и албански јазик. </w:t>
      </w:r>
    </w:p>
    <w:p w:rsidR="007B07FF" w:rsidRPr="0094256B" w:rsidRDefault="007B07FF" w:rsidP="007B07FF">
      <w:pPr>
        <w:spacing w:after="0"/>
        <w:ind w:firstLine="720"/>
        <w:rPr>
          <w:rFonts w:eastAsia="Times New Roman" w:cs="Arial"/>
          <w:lang w:val="ru-RU"/>
        </w:rPr>
      </w:pPr>
      <w:r w:rsidRPr="0094256B">
        <w:rPr>
          <w:rFonts w:cs="Arial"/>
          <w:lang w:val="mk-MK"/>
        </w:rPr>
        <w:t>Поради намален</w:t>
      </w:r>
      <w:r w:rsidRPr="0094256B">
        <w:rPr>
          <w:rFonts w:cs="Arial"/>
        </w:rPr>
        <w:t>a</w:t>
      </w:r>
      <w:r w:rsidRPr="0094256B">
        <w:rPr>
          <w:rFonts w:cs="Arial"/>
          <w:lang w:val="mk-MK"/>
        </w:rPr>
        <w:t>та пенетрација на фиксната телефонија во домаќинствата, Институтот корист</w:t>
      </w:r>
      <w:r>
        <w:rPr>
          <w:rFonts w:cs="Arial"/>
          <w:lang w:val="mk-MK"/>
        </w:rPr>
        <w:t>еше</w:t>
      </w:r>
      <w:r w:rsidRPr="0094256B">
        <w:rPr>
          <w:rFonts w:cs="Arial"/>
          <w:lang w:val="mk-MK"/>
        </w:rPr>
        <w:t xml:space="preserve"> 50% мобилни телефони</w:t>
      </w:r>
      <w:r>
        <w:rPr>
          <w:rFonts w:cs="Arial"/>
          <w:lang w:val="mk-MK"/>
        </w:rPr>
        <w:t xml:space="preserve"> при интервјуирањето</w:t>
      </w:r>
      <w:r w:rsidRPr="0094256B">
        <w:rPr>
          <w:rFonts w:cs="Arial"/>
          <w:lang w:val="mk-MK"/>
        </w:rPr>
        <w:t xml:space="preserve">. </w:t>
      </w:r>
    </w:p>
    <w:p w:rsidR="007B07FF" w:rsidRPr="002B560D" w:rsidRDefault="007B07FF" w:rsidP="00B515B6">
      <w:pPr>
        <w:spacing w:after="0"/>
        <w:rPr>
          <w:rFonts w:eastAsia="Times New Roman" w:cs="Arial"/>
          <w:lang w:val="ru-RU"/>
        </w:rPr>
      </w:pPr>
      <w:r w:rsidRPr="0094256B">
        <w:rPr>
          <w:rFonts w:eastAsia="Times New Roman" w:cs="Arial"/>
        </w:rPr>
        <w:t>SPSS</w:t>
      </w:r>
      <w:r w:rsidR="00B515B6">
        <w:rPr>
          <w:rFonts w:eastAsia="Times New Roman" w:cs="Arial"/>
        </w:rPr>
        <w:t xml:space="preserve"> </w:t>
      </w:r>
      <w:r w:rsidRPr="0094256B">
        <w:rPr>
          <w:rFonts w:eastAsia="Times New Roman" w:cs="Arial"/>
          <w:lang w:val="mk-MK"/>
        </w:rPr>
        <w:t>за</w:t>
      </w:r>
      <w:r w:rsidR="00B515B6">
        <w:rPr>
          <w:rFonts w:eastAsia="Times New Roman" w:cs="Arial"/>
          <w:lang w:val="en-US"/>
        </w:rPr>
        <w:t xml:space="preserve"> </w:t>
      </w:r>
      <w:r w:rsidRPr="0094256B">
        <w:rPr>
          <w:rFonts w:eastAsia="Times New Roman" w:cs="Arial"/>
        </w:rPr>
        <w:t>Windows</w:t>
      </w:r>
      <w:r w:rsidR="00B515B6">
        <w:rPr>
          <w:rFonts w:eastAsia="Times New Roman" w:cs="Arial"/>
        </w:rPr>
        <w:t xml:space="preserve"> </w:t>
      </w:r>
      <w:r w:rsidRPr="0094256B">
        <w:rPr>
          <w:rFonts w:eastAsia="Times New Roman" w:cs="Arial"/>
          <w:lang w:val="mk-MK"/>
        </w:rPr>
        <w:t>и</w:t>
      </w:r>
      <w:r w:rsidR="00B515B6">
        <w:rPr>
          <w:rFonts w:eastAsia="Times New Roman" w:cs="Arial"/>
          <w:lang w:val="en-US"/>
        </w:rPr>
        <w:t xml:space="preserve"> </w:t>
      </w:r>
      <w:r w:rsidRPr="0094256B">
        <w:rPr>
          <w:rFonts w:eastAsia="Times New Roman" w:cs="Arial"/>
        </w:rPr>
        <w:t>Microsoft</w:t>
      </w:r>
      <w:r w:rsidR="00B515B6">
        <w:rPr>
          <w:rFonts w:eastAsia="Times New Roman" w:cs="Arial"/>
        </w:rPr>
        <w:t xml:space="preserve"> </w:t>
      </w:r>
      <w:r w:rsidRPr="0094256B">
        <w:rPr>
          <w:rFonts w:eastAsia="Times New Roman" w:cs="Arial"/>
        </w:rPr>
        <w:t>Office</w:t>
      </w:r>
      <w:r w:rsidR="00B515B6">
        <w:rPr>
          <w:rFonts w:eastAsia="Times New Roman" w:cs="Arial"/>
        </w:rPr>
        <w:t xml:space="preserve"> </w:t>
      </w:r>
      <w:r w:rsidRPr="0094256B">
        <w:rPr>
          <w:rFonts w:eastAsia="Times New Roman" w:cs="Arial"/>
          <w:lang w:val="mk-MK"/>
        </w:rPr>
        <w:t>за</w:t>
      </w:r>
      <w:r w:rsidR="00B515B6">
        <w:rPr>
          <w:rFonts w:eastAsia="Times New Roman" w:cs="Arial"/>
          <w:lang w:val="en-US"/>
        </w:rPr>
        <w:t xml:space="preserve"> </w:t>
      </w:r>
      <w:r w:rsidRPr="0094256B">
        <w:rPr>
          <w:rFonts w:eastAsia="Times New Roman" w:cs="Arial"/>
        </w:rPr>
        <w:t>Windows</w:t>
      </w:r>
      <w:r w:rsidRPr="002B560D">
        <w:rPr>
          <w:rFonts w:eastAsia="Times New Roman" w:cs="Arial"/>
          <w:lang w:val="ru-RU"/>
        </w:rPr>
        <w:t xml:space="preserve"> (</w:t>
      </w:r>
      <w:r w:rsidRPr="0094256B">
        <w:rPr>
          <w:rFonts w:eastAsia="Times New Roman" w:cs="Arial"/>
        </w:rPr>
        <w:t>Word</w:t>
      </w:r>
      <w:r w:rsidR="00B515B6">
        <w:rPr>
          <w:rFonts w:eastAsia="Times New Roman" w:cs="Arial"/>
        </w:rPr>
        <w:t xml:space="preserve"> </w:t>
      </w:r>
      <w:r w:rsidRPr="0094256B">
        <w:rPr>
          <w:rFonts w:eastAsia="Times New Roman" w:cs="Arial"/>
          <w:lang w:val="mk-MK"/>
        </w:rPr>
        <w:t>и</w:t>
      </w:r>
      <w:r w:rsidR="00B515B6">
        <w:rPr>
          <w:rFonts w:eastAsia="Times New Roman" w:cs="Arial"/>
          <w:lang w:val="en-US"/>
        </w:rPr>
        <w:t xml:space="preserve"> </w:t>
      </w:r>
      <w:r w:rsidRPr="0094256B">
        <w:rPr>
          <w:rFonts w:eastAsia="Times New Roman" w:cs="Arial"/>
        </w:rPr>
        <w:t>Excel</w:t>
      </w:r>
      <w:r w:rsidRPr="002B560D">
        <w:rPr>
          <w:rFonts w:eastAsia="Times New Roman" w:cs="Arial"/>
          <w:lang w:val="ru-RU"/>
        </w:rPr>
        <w:t xml:space="preserve">) </w:t>
      </w:r>
      <w:r w:rsidRPr="0094256B">
        <w:rPr>
          <w:rFonts w:eastAsia="Times New Roman" w:cs="Arial"/>
          <w:lang w:val="mk-MK"/>
        </w:rPr>
        <w:t xml:space="preserve">беа употребени за </w:t>
      </w:r>
      <w:r>
        <w:rPr>
          <w:rFonts w:eastAsia="Times New Roman" w:cs="Arial"/>
          <w:lang w:val="mk-MK"/>
        </w:rPr>
        <w:t xml:space="preserve">статистичка обработка на податоците, </w:t>
      </w:r>
      <w:r w:rsidRPr="0094256B">
        <w:rPr>
          <w:rFonts w:eastAsia="Times New Roman" w:cs="Arial"/>
          <w:lang w:val="mk-MK"/>
        </w:rPr>
        <w:t>изготвување на извештајот, графиците и табелите.</w:t>
      </w:r>
    </w:p>
    <w:p w:rsidR="007B07FF" w:rsidRPr="00CF2101" w:rsidRDefault="007B07FF" w:rsidP="007B07FF">
      <w:pPr>
        <w:tabs>
          <w:tab w:val="center" w:pos="4320"/>
          <w:tab w:val="right" w:pos="8640"/>
        </w:tabs>
        <w:overflowPunct w:val="0"/>
        <w:autoSpaceDE w:val="0"/>
        <w:autoSpaceDN w:val="0"/>
        <w:adjustRightInd w:val="0"/>
        <w:spacing w:after="0"/>
        <w:textAlignment w:val="baseline"/>
        <w:rPr>
          <w:rFonts w:cs="Arial"/>
          <w:sz w:val="20"/>
          <w:szCs w:val="20"/>
          <w:lang w:val="mk-MK"/>
        </w:rPr>
      </w:pPr>
    </w:p>
    <w:p w:rsidR="007B07FF" w:rsidRPr="00B515B6" w:rsidRDefault="007B07FF" w:rsidP="007B07FF">
      <w:pPr>
        <w:tabs>
          <w:tab w:val="center" w:pos="4320"/>
          <w:tab w:val="right" w:pos="8640"/>
        </w:tabs>
        <w:overflowPunct w:val="0"/>
        <w:autoSpaceDE w:val="0"/>
        <w:autoSpaceDN w:val="0"/>
        <w:adjustRightInd w:val="0"/>
        <w:spacing w:after="0"/>
        <w:textAlignment w:val="baseline"/>
        <w:rPr>
          <w:rFonts w:cs="Arial"/>
          <w:sz w:val="20"/>
          <w:szCs w:val="20"/>
          <w:lang w:val="en-US"/>
        </w:rPr>
      </w:pPr>
    </w:p>
    <w:p w:rsidR="007B07FF" w:rsidRPr="00CF2101" w:rsidRDefault="007B07FF" w:rsidP="007B07FF">
      <w:pPr>
        <w:shd w:val="clear" w:color="auto" w:fill="DBE5F1"/>
        <w:spacing w:after="0"/>
        <w:rPr>
          <w:rFonts w:eastAsia="Times New Roman" w:cs="Arial"/>
          <w:b/>
          <w:lang w:val="mk-MK"/>
        </w:rPr>
      </w:pPr>
      <w:r w:rsidRPr="00CF2101">
        <w:rPr>
          <w:rFonts w:eastAsia="Times New Roman" w:cs="Arial"/>
          <w:b/>
          <w:lang w:val="mk-MK"/>
        </w:rPr>
        <w:t xml:space="preserve">Процент на реализирани контакти и одбивања </w:t>
      </w:r>
    </w:p>
    <w:p w:rsidR="007B07FF" w:rsidRPr="00CF2101" w:rsidRDefault="007B07FF" w:rsidP="007B07FF">
      <w:pPr>
        <w:tabs>
          <w:tab w:val="center" w:pos="4320"/>
          <w:tab w:val="right" w:pos="8640"/>
        </w:tabs>
        <w:overflowPunct w:val="0"/>
        <w:autoSpaceDE w:val="0"/>
        <w:autoSpaceDN w:val="0"/>
        <w:adjustRightInd w:val="0"/>
        <w:spacing w:after="0"/>
        <w:textAlignment w:val="baseline"/>
        <w:rPr>
          <w:rFonts w:cs="Arial"/>
          <w:sz w:val="20"/>
          <w:szCs w:val="20"/>
          <w:lang w:val="mk-M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38"/>
        <w:gridCol w:w="1379"/>
      </w:tblGrid>
      <w:tr w:rsidR="007B07FF" w:rsidRPr="00CF2101" w:rsidTr="001C3B9E">
        <w:tc>
          <w:tcPr>
            <w:tcW w:w="4038" w:type="dxa"/>
            <w:shd w:val="clear" w:color="auto" w:fill="auto"/>
            <w:vAlign w:val="bottom"/>
          </w:tcPr>
          <w:p w:rsidR="007B07FF" w:rsidRPr="00CF2101" w:rsidRDefault="007B07FF" w:rsidP="001C3B9E">
            <w:pPr>
              <w:autoSpaceDE w:val="0"/>
              <w:snapToGrid w:val="0"/>
              <w:spacing w:after="0"/>
              <w:jc w:val="right"/>
              <w:rPr>
                <w:rFonts w:eastAsia="Times New Roman" w:cs="Arial"/>
                <w:lang w:val="mk-MK"/>
              </w:rPr>
            </w:pPr>
            <w:r w:rsidRPr="00CF2101">
              <w:rPr>
                <w:rFonts w:eastAsia="Times New Roman" w:cs="Arial"/>
                <w:lang w:val="mk-MK"/>
              </w:rPr>
              <w:t>Број на контакти</w:t>
            </w:r>
          </w:p>
        </w:tc>
        <w:tc>
          <w:tcPr>
            <w:tcW w:w="1379" w:type="dxa"/>
            <w:shd w:val="clear" w:color="auto" w:fill="D9D9D9"/>
            <w:vAlign w:val="center"/>
          </w:tcPr>
          <w:p w:rsidR="007B07FF" w:rsidRPr="0005414F" w:rsidRDefault="007B07FF" w:rsidP="001C3B9E">
            <w:pPr>
              <w:overflowPunct w:val="0"/>
              <w:autoSpaceDE w:val="0"/>
              <w:autoSpaceDN w:val="0"/>
              <w:adjustRightInd w:val="0"/>
              <w:snapToGrid w:val="0"/>
              <w:spacing w:after="0"/>
              <w:textAlignment w:val="baseline"/>
              <w:rPr>
                <w:rFonts w:cs="Arial"/>
                <w:lang w:val="mk-MK"/>
              </w:rPr>
            </w:pPr>
            <w:r>
              <w:rPr>
                <w:rFonts w:cs="Arial"/>
                <w:lang w:val="mk-MK"/>
              </w:rPr>
              <w:t>1231</w:t>
            </w:r>
          </w:p>
        </w:tc>
      </w:tr>
      <w:tr w:rsidR="007B07FF" w:rsidRPr="00CF2101" w:rsidTr="001C3B9E">
        <w:tc>
          <w:tcPr>
            <w:tcW w:w="4038" w:type="dxa"/>
            <w:shd w:val="clear" w:color="auto" w:fill="auto"/>
            <w:vAlign w:val="bottom"/>
          </w:tcPr>
          <w:p w:rsidR="007B07FF" w:rsidRPr="00CF2101" w:rsidRDefault="007B07FF" w:rsidP="001C3B9E">
            <w:pPr>
              <w:autoSpaceDE w:val="0"/>
              <w:snapToGrid w:val="0"/>
              <w:spacing w:after="0"/>
              <w:jc w:val="right"/>
              <w:rPr>
                <w:rFonts w:eastAsia="Times New Roman" w:cs="Arial"/>
                <w:lang w:val="mk-MK"/>
              </w:rPr>
            </w:pPr>
            <w:r w:rsidRPr="00CF2101">
              <w:rPr>
                <w:rFonts w:eastAsia="Times New Roman" w:cs="Arial"/>
                <w:lang w:val="mk-MK"/>
              </w:rPr>
              <w:t>Вкупен број на реализири интервјуа</w:t>
            </w:r>
          </w:p>
        </w:tc>
        <w:tc>
          <w:tcPr>
            <w:tcW w:w="1379" w:type="dxa"/>
            <w:shd w:val="clear" w:color="auto" w:fill="D9D9D9"/>
            <w:vAlign w:val="center"/>
          </w:tcPr>
          <w:p w:rsidR="007B07FF" w:rsidRPr="0005414F" w:rsidRDefault="007B07FF" w:rsidP="001C3B9E">
            <w:pPr>
              <w:overflowPunct w:val="0"/>
              <w:autoSpaceDE w:val="0"/>
              <w:autoSpaceDN w:val="0"/>
              <w:adjustRightInd w:val="0"/>
              <w:snapToGrid w:val="0"/>
              <w:spacing w:after="0"/>
              <w:textAlignment w:val="baseline"/>
              <w:rPr>
                <w:rFonts w:cs="Arial"/>
                <w:lang w:val="mk-MK"/>
              </w:rPr>
            </w:pPr>
            <w:r>
              <w:rPr>
                <w:rFonts w:cs="Arial"/>
                <w:lang w:val="mk-MK"/>
              </w:rPr>
              <w:t>1023</w:t>
            </w:r>
          </w:p>
        </w:tc>
      </w:tr>
      <w:tr w:rsidR="007B07FF" w:rsidRPr="00CF2101" w:rsidTr="001C3B9E">
        <w:tc>
          <w:tcPr>
            <w:tcW w:w="4038" w:type="dxa"/>
            <w:shd w:val="clear" w:color="auto" w:fill="auto"/>
            <w:vAlign w:val="bottom"/>
          </w:tcPr>
          <w:p w:rsidR="007B07FF" w:rsidRPr="00CF2101" w:rsidRDefault="007B07FF" w:rsidP="001C3B9E">
            <w:pPr>
              <w:autoSpaceDE w:val="0"/>
              <w:snapToGrid w:val="0"/>
              <w:spacing w:after="0"/>
              <w:jc w:val="right"/>
              <w:rPr>
                <w:rFonts w:eastAsia="Times New Roman" w:cs="Arial"/>
                <w:lang w:val="mk-MK"/>
              </w:rPr>
            </w:pPr>
            <w:r w:rsidRPr="00CF2101">
              <w:rPr>
                <w:rFonts w:eastAsia="Times New Roman" w:cs="Arial"/>
                <w:lang w:val="mk-MK"/>
              </w:rPr>
              <w:t>Процент на реализирани интервјуа</w:t>
            </w:r>
          </w:p>
        </w:tc>
        <w:tc>
          <w:tcPr>
            <w:tcW w:w="1379" w:type="dxa"/>
            <w:shd w:val="clear" w:color="auto" w:fill="D9D9D9"/>
            <w:vAlign w:val="center"/>
          </w:tcPr>
          <w:p w:rsidR="007B07FF" w:rsidRPr="00CF2101" w:rsidRDefault="007B07FF" w:rsidP="001C3B9E">
            <w:pPr>
              <w:overflowPunct w:val="0"/>
              <w:autoSpaceDE w:val="0"/>
              <w:autoSpaceDN w:val="0"/>
              <w:adjustRightInd w:val="0"/>
              <w:snapToGrid w:val="0"/>
              <w:spacing w:after="0"/>
              <w:textAlignment w:val="baseline"/>
              <w:rPr>
                <w:rFonts w:cs="Arial"/>
                <w:lang w:val="mk-MK"/>
              </w:rPr>
            </w:pPr>
            <w:r>
              <w:rPr>
                <w:rFonts w:cs="Arial"/>
              </w:rPr>
              <w:t>83</w:t>
            </w:r>
            <w:r w:rsidRPr="00CF2101">
              <w:rPr>
                <w:rFonts w:cs="Arial"/>
                <w:lang w:val="mk-MK"/>
              </w:rPr>
              <w:t>%</w:t>
            </w:r>
          </w:p>
        </w:tc>
      </w:tr>
    </w:tbl>
    <w:p w:rsidR="007B07FF" w:rsidRPr="00CF2101" w:rsidRDefault="007B07FF" w:rsidP="007B07FF">
      <w:pPr>
        <w:tabs>
          <w:tab w:val="center" w:pos="4320"/>
          <w:tab w:val="right" w:pos="8640"/>
        </w:tabs>
        <w:overflowPunct w:val="0"/>
        <w:autoSpaceDE w:val="0"/>
        <w:autoSpaceDN w:val="0"/>
        <w:adjustRightInd w:val="0"/>
        <w:spacing w:after="0"/>
        <w:textAlignment w:val="baseline"/>
        <w:rPr>
          <w:rFonts w:cs="Arial"/>
          <w:sz w:val="20"/>
          <w:szCs w:val="20"/>
          <w:lang w:val="mk-MK"/>
        </w:rPr>
      </w:pPr>
    </w:p>
    <w:p w:rsidR="007B07FF" w:rsidRPr="00CF2101" w:rsidRDefault="007B07FF" w:rsidP="007B07FF">
      <w:pPr>
        <w:spacing w:after="0"/>
        <w:ind w:firstLine="720"/>
        <w:rPr>
          <w:rFonts w:eastAsia="Times New Roman" w:cs="Arial"/>
          <w:lang w:val="mk-MK"/>
        </w:rPr>
      </w:pPr>
      <w:r w:rsidRPr="00CF2101">
        <w:rPr>
          <w:rFonts w:eastAsia="Times New Roman" w:cs="Arial"/>
          <w:lang w:val="mk-MK"/>
        </w:rPr>
        <w:t>Фид-бекот од анкет</w:t>
      </w:r>
      <w:r w:rsidRPr="00CF2101">
        <w:rPr>
          <w:rFonts w:eastAsia="Times New Roman" w:cs="Arial"/>
        </w:rPr>
        <w:t>a</w:t>
      </w:r>
      <w:r w:rsidRPr="00CF2101">
        <w:rPr>
          <w:rFonts w:eastAsia="Times New Roman" w:cs="Arial"/>
          <w:lang w:val="mk-MK"/>
        </w:rPr>
        <w:t xml:space="preserve">рската мрежа беше дека прифаќањето и општиот интерес помеѓу испитаниците е прилично добар. </w:t>
      </w:r>
    </w:p>
    <w:p w:rsidR="007B07FF" w:rsidRPr="00CF2101" w:rsidRDefault="007B07FF" w:rsidP="007B07FF">
      <w:pPr>
        <w:spacing w:after="0"/>
        <w:ind w:firstLine="720"/>
        <w:rPr>
          <w:rFonts w:eastAsia="Times New Roman" w:cs="Arial"/>
          <w:lang w:val="mk-MK"/>
        </w:rPr>
      </w:pPr>
      <w:r w:rsidRPr="00CF2101">
        <w:rPr>
          <w:rFonts w:eastAsia="Times New Roman" w:cs="Arial"/>
          <w:lang w:val="mk-MK"/>
        </w:rPr>
        <w:t xml:space="preserve">Висок степен на контакти беше остварен. И покрај тоа што анкетарите се соочуваа со одбивања, истото беше во склад на очекувањата, како во повеќето истражувања на јавното мислење. </w:t>
      </w:r>
    </w:p>
    <w:p w:rsidR="007B07FF" w:rsidRDefault="007B07FF" w:rsidP="007B07FF">
      <w:pPr>
        <w:rPr>
          <w:lang w:val="mk-MK"/>
        </w:rPr>
      </w:pPr>
    </w:p>
    <w:p w:rsidR="007B07FF" w:rsidRDefault="007B07FF" w:rsidP="007B07FF">
      <w:pPr>
        <w:rPr>
          <w:lang w:val="mk-MK"/>
        </w:rPr>
      </w:pPr>
    </w:p>
    <w:p w:rsidR="007B07FF" w:rsidRDefault="007B07FF" w:rsidP="007B07FF">
      <w:pPr>
        <w:rPr>
          <w:lang w:val="mk-MK"/>
        </w:rPr>
      </w:pPr>
    </w:p>
    <w:p w:rsidR="007B07FF" w:rsidRDefault="007B07FF" w:rsidP="007B07FF">
      <w:pPr>
        <w:rPr>
          <w:lang w:val="mk-MK"/>
        </w:rPr>
      </w:pPr>
    </w:p>
    <w:p w:rsidR="007B07FF" w:rsidRDefault="007B07FF" w:rsidP="007B07FF">
      <w:pPr>
        <w:rPr>
          <w:lang w:val="mk-MK"/>
        </w:rPr>
      </w:pPr>
    </w:p>
    <w:p w:rsidR="007B07FF" w:rsidRDefault="007B07FF" w:rsidP="007B07FF">
      <w:pPr>
        <w:rPr>
          <w:lang w:val="mk-MK"/>
        </w:rPr>
      </w:pPr>
    </w:p>
    <w:p w:rsidR="007B07FF" w:rsidRDefault="007B07FF" w:rsidP="007B07FF">
      <w:pPr>
        <w:rPr>
          <w:lang w:val="mk-MK"/>
        </w:rPr>
      </w:pPr>
    </w:p>
    <w:p w:rsidR="007B07FF" w:rsidRDefault="007B07FF" w:rsidP="007B07FF">
      <w:pPr>
        <w:rPr>
          <w:lang w:val="mk-MK"/>
        </w:rPr>
      </w:pPr>
    </w:p>
    <w:p w:rsidR="007B07FF" w:rsidRDefault="007B07FF" w:rsidP="007B07FF">
      <w:pPr>
        <w:rPr>
          <w:lang w:val="mk-MK"/>
        </w:rPr>
      </w:pPr>
    </w:p>
    <w:p w:rsidR="007B07FF" w:rsidRDefault="007B07FF" w:rsidP="007B07FF">
      <w:pPr>
        <w:rPr>
          <w:lang w:val="mk-MK"/>
        </w:rPr>
      </w:pPr>
    </w:p>
    <w:p w:rsidR="007B07FF" w:rsidRDefault="007B07FF" w:rsidP="007B07FF">
      <w:pPr>
        <w:rPr>
          <w:lang w:val="mk-MK"/>
        </w:rPr>
      </w:pPr>
    </w:p>
    <w:p w:rsidR="007B07FF" w:rsidRDefault="007B07FF" w:rsidP="007B07FF">
      <w:pPr>
        <w:rPr>
          <w:lang w:val="mk-MK"/>
        </w:rPr>
      </w:pPr>
    </w:p>
    <w:p w:rsidR="007B07FF" w:rsidRDefault="007B07FF" w:rsidP="007B07FF">
      <w:pPr>
        <w:rPr>
          <w:lang w:val="mk-MK"/>
        </w:rPr>
      </w:pPr>
    </w:p>
    <w:p w:rsidR="007B07FF" w:rsidRDefault="007B07FF" w:rsidP="007B07FF">
      <w:pPr>
        <w:rPr>
          <w:lang w:val="mk-MK"/>
        </w:rPr>
      </w:pPr>
    </w:p>
    <w:p w:rsidR="007B07FF" w:rsidRDefault="007B07FF" w:rsidP="007B07FF">
      <w:pPr>
        <w:rPr>
          <w:lang w:val="mk-MK"/>
        </w:rPr>
      </w:pPr>
    </w:p>
    <w:p w:rsidR="003B1BF4" w:rsidRDefault="003B1BF4" w:rsidP="007B07FF">
      <w:pPr>
        <w:rPr>
          <w:lang w:val="mk-MK"/>
        </w:rPr>
      </w:pPr>
    </w:p>
    <w:p w:rsidR="003B1BF4" w:rsidRPr="006542CE" w:rsidRDefault="003B1BF4" w:rsidP="007B07FF">
      <w:pPr>
        <w:rPr>
          <w:lang w:val="en-US"/>
        </w:rPr>
      </w:pPr>
    </w:p>
    <w:p w:rsidR="007B07FF" w:rsidRPr="00B515B6" w:rsidRDefault="007B07FF" w:rsidP="007B07FF">
      <w:pPr>
        <w:rPr>
          <w:lang w:val="en-US"/>
        </w:rPr>
      </w:pPr>
    </w:p>
    <w:p w:rsidR="007B07FF" w:rsidRDefault="007B07FF" w:rsidP="007B07FF">
      <w:pPr>
        <w:rPr>
          <w:lang w:val="en-US"/>
        </w:rPr>
      </w:pPr>
    </w:p>
    <w:p w:rsidR="006542CE" w:rsidRDefault="006542CE" w:rsidP="007B07FF">
      <w:pPr>
        <w:rPr>
          <w:lang w:val="en-US"/>
        </w:rPr>
      </w:pPr>
    </w:p>
    <w:p w:rsidR="006542CE" w:rsidRDefault="006542CE" w:rsidP="007B07FF">
      <w:pPr>
        <w:rPr>
          <w:lang w:val="en-US"/>
        </w:rPr>
      </w:pPr>
    </w:p>
    <w:p w:rsidR="006542CE" w:rsidRPr="006542CE" w:rsidRDefault="006542CE" w:rsidP="007B07FF">
      <w:pPr>
        <w:rPr>
          <w:lang w:val="en-US"/>
        </w:rPr>
      </w:pPr>
    </w:p>
    <w:p w:rsidR="00F56CC3" w:rsidRPr="002B560D" w:rsidRDefault="00F56CC3" w:rsidP="00F56CC3">
      <w:pPr>
        <w:shd w:val="clear" w:color="auto" w:fill="002060"/>
        <w:spacing w:before="240" w:line="240" w:lineRule="auto"/>
        <w:ind w:left="-284" w:right="-589"/>
        <w:jc w:val="center"/>
        <w:rPr>
          <w:rFonts w:eastAsia="Times New Roman" w:cs="Arial"/>
          <w:lang w:val="ru-RU"/>
        </w:rPr>
      </w:pPr>
      <w:r>
        <w:rPr>
          <w:rFonts w:eastAsia="Times New Roman" w:cs="Arial"/>
          <w:b/>
          <w:color w:val="FFFFFF"/>
          <w:sz w:val="26"/>
          <w:szCs w:val="26"/>
          <w:lang w:val="mk-MK"/>
        </w:rPr>
        <w:lastRenderedPageBreak/>
        <w:t>ДЕМОГРАФСКА СТРУКТУРА НА ИСПИТАНИЦИТЕ</w:t>
      </w:r>
    </w:p>
    <w:p w:rsidR="0013445F" w:rsidRDefault="0013445F" w:rsidP="00F56CC3">
      <w:pPr>
        <w:rPr>
          <w:lang w:val="mk-MK"/>
        </w:rPr>
      </w:pPr>
    </w:p>
    <w:p w:rsidR="0013445F" w:rsidRPr="002B560D" w:rsidRDefault="0013445F" w:rsidP="0013445F">
      <w:pPr>
        <w:rPr>
          <w:rFonts w:cs="Arial"/>
          <w:b/>
          <w:color w:val="1F3864" w:themeColor="accent5" w:themeShade="80"/>
          <w:lang w:val="ru-RU"/>
        </w:rPr>
      </w:pPr>
      <w:r>
        <w:rPr>
          <w:rFonts w:cs="Arial"/>
          <w:b/>
          <w:color w:val="1F3864" w:themeColor="accent5" w:themeShade="80"/>
          <w:lang w:val="mk-MK"/>
        </w:rPr>
        <w:t>ПОЛ</w:t>
      </w:r>
      <w:r w:rsidRPr="0013445F">
        <w:rPr>
          <w:rFonts w:cs="Arial"/>
          <w:b/>
          <w:color w:val="1F3864" w:themeColor="accent5" w:themeShade="80"/>
          <w:lang w:val="mk-MK"/>
        </w:rPr>
        <w:t xml:space="preserve"> ВОЗРАСТ</w:t>
      </w:r>
    </w:p>
    <w:p w:rsidR="0013445F" w:rsidRPr="002B560D" w:rsidRDefault="006542CE" w:rsidP="0013445F">
      <w:pPr>
        <w:tabs>
          <w:tab w:val="left" w:pos="1503"/>
        </w:tabs>
        <w:rPr>
          <w:lang w:val="ru-RU"/>
        </w:rPr>
      </w:pPr>
      <w:r w:rsidRPr="000B726B">
        <w:rPr>
          <w:rFonts w:ascii="Calibri" w:eastAsia="Times New Roman" w:hAnsi="Calibri"/>
          <w:noProof/>
          <w:lang w:eastAsia="en-GB"/>
        </w:rPr>
        <w:pict>
          <v:group id="Group 7" o:spid="_x0000_s1026" style="position:absolute;left:0;text-align:left;margin-left:-1.8pt;margin-top:16.85pt;width:187.8pt;height:130.2pt;z-index:251721728;mso-width-relative:margin;mso-height-relative:margin" coordorigin="993" coordsize="30545,22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">
            <v:shape id="Picture 17" o:spid="_x0000_s1072" type="#_x0000_t75" style="position:absolute;left:993;width:30546;height:17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" stroked="t" strokecolor="#d9d9d9">
              <v:imagedata r:id="rId14" o:title="" cropbottom="9215f"/>
              <v:path arrowok="t"/>
            </v:shape>
            <v:shapetype id="_x0000_t202" coordsize="21600,21600" o:spt="202" path="m,l,21600r21600,l21600,xe">
              <v:stroke joinstyle="miter"/>
              <v:path gradientshapeok="t" o:connecttype="rect"/>
            </v:shapetype>
            <v:shape id="TextBox 4" o:spid="_x0000_s1028" type="#_x0000_t202" style="position:absolute;left:993;top:17370;width:15294;height:5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" filled="f" strokecolor="#d9d9d9">
              <v:textbox style="mso-next-textbox:#TextBox 4">
                <w:txbxContent>
                  <w:p w:rsidR="0013445F" w:rsidRPr="0039291D" w:rsidRDefault="0013445F" w:rsidP="0013445F">
                    <w:pPr>
                      <w:pStyle w:val="NormalWeb"/>
                      <w:spacing w:after="0"/>
                      <w:jc w:val="center"/>
                      <w:rPr>
                        <w:rFonts w:ascii="Arial" w:hAnsi="Arial" w:cs="Arial"/>
                        <w:b/>
                        <w:bCs/>
                        <w:color w:val="660066"/>
                        <w:kern w:val="24"/>
                        <w:sz w:val="20"/>
                        <w:szCs w:val="20"/>
                      </w:rPr>
                    </w:pPr>
                    <w:r>
                      <w:rPr>
                        <w:rFonts w:ascii="Arial" w:hAnsi="Arial" w:cs="Arial"/>
                        <w:b/>
                        <w:bCs/>
                        <w:color w:val="660066"/>
                        <w:kern w:val="24"/>
                        <w:sz w:val="20"/>
                        <w:szCs w:val="20"/>
                      </w:rPr>
                      <w:t>Female</w:t>
                    </w:r>
                  </w:p>
                  <w:p w:rsidR="0013445F" w:rsidRPr="001C4F1D" w:rsidRDefault="0013445F" w:rsidP="0013445F">
                    <w:pPr>
                      <w:pStyle w:val="NormalWeb"/>
                      <w:spacing w:after="0"/>
                      <w:jc w:val="center"/>
                      <w:rPr>
                        <w:sz w:val="20"/>
                        <w:szCs w:val="20"/>
                      </w:rPr>
                    </w:pPr>
                    <w:r w:rsidRPr="001C4F1D">
                      <w:rPr>
                        <w:rFonts w:ascii="Arial" w:hAnsi="Arial" w:cs="Arial"/>
                        <w:b/>
                        <w:bCs/>
                        <w:color w:val="660066"/>
                        <w:kern w:val="24"/>
                        <w:sz w:val="20"/>
                        <w:szCs w:val="20"/>
                      </w:rPr>
                      <w:t>5</w:t>
                    </w:r>
                    <w:r>
                      <w:rPr>
                        <w:rFonts w:ascii="Arial" w:hAnsi="Arial" w:cs="Arial"/>
                        <w:b/>
                        <w:bCs/>
                        <w:color w:val="660066"/>
                        <w:kern w:val="24"/>
                        <w:sz w:val="20"/>
                        <w:szCs w:val="20"/>
                      </w:rPr>
                      <w:t>2</w:t>
                    </w:r>
                    <w:r w:rsidRPr="001C4F1D">
                      <w:rPr>
                        <w:rFonts w:ascii="Arial" w:hAnsi="Arial" w:cs="Arial"/>
                        <w:b/>
                        <w:bCs/>
                        <w:color w:val="660066"/>
                        <w:kern w:val="24"/>
                        <w:sz w:val="20"/>
                        <w:szCs w:val="20"/>
                      </w:rPr>
                      <w:t>%</w:t>
                    </w:r>
                  </w:p>
                </w:txbxContent>
              </v:textbox>
            </v:shape>
            <v:shape id="TextBox 5" o:spid="_x0000_s1029" type="#_x0000_t202" style="position:absolute;left:17279;top:17370;width:14255;height:5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" filled="f" strokecolor="#d9d9d9">
              <v:textbox style="mso-next-textbox:#TextBox 5">
                <w:txbxContent>
                  <w:p w:rsidR="0013445F" w:rsidRPr="0039291D" w:rsidRDefault="0013445F" w:rsidP="0013445F">
                    <w:pPr>
                      <w:pStyle w:val="NormalWeb"/>
                      <w:spacing w:after="0"/>
                      <w:jc w:val="center"/>
                      <w:rPr>
                        <w:rFonts w:ascii="Arial" w:hAnsi="Arial" w:cs="Arial"/>
                        <w:b/>
                        <w:bCs/>
                        <w:color w:val="006666"/>
                        <w:kern w:val="24"/>
                        <w:sz w:val="20"/>
                        <w:szCs w:val="20"/>
                      </w:rPr>
                    </w:pPr>
                    <w:r>
                      <w:rPr>
                        <w:rFonts w:ascii="Arial" w:hAnsi="Arial" w:cs="Arial"/>
                        <w:b/>
                        <w:bCs/>
                        <w:color w:val="006666"/>
                        <w:kern w:val="24"/>
                        <w:sz w:val="20"/>
                        <w:szCs w:val="20"/>
                      </w:rPr>
                      <w:t>Male</w:t>
                    </w:r>
                  </w:p>
                  <w:p w:rsidR="0013445F" w:rsidRPr="001C4F1D" w:rsidRDefault="0013445F" w:rsidP="0013445F">
                    <w:pPr>
                      <w:pStyle w:val="NormalWeb"/>
                      <w:spacing w:after="0"/>
                      <w:jc w:val="center"/>
                      <w:rPr>
                        <w:sz w:val="20"/>
                        <w:szCs w:val="20"/>
                      </w:rPr>
                    </w:pPr>
                    <w:r w:rsidRPr="001C4F1D">
                      <w:rPr>
                        <w:rFonts w:ascii="Arial" w:hAnsi="Arial" w:cs="Arial"/>
                        <w:b/>
                        <w:bCs/>
                        <w:color w:val="006666"/>
                        <w:kern w:val="24"/>
                        <w:sz w:val="20"/>
                        <w:szCs w:val="20"/>
                      </w:rPr>
                      <w:t xml:space="preserve"> 4</w:t>
                    </w:r>
                    <w:r>
                      <w:rPr>
                        <w:rFonts w:ascii="Arial" w:hAnsi="Arial" w:cs="Arial"/>
                        <w:b/>
                        <w:bCs/>
                        <w:color w:val="006666"/>
                        <w:kern w:val="24"/>
                        <w:sz w:val="20"/>
                        <w:szCs w:val="20"/>
                      </w:rPr>
                      <w:t>8</w:t>
                    </w:r>
                    <w:r w:rsidRPr="001C4F1D">
                      <w:rPr>
                        <w:rFonts w:ascii="Arial" w:hAnsi="Arial" w:cs="Arial"/>
                        <w:b/>
                        <w:bCs/>
                        <w:color w:val="006666"/>
                        <w:kern w:val="24"/>
                        <w:sz w:val="20"/>
                        <w:szCs w:val="20"/>
                      </w:rPr>
                      <w:t>%</w:t>
                    </w:r>
                  </w:p>
                </w:txbxContent>
              </v:textbox>
            </v:shape>
          </v:group>
        </w:pict>
      </w:r>
      <w:r w:rsidRPr="000B726B">
        <w:rPr>
          <w:noProof/>
          <w:lang w:eastAsia="en-GB"/>
        </w:rPr>
        <w:pict>
          <v:shape id="Text Box 2" o:spid="_x0000_s1030" type="#_x0000_t202" style="position:absolute;left:0;text-align:left;margin-left:244.15pt;margin-top:9pt;width:258.95pt;height:133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" strokecolor="#bfbfbf [2412]">
            <v:textbox>
              <w:txbxContent>
                <w:p w:rsidR="0013445F" w:rsidRDefault="0013445F" w:rsidP="0013445F">
                  <w:r>
                    <w:rPr>
                      <w:noProof/>
                      <w:lang w:val="en-US"/>
                    </w:rPr>
                    <w:drawing>
                      <wp:inline distT="0" distB="0" distL="0" distR="0">
                        <wp:extent cx="3011557" cy="1639957"/>
                        <wp:effectExtent l="19050" t="0" r="17393"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w:r>
      <w:r w:rsidR="0013445F" w:rsidRPr="002B560D">
        <w:rPr>
          <w:lang w:val="ru-RU"/>
        </w:rPr>
        <w:tab/>
      </w:r>
    </w:p>
    <w:p w:rsidR="0013445F" w:rsidRPr="002B560D" w:rsidRDefault="0013445F" w:rsidP="0013445F">
      <w:pPr>
        <w:rPr>
          <w:lang w:val="ru-RU"/>
        </w:rPr>
      </w:pPr>
    </w:p>
    <w:p w:rsidR="0013445F" w:rsidRPr="002B560D" w:rsidRDefault="0013445F" w:rsidP="0013445F">
      <w:pPr>
        <w:rPr>
          <w:lang w:val="ru-RU"/>
        </w:rPr>
      </w:pPr>
    </w:p>
    <w:p w:rsidR="0013445F" w:rsidRPr="002B560D" w:rsidRDefault="0013445F" w:rsidP="0013445F">
      <w:pPr>
        <w:rPr>
          <w:lang w:val="ru-RU"/>
        </w:rPr>
      </w:pPr>
    </w:p>
    <w:p w:rsidR="0013445F" w:rsidRPr="002B560D" w:rsidRDefault="0013445F" w:rsidP="0013445F">
      <w:pPr>
        <w:rPr>
          <w:lang w:val="ru-RU"/>
        </w:rPr>
      </w:pPr>
    </w:p>
    <w:p w:rsidR="0013445F" w:rsidRDefault="0013445F" w:rsidP="0013445F">
      <w:pPr>
        <w:rPr>
          <w:lang w:val="en-US"/>
        </w:rPr>
      </w:pPr>
    </w:p>
    <w:p w:rsidR="006542CE" w:rsidRDefault="006542CE" w:rsidP="0013445F">
      <w:pPr>
        <w:rPr>
          <w:lang w:val="en-US"/>
        </w:rPr>
      </w:pPr>
    </w:p>
    <w:p w:rsidR="006542CE" w:rsidRPr="006542CE" w:rsidRDefault="006542CE" w:rsidP="0013445F">
      <w:pPr>
        <w:rPr>
          <w:lang w:val="en-US"/>
        </w:rPr>
      </w:pPr>
    </w:p>
    <w:tbl>
      <w:tblPr>
        <w:tblStyle w:val="TableGrid1"/>
        <w:tblW w:w="96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651"/>
      </w:tblGrid>
      <w:tr w:rsidR="0013445F" w:rsidRPr="001F02C6" w:rsidTr="000427F0">
        <w:trPr>
          <w:trHeight w:val="452"/>
        </w:trPr>
        <w:tc>
          <w:tcPr>
            <w:tcW w:w="9651" w:type="dxa"/>
          </w:tcPr>
          <w:p w:rsidR="0013445F" w:rsidRDefault="0013445F" w:rsidP="000427F0">
            <w:pPr>
              <w:rPr>
                <w:lang w:val="mk-MK"/>
              </w:rPr>
            </w:pPr>
          </w:p>
          <w:p w:rsidR="0013445F" w:rsidRPr="0013445F" w:rsidRDefault="0013445F" w:rsidP="0013445F">
            <w:pPr>
              <w:jc w:val="center"/>
              <w:rPr>
                <w:rFonts w:cs="Arial"/>
                <w:b/>
                <w:color w:val="0000FF"/>
                <w:sz w:val="4"/>
                <w:szCs w:val="4"/>
                <w:u w:val="single"/>
                <w:lang w:val="mk-MK"/>
              </w:rPr>
            </w:pPr>
            <w:r>
              <w:rPr>
                <w:rFonts w:cs="Arial"/>
                <w:b/>
                <w:color w:val="1F3864" w:themeColor="accent5" w:themeShade="80"/>
                <w:lang w:val="mk-MK"/>
              </w:rPr>
              <w:t>ОБРАЗОВАНИЕНАЦИОНАЛНОСТ</w:t>
            </w:r>
          </w:p>
        </w:tc>
      </w:tr>
      <w:tr w:rsidR="0013445F" w:rsidRPr="001F02C6" w:rsidTr="000427F0">
        <w:trPr>
          <w:trHeight w:val="3937"/>
        </w:trPr>
        <w:tc>
          <w:tcPr>
            <w:tcW w:w="9651" w:type="dxa"/>
          </w:tcPr>
          <w:p w:rsidR="0013445F" w:rsidRPr="001F02C6" w:rsidRDefault="006542CE" w:rsidP="000427F0">
            <w:pPr>
              <w:rPr>
                <w:rFonts w:ascii="Calibri" w:hAnsi="Calibri"/>
                <w:color w:val="0000FF"/>
                <w:u w:val="single"/>
                <w:lang w:val="mk-MK"/>
              </w:rPr>
            </w:pPr>
            <w:r w:rsidRPr="000B726B">
              <w:rPr>
                <w:rFonts w:ascii="Calibri" w:hAnsi="Calibri"/>
                <w:noProof/>
                <w:color w:val="0000FF"/>
                <w:u w:val="single"/>
                <w:lang w:val="en-GB" w:eastAsia="en-GB"/>
              </w:rPr>
              <w:pict>
                <v:shape id="_x0000_s1034" type="#_x0000_t202" style="position:absolute;left:0;text-align:left;margin-left:227.9pt;margin-top:-.2pt;width:250.15pt;height:147pt;z-index:251732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" strokecolor="#bfbfbf [2412]">
                  <v:textbox style="mso-next-textbox:#_x0000_s1034">
                    <w:txbxContent>
                      <w:p w:rsidR="0013445F" w:rsidRDefault="0013445F" w:rsidP="0013445F">
                        <w:r>
                          <w:rPr>
                            <w:noProof/>
                            <w:lang w:val="en-US"/>
                          </w:rPr>
                          <w:drawing>
                            <wp:inline distT="0" distB="0" distL="0" distR="0">
                              <wp:extent cx="2922270" cy="1668780"/>
                              <wp:effectExtent l="19050" t="0" r="11430" b="7620"/>
                              <wp:docPr id="478" name="Chart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val="en-US"/>
                          </w:rPr>
                          <w:drawing>
                            <wp:inline distT="0" distB="0" distL="0" distR="0">
                              <wp:extent cx="2937510" cy="1933575"/>
                              <wp:effectExtent l="0" t="0" r="1524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w:r>
            <w:r w:rsidR="000B726B" w:rsidRPr="000B726B">
              <w:rPr>
                <w:rFonts w:ascii="Calibri" w:hAnsi="Calibri"/>
                <w:noProof/>
                <w:lang w:val="en-GB" w:eastAsia="en-GB"/>
              </w:rPr>
              <w:pict>
                <v:shape id="TextBox 22" o:spid="_x0000_s1031" type="#_x0000_t202" style="position:absolute;left:0;text-align:left;margin-left:-7.65pt;margin-top:8.35pt;width:90.4pt;height:21pt;z-index:251726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" filled="f" stroked="f">
                  <v:textbox style="mso-next-textbox:#TextBox 22">
                    <w:txbxContent>
                      <w:p w:rsidR="0013445F" w:rsidRPr="0013445F" w:rsidRDefault="0013445F" w:rsidP="0013445F">
                        <w:pPr>
                          <w:pStyle w:val="NormalWeb"/>
                          <w:spacing w:after="0"/>
                          <w:jc w:val="center"/>
                          <w:rPr>
                            <w:lang w:val="mk-MK"/>
                          </w:rPr>
                        </w:pPr>
                        <w:r>
                          <w:rPr>
                            <w:rFonts w:ascii="Calibri" w:eastAsia="+mn-ea" w:hAnsi="Calibri" w:cs="+mn-cs"/>
                            <w:b/>
                            <w:bCs/>
                            <w:color w:val="660033"/>
                            <w:kern w:val="24"/>
                            <w:lang w:val="mk-MK"/>
                          </w:rPr>
                          <w:t>Основно</w:t>
                        </w:r>
                      </w:p>
                    </w:txbxContent>
                  </v:textbox>
                </v:shape>
              </w:pict>
            </w:r>
            <w:r w:rsidR="000B726B" w:rsidRPr="000B726B">
              <w:rPr>
                <w:rFonts w:ascii="Calibri" w:hAnsi="Calibri"/>
                <w:noProof/>
                <w:lang w:val="en-GB" w:eastAsia="en-GB"/>
              </w:rPr>
              <w:pict>
                <v:shape id="TextBox 25" o:spid="_x0000_s1032" type="#_x0000_t202" style="position:absolute;left:0;text-align:left;margin-left:149.85pt;margin-top:5.55pt;width:81.75pt;height:29.3pt;z-index:251729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" filled="f" stroked="f">
                  <v:textbox style="mso-next-textbox:#TextBox 25">
                    <w:txbxContent>
                      <w:p w:rsidR="0013445F" w:rsidRPr="0013445F" w:rsidRDefault="0013445F" w:rsidP="0013445F">
                        <w:pPr>
                          <w:pStyle w:val="NormalWeb"/>
                          <w:spacing w:after="0"/>
                          <w:jc w:val="center"/>
                          <w:rPr>
                            <w:lang w:val="mk-MK"/>
                          </w:rPr>
                        </w:pPr>
                        <w:r>
                          <w:rPr>
                            <w:rFonts w:ascii="Calibri" w:eastAsia="+mn-ea" w:hAnsi="Calibri" w:cs="+mn-cs"/>
                            <w:b/>
                            <w:bCs/>
                            <w:color w:val="006666"/>
                            <w:kern w:val="24"/>
                            <w:lang w:val="mk-MK"/>
                          </w:rPr>
                          <w:t>Високо</w:t>
                        </w:r>
                      </w:p>
                    </w:txbxContent>
                  </v:textbox>
                </v:shape>
              </w:pict>
            </w:r>
            <w:r w:rsidR="000B726B" w:rsidRPr="000B726B">
              <w:rPr>
                <w:rFonts w:ascii="Calibri" w:hAnsi="Calibri"/>
                <w:noProof/>
                <w:lang w:val="en-GB" w:eastAsia="en-GB"/>
              </w:rPr>
              <w:pict>
                <v:shape id="TextBox 24" o:spid="_x0000_s1033" type="#_x0000_t202" style="position:absolute;left:0;text-align:left;margin-left:72.05pt;margin-top:4.95pt;width:87pt;height:27.75pt;z-index:2517288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" filled="f" stroked="f">
                  <v:textbox style="mso-next-textbox:#TextBox 24">
                    <w:txbxContent>
                      <w:p w:rsidR="0013445F" w:rsidRPr="0013445F" w:rsidRDefault="0013445F" w:rsidP="0013445F">
                        <w:pPr>
                          <w:pStyle w:val="NormalWeb"/>
                          <w:spacing w:after="0"/>
                          <w:jc w:val="center"/>
                          <w:rPr>
                            <w:lang w:val="mk-MK"/>
                          </w:rPr>
                        </w:pPr>
                        <w:r>
                          <w:rPr>
                            <w:rFonts w:ascii="Calibri" w:eastAsia="+mn-ea" w:hAnsi="Calibri" w:cs="+mn-cs"/>
                            <w:b/>
                            <w:bCs/>
                            <w:color w:val="996600"/>
                            <w:kern w:val="24"/>
                            <w:lang w:val="mk-MK"/>
                          </w:rPr>
                          <w:t>Средно</w:t>
                        </w:r>
                      </w:p>
                    </w:txbxContent>
                  </v:textbox>
                </v:shape>
              </w:pict>
            </w:r>
            <w:r w:rsidR="000B726B" w:rsidRPr="000B726B">
              <w:rPr>
                <w:rFonts w:ascii="Calibri" w:hAnsi="Calibri"/>
                <w:noProof/>
                <w:lang w:val="en-GB" w:eastAsia="en-GB"/>
              </w:rPr>
              <w:pict>
                <v:rect id="Rectangle 36" o:spid="_x0000_s1071" style="position:absolute;left:0;text-align:left;margin-left:4.5pt;margin-top:-.2pt;width:214.55pt;height:147pt;z-index:2517319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" filled="f" strokecolor="#d9d9d9" strokeweight="1pt"/>
              </w:pict>
            </w:r>
          </w:p>
          <w:p w:rsidR="0013445F" w:rsidRPr="001F02C6" w:rsidRDefault="0013445F" w:rsidP="000427F0">
            <w:pPr>
              <w:rPr>
                <w:rFonts w:ascii="Calibri" w:hAnsi="Calibri"/>
                <w:color w:val="0000FF"/>
                <w:u w:val="single"/>
                <w:lang w:val="mk-MK"/>
              </w:rPr>
            </w:pPr>
          </w:p>
          <w:p w:rsidR="0013445F" w:rsidRPr="001F02C6" w:rsidRDefault="0013445F" w:rsidP="000427F0">
            <w:pPr>
              <w:rPr>
                <w:rFonts w:ascii="Calibri" w:hAnsi="Calibri"/>
                <w:color w:val="0000FF"/>
                <w:u w:val="single"/>
                <w:lang w:val="mk-MK"/>
              </w:rPr>
            </w:pPr>
            <w:r w:rsidRPr="001F02C6">
              <w:rPr>
                <w:rFonts w:ascii="Calibri" w:hAnsi="Calibri"/>
                <w:noProof/>
              </w:rPr>
              <w:drawing>
                <wp:anchor distT="0" distB="0" distL="114300" distR="114300" simplePos="0" relativeHeight="251724800" behindDoc="0" locked="0" layoutInCell="1" allowOverlap="1">
                  <wp:simplePos x="0" y="0"/>
                  <wp:positionH relativeFrom="column">
                    <wp:posOffset>2115185</wp:posOffset>
                  </wp:positionH>
                  <wp:positionV relativeFrom="paragraph">
                    <wp:posOffset>144145</wp:posOffset>
                  </wp:positionV>
                  <wp:extent cx="666115" cy="962025"/>
                  <wp:effectExtent l="0" t="0" r="635" b="9525"/>
                  <wp:wrapNone/>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1858" t="10766" r="4431" b="35437"/>
                          <a:stretch/>
                        </pic:blipFill>
                        <pic:spPr>
                          <a:xfrm>
                            <a:off x="0" y="0"/>
                            <a:ext cx="666115" cy="962025"/>
                          </a:xfrm>
                          <a:prstGeom prst="rect">
                            <a:avLst/>
                          </a:prstGeom>
                        </pic:spPr>
                      </pic:pic>
                    </a:graphicData>
                  </a:graphic>
                </wp:anchor>
              </w:drawing>
            </w:r>
            <w:r w:rsidRPr="001F02C6">
              <w:rPr>
                <w:rFonts w:ascii="Calibri" w:hAnsi="Calibri"/>
                <w:noProof/>
              </w:rPr>
              <w:drawing>
                <wp:anchor distT="0" distB="0" distL="114300" distR="114300" simplePos="0" relativeHeight="251723776" behindDoc="0" locked="0" layoutInCell="1" allowOverlap="1">
                  <wp:simplePos x="0" y="0"/>
                  <wp:positionH relativeFrom="column">
                    <wp:posOffset>57150</wp:posOffset>
                  </wp:positionH>
                  <wp:positionV relativeFrom="paragraph">
                    <wp:posOffset>39370</wp:posOffset>
                  </wp:positionV>
                  <wp:extent cx="885825" cy="1181735"/>
                  <wp:effectExtent l="0" t="0" r="9525" b="0"/>
                  <wp:wrapNone/>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99" t="12590" r="71294" b="34986"/>
                          <a:stretch/>
                        </pic:blipFill>
                        <pic:spPr>
                          <a:xfrm>
                            <a:off x="0" y="0"/>
                            <a:ext cx="885825" cy="1181735"/>
                          </a:xfrm>
                          <a:prstGeom prst="rect">
                            <a:avLst/>
                          </a:prstGeom>
                        </pic:spPr>
                      </pic:pic>
                    </a:graphicData>
                  </a:graphic>
                </wp:anchor>
              </w:drawing>
            </w:r>
          </w:p>
          <w:p w:rsidR="0013445F" w:rsidRPr="001F02C6" w:rsidRDefault="0013445F" w:rsidP="000427F0">
            <w:pPr>
              <w:rPr>
                <w:rFonts w:ascii="Calibri" w:hAnsi="Calibri"/>
                <w:color w:val="0000FF"/>
                <w:u w:val="single"/>
              </w:rPr>
            </w:pPr>
            <w:r w:rsidRPr="001F02C6">
              <w:rPr>
                <w:rFonts w:ascii="Calibri" w:hAnsi="Calibri"/>
                <w:noProof/>
              </w:rPr>
              <w:drawing>
                <wp:anchor distT="0" distB="0" distL="114300" distR="114300" simplePos="0" relativeHeight="251725824" behindDoc="0" locked="0" layoutInCell="1" allowOverlap="1">
                  <wp:simplePos x="0" y="0"/>
                  <wp:positionH relativeFrom="column">
                    <wp:posOffset>1181100</wp:posOffset>
                  </wp:positionH>
                  <wp:positionV relativeFrom="paragraph">
                    <wp:posOffset>2540</wp:posOffset>
                  </wp:positionV>
                  <wp:extent cx="657225" cy="900978"/>
                  <wp:effectExtent l="0" t="0" r="0" b="0"/>
                  <wp:wrapNone/>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041" r="34479" b="25753"/>
                          <a:stretch/>
                        </pic:blipFill>
                        <pic:spPr>
                          <a:xfrm>
                            <a:off x="0" y="0"/>
                            <a:ext cx="657225" cy="900978"/>
                          </a:xfrm>
                          <a:prstGeom prst="rect">
                            <a:avLst/>
                          </a:prstGeom>
                        </pic:spPr>
                      </pic:pic>
                    </a:graphicData>
                  </a:graphic>
                </wp:anchor>
              </w:drawing>
            </w:r>
          </w:p>
          <w:p w:rsidR="0013445F" w:rsidRPr="001F02C6" w:rsidRDefault="0013445F" w:rsidP="000427F0">
            <w:pPr>
              <w:rPr>
                <w:rFonts w:ascii="Calibri" w:hAnsi="Calibri"/>
                <w:color w:val="0000FF"/>
                <w:u w:val="single"/>
              </w:rPr>
            </w:pPr>
          </w:p>
          <w:p w:rsidR="0013445F" w:rsidRPr="001F02C6" w:rsidRDefault="0013445F" w:rsidP="000427F0">
            <w:pPr>
              <w:rPr>
                <w:rFonts w:ascii="Calibri" w:hAnsi="Calibri"/>
                <w:color w:val="0000FF"/>
                <w:u w:val="single"/>
              </w:rPr>
            </w:pPr>
          </w:p>
          <w:p w:rsidR="0013445F" w:rsidRPr="001F02C6" w:rsidRDefault="00C41B6E" w:rsidP="000427F0">
            <w:pPr>
              <w:rPr>
                <w:rFonts w:ascii="Calibri" w:hAnsi="Calibri"/>
                <w:color w:val="0000FF"/>
                <w:u w:val="single"/>
              </w:rPr>
            </w:pPr>
            <w:r w:rsidRPr="000B726B">
              <w:rPr>
                <w:rFonts w:ascii="Calibri" w:hAnsi="Calibri"/>
                <w:noProof/>
                <w:lang w:val="en-GB" w:eastAsia="en-GB"/>
              </w:rPr>
              <w:pict>
                <v:shape id="TextBox 23" o:spid="_x0000_s1037" type="#_x0000_t202" style="position:absolute;left:0;text-align:left;margin-left:15.35pt;margin-top:19.05pt;width:47.3pt;height:21.8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" filled="f" stroked="f">
                  <v:textbox style="mso-next-textbox:#TextBox 23">
                    <w:txbxContent>
                      <w:p w:rsidR="0013445F" w:rsidRPr="007E6181" w:rsidRDefault="0013445F" w:rsidP="0013445F">
                        <w:pPr>
                          <w:pStyle w:val="NormalWeb"/>
                          <w:spacing w:after="0"/>
                          <w:jc w:val="center"/>
                        </w:pPr>
                        <w:r>
                          <w:rPr>
                            <w:rFonts w:ascii="Calibri" w:eastAsia="+mn-ea" w:hAnsi="Calibri" w:cs="+mn-cs"/>
                            <w:b/>
                            <w:bCs/>
                            <w:color w:val="660066"/>
                            <w:kern w:val="24"/>
                          </w:rPr>
                          <w:t>18</w:t>
                        </w:r>
                        <w:r w:rsidRPr="007E6181">
                          <w:rPr>
                            <w:rFonts w:ascii="Calibri" w:eastAsia="+mn-ea" w:hAnsi="Calibri" w:cs="+mn-cs"/>
                            <w:b/>
                            <w:bCs/>
                            <w:color w:val="660066"/>
                            <w:kern w:val="24"/>
                            <w:lang w:val="mk-MK"/>
                          </w:rPr>
                          <w:t>%</w:t>
                        </w:r>
                      </w:p>
                    </w:txbxContent>
                  </v:textbox>
                </v:shape>
              </w:pict>
            </w:r>
          </w:p>
          <w:p w:rsidR="0013445F" w:rsidRPr="001F02C6" w:rsidRDefault="00C41B6E" w:rsidP="000427F0">
            <w:pPr>
              <w:rPr>
                <w:rFonts w:ascii="Calibri" w:hAnsi="Calibri"/>
                <w:color w:val="0000FF"/>
                <w:u w:val="single"/>
              </w:rPr>
            </w:pPr>
            <w:r w:rsidRPr="000B726B">
              <w:rPr>
                <w:rFonts w:ascii="Calibri" w:hAnsi="Calibri"/>
                <w:noProof/>
                <w:lang w:val="en-GB" w:eastAsia="en-GB"/>
              </w:rPr>
              <w:pict>
                <v:shape id="TextBox 26" o:spid="_x0000_s1036" type="#_x0000_t202" style="position:absolute;left:0;text-align:left;margin-left:98.35pt;margin-top:6.1pt;width:47.3pt;height:21.8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" filled="f" stroked="f">
                  <v:textbox style="mso-next-textbox:#TextBox 26">
                    <w:txbxContent>
                      <w:p w:rsidR="0013445F" w:rsidRPr="007E6181" w:rsidRDefault="0013445F" w:rsidP="0013445F">
                        <w:pPr>
                          <w:pStyle w:val="NormalWeb"/>
                          <w:spacing w:after="0"/>
                          <w:jc w:val="center"/>
                        </w:pPr>
                        <w:r>
                          <w:rPr>
                            <w:rFonts w:ascii="Calibri" w:eastAsia="+mn-ea" w:hAnsi="Calibri" w:cs="+mn-cs"/>
                            <w:b/>
                            <w:bCs/>
                            <w:color w:val="996600"/>
                            <w:kern w:val="24"/>
                          </w:rPr>
                          <w:t>58</w:t>
                        </w:r>
                        <w:r w:rsidRPr="007E6181">
                          <w:rPr>
                            <w:rFonts w:ascii="Calibri" w:eastAsia="+mn-ea" w:hAnsi="Calibri" w:cs="+mn-cs"/>
                            <w:b/>
                            <w:bCs/>
                            <w:color w:val="996600"/>
                            <w:kern w:val="24"/>
                            <w:lang w:val="mk-MK"/>
                          </w:rPr>
                          <w:t>%</w:t>
                        </w:r>
                      </w:p>
                    </w:txbxContent>
                  </v:textbox>
                </v:shape>
              </w:pict>
            </w:r>
            <w:r w:rsidRPr="000B726B">
              <w:rPr>
                <w:rFonts w:ascii="Calibri" w:hAnsi="Calibri"/>
                <w:noProof/>
                <w:lang w:val="en-GB" w:eastAsia="en-GB"/>
              </w:rPr>
              <w:pict>
                <v:shape id="TextBox 27" o:spid="_x0000_s1035" type="#_x0000_t202" style="position:absolute;left:0;text-align:left;margin-left:171.75pt;margin-top:6.1pt;width:47.3pt;height:21.8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" filled="f" stroked="f">
                  <v:textbox style="mso-next-textbox:#TextBox 27">
                    <w:txbxContent>
                      <w:p w:rsidR="0013445F" w:rsidRPr="007E6181" w:rsidRDefault="0013445F" w:rsidP="0013445F">
                        <w:pPr>
                          <w:pStyle w:val="NormalWeb"/>
                          <w:spacing w:after="0"/>
                          <w:jc w:val="center"/>
                        </w:pPr>
                        <w:r w:rsidRPr="007E6181">
                          <w:rPr>
                            <w:rFonts w:ascii="Calibri" w:eastAsia="+mn-ea" w:hAnsi="Calibri" w:cs="+mn-cs"/>
                            <w:b/>
                            <w:bCs/>
                            <w:color w:val="006666"/>
                            <w:kern w:val="24"/>
                            <w:lang w:val="mk-MK"/>
                          </w:rPr>
                          <w:t>2</w:t>
                        </w:r>
                        <w:r>
                          <w:rPr>
                            <w:rFonts w:ascii="Calibri" w:eastAsia="+mn-ea" w:hAnsi="Calibri" w:cs="+mn-cs"/>
                            <w:b/>
                            <w:bCs/>
                            <w:color w:val="006666"/>
                            <w:kern w:val="24"/>
                          </w:rPr>
                          <w:t>4</w:t>
                        </w:r>
                        <w:r w:rsidRPr="007E6181">
                          <w:rPr>
                            <w:rFonts w:ascii="Calibri" w:eastAsia="+mn-ea" w:hAnsi="Calibri" w:cs="+mn-cs"/>
                            <w:b/>
                            <w:bCs/>
                            <w:color w:val="006666"/>
                            <w:kern w:val="24"/>
                            <w:lang w:val="mk-MK"/>
                          </w:rPr>
                          <w:t>%</w:t>
                        </w:r>
                      </w:p>
                    </w:txbxContent>
                  </v:textbox>
                </v:shape>
              </w:pict>
            </w:r>
          </w:p>
          <w:p w:rsidR="0013445F" w:rsidRPr="001F02C6" w:rsidRDefault="0013445F" w:rsidP="000427F0">
            <w:pPr>
              <w:rPr>
                <w:rFonts w:ascii="Calibri" w:hAnsi="Calibri"/>
                <w:color w:val="0000FF"/>
                <w:u w:val="single"/>
              </w:rPr>
            </w:pPr>
          </w:p>
          <w:p w:rsidR="0013445F" w:rsidRPr="001F02C6" w:rsidRDefault="0013445F" w:rsidP="000427F0">
            <w:pPr>
              <w:rPr>
                <w:rFonts w:ascii="Calibri" w:hAnsi="Calibri"/>
                <w:color w:val="0000FF"/>
                <w:u w:val="single"/>
              </w:rPr>
            </w:pPr>
          </w:p>
          <w:p w:rsidR="0013445F" w:rsidRPr="00831E8F" w:rsidRDefault="0013445F" w:rsidP="000427F0">
            <w:pPr>
              <w:tabs>
                <w:tab w:val="left" w:pos="3162"/>
              </w:tabs>
              <w:jc w:val="center"/>
              <w:rPr>
                <w:rFonts w:cs="Arial"/>
                <w:b/>
                <w:color w:val="1F3864" w:themeColor="accent5" w:themeShade="80"/>
                <w:lang w:val="mk-MK"/>
              </w:rPr>
            </w:pPr>
            <w:r>
              <w:rPr>
                <w:rFonts w:cs="Arial"/>
                <w:b/>
                <w:color w:val="1F3864" w:themeColor="accent5" w:themeShade="80"/>
                <w:lang w:val="mk-MK"/>
              </w:rPr>
              <w:t>РЕГИОН</w:t>
            </w:r>
            <w:r w:rsidR="00831E8F">
              <w:rPr>
                <w:rFonts w:cs="Arial"/>
                <w:b/>
                <w:color w:val="1F3864" w:themeColor="accent5" w:themeShade="80"/>
                <w:lang w:val="mk-MK"/>
              </w:rPr>
              <w:t>НАСЕЛЕНО МЕСТО</w:t>
            </w:r>
          </w:p>
          <w:p w:rsidR="0013445F" w:rsidRDefault="000B726B" w:rsidP="000427F0">
            <w:pPr>
              <w:tabs>
                <w:tab w:val="left" w:pos="3162"/>
              </w:tabs>
              <w:rPr>
                <w:rFonts w:ascii="Calibri" w:hAnsi="Calibri"/>
                <w:lang w:val="mk-MK"/>
              </w:rPr>
            </w:pPr>
            <w:r w:rsidRPr="000B726B">
              <w:rPr>
                <w:rFonts w:ascii="Calibri" w:hAnsi="Calibri"/>
                <w:noProof/>
                <w:lang w:val="en-GB" w:eastAsia="en-GB"/>
              </w:rPr>
              <w:pict>
                <v:shape id="_x0000_s1038" type="#_x0000_t202" style="position:absolute;left:0;text-align:left;margin-left:277.85pt;margin-top:12.1pt;width:225.25pt;height:147.9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" strokecolor="#bfbfbf [2412]">
                  <v:textbox style="mso-next-textbox:#_x0000_s1038">
                    <w:txbxContent>
                      <w:p w:rsidR="0013445F" w:rsidRDefault="0013445F" w:rsidP="0013445F">
                        <w:r>
                          <w:rPr>
                            <w:noProof/>
                            <w:lang w:val="en-US"/>
                          </w:rPr>
                          <w:drawing>
                            <wp:inline distT="0" distB="0" distL="0" distR="0">
                              <wp:extent cx="2668772" cy="1116419"/>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6493"/>
                                      <a:stretch/>
                                    </pic:blipFill>
                                    <pic:spPr bwMode="auto">
                                      <a:xfrm>
                                        <a:off x="0" y="0"/>
                                        <a:ext cx="2672522" cy="11179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0B726B">
              <w:rPr>
                <w:rFonts w:ascii="Calibri" w:hAnsi="Calibri"/>
                <w:noProof/>
                <w:lang w:val="en-GB" w:eastAsia="en-GB"/>
              </w:rPr>
              <w:pict>
                <v:shape id="_x0000_s1039" type="#_x0000_t202" style="position:absolute;left:0;text-align:left;margin-left:5.4pt;margin-top:9.55pt;width:237.15pt;height:172.9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" strokecolor="#d8d8d8 [2732]">
                  <v:textbox style="mso-next-textbox:#_x0000_s1039">
                    <w:txbxContent>
                      <w:p w:rsidR="0013445F" w:rsidRDefault="0013445F" w:rsidP="0013445F">
                        <w:r>
                          <w:rPr>
                            <w:noProof/>
                            <w:lang w:val="en-US"/>
                          </w:rPr>
                          <w:drawing>
                            <wp:inline distT="0" distB="0" distL="0" distR="0">
                              <wp:extent cx="2915477" cy="1945758"/>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2836" cy="1957343"/>
                                      </a:xfrm>
                                      <a:prstGeom prst="rect">
                                        <a:avLst/>
                                      </a:prstGeom>
                                      <a:noFill/>
                                      <a:ln>
                                        <a:noFill/>
                                      </a:ln>
                                    </pic:spPr>
                                  </pic:pic>
                                </a:graphicData>
                              </a:graphic>
                            </wp:inline>
                          </w:drawing>
                        </w:r>
                      </w:p>
                    </w:txbxContent>
                  </v:textbox>
                </v:shape>
              </w:pict>
            </w:r>
          </w:p>
          <w:p w:rsidR="0013445F" w:rsidRDefault="002D66D3" w:rsidP="000427F0">
            <w:pPr>
              <w:tabs>
                <w:tab w:val="left" w:pos="3162"/>
              </w:tabs>
              <w:rPr>
                <w:rFonts w:ascii="Calibri" w:hAnsi="Calibri"/>
                <w:lang w:val="mk-MK"/>
              </w:rPr>
            </w:pPr>
            <w:r w:rsidRPr="000B726B">
              <w:rPr>
                <w:rFonts w:ascii="Calibri" w:hAnsi="Calibri"/>
                <w:noProof/>
                <w:lang w:val="en-GB" w:eastAsia="en-GB"/>
              </w:rPr>
              <w:pict>
                <v:shape id="_x0000_s1040" type="#_x0000_t202" style="position:absolute;left:0;text-align:left;margin-left:122.95pt;margin-top:12.95pt;width:48.8pt;height:26.25pt;z-index:2517381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" filled="f" stroked="f">
                  <v:textbox style="mso-next-textbox:#_x0000_s1040">
                    <w:txbxContent>
                      <w:p w:rsidR="0013445F" w:rsidRPr="00AA0E17" w:rsidRDefault="0013445F" w:rsidP="0013445F">
                        <w:pPr>
                          <w:rPr>
                            <w:rFonts w:cs="Arial"/>
                            <w:b/>
                            <w:color w:val="002060"/>
                            <w:sz w:val="18"/>
                            <w:szCs w:val="18"/>
                          </w:rPr>
                        </w:pPr>
                        <w:r>
                          <w:rPr>
                            <w:rFonts w:cs="Arial"/>
                            <w:b/>
                            <w:color w:val="002060"/>
                            <w:sz w:val="18"/>
                            <w:szCs w:val="18"/>
                          </w:rPr>
                          <w:t>8,6</w:t>
                        </w:r>
                        <w:r w:rsidRPr="00AA0E17">
                          <w:rPr>
                            <w:rFonts w:cs="Arial"/>
                            <w:b/>
                            <w:color w:val="002060"/>
                            <w:sz w:val="18"/>
                            <w:szCs w:val="18"/>
                          </w:rPr>
                          <w:t>%</w:t>
                        </w:r>
                      </w:p>
                    </w:txbxContent>
                  </v:textbox>
                  <w10:wrap type="square"/>
                </v:shape>
              </w:pict>
            </w:r>
          </w:p>
          <w:p w:rsidR="0013445F" w:rsidRDefault="002D66D3" w:rsidP="000427F0">
            <w:pPr>
              <w:tabs>
                <w:tab w:val="left" w:pos="3162"/>
              </w:tabs>
              <w:rPr>
                <w:rFonts w:ascii="Calibri" w:hAnsi="Calibri"/>
                <w:lang w:val="mk-MK"/>
              </w:rPr>
            </w:pPr>
            <w:r w:rsidRPr="000B726B">
              <w:rPr>
                <w:rFonts w:ascii="Calibri" w:hAnsi="Calibri"/>
                <w:noProof/>
                <w:lang w:val="en-GB" w:eastAsia="en-GB"/>
              </w:rPr>
              <w:pict>
                <v:shape id="_x0000_s1043" type="#_x0000_t202" style="position:absolute;left:0;text-align:left;margin-left:50.35pt;margin-top:14.45pt;width:41.9pt;height:34.75pt;z-index:2517411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" filled="f" stroked="f">
                  <v:textbox style="mso-next-textbox:#_x0000_s1043">
                    <w:txbxContent>
                      <w:p w:rsidR="0013445F" w:rsidRPr="00AA0E17" w:rsidRDefault="0013445F" w:rsidP="0013445F">
                        <w:pPr>
                          <w:rPr>
                            <w:rFonts w:cs="Arial"/>
                            <w:b/>
                            <w:color w:val="002060"/>
                            <w:sz w:val="18"/>
                            <w:szCs w:val="18"/>
                          </w:rPr>
                        </w:pPr>
                        <w:r>
                          <w:rPr>
                            <w:rFonts w:cs="Arial"/>
                            <w:b/>
                            <w:color w:val="002060"/>
                            <w:sz w:val="18"/>
                            <w:szCs w:val="18"/>
                          </w:rPr>
                          <w:t>15,2</w:t>
                        </w:r>
                        <w:r w:rsidRPr="00AA0E17">
                          <w:rPr>
                            <w:rFonts w:cs="Arial"/>
                            <w:b/>
                            <w:color w:val="002060"/>
                            <w:sz w:val="18"/>
                            <w:szCs w:val="18"/>
                          </w:rPr>
                          <w:t>%</w:t>
                        </w:r>
                      </w:p>
                    </w:txbxContent>
                  </v:textbox>
                  <w10:wrap type="square"/>
                </v:shape>
              </w:pict>
            </w:r>
          </w:p>
          <w:p w:rsidR="0013445F" w:rsidRDefault="002D66D3" w:rsidP="000427F0">
            <w:pPr>
              <w:tabs>
                <w:tab w:val="left" w:pos="3162"/>
              </w:tabs>
              <w:rPr>
                <w:rFonts w:ascii="Calibri" w:hAnsi="Calibri"/>
                <w:lang w:val="mk-MK"/>
              </w:rPr>
            </w:pPr>
            <w:r w:rsidRPr="000B726B">
              <w:rPr>
                <w:rFonts w:ascii="Calibri" w:hAnsi="Calibri"/>
                <w:noProof/>
                <w:lang w:val="en-GB" w:eastAsia="en-GB"/>
              </w:rPr>
              <w:pict>
                <v:shape id="Text Box 53" o:spid="_x0000_s1049" type="#_x0000_t202" style="position:absolute;left:0;text-align:left;margin-left:154.95pt;margin-top:8.85pt;width:86.2pt;height:25.6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" fillcolor="window" strokecolor="#d9d9d9" strokeweight=".5pt">
                  <v:textbox>
                    <w:txbxContent>
                      <w:p w:rsidR="0013445F" w:rsidRPr="0039291D" w:rsidRDefault="00831E8F" w:rsidP="0013445F">
                        <w:pPr>
                          <w:jc w:val="center"/>
                          <w:rPr>
                            <w:rFonts w:cs="Arial"/>
                            <w:color w:val="1F3864" w:themeColor="accent5" w:themeShade="80"/>
                          </w:rPr>
                        </w:pPr>
                        <w:r>
                          <w:rPr>
                            <w:rFonts w:cs="Arial"/>
                            <w:color w:val="1F3864" w:themeColor="accent5" w:themeShade="80"/>
                            <w:lang w:val="mk-MK"/>
                          </w:rPr>
                          <w:t>Рурално</w:t>
                        </w:r>
                        <w:r w:rsidR="0013445F">
                          <w:rPr>
                            <w:rFonts w:cs="Arial"/>
                            <w:color w:val="1F3864" w:themeColor="accent5" w:themeShade="80"/>
                          </w:rPr>
                          <w:t xml:space="preserve"> 41</w:t>
                        </w:r>
                        <w:r w:rsidR="0013445F" w:rsidRPr="0039291D">
                          <w:rPr>
                            <w:rFonts w:cs="Arial"/>
                            <w:color w:val="1F3864" w:themeColor="accent5" w:themeShade="80"/>
                          </w:rPr>
                          <w:t>%</w:t>
                        </w:r>
                      </w:p>
                    </w:txbxContent>
                  </v:textbox>
                </v:shape>
              </w:pict>
            </w:r>
            <w:r w:rsidRPr="000B726B">
              <w:rPr>
                <w:rFonts w:ascii="Calibri" w:hAnsi="Calibri"/>
                <w:noProof/>
                <w:lang w:val="en-GB" w:eastAsia="en-GB"/>
              </w:rPr>
              <w:pict>
                <v:shape id="Text Box 52" o:spid="_x0000_s1048" type="#_x0000_t202" style="position:absolute;left:0;text-align:left;margin-left:51.25pt;margin-top:8.85pt;width:86.2pt;height:25.6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" fillcolor="white [3201]" strokecolor="#d8d8d8 [2732]" strokeweight=".5pt">
                  <v:textbox>
                    <w:txbxContent>
                      <w:p w:rsidR="0013445F" w:rsidRPr="0039291D" w:rsidRDefault="00831E8F" w:rsidP="0013445F">
                        <w:pPr>
                          <w:jc w:val="center"/>
                          <w:rPr>
                            <w:rFonts w:cs="Arial"/>
                            <w:color w:val="1F3864" w:themeColor="accent5" w:themeShade="80"/>
                          </w:rPr>
                        </w:pPr>
                        <w:r>
                          <w:rPr>
                            <w:rFonts w:cs="Arial"/>
                            <w:color w:val="1F3864" w:themeColor="accent5" w:themeShade="80"/>
                            <w:lang w:val="mk-MK"/>
                          </w:rPr>
                          <w:t>Урбано</w:t>
                        </w:r>
                        <w:r w:rsidR="0013445F" w:rsidRPr="0039291D">
                          <w:rPr>
                            <w:rFonts w:cs="Arial"/>
                            <w:color w:val="1F3864" w:themeColor="accent5" w:themeShade="80"/>
                          </w:rPr>
                          <w:t xml:space="preserve"> 59%</w:t>
                        </w:r>
                      </w:p>
                    </w:txbxContent>
                  </v:textbox>
                </v:shape>
              </w:pict>
            </w:r>
            <w:r w:rsidRPr="000B726B">
              <w:rPr>
                <w:rFonts w:ascii="Calibri" w:hAnsi="Calibri"/>
                <w:noProof/>
                <w:lang w:val="en-GB" w:eastAsia="en-GB"/>
              </w:rPr>
              <w:pict>
                <v:shape id="_x0000_s1044" type="#_x0000_t202" style="position:absolute;left:0;text-align:left;margin-left:186pt;margin-top:11.8pt;width:41.9pt;height:28.5pt;z-index:2517401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" filled="f" stroked="f">
                  <v:textbox>
                    <w:txbxContent>
                      <w:p w:rsidR="0013445F" w:rsidRPr="00AA0E17" w:rsidRDefault="0013445F" w:rsidP="0013445F">
                        <w:pPr>
                          <w:rPr>
                            <w:rFonts w:cs="Arial"/>
                            <w:b/>
                            <w:color w:val="002060"/>
                            <w:sz w:val="18"/>
                            <w:szCs w:val="18"/>
                          </w:rPr>
                        </w:pPr>
                        <w:r>
                          <w:rPr>
                            <w:rFonts w:cs="Arial"/>
                            <w:b/>
                            <w:color w:val="002060"/>
                            <w:sz w:val="18"/>
                            <w:szCs w:val="18"/>
                          </w:rPr>
                          <w:t>8,5</w:t>
                        </w:r>
                        <w:r w:rsidRPr="00AA0E17">
                          <w:rPr>
                            <w:rFonts w:cs="Arial"/>
                            <w:b/>
                            <w:color w:val="002060"/>
                            <w:sz w:val="18"/>
                            <w:szCs w:val="18"/>
                          </w:rPr>
                          <w:t>%</w:t>
                        </w:r>
                      </w:p>
                    </w:txbxContent>
                  </v:textbox>
                  <w10:wrap type="square"/>
                </v:shape>
              </w:pict>
            </w:r>
            <w:r w:rsidRPr="000B726B">
              <w:rPr>
                <w:rFonts w:ascii="Calibri" w:hAnsi="Calibri"/>
                <w:noProof/>
                <w:lang w:val="en-GB" w:eastAsia="en-GB"/>
              </w:rPr>
              <w:pict>
                <v:shape id="_x0000_s1047" type="#_x0000_t202" style="position:absolute;left:0;text-align:left;margin-left:25.8pt;margin-top:21.4pt;width:43.2pt;height:35.25pt;z-index:2517422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" filled="f" stroked="f">
                  <v:textbox>
                    <w:txbxContent>
                      <w:p w:rsidR="0013445F" w:rsidRPr="00AA0E17" w:rsidRDefault="0013445F" w:rsidP="0013445F">
                        <w:pPr>
                          <w:rPr>
                            <w:rFonts w:cs="Arial"/>
                            <w:b/>
                            <w:color w:val="002060"/>
                            <w:sz w:val="18"/>
                            <w:szCs w:val="18"/>
                          </w:rPr>
                        </w:pPr>
                        <w:r>
                          <w:rPr>
                            <w:rFonts w:cs="Arial"/>
                            <w:b/>
                            <w:color w:val="002060"/>
                            <w:sz w:val="18"/>
                            <w:szCs w:val="18"/>
                          </w:rPr>
                          <w:t>10,5</w:t>
                        </w:r>
                        <w:r w:rsidRPr="00AA0E17">
                          <w:rPr>
                            <w:rFonts w:cs="Arial"/>
                            <w:b/>
                            <w:color w:val="002060"/>
                            <w:sz w:val="18"/>
                            <w:szCs w:val="18"/>
                          </w:rPr>
                          <w:t>%</w:t>
                        </w:r>
                      </w:p>
                    </w:txbxContent>
                  </v:textbox>
                  <w10:wrap type="square"/>
                </v:shape>
              </w:pict>
            </w:r>
          </w:p>
          <w:p w:rsidR="0013445F" w:rsidRDefault="0013445F" w:rsidP="000427F0">
            <w:pPr>
              <w:tabs>
                <w:tab w:val="left" w:pos="3162"/>
              </w:tabs>
              <w:rPr>
                <w:rFonts w:ascii="Calibri" w:hAnsi="Calibri"/>
                <w:lang w:val="mk-MK"/>
              </w:rPr>
            </w:pPr>
          </w:p>
          <w:p w:rsidR="0013445F" w:rsidRPr="001F02C6" w:rsidRDefault="002D66D3" w:rsidP="000427F0">
            <w:pPr>
              <w:tabs>
                <w:tab w:val="left" w:pos="3162"/>
              </w:tabs>
              <w:rPr>
                <w:rFonts w:ascii="Calibri" w:hAnsi="Calibri"/>
                <w:lang w:val="mk-MK"/>
              </w:rPr>
            </w:pPr>
            <w:r w:rsidRPr="000B726B">
              <w:rPr>
                <w:rFonts w:ascii="Calibri" w:hAnsi="Calibri"/>
                <w:noProof/>
                <w:lang w:val="en-GB" w:eastAsia="en-GB"/>
              </w:rPr>
              <w:pict>
                <v:shape id="_x0000_s1046" type="#_x0000_t202" style="position:absolute;left:0;text-align:left;margin-left:-5.95pt;margin-top:-17.9pt;width:43.8pt;height:39.25pt;z-index:2517432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" filled="f" stroked="f">
                  <v:textbox>
                    <w:txbxContent>
                      <w:p w:rsidR="0013445F" w:rsidRPr="00AA0E17" w:rsidRDefault="0013445F" w:rsidP="0013445F">
                        <w:pPr>
                          <w:rPr>
                            <w:rFonts w:cs="Arial"/>
                            <w:b/>
                            <w:color w:val="002060"/>
                            <w:sz w:val="18"/>
                            <w:szCs w:val="18"/>
                          </w:rPr>
                        </w:pPr>
                        <w:r>
                          <w:rPr>
                            <w:rFonts w:cs="Arial"/>
                            <w:b/>
                            <w:color w:val="002060"/>
                            <w:sz w:val="18"/>
                            <w:szCs w:val="18"/>
                          </w:rPr>
                          <w:t>11,7</w:t>
                        </w:r>
                        <w:r w:rsidRPr="00AA0E17">
                          <w:rPr>
                            <w:rFonts w:cs="Arial"/>
                            <w:b/>
                            <w:color w:val="002060"/>
                            <w:sz w:val="18"/>
                            <w:szCs w:val="18"/>
                          </w:rPr>
                          <w:t>%</w:t>
                        </w:r>
                      </w:p>
                    </w:txbxContent>
                  </v:textbox>
                  <w10:wrap type="square"/>
                </v:shape>
              </w:pict>
            </w:r>
            <w:r w:rsidRPr="000B726B">
              <w:rPr>
                <w:rFonts w:ascii="Calibri" w:hAnsi="Calibri"/>
                <w:noProof/>
                <w:lang w:val="en-GB" w:eastAsia="en-GB"/>
              </w:rPr>
              <w:pict>
                <v:shape id="_x0000_s1045" type="#_x0000_t202" style="position:absolute;left:0;text-align:left;margin-left:44.95pt;margin-top:-51.6pt;width:40.05pt;height:39pt;z-index:2517442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" filled="f" stroked="f">
                  <v:textbox>
                    <w:txbxContent>
                      <w:p w:rsidR="0013445F" w:rsidRPr="00AA0E17" w:rsidRDefault="0013445F" w:rsidP="0013445F">
                        <w:pPr>
                          <w:rPr>
                            <w:rFonts w:cs="Arial"/>
                            <w:b/>
                            <w:color w:val="002060"/>
                            <w:sz w:val="18"/>
                            <w:szCs w:val="18"/>
                          </w:rPr>
                        </w:pPr>
                        <w:r>
                          <w:rPr>
                            <w:rFonts w:cs="Arial"/>
                            <w:b/>
                            <w:color w:val="002060"/>
                            <w:sz w:val="18"/>
                            <w:szCs w:val="18"/>
                          </w:rPr>
                          <w:t>7,7</w:t>
                        </w:r>
                        <w:r w:rsidRPr="00AA0E17">
                          <w:rPr>
                            <w:rFonts w:cs="Arial"/>
                            <w:b/>
                            <w:color w:val="002060"/>
                            <w:sz w:val="18"/>
                            <w:szCs w:val="18"/>
                          </w:rPr>
                          <w:t>%</w:t>
                        </w:r>
                      </w:p>
                    </w:txbxContent>
                  </v:textbox>
                  <w10:wrap type="square"/>
                </v:shape>
              </w:pict>
            </w:r>
            <w:r w:rsidRPr="000B726B">
              <w:rPr>
                <w:rFonts w:ascii="Calibri" w:hAnsi="Calibri"/>
                <w:noProof/>
                <w:lang w:val="en-GB" w:eastAsia="en-GB"/>
              </w:rPr>
              <w:pict>
                <v:shape id="_x0000_s1041" type="#_x0000_t202" style="position:absolute;left:0;text-align:left;margin-left:14.25pt;margin-top:-84.3pt;width:34.4pt;height:29.65pt;z-index:2517370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" filled="f" stroked="f">
                  <v:textbox style="mso-next-textbox:#_x0000_s1041">
                    <w:txbxContent>
                      <w:p w:rsidR="0013445F" w:rsidRPr="00AA0E17" w:rsidRDefault="0013445F" w:rsidP="0013445F">
                        <w:pPr>
                          <w:rPr>
                            <w:rFonts w:cs="Arial"/>
                            <w:b/>
                            <w:color w:val="002060"/>
                            <w:sz w:val="18"/>
                            <w:szCs w:val="18"/>
                          </w:rPr>
                        </w:pPr>
                        <w:r w:rsidRPr="00AA0E17">
                          <w:rPr>
                            <w:rFonts w:cs="Arial"/>
                            <w:b/>
                            <w:color w:val="002060"/>
                            <w:sz w:val="18"/>
                            <w:szCs w:val="18"/>
                          </w:rPr>
                          <w:t>29%</w:t>
                        </w:r>
                      </w:p>
                    </w:txbxContent>
                  </v:textbox>
                  <w10:wrap type="square"/>
                </v:shape>
              </w:pict>
            </w:r>
            <w:r w:rsidRPr="000B726B">
              <w:rPr>
                <w:rFonts w:ascii="Calibri" w:hAnsi="Calibri"/>
                <w:noProof/>
                <w:lang w:val="en-GB" w:eastAsia="en-GB"/>
              </w:rPr>
              <w:pict>
                <v:shape id="_x0000_s1042" type="#_x0000_t202" style="position:absolute;left:0;text-align:left;margin-left:93.75pt;margin-top:-84.25pt;width:43.2pt;height:27.5pt;z-index:2517391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" filled="f" stroked="f">
                  <v:textbox style="mso-next-textbox:#_x0000_s1042">
                    <w:txbxContent>
                      <w:p w:rsidR="0013445F" w:rsidRPr="00AA0E17" w:rsidRDefault="0013445F" w:rsidP="0013445F">
                        <w:pPr>
                          <w:rPr>
                            <w:rFonts w:cs="Arial"/>
                            <w:b/>
                            <w:color w:val="002060"/>
                            <w:sz w:val="18"/>
                            <w:szCs w:val="18"/>
                          </w:rPr>
                        </w:pPr>
                        <w:r>
                          <w:rPr>
                            <w:rFonts w:cs="Arial"/>
                            <w:b/>
                            <w:color w:val="002060"/>
                            <w:sz w:val="18"/>
                            <w:szCs w:val="18"/>
                          </w:rPr>
                          <w:t>8,7</w:t>
                        </w:r>
                        <w:r w:rsidRPr="00AA0E17">
                          <w:rPr>
                            <w:rFonts w:cs="Arial"/>
                            <w:b/>
                            <w:color w:val="002060"/>
                            <w:sz w:val="18"/>
                            <w:szCs w:val="18"/>
                          </w:rPr>
                          <w:t>%</w:t>
                        </w:r>
                      </w:p>
                    </w:txbxContent>
                  </v:textbox>
                  <w10:wrap type="square"/>
                </v:shape>
              </w:pict>
            </w:r>
          </w:p>
        </w:tc>
      </w:tr>
    </w:tbl>
    <w:p w:rsidR="00802B91" w:rsidRPr="008D04C2" w:rsidRDefault="00802B91" w:rsidP="002D66D3">
      <w:pPr>
        <w:rPr>
          <w:rFonts w:cs="Arial"/>
          <w:b/>
          <w:color w:val="1F3864" w:themeColor="accent5" w:themeShade="80"/>
          <w:lang w:val="mk-MK"/>
        </w:rPr>
      </w:pPr>
      <w:r w:rsidRPr="008D04C2">
        <w:rPr>
          <w:rFonts w:cs="Arial"/>
          <w:b/>
          <w:color w:val="1F3864" w:themeColor="accent5" w:themeShade="80"/>
          <w:lang w:val="mk-MK"/>
        </w:rPr>
        <w:lastRenderedPageBreak/>
        <w:t xml:space="preserve">РАБОТЕН СТАТУС                                               </w:t>
      </w:r>
      <w:r w:rsidR="002D66D3">
        <w:rPr>
          <w:rFonts w:cs="Arial"/>
          <w:b/>
          <w:color w:val="1F3864" w:themeColor="accent5" w:themeShade="80"/>
          <w:lang w:val="en-US"/>
        </w:rPr>
        <w:t xml:space="preserve">        </w:t>
      </w:r>
      <w:r w:rsidRPr="008D04C2">
        <w:rPr>
          <w:rFonts w:cs="Arial"/>
          <w:b/>
          <w:color w:val="1F3864" w:themeColor="accent5" w:themeShade="80"/>
          <w:lang w:val="mk-MK"/>
        </w:rPr>
        <w:t xml:space="preserve"> МЕСЕЧНИ СЕМЕЈНИ ПРИХОДИ</w:t>
      </w:r>
    </w:p>
    <w:p w:rsidR="00802B91" w:rsidRDefault="000B726B" w:rsidP="00802B91">
      <w:pPr>
        <w:ind w:firstLine="720"/>
        <w:rPr>
          <w:lang w:val="mk-MK"/>
        </w:rPr>
      </w:pPr>
      <w:r w:rsidRPr="000B726B">
        <w:rPr>
          <w:rFonts w:ascii="Calibri" w:hAnsi="Calibri"/>
          <w:noProof/>
          <w:lang w:eastAsia="en-GB"/>
        </w:rPr>
        <w:pict>
          <v:shape id="_x0000_s1050" type="#_x0000_t202" style="position:absolute;left:0;text-align:left;margin-left:247.55pt;margin-top:8.45pt;width:262.95pt;height:270.7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" strokecolor="#bfbfbf">
            <v:textbox>
              <w:txbxContent>
                <w:p w:rsidR="00802B91" w:rsidRPr="001B0165" w:rsidRDefault="00802B91" w:rsidP="00802B91">
                  <w:pPr>
                    <w:rPr>
                      <w:sz w:val="18"/>
                      <w:szCs w:val="18"/>
                    </w:rPr>
                  </w:pPr>
                  <w:r>
                    <w:rPr>
                      <w:noProof/>
                      <w:lang w:val="en-US"/>
                    </w:rPr>
                    <w:drawing>
                      <wp:inline distT="0" distB="0" distL="0" distR="0">
                        <wp:extent cx="3150704" cy="3388830"/>
                        <wp:effectExtent l="0" t="0" r="12065" b="215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shape>
        </w:pict>
      </w:r>
      <w:r w:rsidRPr="000B726B">
        <w:rPr>
          <w:rFonts w:ascii="Calibri" w:hAnsi="Calibri"/>
          <w:noProof/>
          <w:lang w:eastAsia="en-GB"/>
        </w:rPr>
        <w:pict>
          <v:shape id="_x0000_s1051" type="#_x0000_t202" style="position:absolute;left:0;text-align:left;margin-left:-36.8pt;margin-top:8.2pt;width:262.95pt;height:270.8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" strokecolor="#bfbfbf">
            <v:textbox>
              <w:txbxContent>
                <w:p w:rsidR="00802B91" w:rsidRPr="001B0165" w:rsidRDefault="00802B91" w:rsidP="00802B91">
                  <w:pPr>
                    <w:rPr>
                      <w:sz w:val="18"/>
                      <w:szCs w:val="18"/>
                    </w:rPr>
                  </w:pPr>
                  <w:r w:rsidRPr="001B0165">
                    <w:rPr>
                      <w:noProof/>
                      <w:sz w:val="18"/>
                      <w:szCs w:val="18"/>
                      <w:lang w:val="en-US"/>
                    </w:rPr>
                    <w:drawing>
                      <wp:inline distT="0" distB="0" distL="0" distR="0">
                        <wp:extent cx="3359426" cy="3389244"/>
                        <wp:effectExtent l="0" t="0" r="12700" b="2095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v:shape>
        </w:pict>
      </w:r>
    </w:p>
    <w:p w:rsidR="00802B91" w:rsidRDefault="00802B91" w:rsidP="00802B91">
      <w:pPr>
        <w:ind w:firstLine="720"/>
        <w:rPr>
          <w:lang w:val="mk-MK"/>
        </w:rPr>
      </w:pPr>
    </w:p>
    <w:p w:rsidR="00802B91" w:rsidRDefault="00802B91" w:rsidP="00802B91">
      <w:pPr>
        <w:ind w:firstLine="720"/>
        <w:rPr>
          <w:lang w:val="mk-MK"/>
        </w:rPr>
      </w:pPr>
    </w:p>
    <w:p w:rsidR="00802B91" w:rsidRDefault="00802B91" w:rsidP="00802B91">
      <w:pPr>
        <w:ind w:firstLine="720"/>
        <w:rPr>
          <w:lang w:val="mk-MK"/>
        </w:rPr>
      </w:pPr>
    </w:p>
    <w:p w:rsidR="00802B91" w:rsidRPr="005D5ABB" w:rsidRDefault="00802B91" w:rsidP="00802B91">
      <w:pPr>
        <w:rPr>
          <w:lang w:val="mk-MK"/>
        </w:rPr>
      </w:pPr>
    </w:p>
    <w:p w:rsidR="00802B91" w:rsidRPr="005D5ABB" w:rsidRDefault="00802B91" w:rsidP="00802B91">
      <w:pPr>
        <w:rPr>
          <w:lang w:val="mk-MK"/>
        </w:rPr>
      </w:pPr>
    </w:p>
    <w:p w:rsidR="00802B91" w:rsidRPr="005D5ABB" w:rsidRDefault="00802B91" w:rsidP="00802B91">
      <w:pPr>
        <w:rPr>
          <w:lang w:val="mk-MK"/>
        </w:rPr>
      </w:pPr>
    </w:p>
    <w:p w:rsidR="00802B91" w:rsidRDefault="00802B91" w:rsidP="007B07FF">
      <w:pPr>
        <w:tabs>
          <w:tab w:val="left" w:pos="5228"/>
        </w:tabs>
        <w:rPr>
          <w:rFonts w:cs="Arial"/>
          <w:b/>
          <w:lang w:val="mk-MK"/>
        </w:rPr>
      </w:pPr>
    </w:p>
    <w:p w:rsidR="00802B91" w:rsidRDefault="00802B91" w:rsidP="007B07FF">
      <w:pPr>
        <w:tabs>
          <w:tab w:val="left" w:pos="5228"/>
        </w:tabs>
        <w:rPr>
          <w:rFonts w:cs="Arial"/>
          <w:b/>
          <w:lang w:val="mk-MK"/>
        </w:rPr>
      </w:pPr>
    </w:p>
    <w:p w:rsidR="00802B91" w:rsidRDefault="00802B91" w:rsidP="007B07FF">
      <w:pPr>
        <w:tabs>
          <w:tab w:val="left" w:pos="5228"/>
        </w:tabs>
        <w:rPr>
          <w:rFonts w:cs="Arial"/>
          <w:b/>
          <w:lang w:val="mk-MK"/>
        </w:rPr>
      </w:pPr>
    </w:p>
    <w:p w:rsidR="00802B91" w:rsidRDefault="00802B91" w:rsidP="007B07FF">
      <w:pPr>
        <w:tabs>
          <w:tab w:val="left" w:pos="5228"/>
        </w:tabs>
        <w:rPr>
          <w:rFonts w:cs="Arial"/>
          <w:b/>
          <w:lang w:val="mk-MK"/>
        </w:rPr>
      </w:pPr>
    </w:p>
    <w:p w:rsidR="00802B91" w:rsidRDefault="00802B91" w:rsidP="007B07FF">
      <w:pPr>
        <w:tabs>
          <w:tab w:val="left" w:pos="5228"/>
        </w:tabs>
        <w:rPr>
          <w:rFonts w:cs="Arial"/>
          <w:b/>
          <w:lang w:val="mk-MK"/>
        </w:rPr>
      </w:pPr>
    </w:p>
    <w:p w:rsidR="00802B91" w:rsidRDefault="00802B91" w:rsidP="007B07FF">
      <w:pPr>
        <w:tabs>
          <w:tab w:val="left" w:pos="5228"/>
        </w:tabs>
        <w:rPr>
          <w:rFonts w:cs="Arial"/>
          <w:b/>
          <w:lang w:val="mk-MK"/>
        </w:rPr>
      </w:pPr>
    </w:p>
    <w:p w:rsidR="00802B91" w:rsidRPr="005D5ABB" w:rsidRDefault="00802B91" w:rsidP="007B07FF">
      <w:pPr>
        <w:tabs>
          <w:tab w:val="left" w:pos="5228"/>
        </w:tabs>
        <w:rPr>
          <w:rFonts w:cs="Arial"/>
          <w:b/>
          <w:lang w:val="mk-MK"/>
        </w:rPr>
      </w:pPr>
    </w:p>
    <w:p w:rsidR="0013474E" w:rsidRDefault="0013474E" w:rsidP="007B07FF">
      <w:pPr>
        <w:tabs>
          <w:tab w:val="left" w:pos="2661"/>
        </w:tabs>
        <w:rPr>
          <w:rFonts w:cs="Arial"/>
          <w:b/>
          <w:sz w:val="26"/>
          <w:szCs w:val="26"/>
          <w:lang w:val="mk-MK"/>
        </w:rPr>
      </w:pPr>
    </w:p>
    <w:p w:rsidR="0013474E" w:rsidRDefault="0013474E" w:rsidP="007B07FF">
      <w:pPr>
        <w:tabs>
          <w:tab w:val="left" w:pos="2661"/>
        </w:tabs>
        <w:rPr>
          <w:rFonts w:cs="Arial"/>
          <w:b/>
          <w:sz w:val="26"/>
          <w:szCs w:val="26"/>
          <w:lang w:val="mk-MK"/>
        </w:rPr>
      </w:pPr>
    </w:p>
    <w:p w:rsidR="0013474E" w:rsidRDefault="0013474E" w:rsidP="007B07FF">
      <w:pPr>
        <w:tabs>
          <w:tab w:val="left" w:pos="2661"/>
        </w:tabs>
        <w:rPr>
          <w:rFonts w:cs="Arial"/>
          <w:b/>
          <w:sz w:val="26"/>
          <w:szCs w:val="26"/>
          <w:lang w:val="mk-MK"/>
        </w:rPr>
      </w:pPr>
    </w:p>
    <w:p w:rsidR="0013474E" w:rsidRDefault="0013474E" w:rsidP="007B07FF">
      <w:pPr>
        <w:tabs>
          <w:tab w:val="left" w:pos="2661"/>
        </w:tabs>
        <w:rPr>
          <w:rFonts w:cs="Arial"/>
          <w:b/>
          <w:sz w:val="26"/>
          <w:szCs w:val="26"/>
          <w:lang w:val="mk-MK"/>
        </w:rPr>
      </w:pPr>
    </w:p>
    <w:p w:rsidR="0013474E" w:rsidRDefault="0013474E" w:rsidP="007B07FF">
      <w:pPr>
        <w:tabs>
          <w:tab w:val="left" w:pos="2661"/>
        </w:tabs>
        <w:rPr>
          <w:rFonts w:cs="Arial"/>
          <w:b/>
          <w:sz w:val="26"/>
          <w:szCs w:val="26"/>
          <w:lang w:val="mk-MK"/>
        </w:rPr>
      </w:pPr>
    </w:p>
    <w:p w:rsidR="0013474E" w:rsidRDefault="0013474E" w:rsidP="007B07FF">
      <w:pPr>
        <w:tabs>
          <w:tab w:val="left" w:pos="2661"/>
        </w:tabs>
        <w:rPr>
          <w:rFonts w:cs="Arial"/>
          <w:b/>
          <w:sz w:val="26"/>
          <w:szCs w:val="26"/>
          <w:lang w:val="mk-MK"/>
        </w:rPr>
      </w:pPr>
    </w:p>
    <w:p w:rsidR="0013474E" w:rsidRDefault="0013474E" w:rsidP="007B07FF">
      <w:pPr>
        <w:tabs>
          <w:tab w:val="left" w:pos="2661"/>
        </w:tabs>
        <w:rPr>
          <w:rFonts w:cs="Arial"/>
          <w:b/>
          <w:sz w:val="26"/>
          <w:szCs w:val="26"/>
          <w:lang w:val="mk-MK"/>
        </w:rPr>
      </w:pPr>
    </w:p>
    <w:p w:rsidR="0013474E" w:rsidRDefault="0013474E" w:rsidP="007B07FF">
      <w:pPr>
        <w:tabs>
          <w:tab w:val="left" w:pos="2661"/>
        </w:tabs>
        <w:rPr>
          <w:rFonts w:cs="Arial"/>
          <w:b/>
          <w:sz w:val="26"/>
          <w:szCs w:val="26"/>
          <w:lang w:val="mk-MK"/>
        </w:rPr>
      </w:pPr>
    </w:p>
    <w:p w:rsidR="0013474E" w:rsidRDefault="0013474E" w:rsidP="007B07FF">
      <w:pPr>
        <w:tabs>
          <w:tab w:val="left" w:pos="2661"/>
        </w:tabs>
        <w:rPr>
          <w:rFonts w:cs="Arial"/>
          <w:b/>
          <w:sz w:val="26"/>
          <w:szCs w:val="26"/>
          <w:lang w:val="mk-MK"/>
        </w:rPr>
      </w:pPr>
    </w:p>
    <w:p w:rsidR="0013474E" w:rsidRDefault="0013474E" w:rsidP="007B07FF">
      <w:pPr>
        <w:tabs>
          <w:tab w:val="left" w:pos="2661"/>
        </w:tabs>
        <w:rPr>
          <w:rFonts w:cs="Arial"/>
          <w:b/>
          <w:sz w:val="26"/>
          <w:szCs w:val="26"/>
          <w:lang w:val="mk-MK"/>
        </w:rPr>
      </w:pPr>
    </w:p>
    <w:p w:rsidR="0013474E" w:rsidRDefault="0013474E" w:rsidP="007B07FF">
      <w:pPr>
        <w:tabs>
          <w:tab w:val="left" w:pos="2661"/>
        </w:tabs>
        <w:rPr>
          <w:rFonts w:cs="Arial"/>
          <w:b/>
          <w:sz w:val="26"/>
          <w:szCs w:val="26"/>
          <w:lang w:val="mk-MK"/>
        </w:rPr>
      </w:pPr>
    </w:p>
    <w:p w:rsidR="00B40AB3" w:rsidRDefault="00B40AB3" w:rsidP="007B07FF">
      <w:pPr>
        <w:tabs>
          <w:tab w:val="left" w:pos="2661"/>
        </w:tabs>
        <w:rPr>
          <w:rFonts w:cs="Arial"/>
          <w:b/>
          <w:sz w:val="26"/>
          <w:szCs w:val="26"/>
          <w:lang w:val="mk-MK"/>
        </w:rPr>
      </w:pPr>
    </w:p>
    <w:p w:rsidR="0013474E" w:rsidRDefault="0013474E" w:rsidP="007B07FF">
      <w:pPr>
        <w:tabs>
          <w:tab w:val="left" w:pos="2661"/>
        </w:tabs>
        <w:rPr>
          <w:rFonts w:cs="Arial"/>
          <w:b/>
          <w:sz w:val="26"/>
          <w:szCs w:val="26"/>
          <w:lang w:val="mk-MK"/>
        </w:rPr>
      </w:pPr>
    </w:p>
    <w:p w:rsidR="0013474E" w:rsidRDefault="0013474E" w:rsidP="007B07FF">
      <w:pPr>
        <w:tabs>
          <w:tab w:val="left" w:pos="2661"/>
        </w:tabs>
        <w:rPr>
          <w:rFonts w:cs="Arial"/>
          <w:b/>
          <w:sz w:val="26"/>
          <w:szCs w:val="26"/>
          <w:lang w:val="mk-MK"/>
        </w:rPr>
      </w:pPr>
    </w:p>
    <w:p w:rsidR="0013474E" w:rsidRDefault="0013474E" w:rsidP="007B07FF">
      <w:pPr>
        <w:tabs>
          <w:tab w:val="left" w:pos="2661"/>
        </w:tabs>
        <w:rPr>
          <w:rFonts w:cs="Arial"/>
          <w:lang w:val="en-US"/>
        </w:rPr>
      </w:pPr>
    </w:p>
    <w:p w:rsidR="002D66D3" w:rsidRDefault="002D66D3" w:rsidP="007B07FF">
      <w:pPr>
        <w:tabs>
          <w:tab w:val="left" w:pos="2661"/>
        </w:tabs>
        <w:rPr>
          <w:rFonts w:cs="Arial"/>
          <w:lang w:val="en-US"/>
        </w:rPr>
      </w:pPr>
    </w:p>
    <w:p w:rsidR="002D66D3" w:rsidRPr="002D66D3" w:rsidRDefault="002D66D3" w:rsidP="007B07FF">
      <w:pPr>
        <w:tabs>
          <w:tab w:val="left" w:pos="2661"/>
        </w:tabs>
        <w:rPr>
          <w:rFonts w:cs="Arial"/>
          <w:lang w:val="en-US"/>
        </w:rPr>
      </w:pPr>
    </w:p>
    <w:p w:rsidR="0013474E" w:rsidRPr="00BA55AD" w:rsidRDefault="0013474E" w:rsidP="0013474E">
      <w:pPr>
        <w:shd w:val="clear" w:color="auto" w:fill="002060"/>
        <w:tabs>
          <w:tab w:val="left" w:pos="5228"/>
        </w:tabs>
        <w:jc w:val="center"/>
        <w:rPr>
          <w:rFonts w:cs="Arial"/>
          <w:b/>
          <w:sz w:val="26"/>
          <w:szCs w:val="26"/>
          <w:lang w:val="mk-MK"/>
        </w:rPr>
      </w:pPr>
      <w:r w:rsidRPr="00BA55AD">
        <w:rPr>
          <w:rFonts w:cs="Arial"/>
          <w:b/>
          <w:sz w:val="26"/>
          <w:szCs w:val="26"/>
          <w:lang w:val="mk-MK"/>
        </w:rPr>
        <w:lastRenderedPageBreak/>
        <w:t>АНАЛИЗА НА ПОДАТОЦИТЕ ОД ИСТРАЖУВАЊЕТО</w:t>
      </w:r>
    </w:p>
    <w:p w:rsidR="007B07FF" w:rsidRDefault="007B07FF" w:rsidP="007B07FF">
      <w:pPr>
        <w:tabs>
          <w:tab w:val="left" w:pos="2661"/>
        </w:tabs>
        <w:rPr>
          <w:rFonts w:cs="Arial"/>
          <w:lang w:val="mk-MK"/>
        </w:rPr>
      </w:pPr>
      <w:r>
        <w:rPr>
          <w:rFonts w:cs="Arial"/>
          <w:lang w:val="mk-MK"/>
        </w:rPr>
        <w:tab/>
      </w:r>
    </w:p>
    <w:p w:rsidR="007B07FF" w:rsidRDefault="007B07FF" w:rsidP="007B07FF">
      <w:pPr>
        <w:tabs>
          <w:tab w:val="left" w:pos="2661"/>
        </w:tabs>
        <w:rPr>
          <w:rFonts w:cs="Arial"/>
          <w:noProof/>
          <w:lang w:val="mk-MK"/>
        </w:rPr>
      </w:pPr>
      <w:r w:rsidRPr="005A4753">
        <w:rPr>
          <w:rFonts w:cs="Arial"/>
          <w:noProof/>
          <w:lang w:val="mk-MK"/>
        </w:rPr>
        <w:t xml:space="preserve">Анализата на добиените податоци </w:t>
      </w:r>
      <w:r>
        <w:rPr>
          <w:rFonts w:cs="Arial"/>
          <w:noProof/>
          <w:lang w:val="mk-MK"/>
        </w:rPr>
        <w:t>укажува на</w:t>
      </w:r>
      <w:r w:rsidRPr="009C3C45">
        <w:rPr>
          <w:rFonts w:cs="Arial"/>
          <w:b/>
          <w:noProof/>
          <w:lang w:val="mk-MK"/>
        </w:rPr>
        <w:t>релативно ниска запознаетост на граѓаните со правото на пристап до државните/ јавни документи и информации</w:t>
      </w:r>
      <w:r>
        <w:rPr>
          <w:rFonts w:cs="Arial"/>
          <w:noProof/>
          <w:lang w:val="mk-MK"/>
        </w:rPr>
        <w:t xml:space="preserve">. </w:t>
      </w:r>
    </w:p>
    <w:p w:rsidR="007B07FF" w:rsidRDefault="007B07FF" w:rsidP="007B07FF">
      <w:pPr>
        <w:tabs>
          <w:tab w:val="left" w:pos="2661"/>
        </w:tabs>
        <w:rPr>
          <w:rFonts w:cs="Arial"/>
          <w:noProof/>
          <w:lang w:val="mk-MK"/>
        </w:rPr>
      </w:pPr>
      <w:r>
        <w:rPr>
          <w:rFonts w:cs="Arial"/>
          <w:noProof/>
          <w:lang w:val="mk-MK"/>
        </w:rPr>
        <w:t xml:space="preserve">Имено, </w:t>
      </w:r>
      <w:r w:rsidRPr="009C3C45">
        <w:rPr>
          <w:rFonts w:cs="Arial"/>
          <w:b/>
          <w:noProof/>
          <w:lang w:val="mk-MK"/>
        </w:rPr>
        <w:t>3 од 10 граѓани изјавуваат дека  прилично или апсолутно знаат дека имаат право на пристап до државните/јавни документи и информации што ги поседуваат државните органи</w:t>
      </w:r>
      <w:r w:rsidRPr="005A4753">
        <w:rPr>
          <w:rFonts w:cs="Arial"/>
          <w:noProof/>
          <w:lang w:val="mk-MK"/>
        </w:rPr>
        <w:t xml:space="preserve">. </w:t>
      </w:r>
      <w:r>
        <w:rPr>
          <w:rFonts w:cs="Arial"/>
          <w:noProof/>
          <w:lang w:val="mk-MK"/>
        </w:rPr>
        <w:t>Од друга страна</w:t>
      </w:r>
      <w:r w:rsidRPr="005A4753">
        <w:rPr>
          <w:rFonts w:cs="Arial"/>
          <w:noProof/>
          <w:lang w:val="mk-MK"/>
        </w:rPr>
        <w:t>, 71% од граѓаните изјавиле дека малку знаат или воопшто не се свесни дека имаат право на пристап до информации од јавен карактер.</w:t>
      </w:r>
    </w:p>
    <w:p w:rsidR="007B07FF" w:rsidRDefault="007B07FF" w:rsidP="007B07FF">
      <w:pPr>
        <w:tabs>
          <w:tab w:val="left" w:pos="2661"/>
        </w:tabs>
        <w:rPr>
          <w:rFonts w:cs="Arial"/>
          <w:noProof/>
          <w:lang w:val="mk-MK"/>
        </w:rPr>
      </w:pPr>
      <w:r>
        <w:rPr>
          <w:rFonts w:cs="Arial"/>
          <w:noProof/>
          <w:lang w:val="mk-MK"/>
        </w:rPr>
        <w:t xml:space="preserve">Граѓаните со повисоко образование во поголем процент се запознаени со своето право на пристап до државните/ јавни документи. Додека </w:t>
      </w:r>
      <w:r w:rsidRPr="002B560D">
        <w:rPr>
          <w:rFonts w:cs="Arial"/>
          <w:noProof/>
          <w:lang w:val="ru-RU"/>
        </w:rPr>
        <w:t xml:space="preserve">51% </w:t>
      </w:r>
      <w:r>
        <w:rPr>
          <w:rFonts w:cs="Arial"/>
          <w:noProof/>
          <w:lang w:val="mk-MK"/>
        </w:rPr>
        <w:t xml:space="preserve">од граѓаните со високо образование изјавуваат дека апсолутно или прилично се запознаени со правото на пристап, </w:t>
      </w:r>
      <w:r w:rsidRPr="002B560D">
        <w:rPr>
          <w:rFonts w:cs="Arial"/>
          <w:noProof/>
          <w:lang w:val="ru-RU"/>
        </w:rPr>
        <w:t xml:space="preserve">27% </w:t>
      </w:r>
      <w:r>
        <w:rPr>
          <w:rFonts w:cs="Arial"/>
          <w:noProof/>
          <w:lang w:val="mk-MK"/>
        </w:rPr>
        <w:t xml:space="preserve">од граѓаните со средно и </w:t>
      </w:r>
      <w:r w:rsidRPr="002B560D">
        <w:rPr>
          <w:rFonts w:cs="Arial"/>
          <w:noProof/>
          <w:lang w:val="ru-RU"/>
        </w:rPr>
        <w:t xml:space="preserve">8% </w:t>
      </w:r>
      <w:r>
        <w:rPr>
          <w:rFonts w:cs="Arial"/>
          <w:noProof/>
          <w:lang w:val="mk-MK"/>
        </w:rPr>
        <w:t xml:space="preserve">од граѓаните </w:t>
      </w:r>
      <w:r w:rsidRPr="005A4753">
        <w:rPr>
          <w:rFonts w:cs="Arial"/>
          <w:noProof/>
          <w:lang w:val="mk-MK"/>
        </w:rPr>
        <w:t>прилично или апсолутно знаат дека имаат право на пристап до државните/јавни документи и информации што ги поседуваат државните органи</w:t>
      </w:r>
      <w:r>
        <w:rPr>
          <w:rFonts w:cs="Arial"/>
          <w:noProof/>
          <w:lang w:val="mk-MK"/>
        </w:rPr>
        <w:t xml:space="preserve">. </w:t>
      </w:r>
    </w:p>
    <w:p w:rsidR="007B07FF" w:rsidRPr="00BA5A2B" w:rsidRDefault="007B07FF" w:rsidP="007B07FF">
      <w:pPr>
        <w:tabs>
          <w:tab w:val="left" w:pos="2661"/>
        </w:tabs>
        <w:rPr>
          <w:rFonts w:cs="Arial"/>
          <w:noProof/>
          <w:lang w:val="mk-MK"/>
        </w:rPr>
      </w:pPr>
      <w:r>
        <w:rPr>
          <w:rFonts w:cs="Arial"/>
          <w:noProof/>
          <w:lang w:val="mk-MK"/>
        </w:rPr>
        <w:t>Гледајќи низ призма за возраста, интервјуираните граѓаните постари од 55 години во помал процент се запознаени со своето право на пристап со државните/ јавни документи споредено со останатите возрасни групи.</w:t>
      </w:r>
    </w:p>
    <w:p w:rsidR="007B07FF" w:rsidRPr="002D66D3" w:rsidRDefault="007B07FF" w:rsidP="002D66D3">
      <w:pPr>
        <w:tabs>
          <w:tab w:val="left" w:pos="2661"/>
          <w:tab w:val="left" w:pos="8647"/>
          <w:tab w:val="left" w:pos="8789"/>
        </w:tabs>
        <w:ind w:left="720" w:right="288"/>
        <w:rPr>
          <w:rFonts w:cs="Arial"/>
          <w:b/>
          <w:noProof/>
          <w:sz w:val="20"/>
          <w:szCs w:val="20"/>
          <w:lang w:val="en-US"/>
        </w:rPr>
      </w:pPr>
      <w:r w:rsidRPr="00A74627">
        <w:rPr>
          <w:rFonts w:cs="Arial"/>
          <w:b/>
          <w:noProof/>
          <w:sz w:val="20"/>
          <w:szCs w:val="20"/>
          <w:lang w:val="mk-MK"/>
        </w:rPr>
        <w:t xml:space="preserve">График 1. Дали знаете дека имате право на пристап до државните/јавни </w:t>
      </w:r>
      <w:r w:rsidR="002D66D3">
        <w:rPr>
          <w:rFonts w:cs="Arial"/>
          <w:b/>
          <w:noProof/>
          <w:sz w:val="20"/>
          <w:szCs w:val="20"/>
          <w:lang w:val="en-US"/>
        </w:rPr>
        <w:t xml:space="preserve">    </w:t>
      </w:r>
      <w:r w:rsidRPr="00A74627">
        <w:rPr>
          <w:rFonts w:cs="Arial"/>
          <w:b/>
          <w:noProof/>
          <w:sz w:val="20"/>
          <w:szCs w:val="20"/>
          <w:lang w:val="mk-MK"/>
        </w:rPr>
        <w:t>документи и информации што ги поседуваат државните органи?</w:t>
      </w:r>
    </w:p>
    <w:p w:rsidR="007B07FF" w:rsidRDefault="007B07FF" w:rsidP="00B40AB3">
      <w:pPr>
        <w:tabs>
          <w:tab w:val="left" w:pos="2661"/>
          <w:tab w:val="left" w:pos="9356"/>
        </w:tabs>
        <w:jc w:val="center"/>
        <w:rPr>
          <w:noProof/>
          <w:lang w:val="mk-MK"/>
        </w:rPr>
      </w:pPr>
      <w:r>
        <w:rPr>
          <w:noProof/>
          <w:lang w:val="en-US"/>
        </w:rPr>
        <w:drawing>
          <wp:inline distT="0" distB="0" distL="0" distR="0">
            <wp:extent cx="4903470" cy="2065020"/>
            <wp:effectExtent l="19050" t="0" r="1143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B07FF" w:rsidRPr="002D66D3" w:rsidRDefault="007B07FF" w:rsidP="007B07FF">
      <w:pPr>
        <w:tabs>
          <w:tab w:val="left" w:pos="2661"/>
          <w:tab w:val="left" w:pos="9356"/>
        </w:tabs>
        <w:rPr>
          <w:rFonts w:cs="Arial"/>
          <w:b/>
          <w:noProof/>
          <w:lang w:val="en-US"/>
        </w:rPr>
      </w:pPr>
    </w:p>
    <w:p w:rsidR="007B07FF" w:rsidRPr="002B560D" w:rsidRDefault="007B07FF" w:rsidP="007B07FF">
      <w:pPr>
        <w:tabs>
          <w:tab w:val="left" w:pos="2661"/>
          <w:tab w:val="left" w:pos="9356"/>
        </w:tabs>
        <w:rPr>
          <w:rFonts w:cs="Arial"/>
          <w:noProof/>
          <w:lang w:val="ru-RU"/>
        </w:rPr>
      </w:pPr>
      <w:r w:rsidRPr="009C3C45">
        <w:rPr>
          <w:rFonts w:cs="Arial"/>
          <w:b/>
          <w:noProof/>
          <w:lang w:val="mk-MK"/>
        </w:rPr>
        <w:t>Четири од 10 граѓани сметаат дека правото за слободен пристап до државните / владините информации е загарантирано со Уставот</w:t>
      </w:r>
      <w:r w:rsidRPr="009D3852">
        <w:rPr>
          <w:rFonts w:cs="Arial"/>
          <w:noProof/>
          <w:lang w:val="mk-MK"/>
        </w:rPr>
        <w:t xml:space="preserve">, додека 3 од 10 граѓани не го делат истото мислење. Повеќе од </w:t>
      </w:r>
      <w:r>
        <w:rPr>
          <w:rFonts w:cs="Arial"/>
          <w:noProof/>
          <w:lang w:val="mk-MK"/>
        </w:rPr>
        <w:t xml:space="preserve">една </w:t>
      </w:r>
      <w:r w:rsidRPr="009D3852">
        <w:rPr>
          <w:rFonts w:cs="Arial"/>
          <w:noProof/>
          <w:lang w:val="mk-MK"/>
        </w:rPr>
        <w:t xml:space="preserve">четвртина од граѓаните (27%) не </w:t>
      </w:r>
      <w:r>
        <w:rPr>
          <w:rFonts w:cs="Arial"/>
          <w:noProof/>
          <w:lang w:val="mk-MK"/>
        </w:rPr>
        <w:t>знаат</w:t>
      </w:r>
      <w:r w:rsidRPr="009D3852">
        <w:rPr>
          <w:rFonts w:cs="Arial"/>
          <w:noProof/>
          <w:lang w:val="mk-MK"/>
        </w:rPr>
        <w:t xml:space="preserve"> како да се изјаснат во однос на ова прашање</w:t>
      </w:r>
      <w:r w:rsidRPr="002B560D">
        <w:rPr>
          <w:rFonts w:cs="Arial"/>
          <w:noProof/>
          <w:lang w:val="ru-RU"/>
        </w:rPr>
        <w:t>.</w:t>
      </w:r>
    </w:p>
    <w:p w:rsidR="007B07FF" w:rsidRDefault="007B07FF" w:rsidP="007B07FF">
      <w:pPr>
        <w:tabs>
          <w:tab w:val="left" w:pos="2661"/>
          <w:tab w:val="left" w:pos="9356"/>
        </w:tabs>
        <w:rPr>
          <w:rFonts w:cs="Arial"/>
          <w:noProof/>
          <w:lang w:val="mk-MK"/>
        </w:rPr>
      </w:pPr>
      <w:r>
        <w:rPr>
          <w:rFonts w:cs="Arial"/>
          <w:noProof/>
          <w:lang w:val="mk-MK"/>
        </w:rPr>
        <w:t>Анализата на вкрстените податоци покажува дека жените, граѓаните на возраст над 55 години, етничките Албанци, граѓаните со пониско образование и жителите на рурални населени места во помал процент веруваат дека правото за слободен пристап до државните /</w:t>
      </w:r>
      <w:r w:rsidRPr="009D3852">
        <w:rPr>
          <w:rFonts w:cs="Arial"/>
          <w:noProof/>
          <w:lang w:val="mk-MK"/>
        </w:rPr>
        <w:t>владините информации е загарантирано со Уставот</w:t>
      </w:r>
      <w:r>
        <w:rPr>
          <w:rFonts w:cs="Arial"/>
          <w:noProof/>
          <w:lang w:val="mk-MK"/>
        </w:rPr>
        <w:t>.</w:t>
      </w:r>
    </w:p>
    <w:p w:rsidR="00B40AB3" w:rsidRDefault="00B40AB3" w:rsidP="007B07FF">
      <w:pPr>
        <w:tabs>
          <w:tab w:val="left" w:pos="2661"/>
          <w:tab w:val="left" w:pos="9356"/>
        </w:tabs>
        <w:rPr>
          <w:rFonts w:cs="Arial"/>
          <w:noProof/>
          <w:lang w:val="en-US"/>
        </w:rPr>
      </w:pPr>
    </w:p>
    <w:p w:rsidR="002D66D3" w:rsidRPr="002D66D3" w:rsidRDefault="002D66D3" w:rsidP="007B07FF">
      <w:pPr>
        <w:tabs>
          <w:tab w:val="left" w:pos="2661"/>
          <w:tab w:val="left" w:pos="9356"/>
        </w:tabs>
        <w:rPr>
          <w:rFonts w:cs="Arial"/>
          <w:noProof/>
          <w:lang w:val="en-US"/>
        </w:rPr>
      </w:pPr>
    </w:p>
    <w:p w:rsidR="007B07FF" w:rsidRPr="00CC3276" w:rsidRDefault="002D66D3" w:rsidP="002D66D3">
      <w:pPr>
        <w:tabs>
          <w:tab w:val="left" w:pos="2661"/>
          <w:tab w:val="left" w:pos="9356"/>
        </w:tabs>
        <w:ind w:left="720"/>
        <w:rPr>
          <w:rFonts w:cs="Arial"/>
          <w:b/>
          <w:noProof/>
          <w:sz w:val="20"/>
          <w:szCs w:val="20"/>
          <w:lang w:val="mk-MK"/>
        </w:rPr>
      </w:pPr>
      <w:r>
        <w:rPr>
          <w:rFonts w:cs="Arial"/>
          <w:b/>
          <w:noProof/>
          <w:sz w:val="20"/>
          <w:szCs w:val="20"/>
          <w:lang w:val="en-US"/>
        </w:rPr>
        <w:lastRenderedPageBreak/>
        <w:t xml:space="preserve"> </w:t>
      </w:r>
      <w:r w:rsidR="007B07FF" w:rsidRPr="00CC3276">
        <w:rPr>
          <w:rFonts w:cs="Arial"/>
          <w:b/>
          <w:noProof/>
          <w:sz w:val="20"/>
          <w:szCs w:val="20"/>
          <w:lang w:val="mk-MK"/>
        </w:rPr>
        <w:t xml:space="preserve">График 2. Дали сметате дека правото за слободен пристап до </w:t>
      </w:r>
      <w:r>
        <w:rPr>
          <w:rFonts w:cs="Arial"/>
          <w:b/>
          <w:noProof/>
          <w:sz w:val="20"/>
          <w:szCs w:val="20"/>
          <w:lang w:val="en-US"/>
        </w:rPr>
        <w:t xml:space="preserve">   </w:t>
      </w:r>
      <w:r w:rsidR="007B07FF" w:rsidRPr="00CC3276">
        <w:rPr>
          <w:rFonts w:cs="Arial"/>
          <w:b/>
          <w:noProof/>
          <w:sz w:val="20"/>
          <w:szCs w:val="20"/>
          <w:lang w:val="mk-MK"/>
        </w:rPr>
        <w:t>државните/владините информации е загарантирано со Уставот?</w:t>
      </w:r>
    </w:p>
    <w:p w:rsidR="007B07FF" w:rsidRDefault="000B726B" w:rsidP="00B40AB3">
      <w:pPr>
        <w:tabs>
          <w:tab w:val="left" w:pos="2661"/>
          <w:tab w:val="left" w:pos="9356"/>
        </w:tabs>
        <w:jc w:val="center"/>
        <w:rPr>
          <w:noProof/>
          <w:lang w:val="mk-MK"/>
        </w:rPr>
      </w:pPr>
      <w:r w:rsidRPr="000B726B">
        <w:rPr>
          <w:b/>
          <w:noProof/>
          <w:lang w:eastAsia="en-GB"/>
        </w:rPr>
        <w:pict>
          <v:shape id="_x0000_s1053" type="#_x0000_t202" style="position:absolute;left:0;text-align:left;margin-left:250.7pt;margin-top:84.55pt;width:24.1pt;height:28.3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" stroked="f">
            <v:textbox>
              <w:txbxContent>
                <w:p w:rsidR="007B07FF" w:rsidRDefault="007B07FF" w:rsidP="007B07FF">
                  <w:pPr>
                    <w:jc w:val="center"/>
                  </w:pPr>
                  <w:r>
                    <w:rPr>
                      <w:lang w:val="mk-MK"/>
                    </w:rPr>
                    <w:t>%</w:t>
                  </w:r>
                </w:p>
              </w:txbxContent>
            </v:textbox>
          </v:shape>
        </w:pict>
      </w:r>
      <w:r w:rsidR="007B07FF">
        <w:rPr>
          <w:noProof/>
          <w:lang w:val="en-US"/>
        </w:rPr>
        <w:drawing>
          <wp:inline distT="0" distB="0" distL="0" distR="0">
            <wp:extent cx="3459480" cy="1645920"/>
            <wp:effectExtent l="19050" t="0" r="2667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B07FF" w:rsidRDefault="007B07FF" w:rsidP="007B07FF">
      <w:pPr>
        <w:tabs>
          <w:tab w:val="left" w:pos="2661"/>
          <w:tab w:val="left" w:pos="9356"/>
        </w:tabs>
        <w:rPr>
          <w:rFonts w:cs="Arial"/>
          <w:noProof/>
          <w:lang w:val="en-US"/>
        </w:rPr>
      </w:pPr>
      <w:r>
        <w:rPr>
          <w:rFonts w:cs="Arial"/>
          <w:noProof/>
          <w:lang w:val="mk-MK"/>
        </w:rPr>
        <w:t xml:space="preserve">На прашањето „На што ве асоцира терминот информации од јавен карактер„ на интервјуираните граѓани им беше дадена можност да изберат повеќе понудени одговори или да дадат своја поинаква асоцијација на терминот. </w:t>
      </w:r>
    </w:p>
    <w:p w:rsidR="002D66D3" w:rsidRPr="002D66D3" w:rsidRDefault="002D66D3" w:rsidP="007B07FF">
      <w:pPr>
        <w:tabs>
          <w:tab w:val="left" w:pos="2661"/>
          <w:tab w:val="left" w:pos="9356"/>
        </w:tabs>
        <w:rPr>
          <w:rFonts w:cs="Arial"/>
          <w:noProof/>
          <w:lang w:val="en-US"/>
        </w:rPr>
      </w:pPr>
    </w:p>
    <w:p w:rsidR="002D66D3" w:rsidRDefault="007B07FF" w:rsidP="007B07FF">
      <w:pPr>
        <w:tabs>
          <w:tab w:val="left" w:pos="2661"/>
          <w:tab w:val="left" w:pos="9356"/>
        </w:tabs>
        <w:rPr>
          <w:rFonts w:cs="Arial"/>
          <w:noProof/>
          <w:lang w:val="en-US"/>
        </w:rPr>
      </w:pPr>
      <w:r w:rsidRPr="009C3C45">
        <w:rPr>
          <w:rFonts w:cs="Arial"/>
          <w:b/>
          <w:noProof/>
          <w:lang w:val="mk-MK"/>
        </w:rPr>
        <w:t xml:space="preserve">Терминот </w:t>
      </w:r>
      <w:r w:rsidRPr="009C3C45">
        <w:rPr>
          <w:rFonts w:cs="Arial"/>
          <w:b/>
          <w:i/>
          <w:noProof/>
          <w:lang w:val="mk-MK"/>
        </w:rPr>
        <w:t xml:space="preserve">“информации од јавен карактер“  </w:t>
      </w:r>
      <w:r w:rsidRPr="009C3C45">
        <w:rPr>
          <w:rFonts w:cs="Arial"/>
          <w:b/>
          <w:noProof/>
          <w:lang w:val="mk-MK"/>
        </w:rPr>
        <w:t xml:space="preserve">граѓаните најчесто ги асоцира на </w:t>
      </w:r>
      <w:r w:rsidRPr="009C3C45">
        <w:rPr>
          <w:rFonts w:cs="Arial"/>
          <w:b/>
          <w:i/>
          <w:noProof/>
          <w:lang w:val="mk-MK"/>
        </w:rPr>
        <w:t>“информации и документи со кои располагаат органите на државната власт, институциите и другите органи од делокругот на нивното работење“.</w:t>
      </w:r>
      <w:r>
        <w:rPr>
          <w:rFonts w:cs="Arial"/>
          <w:noProof/>
          <w:lang w:val="mk-MK"/>
        </w:rPr>
        <w:t xml:space="preserve"> </w:t>
      </w:r>
    </w:p>
    <w:p w:rsidR="007B07FF" w:rsidRDefault="007B07FF" w:rsidP="007B07FF">
      <w:pPr>
        <w:tabs>
          <w:tab w:val="left" w:pos="2661"/>
          <w:tab w:val="left" w:pos="9356"/>
        </w:tabs>
        <w:rPr>
          <w:rFonts w:cs="Arial"/>
          <w:noProof/>
          <w:lang w:val="mk-MK"/>
        </w:rPr>
      </w:pPr>
      <w:r>
        <w:rPr>
          <w:rFonts w:cs="Arial"/>
          <w:noProof/>
          <w:lang w:val="mk-MK"/>
        </w:rPr>
        <w:t xml:space="preserve">Околу една третина од одговорите на граѓаните (35%) се однесуваат на </w:t>
      </w:r>
      <w:r w:rsidRPr="00A37D28">
        <w:rPr>
          <w:rFonts w:cs="Arial"/>
          <w:i/>
          <w:noProof/>
          <w:lang w:val="mk-MK"/>
        </w:rPr>
        <w:t>“пристап до документи и информации од личен или приватен интерес“</w:t>
      </w:r>
      <w:r>
        <w:rPr>
          <w:rFonts w:cs="Arial"/>
          <w:noProof/>
          <w:lang w:val="mk-MK"/>
        </w:rPr>
        <w:t>, додека сличен дел од одговорите (32%) се однесува на асоцијацијата „</w:t>
      </w:r>
      <w:r w:rsidRPr="00A37D28">
        <w:rPr>
          <w:rFonts w:cs="Arial"/>
          <w:i/>
          <w:noProof/>
          <w:lang w:val="mk-MK"/>
        </w:rPr>
        <w:t>транспарентност и отчетност на институциите“.</w:t>
      </w:r>
      <w:r>
        <w:rPr>
          <w:rFonts w:cs="Arial"/>
          <w:noProof/>
          <w:lang w:val="mk-MK"/>
        </w:rPr>
        <w:t xml:space="preserve"> Повеќе од четвртина од одговорите (27%) е дека информациите од јавен карактер се однесуваат на </w:t>
      </w:r>
      <w:r w:rsidRPr="00A37D28">
        <w:rPr>
          <w:rFonts w:cs="Arial"/>
          <w:i/>
          <w:noProof/>
          <w:lang w:val="mk-MK"/>
        </w:rPr>
        <w:t>“отчетност на државните институции и органи во врска со набавки и финансиско-буџетски трошоци“</w:t>
      </w:r>
      <w:r>
        <w:rPr>
          <w:rFonts w:cs="Arial"/>
          <w:noProof/>
          <w:lang w:val="mk-MK"/>
        </w:rPr>
        <w:t>. Кај 23% од граѓаните овој термин не буди никаква асоцијација, односно нема конкретно значење.</w:t>
      </w:r>
    </w:p>
    <w:p w:rsidR="007B07FF" w:rsidRPr="009D3852" w:rsidRDefault="002D66D3" w:rsidP="007B07FF">
      <w:pPr>
        <w:tabs>
          <w:tab w:val="left" w:pos="2661"/>
          <w:tab w:val="left" w:pos="9356"/>
        </w:tabs>
        <w:rPr>
          <w:rFonts w:cs="Arial"/>
          <w:b/>
          <w:noProof/>
          <w:sz w:val="20"/>
          <w:szCs w:val="20"/>
          <w:lang w:val="mk-MK"/>
        </w:rPr>
      </w:pPr>
      <w:r>
        <w:rPr>
          <w:rFonts w:cs="Arial"/>
          <w:b/>
          <w:noProof/>
          <w:lang w:val="en-US"/>
        </w:rPr>
        <w:t xml:space="preserve">            </w:t>
      </w:r>
      <w:r w:rsidR="007B07FF" w:rsidRPr="009D3852">
        <w:rPr>
          <w:rFonts w:cs="Arial"/>
          <w:b/>
          <w:noProof/>
          <w:sz w:val="20"/>
          <w:szCs w:val="20"/>
          <w:lang w:val="mk-MK"/>
        </w:rPr>
        <w:t>График 3. На што ве асоцира терминот “информации од јавен карактер“ ?</w:t>
      </w:r>
    </w:p>
    <w:p w:rsidR="007B07FF" w:rsidRDefault="000B726B" w:rsidP="002D66D3">
      <w:pPr>
        <w:tabs>
          <w:tab w:val="left" w:pos="2661"/>
          <w:tab w:val="left" w:pos="9356"/>
        </w:tabs>
        <w:jc w:val="center"/>
        <w:rPr>
          <w:noProof/>
          <w:lang w:val="mk-MK"/>
        </w:rPr>
      </w:pPr>
      <w:r w:rsidRPr="000B726B">
        <w:rPr>
          <w:b/>
          <w:noProof/>
          <w:lang w:eastAsia="en-GB"/>
        </w:rPr>
        <w:pict>
          <v:shape id="_x0000_s1054" type="#_x0000_t202" style="position:absolute;left:0;text-align:left;margin-left:214.6pt;margin-top:.6pt;width:32.05pt;height:27.6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" stroked="f">
            <v:textbox>
              <w:txbxContent>
                <w:p w:rsidR="007B07FF" w:rsidRDefault="007B07FF" w:rsidP="007B07FF">
                  <w:pPr>
                    <w:jc w:val="center"/>
                  </w:pPr>
                  <w:r>
                    <w:rPr>
                      <w:lang w:val="mk-MK"/>
                    </w:rPr>
                    <w:t>%</w:t>
                  </w:r>
                </w:p>
              </w:txbxContent>
            </v:textbox>
          </v:shape>
        </w:pict>
      </w:r>
      <w:r w:rsidR="007B07FF">
        <w:rPr>
          <w:noProof/>
          <w:lang w:val="en-US"/>
        </w:rPr>
        <w:drawing>
          <wp:inline distT="0" distB="0" distL="0" distR="0">
            <wp:extent cx="4572000" cy="3474720"/>
            <wp:effectExtent l="19050" t="0" r="1905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B07FF" w:rsidRDefault="007B07FF" w:rsidP="007B07FF">
      <w:pPr>
        <w:rPr>
          <w:rFonts w:cs="Arial"/>
          <w:lang w:val="mk-MK"/>
        </w:rPr>
      </w:pPr>
      <w:r w:rsidRPr="009D3852">
        <w:rPr>
          <w:rFonts w:cs="Arial"/>
          <w:lang w:val="mk-MK"/>
        </w:rPr>
        <w:lastRenderedPageBreak/>
        <w:t xml:space="preserve">Анализата на добиените одговори покажува дека </w:t>
      </w:r>
      <w:r w:rsidRPr="009C3C45">
        <w:rPr>
          <w:rFonts w:cs="Arial"/>
          <w:b/>
          <w:lang w:val="mk-MK"/>
        </w:rPr>
        <w:t>половина од граѓаните сметаат дека правото за слободен пристап до владините информации е уредено со закон</w:t>
      </w:r>
      <w:r w:rsidRPr="009D3852">
        <w:rPr>
          <w:rFonts w:cs="Arial"/>
          <w:lang w:val="mk-MK"/>
        </w:rPr>
        <w:t>. Сепак, 22% од граѓаните не го делат истото</w:t>
      </w:r>
      <w:r>
        <w:rPr>
          <w:rFonts w:cs="Arial"/>
          <w:lang w:val="mk-MK"/>
        </w:rPr>
        <w:t xml:space="preserve"> мислење, додека повеќе од четв</w:t>
      </w:r>
      <w:r w:rsidRPr="009D3852">
        <w:rPr>
          <w:rFonts w:cs="Arial"/>
          <w:lang w:val="mk-MK"/>
        </w:rPr>
        <w:t>ртина или 28% не</w:t>
      </w:r>
      <w:r>
        <w:rPr>
          <w:rFonts w:cs="Arial"/>
          <w:lang w:val="mk-MK"/>
        </w:rPr>
        <w:t xml:space="preserve"> знаат да се изјаснат </w:t>
      </w:r>
      <w:r w:rsidRPr="009D3852">
        <w:rPr>
          <w:rFonts w:cs="Arial"/>
          <w:lang w:val="mk-MK"/>
        </w:rPr>
        <w:t>во однос на ова прашање.</w:t>
      </w:r>
    </w:p>
    <w:p w:rsidR="007B07FF" w:rsidRPr="002B560D" w:rsidRDefault="007B07FF" w:rsidP="007B07FF">
      <w:pPr>
        <w:tabs>
          <w:tab w:val="left" w:pos="2661"/>
          <w:tab w:val="left" w:pos="9356"/>
        </w:tabs>
        <w:rPr>
          <w:rFonts w:cs="Arial"/>
          <w:noProof/>
          <w:lang w:val="ru-RU"/>
        </w:rPr>
      </w:pPr>
      <w:r>
        <w:rPr>
          <w:rFonts w:cs="Arial"/>
          <w:noProof/>
          <w:lang w:val="mk-MK"/>
        </w:rPr>
        <w:t xml:space="preserve">Анализата на вкрстените податоци покажува дека жените, граѓаните над 55 години, етничките Албанци, граѓаните со пониско образование и жителите на рурални населени места во помал процент веруваат дека правото за слободен пристап </w:t>
      </w:r>
      <w:r w:rsidRPr="009D3852">
        <w:rPr>
          <w:rFonts w:cs="Arial"/>
          <w:noProof/>
          <w:lang w:val="mk-MK"/>
        </w:rPr>
        <w:t xml:space="preserve">до државните / владините информации е </w:t>
      </w:r>
      <w:r>
        <w:rPr>
          <w:rFonts w:cs="Arial"/>
          <w:noProof/>
          <w:lang w:val="mk-MK"/>
        </w:rPr>
        <w:t>уредено со закон.</w:t>
      </w:r>
    </w:p>
    <w:p w:rsidR="00CD52BB" w:rsidRPr="002D66D3" w:rsidRDefault="00CD52BB" w:rsidP="007B07FF">
      <w:pPr>
        <w:tabs>
          <w:tab w:val="left" w:pos="3052"/>
        </w:tabs>
        <w:rPr>
          <w:rFonts w:cs="Arial"/>
          <w:lang w:val="en-US"/>
        </w:rPr>
      </w:pPr>
    </w:p>
    <w:p w:rsidR="007B07FF" w:rsidRPr="009D3852" w:rsidRDefault="007B07FF" w:rsidP="002D66D3">
      <w:pPr>
        <w:tabs>
          <w:tab w:val="left" w:pos="3052"/>
        </w:tabs>
        <w:ind w:left="720"/>
        <w:rPr>
          <w:rFonts w:cs="Arial"/>
          <w:b/>
          <w:sz w:val="20"/>
          <w:szCs w:val="20"/>
          <w:lang w:val="mk-MK"/>
        </w:rPr>
      </w:pPr>
      <w:r w:rsidRPr="009D3852">
        <w:rPr>
          <w:rFonts w:cs="Arial"/>
          <w:b/>
          <w:sz w:val="20"/>
          <w:szCs w:val="20"/>
          <w:lang w:val="mk-MK"/>
        </w:rPr>
        <w:t>График 4. Дали сметате дека правото за слободен пристап до владините информации е уредено со закон?</w:t>
      </w:r>
    </w:p>
    <w:p w:rsidR="007B07FF" w:rsidRDefault="000B726B" w:rsidP="00B40AB3">
      <w:pPr>
        <w:tabs>
          <w:tab w:val="left" w:pos="3052"/>
        </w:tabs>
        <w:jc w:val="center"/>
        <w:rPr>
          <w:lang w:val="mk-MK"/>
        </w:rPr>
      </w:pPr>
      <w:r w:rsidRPr="000B726B">
        <w:rPr>
          <w:b/>
          <w:noProof/>
          <w:lang w:eastAsia="en-GB"/>
        </w:rPr>
        <w:pict>
          <v:shape id="_x0000_s1055" type="#_x0000_t202" style="position:absolute;left:0;text-align:left;margin-left:246.15pt;margin-top:67.65pt;width:32.25pt;height:28.1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" stroked="f">
            <v:textbox>
              <w:txbxContent>
                <w:p w:rsidR="007B07FF" w:rsidRDefault="007B07FF" w:rsidP="007B07FF">
                  <w:pPr>
                    <w:jc w:val="center"/>
                  </w:pPr>
                  <w:r>
                    <w:rPr>
                      <w:lang w:val="mk-MK"/>
                    </w:rPr>
                    <w:t>%</w:t>
                  </w:r>
                </w:p>
              </w:txbxContent>
            </v:textbox>
          </v:shape>
        </w:pict>
      </w:r>
      <w:r w:rsidR="007B07FF">
        <w:rPr>
          <w:noProof/>
          <w:lang w:val="en-US"/>
        </w:rPr>
        <w:drawing>
          <wp:inline distT="0" distB="0" distL="0" distR="0">
            <wp:extent cx="3474720" cy="1645920"/>
            <wp:effectExtent l="19050" t="0" r="1143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B07FF" w:rsidRDefault="007B07FF" w:rsidP="007B07FF">
      <w:pPr>
        <w:tabs>
          <w:tab w:val="left" w:pos="3052"/>
        </w:tabs>
        <w:rPr>
          <w:rFonts w:cs="Arial"/>
          <w:lang w:val="mk-MK"/>
        </w:rPr>
      </w:pPr>
      <w:r w:rsidRPr="009C3C45">
        <w:rPr>
          <w:rFonts w:cs="Arial"/>
          <w:b/>
          <w:lang w:val="mk-MK"/>
        </w:rPr>
        <w:t>Секој трети граѓанин знае дека постои Закон за заштита на правото за слободен пристап до информации од јавен карактер.</w:t>
      </w:r>
      <w:r w:rsidRPr="003B16F3">
        <w:rPr>
          <w:rFonts w:cs="Arial"/>
          <w:lang w:val="mk-MK"/>
        </w:rPr>
        <w:t xml:space="preserve"> 44% од граѓаните изјавиле дека </w:t>
      </w:r>
      <w:r>
        <w:rPr>
          <w:rFonts w:cs="Arial"/>
          <w:lang w:val="mk-MK"/>
        </w:rPr>
        <w:t xml:space="preserve">законот им звучи познато, но </w:t>
      </w:r>
      <w:r w:rsidRPr="003B16F3">
        <w:rPr>
          <w:rFonts w:cs="Arial"/>
          <w:lang w:val="mk-MK"/>
        </w:rPr>
        <w:t xml:space="preserve">не се сигурни, додека 22% изјавиле дека не знаат дали ваков Закон постои. </w:t>
      </w:r>
    </w:p>
    <w:p w:rsidR="007B07FF" w:rsidRPr="006F5AD9" w:rsidRDefault="007B07FF" w:rsidP="007B07FF">
      <w:pPr>
        <w:tabs>
          <w:tab w:val="left" w:pos="3052"/>
        </w:tabs>
        <w:rPr>
          <w:rFonts w:cs="Arial"/>
          <w:lang w:val="mk-MK"/>
        </w:rPr>
      </w:pPr>
      <w:r>
        <w:rPr>
          <w:rFonts w:cs="Arial"/>
          <w:lang w:val="mk-MK"/>
        </w:rPr>
        <w:t xml:space="preserve">Мажите, граѓаните на возраст 25-34 години, етничките Македонци и припадниците на помалите етнички заедници и граѓаните со високо образование во поголем процент знаат </w:t>
      </w:r>
      <w:r w:rsidRPr="003B16F3">
        <w:rPr>
          <w:rFonts w:cs="Arial"/>
          <w:lang w:val="mk-MK"/>
        </w:rPr>
        <w:t>дека постои Закон за заштита на правото за слободен пристап до информации од јаве</w:t>
      </w:r>
      <w:r>
        <w:rPr>
          <w:rFonts w:cs="Arial"/>
          <w:lang w:val="mk-MK"/>
        </w:rPr>
        <w:t>н</w:t>
      </w:r>
      <w:r w:rsidRPr="003B16F3">
        <w:rPr>
          <w:rFonts w:cs="Arial"/>
          <w:lang w:val="mk-MK"/>
        </w:rPr>
        <w:t xml:space="preserve"> карактер</w:t>
      </w:r>
      <w:r>
        <w:rPr>
          <w:rFonts w:cs="Arial"/>
          <w:lang w:val="mk-MK"/>
        </w:rPr>
        <w:t>.</w:t>
      </w:r>
    </w:p>
    <w:p w:rsidR="007B07FF" w:rsidRDefault="007B07FF" w:rsidP="007B07FF">
      <w:pPr>
        <w:tabs>
          <w:tab w:val="left" w:pos="3052"/>
        </w:tabs>
        <w:rPr>
          <w:rFonts w:cs="Arial"/>
          <w:b/>
          <w:sz w:val="20"/>
          <w:szCs w:val="20"/>
          <w:lang w:val="mk-MK"/>
        </w:rPr>
      </w:pPr>
    </w:p>
    <w:p w:rsidR="007B07FF" w:rsidRPr="009D3852" w:rsidRDefault="007B07FF" w:rsidP="002D66D3">
      <w:pPr>
        <w:tabs>
          <w:tab w:val="left" w:pos="3052"/>
        </w:tabs>
        <w:ind w:left="720"/>
        <w:rPr>
          <w:rFonts w:cs="Arial"/>
          <w:b/>
          <w:sz w:val="20"/>
          <w:szCs w:val="20"/>
          <w:lang w:val="mk-MK"/>
        </w:rPr>
      </w:pPr>
      <w:r w:rsidRPr="009D3852">
        <w:rPr>
          <w:rFonts w:cs="Arial"/>
          <w:b/>
          <w:sz w:val="20"/>
          <w:szCs w:val="20"/>
          <w:lang w:val="mk-MK"/>
        </w:rPr>
        <w:t>График 5. Дали знаете дека постои Закон за заштита на правото за слободен пристап до информации од јаве</w:t>
      </w:r>
      <w:r>
        <w:rPr>
          <w:rFonts w:cs="Arial"/>
          <w:b/>
          <w:sz w:val="20"/>
          <w:szCs w:val="20"/>
          <w:lang w:val="mk-MK"/>
        </w:rPr>
        <w:t>н</w:t>
      </w:r>
      <w:r w:rsidRPr="009D3852">
        <w:rPr>
          <w:rFonts w:cs="Arial"/>
          <w:b/>
          <w:sz w:val="20"/>
          <w:szCs w:val="20"/>
          <w:lang w:val="mk-MK"/>
        </w:rPr>
        <w:t xml:space="preserve"> карактер?</w:t>
      </w:r>
    </w:p>
    <w:p w:rsidR="007B07FF" w:rsidRDefault="000B726B" w:rsidP="00B40AB3">
      <w:pPr>
        <w:tabs>
          <w:tab w:val="left" w:pos="3052"/>
        </w:tabs>
        <w:jc w:val="center"/>
        <w:rPr>
          <w:lang w:val="mk-MK"/>
        </w:rPr>
      </w:pPr>
      <w:r w:rsidRPr="000B726B">
        <w:rPr>
          <w:b/>
          <w:noProof/>
          <w:lang w:eastAsia="en-GB"/>
        </w:rPr>
        <w:pict>
          <v:shape id="_x0000_s1056" type="#_x0000_t202" style="position:absolute;left:0;text-align:left;margin-left:192.3pt;margin-top:97.5pt;width:41.7pt;height:24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" stroked="f">
            <v:textbox>
              <w:txbxContent>
                <w:p w:rsidR="007B07FF" w:rsidRDefault="007B07FF" w:rsidP="007B07FF">
                  <w:pPr>
                    <w:jc w:val="center"/>
                  </w:pPr>
                  <w:r>
                    <w:rPr>
                      <w:lang w:val="mk-MK"/>
                    </w:rPr>
                    <w:t>%</w:t>
                  </w:r>
                </w:p>
              </w:txbxContent>
            </v:textbox>
          </v:shape>
        </w:pict>
      </w:r>
      <w:r w:rsidR="007B07FF">
        <w:rPr>
          <w:noProof/>
          <w:lang w:val="en-US"/>
        </w:rPr>
        <w:drawing>
          <wp:inline distT="0" distB="0" distL="0" distR="0">
            <wp:extent cx="3474720" cy="1645920"/>
            <wp:effectExtent l="19050" t="0" r="1143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B07FF" w:rsidRDefault="007B07FF" w:rsidP="007B07FF">
      <w:pPr>
        <w:tabs>
          <w:tab w:val="left" w:pos="3052"/>
        </w:tabs>
        <w:rPr>
          <w:rFonts w:cs="Arial"/>
          <w:lang w:val="mk-MK"/>
        </w:rPr>
      </w:pPr>
      <w:r w:rsidRPr="009C3C45">
        <w:rPr>
          <w:rFonts w:cs="Arial"/>
          <w:b/>
          <w:lang w:val="mk-MK"/>
        </w:rPr>
        <w:t>Граѓаните се поделени во однос на прашањето за правото да се достави Барање до државните институции</w:t>
      </w:r>
      <w:r>
        <w:rPr>
          <w:rFonts w:cs="Arial"/>
          <w:lang w:val="mk-MK"/>
        </w:rPr>
        <w:t>.</w:t>
      </w:r>
    </w:p>
    <w:p w:rsidR="007B07FF" w:rsidRPr="006F5AD9" w:rsidRDefault="007B07FF" w:rsidP="007B07FF">
      <w:pPr>
        <w:tabs>
          <w:tab w:val="left" w:pos="3052"/>
        </w:tabs>
        <w:rPr>
          <w:rFonts w:cs="Arial"/>
          <w:lang w:val="mk-MK"/>
        </w:rPr>
      </w:pPr>
      <w:r>
        <w:rPr>
          <w:rFonts w:cs="Arial"/>
          <w:lang w:val="mk-MK"/>
        </w:rPr>
        <w:lastRenderedPageBreak/>
        <w:t>Дистрибуцијата</w:t>
      </w:r>
      <w:r w:rsidRPr="003B16F3">
        <w:rPr>
          <w:rFonts w:cs="Arial"/>
          <w:lang w:val="mk-MK"/>
        </w:rPr>
        <w:t xml:space="preserve"> на добиените </w:t>
      </w:r>
      <w:r>
        <w:rPr>
          <w:rFonts w:cs="Arial"/>
          <w:lang w:val="mk-MK"/>
        </w:rPr>
        <w:t>одовори</w:t>
      </w:r>
      <w:r w:rsidR="002D66D3">
        <w:rPr>
          <w:rFonts w:cs="Arial"/>
          <w:lang w:val="en-US"/>
        </w:rPr>
        <w:t xml:space="preserve"> </w:t>
      </w:r>
      <w:r>
        <w:rPr>
          <w:rFonts w:cs="Arial"/>
          <w:lang w:val="mk-MK"/>
        </w:rPr>
        <w:t>укажува</w:t>
      </w:r>
      <w:r w:rsidR="002D66D3">
        <w:rPr>
          <w:rFonts w:cs="Arial"/>
          <w:lang w:val="en-US"/>
        </w:rPr>
        <w:t xml:space="preserve"> </w:t>
      </w:r>
      <w:r>
        <w:rPr>
          <w:rFonts w:cs="Arial"/>
          <w:lang w:val="mk-MK"/>
        </w:rPr>
        <w:t xml:space="preserve">на речиси ист процент на граѓани кои сметаат дека имаат и граѓани кои сметаат дека немаат право да достават Барање до </w:t>
      </w:r>
      <w:r w:rsidRPr="006F5AD9">
        <w:rPr>
          <w:rFonts w:cs="Arial"/>
          <w:lang w:val="mk-MK"/>
        </w:rPr>
        <w:t>државните институции, согласно Законот за заштита на правото за слободен пристап до информациите од јавен карактер. Останатите 17% немаат определено мислење во однос на ова прашање.</w:t>
      </w:r>
    </w:p>
    <w:p w:rsidR="007B07FF" w:rsidRPr="006F5AD9" w:rsidRDefault="007B07FF" w:rsidP="007B07FF">
      <w:pPr>
        <w:tabs>
          <w:tab w:val="left" w:pos="3052"/>
        </w:tabs>
        <w:rPr>
          <w:rFonts w:cs="Arial"/>
          <w:lang w:val="mk-MK"/>
        </w:rPr>
      </w:pPr>
      <w:r w:rsidRPr="006F5AD9">
        <w:rPr>
          <w:rFonts w:cs="Arial"/>
          <w:lang w:val="mk-MK"/>
        </w:rPr>
        <w:t>Мажите, граѓаните на возраст 25-34 години, етничките Македонци и припадниците на помалите етнички заедници и граѓаните со високо образование во поголем процент сметаат дека имаат право да достават Барање до државните институции, согласно Законот за заштита на правото за слободен пристап до информациите од јавен карактер.</w:t>
      </w:r>
    </w:p>
    <w:p w:rsidR="007B07FF" w:rsidRPr="0099512C" w:rsidRDefault="007B07FF" w:rsidP="002D66D3">
      <w:pPr>
        <w:tabs>
          <w:tab w:val="left" w:pos="3052"/>
        </w:tabs>
        <w:ind w:left="720"/>
        <w:rPr>
          <w:rFonts w:cs="Arial"/>
          <w:b/>
          <w:sz w:val="20"/>
          <w:szCs w:val="20"/>
          <w:lang w:val="mk-MK"/>
        </w:rPr>
      </w:pPr>
      <w:r w:rsidRPr="0099512C">
        <w:rPr>
          <w:rFonts w:cs="Arial"/>
          <w:b/>
          <w:sz w:val="20"/>
          <w:szCs w:val="20"/>
          <w:lang w:val="mk-MK"/>
        </w:rPr>
        <w:t>График 6.  Дали знаете дека согласно Законот  за заштита на правото за слободен пристап до информациите од јавен карактер имате право да доставите Барање до државните институции?</w:t>
      </w:r>
    </w:p>
    <w:p w:rsidR="007B07FF" w:rsidRDefault="000B726B" w:rsidP="00CD52BB">
      <w:pPr>
        <w:tabs>
          <w:tab w:val="left" w:pos="3052"/>
        </w:tabs>
        <w:jc w:val="center"/>
        <w:rPr>
          <w:b/>
          <w:lang w:val="mk-MK"/>
        </w:rPr>
      </w:pPr>
      <w:r w:rsidRPr="000B726B">
        <w:rPr>
          <w:b/>
          <w:noProof/>
          <w:lang w:eastAsia="en-GB"/>
        </w:rPr>
        <w:pict>
          <v:shape id="_x0000_s1057" type="#_x0000_t202" style="position:absolute;left:0;text-align:left;margin-left:253.2pt;margin-top:74.35pt;width:28.2pt;height:44.7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" stroked="f">
            <v:textbox>
              <w:txbxContent>
                <w:p w:rsidR="007B07FF" w:rsidRDefault="007B07FF" w:rsidP="007B07FF">
                  <w:pPr>
                    <w:jc w:val="center"/>
                  </w:pPr>
                  <w:r>
                    <w:rPr>
                      <w:lang w:val="mk-MK"/>
                    </w:rPr>
                    <w:t>%</w:t>
                  </w:r>
                </w:p>
              </w:txbxContent>
            </v:textbox>
          </v:shape>
        </w:pict>
      </w:r>
      <w:r w:rsidR="007B07FF">
        <w:rPr>
          <w:noProof/>
          <w:lang w:val="en-US"/>
        </w:rPr>
        <w:drawing>
          <wp:inline distT="0" distB="0" distL="0" distR="0">
            <wp:extent cx="3474720" cy="1645920"/>
            <wp:effectExtent l="19050" t="0" r="1143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B07FF" w:rsidRDefault="007B07FF" w:rsidP="007B07FF">
      <w:pPr>
        <w:tabs>
          <w:tab w:val="left" w:pos="3052"/>
        </w:tabs>
        <w:rPr>
          <w:b/>
          <w:lang w:val="mk-MK"/>
        </w:rPr>
      </w:pPr>
    </w:p>
    <w:p w:rsidR="007B07FF" w:rsidRDefault="007B07FF" w:rsidP="007B07FF">
      <w:pPr>
        <w:tabs>
          <w:tab w:val="left" w:pos="3052"/>
        </w:tabs>
        <w:rPr>
          <w:rFonts w:cs="Arial"/>
          <w:lang w:val="mk-MK"/>
        </w:rPr>
      </w:pPr>
      <w:r w:rsidRPr="009C3C45">
        <w:rPr>
          <w:rFonts w:cs="Arial"/>
          <w:b/>
          <w:lang w:val="mk-MK"/>
        </w:rPr>
        <w:t>Една петина од граѓаните изјавиле дека ги знаат процедурата и начинот на доставување на Барање до државните институции</w:t>
      </w:r>
      <w:r w:rsidRPr="0099512C">
        <w:rPr>
          <w:rFonts w:cs="Arial"/>
          <w:lang w:val="mk-MK"/>
        </w:rPr>
        <w:t xml:space="preserve">, додека </w:t>
      </w:r>
      <w:r>
        <w:rPr>
          <w:rFonts w:cs="Arial"/>
          <w:lang w:val="mk-MK"/>
        </w:rPr>
        <w:t>нешто помалку од</w:t>
      </w:r>
      <w:r w:rsidRPr="0099512C">
        <w:rPr>
          <w:rFonts w:cs="Arial"/>
          <w:lang w:val="mk-MK"/>
        </w:rPr>
        <w:t xml:space="preserve"> третина (</w:t>
      </w:r>
      <w:r>
        <w:rPr>
          <w:rFonts w:cs="Arial"/>
          <w:lang w:val="mk-MK"/>
        </w:rPr>
        <w:t xml:space="preserve">31%) од граѓаните изјавиле дека иако не ја знаат процедурата, знаат каде ја ја најдат истата. Сепак, речиси половина од граѓаните изјавиле дека ниту се информирани, ниту пак знаат каде можат да се информираат за  </w:t>
      </w:r>
      <w:r w:rsidRPr="0099512C">
        <w:rPr>
          <w:rFonts w:cs="Arial"/>
          <w:lang w:val="mk-MK"/>
        </w:rPr>
        <w:t>процедурата / формата и начинот на доставување на Барањето до државните институции</w:t>
      </w:r>
      <w:r>
        <w:rPr>
          <w:rFonts w:cs="Arial"/>
          <w:lang w:val="mk-MK"/>
        </w:rPr>
        <w:t>.</w:t>
      </w:r>
    </w:p>
    <w:p w:rsidR="007B07FF" w:rsidRPr="007F2DF9" w:rsidRDefault="007B07FF" w:rsidP="007B07FF">
      <w:pPr>
        <w:tabs>
          <w:tab w:val="left" w:pos="3052"/>
        </w:tabs>
        <w:rPr>
          <w:rFonts w:cs="Arial"/>
          <w:lang w:val="mk-MK"/>
        </w:rPr>
      </w:pPr>
      <w:r>
        <w:rPr>
          <w:rFonts w:cs="Arial"/>
          <w:lang w:val="mk-MK"/>
        </w:rPr>
        <w:t xml:space="preserve">Граѓаните постари од 55 години, етничките Албанци и граѓаните со пониско образование во поголем процент изјавувааат дека ниту се информирани, ниту пак знаат каде можат да се информираат за  </w:t>
      </w:r>
      <w:r w:rsidRPr="0099512C">
        <w:rPr>
          <w:rFonts w:cs="Arial"/>
          <w:lang w:val="mk-MK"/>
        </w:rPr>
        <w:t>процедурата / формата и начинот на доставување на Барањето до државните институции</w:t>
      </w:r>
      <w:r>
        <w:rPr>
          <w:rFonts w:cs="Arial"/>
          <w:lang w:val="mk-MK"/>
        </w:rPr>
        <w:t xml:space="preserve"> во споредба со останатите демографски категории.</w:t>
      </w:r>
    </w:p>
    <w:p w:rsidR="007B07FF" w:rsidRPr="0099512C" w:rsidRDefault="007B07FF" w:rsidP="005D7705">
      <w:pPr>
        <w:tabs>
          <w:tab w:val="left" w:pos="3052"/>
        </w:tabs>
        <w:ind w:left="720"/>
        <w:rPr>
          <w:rFonts w:cs="Arial"/>
          <w:b/>
          <w:sz w:val="20"/>
          <w:szCs w:val="20"/>
          <w:lang w:val="mk-MK"/>
        </w:rPr>
      </w:pPr>
      <w:r w:rsidRPr="0099512C">
        <w:rPr>
          <w:rFonts w:cs="Arial"/>
          <w:b/>
          <w:sz w:val="20"/>
          <w:szCs w:val="20"/>
          <w:lang w:val="mk-MK"/>
        </w:rPr>
        <w:t>График 7. Дали сте информирани за процедурата / формата и начинот на доставување на Барањето до државните институции?</w:t>
      </w:r>
    </w:p>
    <w:p w:rsidR="007B07FF" w:rsidRDefault="000B726B" w:rsidP="002D66D3">
      <w:pPr>
        <w:tabs>
          <w:tab w:val="left" w:pos="3052"/>
        </w:tabs>
        <w:jc w:val="center"/>
        <w:rPr>
          <w:b/>
          <w:lang w:val="mk-MK"/>
        </w:rPr>
      </w:pPr>
      <w:r w:rsidRPr="000B726B">
        <w:rPr>
          <w:b/>
          <w:noProof/>
          <w:lang w:eastAsia="en-GB"/>
        </w:rPr>
        <w:pict>
          <v:shape id="_x0000_s1058" type="#_x0000_t202" style="position:absolute;left:0;text-align:left;margin-left:175.55pt;margin-top:91.35pt;width:35.65pt;height:36.6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" stroked="f">
            <v:textbox>
              <w:txbxContent>
                <w:p w:rsidR="007B07FF" w:rsidRDefault="007B07FF" w:rsidP="007B07FF">
                  <w:pPr>
                    <w:jc w:val="center"/>
                  </w:pPr>
                  <w:r>
                    <w:rPr>
                      <w:lang w:val="mk-MK"/>
                    </w:rPr>
                    <w:t>%</w:t>
                  </w:r>
                </w:p>
              </w:txbxContent>
            </v:textbox>
          </v:shape>
        </w:pict>
      </w:r>
      <w:r w:rsidR="007B07FF" w:rsidRPr="00F034B1">
        <w:rPr>
          <w:noProof/>
          <w:shd w:val="clear" w:color="auto" w:fill="8496B0" w:themeFill="text2" w:themeFillTint="99"/>
          <w:lang w:val="en-US"/>
        </w:rPr>
        <w:drawing>
          <wp:inline distT="0" distB="0" distL="0" distR="0">
            <wp:extent cx="3657600" cy="1645920"/>
            <wp:effectExtent l="19050" t="0" r="19050" b="0"/>
            <wp:docPr id="456" name="Chart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B07FF" w:rsidRPr="0099512C" w:rsidRDefault="007B07FF" w:rsidP="007B07FF">
      <w:pPr>
        <w:tabs>
          <w:tab w:val="left" w:pos="3052"/>
        </w:tabs>
        <w:rPr>
          <w:rFonts w:cs="Arial"/>
          <w:lang w:val="mk-MK"/>
        </w:rPr>
      </w:pPr>
      <w:r w:rsidRPr="0099512C">
        <w:rPr>
          <w:rFonts w:cs="Arial"/>
          <w:lang w:val="mk-MK"/>
        </w:rPr>
        <w:lastRenderedPageBreak/>
        <w:t xml:space="preserve">Единствено 10% </w:t>
      </w:r>
      <w:r>
        <w:rPr>
          <w:rFonts w:cs="Arial"/>
          <w:lang w:val="mk-MK"/>
        </w:rPr>
        <w:t>или 104 интервјуирани граѓани</w:t>
      </w:r>
      <w:r w:rsidRPr="0099512C">
        <w:rPr>
          <w:rFonts w:cs="Arial"/>
          <w:lang w:val="mk-MK"/>
        </w:rPr>
        <w:t xml:space="preserve"> изјавиле дека</w:t>
      </w:r>
      <w:r>
        <w:rPr>
          <w:rFonts w:cs="Arial"/>
          <w:lang w:val="mk-MK"/>
        </w:rPr>
        <w:t xml:space="preserve"> под</w:t>
      </w:r>
      <w:r w:rsidRPr="0099512C">
        <w:rPr>
          <w:rFonts w:cs="Arial"/>
          <w:lang w:val="mk-MK"/>
        </w:rPr>
        <w:t>не</w:t>
      </w:r>
      <w:r>
        <w:rPr>
          <w:rFonts w:cs="Arial"/>
          <w:lang w:val="mk-MK"/>
        </w:rPr>
        <w:t>ле</w:t>
      </w:r>
      <w:r w:rsidRPr="0099512C">
        <w:rPr>
          <w:rFonts w:cs="Arial"/>
          <w:lang w:val="mk-MK"/>
        </w:rPr>
        <w:t xml:space="preserve"> барање за пристап до информации до некои државни институции или органи во текот на последните 12 месеци</w:t>
      </w:r>
      <w:r>
        <w:rPr>
          <w:rFonts w:cs="Arial"/>
          <w:lang w:val="mk-MK"/>
        </w:rPr>
        <w:t>. Останатите се изјасниле негативно во однос на ова прашање.</w:t>
      </w:r>
    </w:p>
    <w:p w:rsidR="00CD52BB" w:rsidRPr="005D7705" w:rsidRDefault="00CD52BB" w:rsidP="007B07FF">
      <w:pPr>
        <w:tabs>
          <w:tab w:val="left" w:pos="3052"/>
        </w:tabs>
        <w:rPr>
          <w:rFonts w:cs="Arial"/>
          <w:b/>
          <w:sz w:val="20"/>
          <w:szCs w:val="20"/>
          <w:lang w:val="en-US"/>
        </w:rPr>
      </w:pPr>
    </w:p>
    <w:p w:rsidR="007B07FF" w:rsidRPr="0099512C" w:rsidRDefault="007B07FF" w:rsidP="005D7705">
      <w:pPr>
        <w:tabs>
          <w:tab w:val="left" w:pos="3052"/>
        </w:tabs>
        <w:ind w:left="720"/>
        <w:rPr>
          <w:rFonts w:cs="Arial"/>
          <w:b/>
          <w:sz w:val="20"/>
          <w:szCs w:val="20"/>
          <w:lang w:val="mk-MK"/>
        </w:rPr>
      </w:pPr>
      <w:r w:rsidRPr="0099512C">
        <w:rPr>
          <w:rFonts w:cs="Arial"/>
          <w:b/>
          <w:sz w:val="20"/>
          <w:szCs w:val="20"/>
          <w:lang w:val="mk-MK"/>
        </w:rPr>
        <w:t>График 8. Дали имате поднесено барање за пристап до информации до некои државни институции или органи во текот на последните 12 месеци?</w:t>
      </w:r>
    </w:p>
    <w:p w:rsidR="007B07FF" w:rsidRPr="005D7705" w:rsidRDefault="000B726B" w:rsidP="005D7705">
      <w:pPr>
        <w:tabs>
          <w:tab w:val="left" w:pos="3052"/>
        </w:tabs>
        <w:jc w:val="center"/>
        <w:rPr>
          <w:b/>
          <w:lang w:val="en-US"/>
        </w:rPr>
      </w:pPr>
      <w:r w:rsidRPr="000B726B">
        <w:rPr>
          <w:b/>
          <w:noProof/>
          <w:lang w:eastAsia="en-GB"/>
        </w:rPr>
        <w:pict>
          <v:shape id="_x0000_s1059" type="#_x0000_t202" style="position:absolute;left:0;text-align:left;margin-left:247.8pt;margin-top:76.9pt;width:32.4pt;height:34.9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" stroked="f">
            <v:textbox style="mso-next-textbox:#_x0000_s1059">
              <w:txbxContent>
                <w:p w:rsidR="007B07FF" w:rsidRDefault="007B07FF" w:rsidP="007B07FF">
                  <w:pPr>
                    <w:jc w:val="center"/>
                  </w:pPr>
                  <w:r>
                    <w:rPr>
                      <w:lang w:val="mk-MK"/>
                    </w:rPr>
                    <w:t>%</w:t>
                  </w:r>
                </w:p>
              </w:txbxContent>
            </v:textbox>
          </v:shape>
        </w:pict>
      </w:r>
      <w:r w:rsidR="007B07FF">
        <w:rPr>
          <w:noProof/>
          <w:lang w:val="en-US"/>
        </w:rPr>
        <w:drawing>
          <wp:inline distT="0" distB="0" distL="0" distR="0">
            <wp:extent cx="3474720" cy="1645920"/>
            <wp:effectExtent l="19050" t="0" r="11430" b="0"/>
            <wp:docPr id="457" name="Chart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B07FF" w:rsidRDefault="007B07FF" w:rsidP="007B07FF">
      <w:pPr>
        <w:tabs>
          <w:tab w:val="left" w:pos="3052"/>
        </w:tabs>
        <w:rPr>
          <w:rFonts w:cs="Arial"/>
          <w:lang w:val="mk-MK"/>
        </w:rPr>
      </w:pPr>
      <w:r w:rsidRPr="00BA4C8D">
        <w:rPr>
          <w:rFonts w:cs="Arial"/>
          <w:lang w:val="mk-MK"/>
        </w:rPr>
        <w:t>Третина (34%) од граѓаните кои се изјасниле дека поднеле Барање, тоа го сто</w:t>
      </w:r>
      <w:r>
        <w:rPr>
          <w:rFonts w:cs="Arial"/>
          <w:lang w:val="mk-MK"/>
        </w:rPr>
        <w:t>риле</w:t>
      </w:r>
      <w:r w:rsidRPr="00BA4C8D">
        <w:rPr>
          <w:rFonts w:cs="Arial"/>
          <w:lang w:val="mk-MK"/>
        </w:rPr>
        <w:t xml:space="preserve"> до институција на централно ниво, додека две третини</w:t>
      </w:r>
      <w:r>
        <w:rPr>
          <w:rFonts w:cs="Arial"/>
          <w:lang w:val="mk-MK"/>
        </w:rPr>
        <w:t xml:space="preserve"> од овие граѓани (66%) </w:t>
      </w:r>
      <w:r w:rsidRPr="00BA4C8D">
        <w:rPr>
          <w:rFonts w:cs="Arial"/>
          <w:lang w:val="mk-MK"/>
        </w:rPr>
        <w:t>барање за пристап до информации доставиле до институција на локално ниво.</w:t>
      </w:r>
    </w:p>
    <w:p w:rsidR="007B07FF" w:rsidRDefault="007B07FF" w:rsidP="007B07FF">
      <w:pPr>
        <w:tabs>
          <w:tab w:val="left" w:pos="3052"/>
        </w:tabs>
        <w:rPr>
          <w:rFonts w:cs="Arial"/>
          <w:lang w:val="mk-MK"/>
        </w:rPr>
      </w:pPr>
    </w:p>
    <w:p w:rsidR="007B07FF" w:rsidRPr="005D7705" w:rsidRDefault="007B07FF" w:rsidP="005D7705">
      <w:pPr>
        <w:tabs>
          <w:tab w:val="left" w:pos="3052"/>
        </w:tabs>
        <w:ind w:left="720"/>
        <w:rPr>
          <w:rFonts w:cs="Arial"/>
          <w:b/>
          <w:sz w:val="20"/>
          <w:szCs w:val="20"/>
          <w:lang w:val="mk-MK"/>
        </w:rPr>
      </w:pPr>
      <w:r w:rsidRPr="005D7705">
        <w:rPr>
          <w:rFonts w:cs="Arial"/>
          <w:b/>
          <w:sz w:val="20"/>
          <w:szCs w:val="20"/>
          <w:lang w:val="mk-MK"/>
        </w:rPr>
        <w:t>График 9. До каков вид на институција имате поднесено барање за пристап до информации?</w:t>
      </w:r>
    </w:p>
    <w:p w:rsidR="007B07FF" w:rsidRDefault="000B726B" w:rsidP="00CD52BB">
      <w:pPr>
        <w:tabs>
          <w:tab w:val="left" w:pos="3052"/>
        </w:tabs>
        <w:jc w:val="center"/>
        <w:rPr>
          <w:b/>
          <w:lang w:val="mk-MK"/>
        </w:rPr>
      </w:pPr>
      <w:r w:rsidRPr="000B726B">
        <w:rPr>
          <w:b/>
          <w:noProof/>
          <w:lang w:eastAsia="en-GB"/>
        </w:rPr>
        <w:pict>
          <v:shape id="_x0000_s1060" type="#_x0000_t202" style="position:absolute;left:0;text-align:left;margin-left:228.05pt;margin-top:81.15pt;width:35.95pt;height:29.8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" stroked="f">
            <v:textbox>
              <w:txbxContent>
                <w:p w:rsidR="007B07FF" w:rsidRPr="008665ED" w:rsidRDefault="007B07FF" w:rsidP="007B07FF">
                  <w:pPr>
                    <w:jc w:val="center"/>
                    <w:rPr>
                      <w:sz w:val="24"/>
                      <w:szCs w:val="24"/>
                    </w:rPr>
                  </w:pPr>
                  <w:r w:rsidRPr="008665ED">
                    <w:rPr>
                      <w:sz w:val="24"/>
                      <w:szCs w:val="24"/>
                      <w:lang w:val="mk-MK"/>
                    </w:rPr>
                    <w:t>%</w:t>
                  </w:r>
                </w:p>
              </w:txbxContent>
            </v:textbox>
          </v:shape>
        </w:pict>
      </w:r>
      <w:r w:rsidR="007B07FF">
        <w:rPr>
          <w:noProof/>
          <w:lang w:val="en-US"/>
        </w:rPr>
        <w:drawing>
          <wp:inline distT="0" distB="0" distL="0" distR="0">
            <wp:extent cx="3474720" cy="1645920"/>
            <wp:effectExtent l="19050" t="0" r="11430" b="0"/>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95EAB" w:rsidRDefault="007B07FF" w:rsidP="007B07FF">
      <w:pPr>
        <w:tabs>
          <w:tab w:val="left" w:pos="3052"/>
        </w:tabs>
        <w:rPr>
          <w:rFonts w:cs="Arial"/>
          <w:lang w:val="en-US"/>
        </w:rPr>
      </w:pPr>
      <w:r w:rsidRPr="00BA4C8D">
        <w:rPr>
          <w:rFonts w:cs="Arial"/>
          <w:lang w:val="mk-MK"/>
        </w:rPr>
        <w:t>На 75% од граѓаните при поднесувањето на Барањето им била укажана помош од службено лице</w:t>
      </w:r>
      <w:r>
        <w:rPr>
          <w:rFonts w:cs="Arial"/>
          <w:lang w:val="mk-MK"/>
        </w:rPr>
        <w:t xml:space="preserve"> на институцијата</w:t>
      </w:r>
      <w:r w:rsidRPr="00BA4C8D">
        <w:rPr>
          <w:rFonts w:cs="Arial"/>
          <w:lang w:val="mk-MK"/>
        </w:rPr>
        <w:t>, додека четвр</w:t>
      </w:r>
      <w:r>
        <w:rPr>
          <w:rFonts w:cs="Arial"/>
          <w:lang w:val="mk-MK"/>
        </w:rPr>
        <w:t>т</w:t>
      </w:r>
      <w:r w:rsidRPr="00BA4C8D">
        <w:rPr>
          <w:rFonts w:cs="Arial"/>
          <w:lang w:val="mk-MK"/>
        </w:rPr>
        <w:t>ина од граѓаните</w:t>
      </w:r>
      <w:r>
        <w:rPr>
          <w:rFonts w:cs="Arial"/>
          <w:lang w:val="mk-MK"/>
        </w:rPr>
        <w:t xml:space="preserve"> (25%) изјавиле дека не добиле никаква помош од службен работник  во институцијата</w:t>
      </w:r>
      <w:r w:rsidRPr="00BA4C8D">
        <w:rPr>
          <w:rFonts w:cs="Arial"/>
          <w:lang w:val="mk-MK"/>
        </w:rPr>
        <w:t>.</w:t>
      </w:r>
    </w:p>
    <w:p w:rsidR="005D7705" w:rsidRPr="005D7705" w:rsidRDefault="005D7705" w:rsidP="007B07FF">
      <w:pPr>
        <w:tabs>
          <w:tab w:val="left" w:pos="3052"/>
        </w:tabs>
        <w:rPr>
          <w:rFonts w:cs="Arial"/>
          <w:lang w:val="en-US"/>
        </w:rPr>
      </w:pPr>
    </w:p>
    <w:p w:rsidR="007B07FF" w:rsidRPr="00BA4C8D" w:rsidRDefault="005D7705" w:rsidP="007B07FF">
      <w:pPr>
        <w:tabs>
          <w:tab w:val="left" w:pos="3052"/>
        </w:tabs>
        <w:rPr>
          <w:rFonts w:cs="Arial"/>
          <w:b/>
          <w:sz w:val="20"/>
          <w:szCs w:val="20"/>
          <w:lang w:val="mk-MK"/>
        </w:rPr>
      </w:pPr>
      <w:r>
        <w:rPr>
          <w:rFonts w:cs="Arial"/>
          <w:b/>
          <w:sz w:val="20"/>
          <w:szCs w:val="20"/>
          <w:lang w:val="en-US"/>
        </w:rPr>
        <w:t xml:space="preserve">             </w:t>
      </w:r>
      <w:r w:rsidR="007B07FF" w:rsidRPr="00BA4C8D">
        <w:rPr>
          <w:rFonts w:cs="Arial"/>
          <w:b/>
          <w:sz w:val="20"/>
          <w:szCs w:val="20"/>
          <w:lang w:val="mk-MK"/>
        </w:rPr>
        <w:t>График 10. Дали службеното лице ви помогна при поднесување на Барањето?</w:t>
      </w:r>
    </w:p>
    <w:p w:rsidR="007B07FF" w:rsidRDefault="000B726B" w:rsidP="00CD52BB">
      <w:pPr>
        <w:tabs>
          <w:tab w:val="left" w:pos="3052"/>
        </w:tabs>
        <w:jc w:val="center"/>
        <w:rPr>
          <w:noProof/>
          <w:lang w:val="mk-MK"/>
        </w:rPr>
      </w:pPr>
      <w:r w:rsidRPr="000B726B">
        <w:rPr>
          <w:b/>
          <w:noProof/>
          <w:lang w:eastAsia="en-GB"/>
        </w:rPr>
        <w:pict>
          <v:shape id="_x0000_s1061" type="#_x0000_t202" style="position:absolute;left:0;text-align:left;margin-left:253.1pt;margin-top:73.2pt;width:32.05pt;height:34.4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" stroked="f">
            <v:textbox>
              <w:txbxContent>
                <w:p w:rsidR="007B07FF" w:rsidRDefault="007B07FF" w:rsidP="007B07FF">
                  <w:pPr>
                    <w:jc w:val="center"/>
                  </w:pPr>
                  <w:r>
                    <w:rPr>
                      <w:lang w:val="mk-MK"/>
                    </w:rPr>
                    <w:t>%</w:t>
                  </w:r>
                </w:p>
              </w:txbxContent>
            </v:textbox>
          </v:shape>
        </w:pict>
      </w:r>
      <w:r w:rsidR="007B07FF">
        <w:rPr>
          <w:noProof/>
          <w:lang w:val="en-US"/>
        </w:rPr>
        <w:drawing>
          <wp:inline distT="0" distB="0" distL="0" distR="0">
            <wp:extent cx="3348990" cy="1562100"/>
            <wp:effectExtent l="19050" t="0" r="22860" b="0"/>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B07FF" w:rsidRDefault="007B07FF" w:rsidP="007B07FF">
      <w:pPr>
        <w:tabs>
          <w:tab w:val="left" w:pos="3052"/>
        </w:tabs>
        <w:rPr>
          <w:rFonts w:cs="Arial"/>
          <w:lang w:val="mk-MK"/>
        </w:rPr>
      </w:pPr>
      <w:r w:rsidRPr="00BA4C8D">
        <w:rPr>
          <w:rFonts w:cs="Arial"/>
          <w:lang w:val="mk-MK"/>
        </w:rPr>
        <w:lastRenderedPageBreak/>
        <w:t xml:space="preserve">Анализата на добиените одговори </w:t>
      </w:r>
      <w:r>
        <w:rPr>
          <w:rFonts w:cs="Arial"/>
          <w:lang w:val="mk-MK"/>
        </w:rPr>
        <w:t>покажува дека  83% од граѓ</w:t>
      </w:r>
      <w:r w:rsidRPr="00BA4C8D">
        <w:rPr>
          <w:rFonts w:cs="Arial"/>
          <w:lang w:val="mk-MK"/>
        </w:rPr>
        <w:t xml:space="preserve">аните </w:t>
      </w:r>
      <w:r>
        <w:rPr>
          <w:rFonts w:cs="Arial"/>
          <w:lang w:val="mk-MK"/>
        </w:rPr>
        <w:t xml:space="preserve">кои поднеле барање </w:t>
      </w:r>
      <w:r w:rsidRPr="00BA4C8D">
        <w:rPr>
          <w:rFonts w:cs="Arial"/>
          <w:lang w:val="mk-MK"/>
        </w:rPr>
        <w:t>изјавиле дека добиле одговор на поднесеното барање, додека 17% се изјасниле негативно во однос на ова прашање.</w:t>
      </w:r>
    </w:p>
    <w:p w:rsidR="007B07FF" w:rsidRPr="00BA4C8D" w:rsidRDefault="00070593" w:rsidP="007B07FF">
      <w:pPr>
        <w:tabs>
          <w:tab w:val="left" w:pos="3052"/>
        </w:tabs>
        <w:rPr>
          <w:rFonts w:cs="Arial"/>
          <w:b/>
          <w:sz w:val="20"/>
          <w:szCs w:val="20"/>
          <w:lang w:val="mk-MK"/>
        </w:rPr>
      </w:pPr>
      <w:r>
        <w:rPr>
          <w:rFonts w:cs="Arial"/>
          <w:b/>
          <w:sz w:val="20"/>
          <w:szCs w:val="20"/>
          <w:lang w:val="en-US"/>
        </w:rPr>
        <w:t xml:space="preserve">                              </w:t>
      </w:r>
      <w:r w:rsidR="007B07FF" w:rsidRPr="00BA4C8D">
        <w:rPr>
          <w:rFonts w:cs="Arial"/>
          <w:b/>
          <w:sz w:val="20"/>
          <w:szCs w:val="20"/>
          <w:lang w:val="mk-MK"/>
        </w:rPr>
        <w:t>График 11. Дали добивте одговор?</w:t>
      </w:r>
    </w:p>
    <w:p w:rsidR="007B07FF" w:rsidRDefault="000B726B" w:rsidP="00395EAB">
      <w:pPr>
        <w:tabs>
          <w:tab w:val="left" w:pos="3052"/>
        </w:tabs>
        <w:jc w:val="center"/>
        <w:rPr>
          <w:b/>
          <w:lang w:val="mk-MK"/>
        </w:rPr>
      </w:pPr>
      <w:r w:rsidRPr="000B726B">
        <w:rPr>
          <w:b/>
          <w:noProof/>
          <w:lang w:eastAsia="en-GB"/>
        </w:rPr>
        <w:pict>
          <v:shape id="_x0000_s1062" type="#_x0000_t202" style="position:absolute;left:0;text-align:left;margin-left:254.35pt;margin-top:75.15pt;width:24.05pt;height:37.8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" stroked="f">
            <v:textbox style="mso-next-textbox:#_x0000_s1062">
              <w:txbxContent>
                <w:p w:rsidR="007B07FF" w:rsidRDefault="007B07FF" w:rsidP="007B07FF">
                  <w:pPr>
                    <w:jc w:val="center"/>
                  </w:pPr>
                  <w:r>
                    <w:rPr>
                      <w:lang w:val="mk-MK"/>
                    </w:rPr>
                    <w:t>%</w:t>
                  </w:r>
                </w:p>
                <w:p w:rsidR="00395EAB" w:rsidRDefault="00395EAB"/>
              </w:txbxContent>
            </v:textbox>
          </v:shape>
        </w:pict>
      </w:r>
      <w:r w:rsidR="007B07FF">
        <w:rPr>
          <w:noProof/>
          <w:lang w:val="en-US"/>
        </w:rPr>
        <w:drawing>
          <wp:inline distT="0" distB="0" distL="0" distR="0">
            <wp:extent cx="3474720" cy="1645920"/>
            <wp:effectExtent l="19050" t="0" r="11430" b="0"/>
            <wp:docPr id="473" name="Chart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B07FF" w:rsidRDefault="007B07FF" w:rsidP="007B07FF">
      <w:pPr>
        <w:tabs>
          <w:tab w:val="left" w:pos="3052"/>
        </w:tabs>
        <w:rPr>
          <w:b/>
          <w:lang w:val="mk-MK"/>
        </w:rPr>
      </w:pPr>
    </w:p>
    <w:p w:rsidR="007B07FF" w:rsidRDefault="007B07FF" w:rsidP="007B07FF">
      <w:pPr>
        <w:tabs>
          <w:tab w:val="left" w:pos="3052"/>
        </w:tabs>
        <w:rPr>
          <w:rFonts w:cs="Arial"/>
          <w:lang w:val="mk-MK"/>
        </w:rPr>
      </w:pPr>
      <w:r>
        <w:rPr>
          <w:rFonts w:cs="Arial"/>
          <w:lang w:val="mk-MK"/>
        </w:rPr>
        <w:t>Три четвртини(</w:t>
      </w:r>
      <w:r w:rsidRPr="00BA4C8D">
        <w:rPr>
          <w:rFonts w:cs="Arial"/>
          <w:lang w:val="mk-MK"/>
        </w:rPr>
        <w:t>76%</w:t>
      </w:r>
      <w:r>
        <w:rPr>
          <w:rFonts w:cs="Arial"/>
          <w:lang w:val="mk-MK"/>
        </w:rPr>
        <w:t xml:space="preserve">)од граѓантие </w:t>
      </w:r>
      <w:r w:rsidRPr="00BA4C8D">
        <w:rPr>
          <w:rFonts w:cs="Arial"/>
          <w:lang w:val="mk-MK"/>
        </w:rPr>
        <w:t>истакнале дека ги добиле потребните информации, додека една четвртина</w:t>
      </w:r>
      <w:r>
        <w:rPr>
          <w:rFonts w:cs="Arial"/>
          <w:lang w:val="mk-MK"/>
        </w:rPr>
        <w:t xml:space="preserve"> (24%) од оние кои под</w:t>
      </w:r>
      <w:r w:rsidRPr="0099512C">
        <w:rPr>
          <w:rFonts w:cs="Arial"/>
          <w:lang w:val="mk-MK"/>
        </w:rPr>
        <w:t>не</w:t>
      </w:r>
      <w:r>
        <w:rPr>
          <w:rFonts w:cs="Arial"/>
          <w:lang w:val="mk-MK"/>
        </w:rPr>
        <w:t>ле</w:t>
      </w:r>
      <w:r w:rsidRPr="0099512C">
        <w:rPr>
          <w:rFonts w:cs="Arial"/>
          <w:lang w:val="mk-MK"/>
        </w:rPr>
        <w:t xml:space="preserve"> барање за пристап до информации до некои државни институции или органи во текот на последните 12 месеци</w:t>
      </w:r>
      <w:r>
        <w:rPr>
          <w:rFonts w:cs="Arial"/>
          <w:lang w:val="mk-MK"/>
        </w:rPr>
        <w:t xml:space="preserve"> бараните информации не ги добиле. </w:t>
      </w:r>
    </w:p>
    <w:p w:rsidR="007B07FF" w:rsidRPr="00BA4C8D" w:rsidRDefault="00070593" w:rsidP="007B07FF">
      <w:pPr>
        <w:tabs>
          <w:tab w:val="left" w:pos="3052"/>
        </w:tabs>
        <w:rPr>
          <w:rFonts w:cs="Arial"/>
          <w:b/>
          <w:sz w:val="20"/>
          <w:szCs w:val="20"/>
          <w:lang w:val="mk-MK"/>
        </w:rPr>
      </w:pPr>
      <w:r>
        <w:rPr>
          <w:rFonts w:cs="Arial"/>
          <w:b/>
          <w:sz w:val="20"/>
          <w:szCs w:val="20"/>
          <w:lang w:val="en-US"/>
        </w:rPr>
        <w:t xml:space="preserve">                                 </w:t>
      </w:r>
      <w:r w:rsidR="007B07FF" w:rsidRPr="00BA4C8D">
        <w:rPr>
          <w:rFonts w:cs="Arial"/>
          <w:b/>
          <w:sz w:val="20"/>
          <w:szCs w:val="20"/>
          <w:lang w:val="mk-MK"/>
        </w:rPr>
        <w:t>График 12. Дали ги добивте бараните информации?</w:t>
      </w:r>
    </w:p>
    <w:p w:rsidR="007B07FF" w:rsidRDefault="000B726B" w:rsidP="00070593">
      <w:pPr>
        <w:tabs>
          <w:tab w:val="left" w:pos="3052"/>
        </w:tabs>
        <w:ind w:left="720"/>
        <w:jc w:val="center"/>
        <w:rPr>
          <w:b/>
          <w:lang w:val="mk-MK"/>
        </w:rPr>
      </w:pPr>
      <w:r w:rsidRPr="000B726B">
        <w:rPr>
          <w:b/>
          <w:noProof/>
          <w:lang w:eastAsia="en-GB"/>
        </w:rPr>
        <w:pict>
          <v:shape id="_x0000_s1063" type="#_x0000_t202" style="position:absolute;left:0;text-align:left;margin-left:268.05pt;margin-top:83.3pt;width:27.75pt;height:26.8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" stroked="f">
            <v:textbox>
              <w:txbxContent>
                <w:p w:rsidR="007B07FF" w:rsidRPr="00373C57" w:rsidRDefault="007B07FF" w:rsidP="007B07FF">
                  <w:pPr>
                    <w:jc w:val="center"/>
                    <w:rPr>
                      <w:sz w:val="24"/>
                      <w:szCs w:val="24"/>
                    </w:rPr>
                  </w:pPr>
                  <w:r w:rsidRPr="00373C57">
                    <w:rPr>
                      <w:sz w:val="24"/>
                      <w:szCs w:val="24"/>
                      <w:lang w:val="mk-MK"/>
                    </w:rPr>
                    <w:t>%</w:t>
                  </w:r>
                </w:p>
              </w:txbxContent>
            </v:textbox>
          </v:shape>
        </w:pict>
      </w:r>
      <w:r w:rsidR="007B07FF">
        <w:rPr>
          <w:noProof/>
          <w:lang w:val="en-US"/>
        </w:rPr>
        <w:drawing>
          <wp:inline distT="0" distB="0" distL="0" distR="0">
            <wp:extent cx="3474720" cy="1645920"/>
            <wp:effectExtent l="19050" t="0" r="11430" b="0"/>
            <wp:docPr id="476" name="Chart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B07FF" w:rsidRPr="00070593" w:rsidRDefault="007B07FF" w:rsidP="007B07FF">
      <w:pPr>
        <w:tabs>
          <w:tab w:val="left" w:pos="3052"/>
        </w:tabs>
        <w:rPr>
          <w:rFonts w:cs="Arial"/>
          <w:lang w:val="en-US"/>
        </w:rPr>
      </w:pPr>
    </w:p>
    <w:p w:rsidR="007B07FF" w:rsidRPr="002B560D" w:rsidRDefault="007B07FF" w:rsidP="007B07FF">
      <w:pPr>
        <w:tabs>
          <w:tab w:val="left" w:pos="3052"/>
        </w:tabs>
        <w:rPr>
          <w:rFonts w:cs="Arial"/>
          <w:lang w:val="ru-RU"/>
        </w:rPr>
      </w:pPr>
      <w:r>
        <w:rPr>
          <w:rFonts w:cs="Arial"/>
          <w:lang w:val="mk-MK"/>
        </w:rPr>
        <w:t>Граѓаните кои под</w:t>
      </w:r>
      <w:r w:rsidRPr="0099512C">
        <w:rPr>
          <w:rFonts w:cs="Arial"/>
          <w:lang w:val="mk-MK"/>
        </w:rPr>
        <w:t>не</w:t>
      </w:r>
      <w:r>
        <w:rPr>
          <w:rFonts w:cs="Arial"/>
          <w:lang w:val="mk-MK"/>
        </w:rPr>
        <w:t>ле</w:t>
      </w:r>
      <w:r w:rsidRPr="0099512C">
        <w:rPr>
          <w:rFonts w:cs="Arial"/>
          <w:lang w:val="mk-MK"/>
        </w:rPr>
        <w:t xml:space="preserve"> барање за пристап до информации до некои државни институции или органи во текот на последните 12 месеци</w:t>
      </w:r>
      <w:r>
        <w:rPr>
          <w:rFonts w:cs="Arial"/>
          <w:lang w:val="mk-MK"/>
        </w:rPr>
        <w:t xml:space="preserve"> и бараните информации ги добиле (вкупно 79 граѓани), даваат просечна оценка </w:t>
      </w:r>
      <w:r w:rsidRPr="002B560D">
        <w:rPr>
          <w:rFonts w:cs="Arial"/>
          <w:lang w:val="ru-RU"/>
        </w:rPr>
        <w:t xml:space="preserve">8,2 </w:t>
      </w:r>
      <w:r>
        <w:rPr>
          <w:rFonts w:cs="Arial"/>
          <w:lang w:val="mk-MK"/>
        </w:rPr>
        <w:t xml:space="preserve">за задоволството од целосноста на бараните информации, на скала од 1 до 10, каде 1= Апсолутно НЕ беа целосни бараните информации, а 1= Апсолутно беа целосни СИТЕ барани информации.Половина од интервјуираните граѓани даваат оценка </w:t>
      </w:r>
      <w:r w:rsidRPr="002B560D">
        <w:rPr>
          <w:rFonts w:cs="Arial"/>
          <w:lang w:val="ru-RU"/>
        </w:rPr>
        <w:t xml:space="preserve">9 </w:t>
      </w:r>
      <w:r>
        <w:rPr>
          <w:rFonts w:cs="Arial"/>
          <w:lang w:val="mk-MK"/>
        </w:rPr>
        <w:t>или 10.</w:t>
      </w:r>
    </w:p>
    <w:p w:rsidR="007B07FF" w:rsidRPr="005511FD" w:rsidRDefault="007B07FF" w:rsidP="007B07FF">
      <w:pPr>
        <w:tabs>
          <w:tab w:val="left" w:pos="3052"/>
        </w:tabs>
        <w:rPr>
          <w:rFonts w:cs="Arial"/>
          <w:b/>
          <w:lang w:val="mk-MK"/>
        </w:rPr>
      </w:pPr>
      <w:r>
        <w:rPr>
          <w:rFonts w:cs="Arial"/>
          <w:lang w:val="mk-MK"/>
        </w:rPr>
        <w:t>Највисока оценка за целосноста на бараните информации дале 42% од</w:t>
      </w:r>
      <w:r w:rsidRPr="005511FD">
        <w:rPr>
          <w:rFonts w:cs="Arial"/>
          <w:lang w:val="mk-MK"/>
        </w:rPr>
        <w:t xml:space="preserve"> граѓани</w:t>
      </w:r>
      <w:r>
        <w:rPr>
          <w:rFonts w:cs="Arial"/>
          <w:lang w:val="mk-MK"/>
        </w:rPr>
        <w:t>те</w:t>
      </w:r>
      <w:r w:rsidRPr="005511FD">
        <w:rPr>
          <w:rFonts w:cs="Arial"/>
          <w:lang w:val="mk-MK"/>
        </w:rPr>
        <w:t xml:space="preserve">, додека </w:t>
      </w:r>
      <w:r>
        <w:rPr>
          <w:rFonts w:cs="Arial"/>
          <w:lang w:val="mk-MK"/>
        </w:rPr>
        <w:t>3% од граѓаните даваат најниска оценка и сметаат дека бараните информации биле апсолутно не целосни.</w:t>
      </w:r>
    </w:p>
    <w:p w:rsidR="00070593" w:rsidRDefault="00070593" w:rsidP="007B07FF">
      <w:pPr>
        <w:tabs>
          <w:tab w:val="left" w:pos="3052"/>
        </w:tabs>
        <w:rPr>
          <w:rFonts w:cs="Arial"/>
          <w:b/>
          <w:sz w:val="20"/>
          <w:szCs w:val="20"/>
          <w:lang w:val="en-US"/>
        </w:rPr>
      </w:pPr>
    </w:p>
    <w:p w:rsidR="00070593" w:rsidRDefault="00070593" w:rsidP="007B07FF">
      <w:pPr>
        <w:tabs>
          <w:tab w:val="left" w:pos="3052"/>
        </w:tabs>
        <w:rPr>
          <w:rFonts w:cs="Arial"/>
          <w:b/>
          <w:sz w:val="20"/>
          <w:szCs w:val="20"/>
          <w:lang w:val="en-US"/>
        </w:rPr>
      </w:pPr>
    </w:p>
    <w:p w:rsidR="00070593" w:rsidRDefault="00070593" w:rsidP="007B07FF">
      <w:pPr>
        <w:tabs>
          <w:tab w:val="left" w:pos="3052"/>
        </w:tabs>
        <w:rPr>
          <w:rFonts w:cs="Arial"/>
          <w:b/>
          <w:sz w:val="20"/>
          <w:szCs w:val="20"/>
          <w:lang w:val="en-US"/>
        </w:rPr>
      </w:pPr>
    </w:p>
    <w:p w:rsidR="00070593" w:rsidRDefault="0050163B" w:rsidP="007B07FF">
      <w:pPr>
        <w:tabs>
          <w:tab w:val="left" w:pos="3052"/>
        </w:tabs>
        <w:rPr>
          <w:rFonts w:cs="Arial"/>
          <w:b/>
          <w:sz w:val="20"/>
          <w:szCs w:val="20"/>
          <w:lang w:val="en-US"/>
        </w:rPr>
      </w:pPr>
      <w:r>
        <w:rPr>
          <w:rFonts w:cs="Arial"/>
          <w:b/>
          <w:sz w:val="20"/>
          <w:szCs w:val="20"/>
          <w:lang w:val="en-US"/>
        </w:rPr>
        <w:tab/>
      </w:r>
    </w:p>
    <w:p w:rsidR="007B07FF" w:rsidRPr="005511FD" w:rsidRDefault="007B07FF" w:rsidP="0050163B">
      <w:pPr>
        <w:tabs>
          <w:tab w:val="left" w:pos="3052"/>
        </w:tabs>
        <w:ind w:left="720"/>
        <w:rPr>
          <w:rFonts w:cs="Arial"/>
          <w:b/>
          <w:sz w:val="20"/>
          <w:szCs w:val="20"/>
          <w:u w:val="single"/>
          <w:lang w:val="mk-MK"/>
        </w:rPr>
      </w:pPr>
      <w:r w:rsidRPr="005511FD">
        <w:rPr>
          <w:rFonts w:cs="Arial"/>
          <w:b/>
          <w:sz w:val="20"/>
          <w:szCs w:val="20"/>
          <w:lang w:val="mk-MK"/>
        </w:rPr>
        <w:lastRenderedPageBreak/>
        <w:t xml:space="preserve">График 13а. Дали бевте задоволни од одговорот во однос на: </w:t>
      </w:r>
      <w:r w:rsidRPr="005511FD">
        <w:rPr>
          <w:rFonts w:cs="Arial"/>
          <w:b/>
          <w:sz w:val="20"/>
          <w:szCs w:val="20"/>
          <w:u w:val="single"/>
          <w:lang w:val="mk-MK"/>
        </w:rPr>
        <w:t>“Б</w:t>
      </w:r>
      <w:r>
        <w:rPr>
          <w:rFonts w:cs="Arial"/>
          <w:b/>
          <w:sz w:val="20"/>
          <w:szCs w:val="20"/>
          <w:u w:val="single"/>
          <w:lang w:val="mk-MK"/>
        </w:rPr>
        <w:t>а</w:t>
      </w:r>
      <w:r w:rsidRPr="005511FD">
        <w:rPr>
          <w:rFonts w:cs="Arial"/>
          <w:b/>
          <w:sz w:val="20"/>
          <w:szCs w:val="20"/>
          <w:u w:val="single"/>
          <w:lang w:val="mk-MK"/>
        </w:rPr>
        <w:t>раните информации беа целосни“</w:t>
      </w:r>
    </w:p>
    <w:p w:rsidR="007B07FF" w:rsidRDefault="000B726B" w:rsidP="0050163B">
      <w:pPr>
        <w:tabs>
          <w:tab w:val="left" w:pos="3052"/>
        </w:tabs>
        <w:jc w:val="center"/>
        <w:rPr>
          <w:b/>
          <w:u w:val="single"/>
          <w:lang w:val="mk-MK"/>
        </w:rPr>
      </w:pPr>
      <w:r w:rsidRPr="000B726B">
        <w:rPr>
          <w:b/>
          <w:noProof/>
          <w:lang w:eastAsia="en-GB"/>
        </w:rPr>
        <w:pict>
          <v:shape id="_x0000_s1064" type="#_x0000_t202" style="position:absolute;left:0;text-align:left;margin-left:126pt;margin-top:104.35pt;width:52.8pt;height:42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" stroked="f">
            <v:textbox>
              <w:txbxContent>
                <w:p w:rsidR="007B07FF" w:rsidRDefault="007B07FF" w:rsidP="007B07FF">
                  <w:pPr>
                    <w:jc w:val="center"/>
                  </w:pPr>
                  <w:r>
                    <w:rPr>
                      <w:lang w:val="mk-MK"/>
                    </w:rPr>
                    <w:t>%</w:t>
                  </w:r>
                </w:p>
              </w:txbxContent>
            </v:textbox>
          </v:shape>
        </w:pict>
      </w:r>
      <w:r w:rsidR="007B07FF" w:rsidRPr="00DC3610">
        <w:rPr>
          <w:noProof/>
          <w:shd w:val="clear" w:color="auto" w:fill="7B7B7B" w:themeFill="accent3" w:themeFillShade="BF"/>
          <w:lang w:val="en-US"/>
        </w:rPr>
        <w:drawing>
          <wp:inline distT="0" distB="0" distL="0" distR="0">
            <wp:extent cx="4846320" cy="3299460"/>
            <wp:effectExtent l="19050" t="0" r="1143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B07FF" w:rsidRDefault="007B07FF" w:rsidP="007B07FF">
      <w:pPr>
        <w:tabs>
          <w:tab w:val="left" w:pos="3052"/>
        </w:tabs>
        <w:rPr>
          <w:b/>
          <w:lang w:val="mk-MK"/>
        </w:rPr>
      </w:pPr>
    </w:p>
    <w:p w:rsidR="007B07FF" w:rsidRDefault="007B07FF" w:rsidP="007B07FF">
      <w:pPr>
        <w:tabs>
          <w:tab w:val="left" w:pos="3052"/>
        </w:tabs>
        <w:rPr>
          <w:rFonts w:cs="Arial"/>
          <w:lang w:val="mk-MK"/>
        </w:rPr>
      </w:pPr>
      <w:r w:rsidRPr="005511FD">
        <w:rPr>
          <w:rFonts w:cs="Arial"/>
          <w:lang w:val="mk-MK"/>
        </w:rPr>
        <w:t>Во однос на кор</w:t>
      </w:r>
      <w:r>
        <w:rPr>
          <w:rFonts w:cs="Arial"/>
          <w:lang w:val="mk-MK"/>
        </w:rPr>
        <w:t>исноста на добиените информации</w:t>
      </w:r>
      <w:r w:rsidRPr="002B560D">
        <w:rPr>
          <w:rFonts w:cs="Arial"/>
          <w:lang w:val="ru-RU"/>
        </w:rPr>
        <w:t xml:space="preserve">, </w:t>
      </w:r>
      <w:r>
        <w:rPr>
          <w:rFonts w:cs="Arial"/>
          <w:lang w:val="mk-MK"/>
        </w:rPr>
        <w:t>граѓаните кои бараните информациии ги добиле, истите ги оценуваат со просечна оценка 8, на скала од 1 до 10, каде 1= апсолутно не корисни, а 10= апсолутно корисни. Половина од граѓаните даваат оценка 8 или поголема од 8.</w:t>
      </w:r>
    </w:p>
    <w:p w:rsidR="00395EAB" w:rsidRPr="0050163B" w:rsidRDefault="007B07FF" w:rsidP="007B07FF">
      <w:pPr>
        <w:tabs>
          <w:tab w:val="left" w:pos="3052"/>
        </w:tabs>
        <w:rPr>
          <w:rFonts w:cs="Arial"/>
          <w:lang w:val="en-US"/>
        </w:rPr>
      </w:pPr>
      <w:r>
        <w:rPr>
          <w:rFonts w:cs="Arial"/>
          <w:lang w:val="mk-MK"/>
        </w:rPr>
        <w:t>Додека 43</w:t>
      </w:r>
      <w:r w:rsidRPr="005511FD">
        <w:rPr>
          <w:rFonts w:cs="Arial"/>
          <w:lang w:val="mk-MK"/>
        </w:rPr>
        <w:t xml:space="preserve">% од граѓаните </w:t>
      </w:r>
      <w:r>
        <w:rPr>
          <w:rFonts w:cs="Arial"/>
          <w:lang w:val="mk-MK"/>
        </w:rPr>
        <w:t xml:space="preserve">кои поднеле Барање </w:t>
      </w:r>
      <w:r w:rsidRPr="005511FD">
        <w:rPr>
          <w:rFonts w:cs="Arial"/>
          <w:lang w:val="mk-MK"/>
        </w:rPr>
        <w:t xml:space="preserve">се задоволни од </w:t>
      </w:r>
      <w:r>
        <w:rPr>
          <w:rFonts w:cs="Arial"/>
          <w:lang w:val="mk-MK"/>
        </w:rPr>
        <w:t xml:space="preserve">добиените </w:t>
      </w:r>
      <w:r w:rsidRPr="005511FD">
        <w:rPr>
          <w:rFonts w:cs="Arial"/>
          <w:lang w:val="mk-MK"/>
        </w:rPr>
        <w:t xml:space="preserve">информации и </w:t>
      </w:r>
      <w:r>
        <w:rPr>
          <w:rFonts w:cs="Arial"/>
          <w:lang w:val="mk-MK"/>
        </w:rPr>
        <w:t xml:space="preserve">истите </w:t>
      </w:r>
      <w:r w:rsidRPr="005511FD">
        <w:rPr>
          <w:rFonts w:cs="Arial"/>
          <w:lang w:val="mk-MK"/>
        </w:rPr>
        <w:t xml:space="preserve">ги оценуваат како апсолутно корисни, </w:t>
      </w:r>
      <w:r>
        <w:rPr>
          <w:rFonts w:cs="Arial"/>
          <w:lang w:val="mk-MK"/>
        </w:rPr>
        <w:t>3</w:t>
      </w:r>
      <w:r w:rsidRPr="005511FD">
        <w:rPr>
          <w:rFonts w:cs="Arial"/>
          <w:lang w:val="mk-MK"/>
        </w:rPr>
        <w:t xml:space="preserve">% </w:t>
      </w:r>
      <w:r>
        <w:rPr>
          <w:rFonts w:cs="Arial"/>
          <w:lang w:val="mk-MK"/>
        </w:rPr>
        <w:t xml:space="preserve">од граѓаните </w:t>
      </w:r>
      <w:r w:rsidRPr="005511FD">
        <w:rPr>
          <w:rFonts w:cs="Arial"/>
          <w:lang w:val="mk-MK"/>
        </w:rPr>
        <w:t>добиените информации ги оценуваат како апсолутно некорисни.</w:t>
      </w:r>
    </w:p>
    <w:p w:rsidR="007B07FF" w:rsidRPr="00F52E52" w:rsidRDefault="007B07FF" w:rsidP="007B07FF">
      <w:pPr>
        <w:tabs>
          <w:tab w:val="left" w:pos="3052"/>
        </w:tabs>
        <w:rPr>
          <w:rFonts w:cs="Arial"/>
          <w:b/>
          <w:sz w:val="20"/>
          <w:szCs w:val="20"/>
          <w:u w:val="single"/>
          <w:lang w:val="mk-MK"/>
        </w:rPr>
      </w:pPr>
      <w:r w:rsidRPr="00F52E52">
        <w:rPr>
          <w:rFonts w:cs="Arial"/>
          <w:b/>
          <w:sz w:val="20"/>
          <w:szCs w:val="20"/>
          <w:lang w:val="mk-MK"/>
        </w:rPr>
        <w:t xml:space="preserve">График 13б. Дали бевте задоволни од одговорот во однос на: </w:t>
      </w:r>
      <w:r w:rsidRPr="00F52E52">
        <w:rPr>
          <w:rFonts w:cs="Arial"/>
          <w:b/>
          <w:sz w:val="20"/>
          <w:szCs w:val="20"/>
          <w:u w:val="single"/>
          <w:lang w:val="mk-MK"/>
        </w:rPr>
        <w:t>“Б</w:t>
      </w:r>
      <w:r>
        <w:rPr>
          <w:rFonts w:cs="Arial"/>
          <w:b/>
          <w:sz w:val="20"/>
          <w:szCs w:val="20"/>
          <w:u w:val="single"/>
          <w:lang w:val="mk-MK"/>
        </w:rPr>
        <w:t>а</w:t>
      </w:r>
      <w:r w:rsidRPr="00F52E52">
        <w:rPr>
          <w:rFonts w:cs="Arial"/>
          <w:b/>
          <w:sz w:val="20"/>
          <w:szCs w:val="20"/>
          <w:u w:val="single"/>
          <w:lang w:val="mk-MK"/>
        </w:rPr>
        <w:t>раните информации беа корисни“</w:t>
      </w:r>
    </w:p>
    <w:p w:rsidR="007B07FF" w:rsidRDefault="000B726B" w:rsidP="007B07FF">
      <w:pPr>
        <w:tabs>
          <w:tab w:val="left" w:pos="3052"/>
        </w:tabs>
        <w:rPr>
          <w:b/>
          <w:u w:val="single"/>
          <w:lang w:val="mk-MK"/>
        </w:rPr>
      </w:pPr>
      <w:r w:rsidRPr="000B726B">
        <w:rPr>
          <w:b/>
          <w:noProof/>
          <w:lang w:eastAsia="en-GB"/>
        </w:rPr>
        <w:lastRenderedPageBreak/>
        <w:pict>
          <v:shape id="_x0000_s1065" type="#_x0000_t202" style="position:absolute;left:0;text-align:left;margin-left:57.4pt;margin-top:103.2pt;width:40.15pt;height:50.4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qwJAIAACQ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" stroked="f">
            <v:textbox>
              <w:txbxContent>
                <w:p w:rsidR="007B07FF" w:rsidRDefault="007B07FF" w:rsidP="007B07FF">
                  <w:pPr>
                    <w:jc w:val="center"/>
                  </w:pPr>
                  <w:r>
                    <w:rPr>
                      <w:lang w:val="mk-MK"/>
                    </w:rPr>
                    <w:t>%</w:t>
                  </w:r>
                </w:p>
              </w:txbxContent>
            </v:textbox>
          </v:shape>
        </w:pict>
      </w:r>
      <w:r w:rsidR="007B07FF">
        <w:rPr>
          <w:noProof/>
          <w:lang w:val="en-US"/>
        </w:rPr>
        <w:drawing>
          <wp:inline distT="0" distB="0" distL="0" distR="0">
            <wp:extent cx="4846320" cy="3299460"/>
            <wp:effectExtent l="19050" t="0" r="1143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B07FF" w:rsidRDefault="007B07FF" w:rsidP="007B07FF">
      <w:pPr>
        <w:tabs>
          <w:tab w:val="left" w:pos="3052"/>
        </w:tabs>
        <w:rPr>
          <w:rFonts w:cs="Arial"/>
          <w:lang w:val="mk-MK"/>
        </w:rPr>
      </w:pPr>
    </w:p>
    <w:p w:rsidR="007B07FF" w:rsidRPr="002073B7" w:rsidRDefault="007B07FF" w:rsidP="007B07FF">
      <w:pPr>
        <w:tabs>
          <w:tab w:val="left" w:pos="3052"/>
        </w:tabs>
        <w:rPr>
          <w:rFonts w:cs="Arial"/>
          <w:lang w:val="mk-MK"/>
        </w:rPr>
      </w:pPr>
      <w:r>
        <w:rPr>
          <w:rFonts w:cs="Arial"/>
          <w:lang w:val="mk-MK"/>
        </w:rPr>
        <w:t>В</w:t>
      </w:r>
      <w:r w:rsidRPr="00FB1E9A">
        <w:rPr>
          <w:rFonts w:cs="Arial"/>
          <w:lang w:val="mk-MK"/>
        </w:rPr>
        <w:t>реметраењето на до</w:t>
      </w:r>
      <w:r>
        <w:rPr>
          <w:rFonts w:cs="Arial"/>
          <w:lang w:val="mk-MK"/>
        </w:rPr>
        <w:t>бивање на одговор</w:t>
      </w:r>
      <w:r w:rsidRPr="00FB1E9A">
        <w:rPr>
          <w:rFonts w:cs="Arial"/>
          <w:lang w:val="mk-MK"/>
        </w:rPr>
        <w:t xml:space="preserve"> на Барањето, </w:t>
      </w:r>
      <w:r>
        <w:rPr>
          <w:rFonts w:cs="Arial"/>
          <w:lang w:val="mk-MK"/>
        </w:rPr>
        <w:t>граѓаните го оценуваат со просечна оценка 7,6, на скала од 1 до 10, каде 1 = многу незадоволен, а 10= многу задоволен. Половина од граѓаните даваат оценка 8 или помала од 8.</w:t>
      </w:r>
    </w:p>
    <w:p w:rsidR="007B07FF" w:rsidRPr="00FB1E9A" w:rsidRDefault="007B07FF" w:rsidP="007B07FF">
      <w:pPr>
        <w:tabs>
          <w:tab w:val="left" w:pos="3052"/>
        </w:tabs>
        <w:rPr>
          <w:rFonts w:cs="Arial"/>
          <w:lang w:val="mk-MK"/>
        </w:rPr>
      </w:pPr>
      <w:r>
        <w:rPr>
          <w:rFonts w:cs="Arial"/>
          <w:lang w:val="mk-MK"/>
        </w:rPr>
        <w:t>29</w:t>
      </w:r>
      <w:r w:rsidRPr="00FB1E9A">
        <w:rPr>
          <w:rFonts w:cs="Arial"/>
          <w:lang w:val="mk-MK"/>
        </w:rPr>
        <w:t>% од  граѓаните</w:t>
      </w:r>
      <w:r>
        <w:rPr>
          <w:rFonts w:cs="Arial"/>
          <w:lang w:val="mk-MK"/>
        </w:rPr>
        <w:t xml:space="preserve"> кои поднеле Барање,</w:t>
      </w:r>
      <w:r w:rsidRPr="00FB1E9A">
        <w:rPr>
          <w:rFonts w:cs="Arial"/>
          <w:lang w:val="mk-MK"/>
        </w:rPr>
        <w:t xml:space="preserve"> изјавиле дека се многу задоволни од бр</w:t>
      </w:r>
      <w:r>
        <w:rPr>
          <w:rFonts w:cs="Arial"/>
          <w:lang w:val="mk-MK"/>
        </w:rPr>
        <w:t xml:space="preserve">зината на добивањето на одговор. </w:t>
      </w:r>
    </w:p>
    <w:p w:rsidR="007B07FF" w:rsidRDefault="007B07FF" w:rsidP="007B07FF">
      <w:pPr>
        <w:tabs>
          <w:tab w:val="left" w:pos="3052"/>
        </w:tabs>
        <w:rPr>
          <w:rFonts w:cs="Arial"/>
          <w:b/>
          <w:sz w:val="20"/>
          <w:szCs w:val="20"/>
          <w:u w:val="single"/>
          <w:lang w:val="mk-MK"/>
        </w:rPr>
      </w:pPr>
      <w:r w:rsidRPr="00F52E52">
        <w:rPr>
          <w:rFonts w:cs="Arial"/>
          <w:b/>
          <w:sz w:val="20"/>
          <w:szCs w:val="20"/>
          <w:lang w:val="mk-MK"/>
        </w:rPr>
        <w:t>График 13</w:t>
      </w:r>
      <w:r w:rsidRPr="00F52E52">
        <w:rPr>
          <w:rFonts w:cs="Arial"/>
          <w:b/>
          <w:sz w:val="20"/>
          <w:szCs w:val="20"/>
        </w:rPr>
        <w:t>c</w:t>
      </w:r>
      <w:r w:rsidRPr="00F52E52">
        <w:rPr>
          <w:rFonts w:cs="Arial"/>
          <w:b/>
          <w:sz w:val="20"/>
          <w:szCs w:val="20"/>
          <w:lang w:val="mk-MK"/>
        </w:rPr>
        <w:t xml:space="preserve">. Дали бевте задоволни од одговорот во однос на: </w:t>
      </w:r>
      <w:r w:rsidRPr="00F52E52">
        <w:rPr>
          <w:rFonts w:cs="Arial"/>
          <w:b/>
          <w:sz w:val="20"/>
          <w:szCs w:val="20"/>
          <w:u w:val="single"/>
          <w:lang w:val="mk-MK"/>
        </w:rPr>
        <w:t>“Времетраење на добивање на одговор“</w:t>
      </w:r>
    </w:p>
    <w:p w:rsidR="007B07FF" w:rsidRDefault="007B07FF" w:rsidP="007B07FF">
      <w:pPr>
        <w:tabs>
          <w:tab w:val="left" w:pos="3052"/>
        </w:tabs>
        <w:rPr>
          <w:b/>
          <w:u w:val="single"/>
          <w:lang w:val="mk-MK"/>
        </w:rPr>
      </w:pPr>
      <w:r>
        <w:rPr>
          <w:noProof/>
          <w:lang w:val="en-US"/>
        </w:rPr>
        <w:drawing>
          <wp:inline distT="0" distB="0" distL="0" distR="0">
            <wp:extent cx="6019800" cy="2903220"/>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B07FF" w:rsidRPr="002073B7" w:rsidRDefault="007B07FF" w:rsidP="007B07FF">
      <w:pPr>
        <w:tabs>
          <w:tab w:val="left" w:pos="3052"/>
        </w:tabs>
        <w:rPr>
          <w:rFonts w:cs="Arial"/>
          <w:lang w:val="mk-MK"/>
        </w:rPr>
      </w:pPr>
      <w:r>
        <w:rPr>
          <w:rFonts w:cs="Arial"/>
          <w:lang w:val="mk-MK"/>
        </w:rPr>
        <w:t>Граѓаните кои под</w:t>
      </w:r>
      <w:r w:rsidRPr="0099512C">
        <w:rPr>
          <w:rFonts w:cs="Arial"/>
          <w:lang w:val="mk-MK"/>
        </w:rPr>
        <w:t>не</w:t>
      </w:r>
      <w:r>
        <w:rPr>
          <w:rFonts w:cs="Arial"/>
          <w:lang w:val="mk-MK"/>
        </w:rPr>
        <w:t>ле</w:t>
      </w:r>
      <w:r w:rsidRPr="0099512C">
        <w:rPr>
          <w:rFonts w:cs="Arial"/>
          <w:lang w:val="mk-MK"/>
        </w:rPr>
        <w:t xml:space="preserve"> барање за пристап до информации до некои државни институции или органи во текот на последните 12 месеци</w:t>
      </w:r>
      <w:r>
        <w:rPr>
          <w:rFonts w:cs="Arial"/>
          <w:lang w:val="mk-MK"/>
        </w:rPr>
        <w:t xml:space="preserve"> и бараните информации ги добиле даваат просечна оценка 7 за роковите за добивање одоговор за пристап до </w:t>
      </w:r>
      <w:r>
        <w:rPr>
          <w:rFonts w:cs="Arial"/>
          <w:lang w:val="mk-MK"/>
        </w:rPr>
        <w:lastRenderedPageBreak/>
        <w:t xml:space="preserve">информации од јавен карактер, на скала од 1 до 10, каде 1= роковите се апсолутно предлоги, а 10 = роковите се апсолутно во ред. Половина од граѓаните даваат оценка </w:t>
      </w:r>
      <w:r w:rsidRPr="002B560D">
        <w:rPr>
          <w:rFonts w:cs="Arial"/>
          <w:lang w:val="ru-RU"/>
        </w:rPr>
        <w:t xml:space="preserve">7 </w:t>
      </w:r>
      <w:r>
        <w:rPr>
          <w:rFonts w:cs="Arial"/>
          <w:lang w:val="mk-MK"/>
        </w:rPr>
        <w:t>или помала од 7.</w:t>
      </w:r>
    </w:p>
    <w:p w:rsidR="007B07FF" w:rsidRDefault="007B07FF" w:rsidP="007B07FF">
      <w:pPr>
        <w:tabs>
          <w:tab w:val="left" w:pos="3052"/>
        </w:tabs>
        <w:rPr>
          <w:rFonts w:cs="Arial"/>
          <w:lang w:val="mk-MK"/>
        </w:rPr>
      </w:pPr>
      <w:r w:rsidRPr="00D50471">
        <w:rPr>
          <w:rFonts w:cs="Arial"/>
          <w:lang w:val="mk-MK"/>
        </w:rPr>
        <w:t xml:space="preserve">Во насока на претходното прашање, </w:t>
      </w:r>
      <w:r>
        <w:rPr>
          <w:rFonts w:cs="Arial"/>
          <w:lang w:val="mk-MK"/>
        </w:rPr>
        <w:t>речиси</w:t>
      </w:r>
      <w:r w:rsidRPr="00D50471">
        <w:rPr>
          <w:rFonts w:cs="Arial"/>
          <w:lang w:val="mk-MK"/>
        </w:rPr>
        <w:t xml:space="preserve"> е ист процентот на граѓани кои се многу задоволни со времетраењето на добивањето на одговорот на Барањето</w:t>
      </w:r>
      <w:r>
        <w:rPr>
          <w:rFonts w:cs="Arial"/>
          <w:lang w:val="mk-MK"/>
        </w:rPr>
        <w:t xml:space="preserve"> (29%) и процентот на граѓани (28</w:t>
      </w:r>
      <w:r w:rsidRPr="00D50471">
        <w:rPr>
          <w:rFonts w:cs="Arial"/>
          <w:lang w:val="mk-MK"/>
        </w:rPr>
        <w:t xml:space="preserve">%) кои што сметаат дека роковите за добивање на одговор се апсолутно во ред. </w:t>
      </w:r>
      <w:r>
        <w:rPr>
          <w:rFonts w:cs="Arial"/>
          <w:lang w:val="mk-MK"/>
        </w:rPr>
        <w:t>Од друга страна, 6</w:t>
      </w:r>
      <w:r w:rsidRPr="00D50471">
        <w:rPr>
          <w:rFonts w:cs="Arial"/>
          <w:lang w:val="mk-MK"/>
        </w:rPr>
        <w:t xml:space="preserve">% од граѓаните </w:t>
      </w:r>
      <w:r>
        <w:rPr>
          <w:rFonts w:cs="Arial"/>
          <w:lang w:val="mk-MK"/>
        </w:rPr>
        <w:t xml:space="preserve">кои ги понеле барање за пристап до информации и истите ги добиле </w:t>
      </w:r>
      <w:r w:rsidRPr="00D50471">
        <w:rPr>
          <w:rFonts w:cs="Arial"/>
          <w:lang w:val="mk-MK"/>
        </w:rPr>
        <w:t xml:space="preserve">сметаат дека роковите за добивање на одговор </w:t>
      </w:r>
      <w:r>
        <w:rPr>
          <w:rFonts w:cs="Arial"/>
          <w:lang w:val="mk-MK"/>
        </w:rPr>
        <w:t xml:space="preserve">на испратеното Барање </w:t>
      </w:r>
      <w:r w:rsidRPr="00D50471">
        <w:rPr>
          <w:rFonts w:cs="Arial"/>
          <w:lang w:val="mk-MK"/>
        </w:rPr>
        <w:t>се апсолутно предолги.</w:t>
      </w:r>
    </w:p>
    <w:p w:rsidR="007B07FF" w:rsidRDefault="007B07FF" w:rsidP="007B07FF">
      <w:pPr>
        <w:tabs>
          <w:tab w:val="left" w:pos="3052"/>
        </w:tabs>
        <w:rPr>
          <w:rFonts w:cs="Arial"/>
          <w:lang w:val="mk-MK"/>
        </w:rPr>
      </w:pPr>
    </w:p>
    <w:p w:rsidR="007B07FF" w:rsidRPr="00010D85" w:rsidRDefault="007B07FF" w:rsidP="007B07FF">
      <w:pPr>
        <w:tabs>
          <w:tab w:val="left" w:pos="3052"/>
        </w:tabs>
        <w:rPr>
          <w:rFonts w:cs="Arial"/>
          <w:b/>
          <w:sz w:val="20"/>
          <w:szCs w:val="20"/>
          <w:lang w:val="mk-MK"/>
        </w:rPr>
      </w:pPr>
      <w:r w:rsidRPr="00010D85">
        <w:rPr>
          <w:rFonts w:cs="Arial"/>
          <w:b/>
          <w:sz w:val="20"/>
          <w:szCs w:val="20"/>
          <w:lang w:val="mk-MK"/>
        </w:rPr>
        <w:t>График 13</w:t>
      </w:r>
      <w:r w:rsidRPr="00010D85">
        <w:rPr>
          <w:rFonts w:cs="Arial"/>
          <w:b/>
          <w:sz w:val="20"/>
          <w:szCs w:val="20"/>
        </w:rPr>
        <w:t>d</w:t>
      </w:r>
      <w:r w:rsidRPr="002B560D">
        <w:rPr>
          <w:rFonts w:cs="Arial"/>
          <w:b/>
          <w:sz w:val="20"/>
          <w:szCs w:val="20"/>
          <w:lang w:val="ru-RU"/>
        </w:rPr>
        <w:t xml:space="preserve">.  </w:t>
      </w:r>
      <w:r w:rsidRPr="00010D85">
        <w:rPr>
          <w:rFonts w:cs="Arial"/>
          <w:b/>
          <w:sz w:val="20"/>
          <w:szCs w:val="20"/>
          <w:lang w:val="mk-MK"/>
        </w:rPr>
        <w:t>Сметате ли дека роковите за добивање одговор се долги за пристап до информации од јавен карактер?</w:t>
      </w:r>
    </w:p>
    <w:p w:rsidR="007B07FF" w:rsidRDefault="000B726B" w:rsidP="007B07FF">
      <w:pPr>
        <w:tabs>
          <w:tab w:val="left" w:pos="3052"/>
        </w:tabs>
        <w:rPr>
          <w:b/>
          <w:lang w:val="mk-MK"/>
        </w:rPr>
      </w:pPr>
      <w:r w:rsidRPr="000B726B">
        <w:rPr>
          <w:b/>
          <w:noProof/>
          <w:lang w:eastAsia="en-GB"/>
        </w:rPr>
        <w:pict>
          <v:shape id="_x0000_s1067" type="#_x0000_t202" style="position:absolute;left:0;text-align:left;margin-left:107.75pt;margin-top:.9pt;width:32.05pt;height:18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" stroked="f">
            <v:textbox>
              <w:txbxContent>
                <w:p w:rsidR="007B07FF" w:rsidRDefault="007B07FF" w:rsidP="007B07FF">
                  <w:pPr>
                    <w:jc w:val="center"/>
                  </w:pPr>
                  <w:r>
                    <w:rPr>
                      <w:lang w:val="mk-MK"/>
                    </w:rPr>
                    <w:t>%</w:t>
                  </w:r>
                </w:p>
              </w:txbxContent>
            </v:textbox>
          </v:shape>
        </w:pict>
      </w:r>
      <w:r w:rsidR="007B07FF">
        <w:rPr>
          <w:noProof/>
          <w:lang w:val="en-US"/>
        </w:rPr>
        <w:drawing>
          <wp:inline distT="0" distB="0" distL="0" distR="0">
            <wp:extent cx="5772150" cy="27336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B07FF" w:rsidRPr="002B560D" w:rsidRDefault="007B07FF" w:rsidP="007B07FF">
      <w:pPr>
        <w:tabs>
          <w:tab w:val="left" w:pos="3052"/>
        </w:tabs>
        <w:rPr>
          <w:rFonts w:cs="Arial"/>
          <w:lang w:val="ru-RU"/>
        </w:rPr>
      </w:pPr>
      <w:r w:rsidRPr="009C3C45">
        <w:rPr>
          <w:rFonts w:cs="Arial"/>
          <w:b/>
          <w:lang w:val="mk-MK"/>
        </w:rPr>
        <w:t>На прашањето дали знаат дека имаат право да поднесат Жалба до Агенцијата за заштита на правото на слободен пристап до информациите од јавен карактер, доколку не се задоволни од одговорот или не добиле одговор позитивно се изјасниле 30% од граѓаните.</w:t>
      </w:r>
      <w:r>
        <w:rPr>
          <w:rFonts w:cs="Arial"/>
          <w:lang w:val="mk-MK"/>
        </w:rPr>
        <w:t xml:space="preserve"> Повеќе од половина </w:t>
      </w:r>
      <w:r w:rsidRPr="00D50471">
        <w:rPr>
          <w:rFonts w:cs="Arial"/>
          <w:lang w:val="mk-MK"/>
        </w:rPr>
        <w:t xml:space="preserve">од граѓаните </w:t>
      </w:r>
      <w:r>
        <w:rPr>
          <w:rFonts w:cs="Arial"/>
          <w:lang w:val="mk-MK"/>
        </w:rPr>
        <w:t xml:space="preserve">(54%) изјавиле дека не знаат за нивното право на Жалба, додека останатите 17% не знаеле како да се изјаснат по ова прашање. </w:t>
      </w:r>
    </w:p>
    <w:p w:rsidR="007B07FF" w:rsidRDefault="007B07FF" w:rsidP="007B07FF">
      <w:pPr>
        <w:tabs>
          <w:tab w:val="left" w:pos="3052"/>
        </w:tabs>
        <w:rPr>
          <w:rFonts w:cs="Arial"/>
          <w:lang w:val="mk-MK"/>
        </w:rPr>
      </w:pPr>
      <w:r>
        <w:rPr>
          <w:rFonts w:cs="Arial"/>
          <w:lang w:val="mk-MK"/>
        </w:rPr>
        <w:t>За правото на поднесување Жалба до Агенцијата за заштита на правото на слободен пристап до информациите од јавен карактер се повеќе запознаени граѓаните на возраст од 25 до 44 години и оние со високо образование.</w:t>
      </w: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8C4B55" w:rsidRDefault="008C4B55" w:rsidP="007B07FF">
      <w:pPr>
        <w:tabs>
          <w:tab w:val="left" w:pos="3052"/>
        </w:tabs>
        <w:rPr>
          <w:rFonts w:cs="Arial"/>
          <w:lang w:val="mk-MK"/>
        </w:rPr>
      </w:pPr>
    </w:p>
    <w:p w:rsidR="007B07FF" w:rsidRPr="00D50471" w:rsidRDefault="007B07FF" w:rsidP="007B07FF">
      <w:pPr>
        <w:tabs>
          <w:tab w:val="left" w:pos="3052"/>
        </w:tabs>
        <w:rPr>
          <w:rFonts w:cs="Arial"/>
          <w:b/>
          <w:sz w:val="20"/>
          <w:szCs w:val="20"/>
          <w:lang w:val="mk-MK"/>
        </w:rPr>
      </w:pPr>
      <w:r w:rsidRPr="00D50471">
        <w:rPr>
          <w:rFonts w:cs="Arial"/>
          <w:b/>
          <w:sz w:val="20"/>
          <w:szCs w:val="20"/>
          <w:lang w:val="mk-MK"/>
        </w:rPr>
        <w:lastRenderedPageBreak/>
        <w:t>График 14. Дали знаете доколку не сте задоволни од одговорот или не сте добиле одговор, дека имате право да поднесете Жалба до Агенцијата за заштита на правото на слободен пристап до информациите од јавен карактер?</w:t>
      </w:r>
    </w:p>
    <w:p w:rsidR="007B07FF" w:rsidRDefault="000B726B" w:rsidP="007B07FF">
      <w:pPr>
        <w:tabs>
          <w:tab w:val="left" w:pos="3052"/>
        </w:tabs>
        <w:rPr>
          <w:b/>
          <w:lang w:val="mk-MK"/>
        </w:rPr>
      </w:pPr>
      <w:r w:rsidRPr="000B726B">
        <w:rPr>
          <w:b/>
          <w:noProof/>
          <w:lang w:eastAsia="en-GB"/>
        </w:rPr>
        <w:pict>
          <v:shape id="_x0000_s1068" type="#_x0000_t202" style="position:absolute;left:0;text-align:left;margin-left:200.1pt;margin-top:69pt;width:32.05pt;height:18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" stroked="f">
            <v:textbox>
              <w:txbxContent>
                <w:p w:rsidR="007B07FF" w:rsidRDefault="007B07FF" w:rsidP="007B07FF">
                  <w:pPr>
                    <w:jc w:val="center"/>
                  </w:pPr>
                  <w:r>
                    <w:rPr>
                      <w:lang w:val="mk-MK"/>
                    </w:rPr>
                    <w:t>%</w:t>
                  </w:r>
                </w:p>
              </w:txbxContent>
            </v:textbox>
          </v:shape>
        </w:pict>
      </w:r>
      <w:r w:rsidR="007B07FF">
        <w:rPr>
          <w:noProof/>
          <w:lang w:val="en-US"/>
        </w:rPr>
        <w:drawing>
          <wp:inline distT="0" distB="0" distL="0" distR="0">
            <wp:extent cx="4055166" cy="2027583"/>
            <wp:effectExtent l="0" t="0" r="21590" b="10795"/>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B07FF" w:rsidRPr="00DB76F4" w:rsidRDefault="007B07FF" w:rsidP="007B07FF">
      <w:pPr>
        <w:tabs>
          <w:tab w:val="left" w:pos="3052"/>
        </w:tabs>
        <w:rPr>
          <w:rFonts w:cs="Arial"/>
          <w:lang w:val="mk-MK"/>
        </w:rPr>
      </w:pPr>
      <w:r w:rsidRPr="009C3C45">
        <w:rPr>
          <w:rFonts w:cs="Arial"/>
          <w:b/>
          <w:lang w:val="mk-MK"/>
        </w:rPr>
        <w:t>Единствено 16% од граѓаните изјавиле дека ја знаат процедурата и начинот на доставување на Жалба до Агенцијата.</w:t>
      </w:r>
      <w:r>
        <w:rPr>
          <w:rFonts w:cs="Arial"/>
          <w:lang w:val="mk-MK"/>
        </w:rPr>
        <w:t xml:space="preserve"> Една т</w:t>
      </w:r>
      <w:r w:rsidRPr="00DB76F4">
        <w:rPr>
          <w:rFonts w:cs="Arial"/>
          <w:lang w:val="mk-MK"/>
        </w:rPr>
        <w:t xml:space="preserve">ретина од граѓаните </w:t>
      </w:r>
      <w:r>
        <w:rPr>
          <w:rFonts w:cs="Arial"/>
          <w:lang w:val="mk-MK"/>
        </w:rPr>
        <w:t xml:space="preserve">(32%) </w:t>
      </w:r>
      <w:r w:rsidRPr="00DB76F4">
        <w:rPr>
          <w:rFonts w:cs="Arial"/>
          <w:lang w:val="mk-MK"/>
        </w:rPr>
        <w:t>изјавиле дека иако не ја знаат процедурата, сепак знаат од каде да се информираат за истата. Сепак</w:t>
      </w:r>
      <w:r>
        <w:rPr>
          <w:rFonts w:cs="Arial"/>
          <w:lang w:val="mk-MK"/>
        </w:rPr>
        <w:t>,</w:t>
      </w:r>
      <w:r w:rsidRPr="00DB76F4">
        <w:rPr>
          <w:rFonts w:cs="Arial"/>
          <w:lang w:val="mk-MK"/>
        </w:rPr>
        <w:t xml:space="preserve"> повеќе од половина од граѓаните </w:t>
      </w:r>
      <w:r>
        <w:rPr>
          <w:rFonts w:cs="Arial"/>
          <w:lang w:val="mk-MK"/>
        </w:rPr>
        <w:t xml:space="preserve">(52%) </w:t>
      </w:r>
      <w:r w:rsidRPr="00DB76F4">
        <w:rPr>
          <w:rFonts w:cs="Arial"/>
          <w:lang w:val="mk-MK"/>
        </w:rPr>
        <w:t>истакнале дека нитусе информирани, ниту знаат од каде да се информираат за процедурата и начините на доставување на Жалба до Агенцијата.</w:t>
      </w:r>
    </w:p>
    <w:p w:rsidR="007B07FF" w:rsidRPr="00DB76F4" w:rsidRDefault="007B07FF" w:rsidP="007B07FF">
      <w:pPr>
        <w:tabs>
          <w:tab w:val="left" w:pos="3052"/>
        </w:tabs>
        <w:rPr>
          <w:rFonts w:cs="Arial"/>
          <w:b/>
          <w:sz w:val="20"/>
          <w:szCs w:val="20"/>
          <w:lang w:val="mk-MK"/>
        </w:rPr>
      </w:pPr>
      <w:r w:rsidRPr="00DB76F4">
        <w:rPr>
          <w:rFonts w:cs="Arial"/>
          <w:b/>
          <w:sz w:val="20"/>
          <w:szCs w:val="20"/>
          <w:lang w:val="mk-MK"/>
        </w:rPr>
        <w:t>График 15. Дали сте информирани за процедурата / формата и начинот на доставување на Жалба до Агенцијата?</w:t>
      </w:r>
    </w:p>
    <w:p w:rsidR="007B07FF" w:rsidRDefault="000B726B" w:rsidP="007B07FF">
      <w:pPr>
        <w:tabs>
          <w:tab w:val="left" w:pos="3052"/>
        </w:tabs>
        <w:rPr>
          <w:b/>
          <w:lang w:val="mk-MK"/>
        </w:rPr>
      </w:pPr>
      <w:r w:rsidRPr="000B726B">
        <w:rPr>
          <w:b/>
          <w:noProof/>
          <w:lang w:eastAsia="en-GB"/>
        </w:rPr>
        <w:pict>
          <v:shape id="_x0000_s1069" type="#_x0000_t202" style="position:absolute;left:0;text-align:left;margin-left:96.95pt;margin-top:93.9pt;width:32.05pt;height:18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" stroked="f">
            <v:textbox>
              <w:txbxContent>
                <w:p w:rsidR="007B07FF" w:rsidRDefault="007B07FF" w:rsidP="007B07FF">
                  <w:pPr>
                    <w:jc w:val="center"/>
                  </w:pPr>
                  <w:r>
                    <w:rPr>
                      <w:lang w:val="mk-MK"/>
                    </w:rPr>
                    <w:t>%</w:t>
                  </w:r>
                </w:p>
              </w:txbxContent>
            </v:textbox>
          </v:shape>
        </w:pict>
      </w:r>
      <w:r w:rsidR="007B07FF">
        <w:rPr>
          <w:noProof/>
          <w:lang w:val="en-US"/>
        </w:rPr>
        <w:drawing>
          <wp:inline distT="0" distB="0" distL="0" distR="0">
            <wp:extent cx="5927910" cy="2801470"/>
            <wp:effectExtent l="0" t="0" r="15875" b="1841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B07FF" w:rsidRDefault="007B07FF" w:rsidP="007B07FF">
      <w:pPr>
        <w:tabs>
          <w:tab w:val="left" w:pos="3052"/>
        </w:tabs>
        <w:rPr>
          <w:rFonts w:cs="Arial"/>
          <w:lang w:val="mk-MK"/>
        </w:rPr>
      </w:pPr>
      <w:r>
        <w:rPr>
          <w:rFonts w:cs="Arial"/>
          <w:lang w:val="mk-MK"/>
        </w:rPr>
        <w:t xml:space="preserve">Индикативно е тоа што од граѓаните кои што изјавиле дека не се информирани и не знаат каде да се информираат за процедурата </w:t>
      </w:r>
      <w:r w:rsidRPr="00D02AC6">
        <w:rPr>
          <w:rFonts w:cs="Arial"/>
          <w:lang w:val="mk-MK"/>
        </w:rPr>
        <w:t>за доставување на Жалба</w:t>
      </w:r>
      <w:r>
        <w:rPr>
          <w:rFonts w:cs="Arial"/>
          <w:lang w:val="mk-MK"/>
        </w:rPr>
        <w:t xml:space="preserve"> (вкупно 535 или 52% од граѓаните)</w:t>
      </w:r>
      <w:r w:rsidRPr="00D02AC6">
        <w:rPr>
          <w:rFonts w:cs="Arial"/>
          <w:lang w:val="mk-MK"/>
        </w:rPr>
        <w:t xml:space="preserve">, високи </w:t>
      </w:r>
      <w:r w:rsidRPr="009C3C45">
        <w:rPr>
          <w:rFonts w:cs="Arial"/>
          <w:b/>
          <w:lang w:val="mk-MK"/>
        </w:rPr>
        <w:t>75% изјавиле дека не би сакале да добијат повеќе информации или да бидат контактирани од Агенцијата за заштита на правото на слободен пристап до информациите од јавен карактер.</w:t>
      </w:r>
      <w:r>
        <w:rPr>
          <w:rFonts w:cs="Arial"/>
          <w:lang w:val="mk-MK"/>
        </w:rPr>
        <w:t xml:space="preserve"> Позитивно во однос на ова прашање се изјасниле единствено четвртина од граѓаните (25%)</w:t>
      </w:r>
    </w:p>
    <w:p w:rsidR="007B07FF" w:rsidRDefault="007B07FF" w:rsidP="007B07FF">
      <w:pPr>
        <w:tabs>
          <w:tab w:val="left" w:pos="3052"/>
        </w:tabs>
        <w:rPr>
          <w:rFonts w:cs="Arial"/>
          <w:lang w:val="mk-MK"/>
        </w:rPr>
      </w:pPr>
    </w:p>
    <w:p w:rsidR="007B07FF" w:rsidRPr="00897FEB" w:rsidRDefault="007B07FF" w:rsidP="007B07FF">
      <w:pPr>
        <w:tabs>
          <w:tab w:val="left" w:pos="3052"/>
        </w:tabs>
        <w:rPr>
          <w:rFonts w:cs="Arial"/>
          <w:b/>
          <w:sz w:val="20"/>
          <w:szCs w:val="20"/>
          <w:lang w:val="mk-MK"/>
        </w:rPr>
      </w:pPr>
      <w:r w:rsidRPr="00897FEB">
        <w:rPr>
          <w:rFonts w:cs="Arial"/>
          <w:b/>
          <w:sz w:val="20"/>
          <w:szCs w:val="20"/>
          <w:lang w:val="mk-MK"/>
        </w:rPr>
        <w:lastRenderedPageBreak/>
        <w:t>График 16. Дали би сакале да добиете повеќе информации или да бидете контактирани од Агенцијата за заштита на правото на слободен пристап до информациите од јавен карактер?</w:t>
      </w:r>
    </w:p>
    <w:p w:rsidR="007B07FF" w:rsidRPr="00087C17" w:rsidRDefault="000B726B" w:rsidP="007B07FF">
      <w:pPr>
        <w:tabs>
          <w:tab w:val="left" w:pos="3052"/>
        </w:tabs>
        <w:rPr>
          <w:b/>
          <w:lang w:val="mk-MK"/>
        </w:rPr>
      </w:pPr>
      <w:r w:rsidRPr="000B726B">
        <w:rPr>
          <w:b/>
          <w:noProof/>
          <w:lang w:eastAsia="en-GB"/>
        </w:rPr>
        <w:pict>
          <v:shape id="_x0000_s1070" type="#_x0000_t202" style="position:absolute;left:0;text-align:left;margin-left:181.35pt;margin-top:70.55pt;width:32.05pt;height:18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JAIAACQ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" stroked="f">
            <v:textbox>
              <w:txbxContent>
                <w:p w:rsidR="007B07FF" w:rsidRDefault="007B07FF" w:rsidP="007B07FF">
                  <w:pPr>
                    <w:jc w:val="center"/>
                  </w:pPr>
                  <w:r>
                    <w:rPr>
                      <w:lang w:val="mk-MK"/>
                    </w:rPr>
                    <w:t>%</w:t>
                  </w:r>
                </w:p>
              </w:txbxContent>
            </v:textbox>
          </v:shape>
        </w:pict>
      </w:r>
      <w:r w:rsidR="007B07FF">
        <w:rPr>
          <w:noProof/>
          <w:lang w:val="en-US"/>
        </w:rPr>
        <w:drawing>
          <wp:inline distT="0" distB="0" distL="0" distR="0">
            <wp:extent cx="3230217" cy="2057400"/>
            <wp:effectExtent l="0" t="0" r="27940" b="1905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ED4ABF" w:rsidRDefault="00ED4ABF" w:rsidP="007B07FF">
      <w:pPr>
        <w:tabs>
          <w:tab w:val="left" w:pos="3052"/>
        </w:tabs>
        <w:rPr>
          <w:rFonts w:cs="Arial"/>
          <w:lang w:val="mk-MK"/>
        </w:rPr>
      </w:pPr>
    </w:p>
    <w:p w:rsidR="00ED4ABF" w:rsidRDefault="00ED4ABF" w:rsidP="007B07FF">
      <w:pPr>
        <w:tabs>
          <w:tab w:val="left" w:pos="3052"/>
        </w:tabs>
        <w:rPr>
          <w:rFonts w:cs="Arial"/>
          <w:lang w:val="mk-MK"/>
        </w:rPr>
      </w:pPr>
    </w:p>
    <w:p w:rsidR="00ED4ABF" w:rsidRDefault="00ED4ABF" w:rsidP="007B07FF">
      <w:pPr>
        <w:tabs>
          <w:tab w:val="left" w:pos="3052"/>
        </w:tabs>
        <w:rPr>
          <w:rFonts w:cs="Arial"/>
          <w:lang w:val="mk-MK"/>
        </w:rPr>
      </w:pPr>
    </w:p>
    <w:p w:rsidR="00ED4ABF" w:rsidRDefault="00ED4ABF" w:rsidP="007B07FF">
      <w:pPr>
        <w:tabs>
          <w:tab w:val="left" w:pos="3052"/>
        </w:tabs>
        <w:rPr>
          <w:rFonts w:cs="Arial"/>
          <w:lang w:val="mk-MK"/>
        </w:rPr>
      </w:pPr>
    </w:p>
    <w:p w:rsidR="00ED4ABF" w:rsidRDefault="00ED4ABF" w:rsidP="007B07FF">
      <w:pPr>
        <w:tabs>
          <w:tab w:val="left" w:pos="3052"/>
        </w:tabs>
        <w:rPr>
          <w:rFonts w:cs="Arial"/>
          <w:lang w:val="mk-MK"/>
        </w:rPr>
      </w:pPr>
    </w:p>
    <w:p w:rsidR="00ED4ABF" w:rsidRDefault="00ED4ABF" w:rsidP="007B07FF">
      <w:pPr>
        <w:tabs>
          <w:tab w:val="left" w:pos="3052"/>
        </w:tabs>
        <w:rPr>
          <w:rFonts w:cs="Arial"/>
          <w:lang w:val="mk-MK"/>
        </w:rPr>
      </w:pPr>
    </w:p>
    <w:p w:rsidR="00ED4ABF" w:rsidRDefault="00ED4ABF" w:rsidP="007B07FF">
      <w:pPr>
        <w:tabs>
          <w:tab w:val="left" w:pos="3052"/>
        </w:tabs>
        <w:rPr>
          <w:rFonts w:cs="Arial"/>
          <w:lang w:val="mk-MK"/>
        </w:rPr>
      </w:pPr>
    </w:p>
    <w:p w:rsidR="00ED4ABF" w:rsidRDefault="00ED4AB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Default="007B07FF" w:rsidP="007B07FF">
      <w:pPr>
        <w:tabs>
          <w:tab w:val="left" w:pos="3052"/>
        </w:tabs>
        <w:rPr>
          <w:rFonts w:cs="Arial"/>
          <w:lang w:val="mk-MK"/>
        </w:rPr>
      </w:pPr>
    </w:p>
    <w:p w:rsidR="007B07FF" w:rsidRPr="00BA55AD" w:rsidRDefault="007B07FF" w:rsidP="007B07FF">
      <w:pPr>
        <w:shd w:val="clear" w:color="auto" w:fill="002060"/>
        <w:tabs>
          <w:tab w:val="left" w:pos="1377"/>
        </w:tabs>
        <w:jc w:val="center"/>
        <w:rPr>
          <w:rFonts w:cs="Arial"/>
          <w:b/>
          <w:color w:val="FFFFFF" w:themeColor="background1"/>
          <w:sz w:val="26"/>
          <w:szCs w:val="26"/>
          <w:lang w:val="mk-MK"/>
        </w:rPr>
      </w:pPr>
      <w:r w:rsidRPr="00BA55AD">
        <w:rPr>
          <w:rFonts w:cs="Arial"/>
          <w:b/>
          <w:color w:val="FFFFFF" w:themeColor="background1"/>
          <w:sz w:val="26"/>
          <w:szCs w:val="26"/>
          <w:lang w:val="mk-MK"/>
        </w:rPr>
        <w:lastRenderedPageBreak/>
        <w:t>КЛУЧНИ НАОДИ</w:t>
      </w:r>
    </w:p>
    <w:p w:rsidR="007B07FF" w:rsidRDefault="007B07FF" w:rsidP="007B07FF">
      <w:pPr>
        <w:tabs>
          <w:tab w:val="left" w:pos="1377"/>
        </w:tabs>
        <w:rPr>
          <w:rFonts w:cs="Arial"/>
          <w:b/>
          <w:noProof/>
          <w:lang w:val="mk-MK"/>
        </w:rPr>
      </w:pPr>
      <w:r>
        <w:rPr>
          <w:rFonts w:cs="Arial"/>
          <w:b/>
          <w:noProof/>
          <w:lang w:val="mk-MK"/>
        </w:rPr>
        <w:t>Р</w:t>
      </w:r>
      <w:r w:rsidRPr="009C3C45">
        <w:rPr>
          <w:rFonts w:cs="Arial"/>
          <w:b/>
          <w:noProof/>
          <w:lang w:val="mk-MK"/>
        </w:rPr>
        <w:t xml:space="preserve">елативно ниска запознаетост на граѓаните </w:t>
      </w:r>
      <w:r>
        <w:rPr>
          <w:rFonts w:cs="Arial"/>
          <w:b/>
          <w:noProof/>
          <w:lang w:val="mk-MK"/>
        </w:rPr>
        <w:t xml:space="preserve">за нивните права за слободен пристап до информациите од јавен карактер. </w:t>
      </w:r>
    </w:p>
    <w:p w:rsidR="007B07FF" w:rsidRPr="000D2860" w:rsidRDefault="007B07FF" w:rsidP="007B07FF">
      <w:pPr>
        <w:pStyle w:val="ListParagraph"/>
        <w:numPr>
          <w:ilvl w:val="0"/>
          <w:numId w:val="43"/>
        </w:numPr>
        <w:tabs>
          <w:tab w:val="left" w:pos="1377"/>
        </w:tabs>
        <w:spacing w:before="0" w:after="200"/>
        <w:rPr>
          <w:rFonts w:cs="Arial"/>
          <w:noProof/>
          <w:lang w:val="mk-MK"/>
        </w:rPr>
      </w:pPr>
      <w:r w:rsidRPr="000D2860">
        <w:rPr>
          <w:rFonts w:cs="Arial"/>
          <w:noProof/>
          <w:lang w:val="mk-MK"/>
        </w:rPr>
        <w:t>3 од 10 граѓани изјавуваат дека  прилично или апсолутно знаат дека имаат право на пристап до државните/јавни документи и информации што ги поседуваат државните органи</w:t>
      </w:r>
    </w:p>
    <w:p w:rsidR="007B07FF" w:rsidRPr="000D2860" w:rsidRDefault="007B07FF" w:rsidP="007B07FF">
      <w:pPr>
        <w:pStyle w:val="ListParagraph"/>
        <w:numPr>
          <w:ilvl w:val="0"/>
          <w:numId w:val="43"/>
        </w:numPr>
        <w:tabs>
          <w:tab w:val="left" w:pos="1377"/>
        </w:tabs>
        <w:spacing w:before="0" w:after="200"/>
        <w:rPr>
          <w:rFonts w:cs="Arial"/>
          <w:noProof/>
          <w:lang w:val="mk-MK"/>
        </w:rPr>
      </w:pPr>
      <w:r w:rsidRPr="000D2860">
        <w:rPr>
          <w:rFonts w:cs="Arial"/>
          <w:noProof/>
          <w:lang w:val="mk-MK"/>
        </w:rPr>
        <w:t>Четири од 10 граѓани сметаат дека правото за слободен пристап до државните / владините информации е загарантирано со Уставот</w:t>
      </w:r>
    </w:p>
    <w:p w:rsidR="007B07FF" w:rsidRPr="000D2860" w:rsidRDefault="007B07FF" w:rsidP="007B07FF">
      <w:pPr>
        <w:pStyle w:val="ListParagraph"/>
        <w:numPr>
          <w:ilvl w:val="0"/>
          <w:numId w:val="43"/>
        </w:numPr>
        <w:tabs>
          <w:tab w:val="left" w:pos="1377"/>
        </w:tabs>
        <w:spacing w:before="0" w:after="200"/>
        <w:rPr>
          <w:rFonts w:cs="Arial"/>
          <w:lang w:val="mk-MK"/>
        </w:rPr>
      </w:pPr>
      <w:r w:rsidRPr="000D2860">
        <w:rPr>
          <w:rFonts w:cs="Arial"/>
          <w:noProof/>
          <w:lang w:val="mk-MK"/>
        </w:rPr>
        <w:t>П</w:t>
      </w:r>
      <w:r w:rsidRPr="000D2860">
        <w:rPr>
          <w:rFonts w:cs="Arial"/>
          <w:lang w:val="mk-MK"/>
        </w:rPr>
        <w:t>оловина од граѓаните сметаат дека правото за слободен пристап до владините информации е уредено со закон</w:t>
      </w:r>
    </w:p>
    <w:p w:rsidR="007B07FF" w:rsidRPr="000D2860" w:rsidRDefault="007B07FF" w:rsidP="007B07FF">
      <w:pPr>
        <w:pStyle w:val="ListParagraph"/>
        <w:numPr>
          <w:ilvl w:val="0"/>
          <w:numId w:val="43"/>
        </w:numPr>
        <w:tabs>
          <w:tab w:val="left" w:pos="1377"/>
        </w:tabs>
        <w:spacing w:before="0" w:after="200"/>
        <w:rPr>
          <w:rFonts w:cs="Arial"/>
          <w:sz w:val="20"/>
          <w:szCs w:val="20"/>
          <w:lang w:val="mk-MK"/>
        </w:rPr>
      </w:pPr>
      <w:r w:rsidRPr="000D2860">
        <w:rPr>
          <w:rFonts w:cs="Arial"/>
          <w:lang w:val="mk-MK"/>
        </w:rPr>
        <w:t xml:space="preserve">Една третина од граѓаните знаат дека постои Закон за заштита на правото за слободен пристап до информации од јавен карактер. </w:t>
      </w:r>
    </w:p>
    <w:p w:rsidR="007B07FF" w:rsidRPr="000D2860" w:rsidRDefault="007B07FF" w:rsidP="007B07FF">
      <w:pPr>
        <w:pStyle w:val="ListParagraph"/>
        <w:numPr>
          <w:ilvl w:val="0"/>
          <w:numId w:val="43"/>
        </w:numPr>
        <w:tabs>
          <w:tab w:val="left" w:pos="1377"/>
        </w:tabs>
        <w:spacing w:before="0" w:after="200"/>
        <w:rPr>
          <w:rFonts w:cs="Arial"/>
          <w:lang w:val="mk-MK"/>
        </w:rPr>
      </w:pPr>
      <w:r w:rsidRPr="000D2860">
        <w:rPr>
          <w:rFonts w:cs="Arial"/>
          <w:lang w:val="mk-MK"/>
        </w:rPr>
        <w:t>30% знаат дека имаат право да поднесат Жалба до Агенцијата за заштита на правото на слободен пристап до информациите од јавен карактер, доколку не се задоволни од одговорот или не добиле одговор</w:t>
      </w:r>
    </w:p>
    <w:p w:rsidR="007B07FF" w:rsidRDefault="007B07FF" w:rsidP="007B07FF">
      <w:pPr>
        <w:tabs>
          <w:tab w:val="left" w:pos="1377"/>
        </w:tabs>
        <w:rPr>
          <w:rFonts w:cs="Arial"/>
          <w:b/>
          <w:lang w:val="mk-MK"/>
        </w:rPr>
      </w:pPr>
      <w:r>
        <w:rPr>
          <w:rFonts w:cs="Arial"/>
          <w:b/>
          <w:lang w:val="mk-MK"/>
        </w:rPr>
        <w:t>Непознавање на процедурите и начините за доставување Барање или Жалби, но и незаинтересираност за добивање на повеќе информации</w:t>
      </w:r>
    </w:p>
    <w:p w:rsidR="007B07FF" w:rsidRPr="000D2860" w:rsidRDefault="007B07FF" w:rsidP="007B07FF">
      <w:pPr>
        <w:pStyle w:val="ListParagraph"/>
        <w:numPr>
          <w:ilvl w:val="0"/>
          <w:numId w:val="44"/>
        </w:numPr>
        <w:tabs>
          <w:tab w:val="left" w:pos="1377"/>
        </w:tabs>
        <w:spacing w:before="0" w:after="200"/>
        <w:rPr>
          <w:rFonts w:cs="Arial"/>
          <w:lang w:val="mk-MK"/>
        </w:rPr>
      </w:pPr>
      <w:r w:rsidRPr="000D2860">
        <w:rPr>
          <w:rFonts w:cs="Arial"/>
          <w:lang w:val="mk-MK"/>
        </w:rPr>
        <w:t>Една петина од граѓаните изјавиле дека ги знаат процедурата и начинот на доставување на Барање до државните институции</w:t>
      </w:r>
    </w:p>
    <w:p w:rsidR="007B07FF" w:rsidRPr="000D2860" w:rsidRDefault="007B07FF" w:rsidP="007B07FF">
      <w:pPr>
        <w:pStyle w:val="ListParagraph"/>
        <w:numPr>
          <w:ilvl w:val="0"/>
          <w:numId w:val="44"/>
        </w:numPr>
        <w:tabs>
          <w:tab w:val="left" w:pos="1377"/>
        </w:tabs>
        <w:spacing w:before="0" w:after="200"/>
        <w:rPr>
          <w:rFonts w:cs="Arial"/>
          <w:lang w:val="mk-MK"/>
        </w:rPr>
      </w:pPr>
      <w:r w:rsidRPr="000D2860">
        <w:rPr>
          <w:rFonts w:cs="Arial"/>
          <w:lang w:val="mk-MK"/>
        </w:rPr>
        <w:t>Единствено 16% од граѓаните изјавиле дека ја знаат процедурата и начинот на доставување на Жалба до Агенцијата</w:t>
      </w:r>
    </w:p>
    <w:p w:rsidR="007B07FF" w:rsidRPr="000D2860" w:rsidRDefault="007B07FF" w:rsidP="007B07FF">
      <w:pPr>
        <w:pStyle w:val="ListParagraph"/>
        <w:numPr>
          <w:ilvl w:val="0"/>
          <w:numId w:val="44"/>
        </w:numPr>
        <w:tabs>
          <w:tab w:val="left" w:pos="1377"/>
        </w:tabs>
        <w:spacing w:before="0" w:after="200"/>
        <w:rPr>
          <w:rFonts w:cs="Arial"/>
          <w:lang w:val="mk-MK"/>
        </w:rPr>
      </w:pPr>
      <w:r w:rsidRPr="000D2860">
        <w:rPr>
          <w:rFonts w:cs="Arial"/>
          <w:lang w:val="mk-MK"/>
        </w:rPr>
        <w:t>75% изјавиле дека не би сакале да добијат повеќе информации или да бидат контактирани од Агенцијата за заштита на правото на слободен пристап до информациите од јавен карактер.</w:t>
      </w:r>
    </w:p>
    <w:p w:rsidR="007B07FF" w:rsidRPr="005524EF" w:rsidRDefault="007B07FF" w:rsidP="007B07FF">
      <w:pPr>
        <w:tabs>
          <w:tab w:val="left" w:pos="1377"/>
        </w:tabs>
        <w:rPr>
          <w:rFonts w:cs="Arial"/>
          <w:b/>
          <w:lang w:val="mk-MK"/>
        </w:rPr>
      </w:pPr>
      <w:r w:rsidRPr="005524EF">
        <w:rPr>
          <w:rFonts w:cs="Arial"/>
          <w:b/>
          <w:lang w:val="mk-MK"/>
        </w:rPr>
        <w:t>Мал процент на граѓани поднеле барање за пристап до информации од јавен карактер</w:t>
      </w:r>
    </w:p>
    <w:p w:rsidR="007B07FF" w:rsidRDefault="007B07FF" w:rsidP="007B07FF">
      <w:pPr>
        <w:pStyle w:val="ListParagraph"/>
        <w:numPr>
          <w:ilvl w:val="0"/>
          <w:numId w:val="45"/>
        </w:numPr>
        <w:tabs>
          <w:tab w:val="left" w:pos="1377"/>
        </w:tabs>
        <w:spacing w:before="0" w:after="200"/>
        <w:rPr>
          <w:rFonts w:cs="Arial"/>
          <w:lang w:val="mk-MK"/>
        </w:rPr>
      </w:pPr>
      <w:r w:rsidRPr="005524EF">
        <w:rPr>
          <w:rFonts w:cs="Arial"/>
          <w:lang w:val="mk-MK"/>
        </w:rPr>
        <w:t xml:space="preserve">10% интервјуирани граѓани изјавиле дека поднеле барање за пристап до информации до некои државни институции или органи во текот на последните 12 </w:t>
      </w:r>
    </w:p>
    <w:p w:rsidR="007B07FF" w:rsidRPr="005524EF" w:rsidRDefault="007B07FF" w:rsidP="007B07FF">
      <w:pPr>
        <w:pStyle w:val="ListParagraph"/>
        <w:tabs>
          <w:tab w:val="left" w:pos="1377"/>
        </w:tabs>
        <w:rPr>
          <w:rFonts w:cs="Arial"/>
          <w:lang w:val="mk-MK"/>
        </w:rPr>
      </w:pPr>
      <w:r w:rsidRPr="005524EF">
        <w:rPr>
          <w:rFonts w:cs="Arial"/>
          <w:lang w:val="mk-MK"/>
        </w:rPr>
        <w:t>месеци, почесто на локално ниво</w:t>
      </w:r>
    </w:p>
    <w:p w:rsidR="007B07FF" w:rsidRPr="005524EF" w:rsidRDefault="007B07FF" w:rsidP="007B07FF">
      <w:pPr>
        <w:pStyle w:val="ListParagraph"/>
        <w:numPr>
          <w:ilvl w:val="0"/>
          <w:numId w:val="45"/>
        </w:numPr>
        <w:tabs>
          <w:tab w:val="left" w:pos="1377"/>
        </w:tabs>
        <w:spacing w:before="0" w:after="200"/>
        <w:rPr>
          <w:rFonts w:cs="Arial"/>
          <w:lang w:val="mk-MK"/>
        </w:rPr>
      </w:pPr>
      <w:r w:rsidRPr="005524EF">
        <w:rPr>
          <w:rFonts w:cs="Arial"/>
          <w:lang w:val="mk-MK"/>
        </w:rPr>
        <w:t>Задоволството кај граѓаните кои добиле одговор на Барањето е релативно високо, иако постои простор за подобрување особено во делот на времетраењето потребно за добивање на одговор</w:t>
      </w:r>
    </w:p>
    <w:p w:rsidR="007B07FF" w:rsidRDefault="007B07FF" w:rsidP="007B07FF">
      <w:pPr>
        <w:tabs>
          <w:tab w:val="left" w:pos="1377"/>
        </w:tabs>
        <w:rPr>
          <w:rFonts w:cs="Arial"/>
          <w:lang w:val="mk-MK"/>
        </w:rPr>
      </w:pPr>
    </w:p>
    <w:p w:rsidR="007B07FF" w:rsidRDefault="007B07FF" w:rsidP="007B07FF">
      <w:pPr>
        <w:tabs>
          <w:tab w:val="left" w:pos="1377"/>
        </w:tabs>
        <w:rPr>
          <w:lang w:val="mk-MK"/>
        </w:rPr>
      </w:pPr>
    </w:p>
    <w:p w:rsidR="007B07FF" w:rsidRDefault="007B07FF" w:rsidP="007B07FF">
      <w:pPr>
        <w:tabs>
          <w:tab w:val="left" w:pos="1377"/>
        </w:tabs>
        <w:rPr>
          <w:lang w:val="mk-MK"/>
        </w:rPr>
      </w:pPr>
    </w:p>
    <w:sectPr w:rsidR="007B07FF" w:rsidSect="00182FA3">
      <w:headerReference w:type="default" r:id="rId43"/>
      <w:footerReference w:type="default" r:id="rId44"/>
      <w:headerReference w:type="first" r:id="rId45"/>
      <w:footerReference w:type="first" r:id="rId46"/>
      <w:pgSz w:w="11906" w:h="16838"/>
      <w:pgMar w:top="1440" w:right="1440" w:bottom="1440" w:left="1440" w:header="454"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2228" w:rsidRDefault="00542228" w:rsidP="005F0A26">
      <w:pPr>
        <w:spacing w:after="0" w:line="240" w:lineRule="auto"/>
      </w:pPr>
      <w:r>
        <w:separator/>
      </w:r>
    </w:p>
  </w:endnote>
  <w:endnote w:type="continuationSeparator" w:id="1">
    <w:p w:rsidR="00542228" w:rsidRDefault="00542228" w:rsidP="005F0A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Book">
    <w:altName w:val="Times New Roman"/>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21235"/>
      <w:docPartObj>
        <w:docPartGallery w:val="Page Numbers (Bottom of Page)"/>
        <w:docPartUnique/>
      </w:docPartObj>
    </w:sdtPr>
    <w:sdtContent>
      <w:p w:rsidR="00BE46C1" w:rsidRDefault="00BE46C1">
        <w:pPr>
          <w:pStyle w:val="Footer"/>
          <w:jc w:val="right"/>
        </w:pPr>
        <w:fldSimple w:instr=" PAGE   \* MERGEFORMAT ">
          <w:r>
            <w:rPr>
              <w:noProof/>
            </w:rPr>
            <w:t>13</w:t>
          </w:r>
        </w:fldSimple>
      </w:p>
    </w:sdtContent>
  </w:sdt>
  <w:p w:rsidR="00777D5F" w:rsidRDefault="00777D5F" w:rsidP="00566D4B">
    <w:pPr>
      <w:pStyle w:val="Footer"/>
      <w:ind w:left="-284"/>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DAC" w:rsidRPr="00174DAC" w:rsidRDefault="002C1C74" w:rsidP="00174DAC">
    <w:pPr>
      <w:pStyle w:val="Footer"/>
      <w:ind w:left="-284"/>
      <w:jc w:val="center"/>
      <w:rPr>
        <w:rFonts w:cs="Arial"/>
        <w:sz w:val="20"/>
        <w:szCs w:val="20"/>
      </w:rPr>
    </w:pPr>
    <w:r>
      <w:rPr>
        <w:rFonts w:cs="Arial"/>
        <w:sz w:val="20"/>
        <w:szCs w:val="20"/>
        <w:lang w:val="mk-MK"/>
      </w:rPr>
      <w:t>Проектот е имплементиран од</w:t>
    </w:r>
    <w:r w:rsidR="00174DAC" w:rsidRPr="00174DAC">
      <w:rPr>
        <w:rFonts w:cs="Arial"/>
        <w:sz w:val="20"/>
        <w:szCs w:val="20"/>
      </w:rPr>
      <w:t>:</w:t>
    </w:r>
  </w:p>
  <w:p w:rsidR="00777D5F" w:rsidRPr="00174DAC" w:rsidRDefault="00174DAC" w:rsidP="00A940BB">
    <w:pPr>
      <w:pStyle w:val="Footer"/>
      <w:ind w:left="-284"/>
      <w:jc w:val="center"/>
    </w:pPr>
    <w:r>
      <w:rPr>
        <w:noProof/>
        <w:lang w:val="en-US"/>
      </w:rPr>
      <w:drawing>
        <wp:inline distT="0" distB="0" distL="0" distR="0">
          <wp:extent cx="720090" cy="547020"/>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wC_fl_30mmh_c.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0049" cy="577375"/>
                  </a:xfrm>
                  <a:prstGeom prst="rect">
                    <a:avLst/>
                  </a:prstGeom>
                </pic:spPr>
              </pic:pic>
            </a:graphicData>
          </a:graphic>
        </wp:inline>
      </w:drawing>
    </w:r>
    <w:r>
      <w:rPr>
        <w:noProof/>
        <w:lang w:val="en-US"/>
      </w:rPr>
      <w:drawing>
        <wp:inline distT="0" distB="0" distL="0" distR="0">
          <wp:extent cx="570586" cy="476237"/>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4177" cy="495927"/>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2228" w:rsidRDefault="00542228" w:rsidP="005F0A26">
      <w:pPr>
        <w:spacing w:after="0" w:line="240" w:lineRule="auto"/>
      </w:pPr>
      <w:r>
        <w:separator/>
      </w:r>
    </w:p>
  </w:footnote>
  <w:footnote w:type="continuationSeparator" w:id="1">
    <w:p w:rsidR="00542228" w:rsidRDefault="00542228" w:rsidP="005F0A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286"/>
    </w:tblGrid>
    <w:tr w:rsidR="00777D5F" w:rsidRPr="002B560D" w:rsidTr="001D079B">
      <w:tc>
        <w:tcPr>
          <w:tcW w:w="9286" w:type="dxa"/>
          <w:shd w:val="clear" w:color="auto" w:fill="5B9BD5" w:themeFill="accent1"/>
          <w:vAlign w:val="center"/>
        </w:tcPr>
        <w:p w:rsidR="00777D5F" w:rsidRPr="00C7593F" w:rsidRDefault="0004798E" w:rsidP="00C7593F">
          <w:pPr>
            <w:spacing w:after="0" w:line="240" w:lineRule="auto"/>
            <w:rPr>
              <w:rFonts w:asciiTheme="minorHAnsi" w:eastAsia="Cambria" w:hAnsiTheme="minorHAnsi" w:cs="Arial"/>
              <w:b/>
              <w:bCs/>
              <w:i/>
              <w:smallCaps/>
              <w:color w:val="000000"/>
              <w:sz w:val="16"/>
              <w:szCs w:val="16"/>
              <w:lang w:val="mk-MK"/>
            </w:rPr>
          </w:pPr>
          <w:r w:rsidRPr="00C7593F">
            <w:rPr>
              <w:rFonts w:ascii="Avenir Book" w:eastAsia="Cambria" w:hAnsi="Avenir Book" w:cs="Arial"/>
              <w:b/>
              <w:i/>
              <w:color w:val="FFFFFF"/>
              <w:sz w:val="16"/>
              <w:szCs w:val="16"/>
            </w:rPr>
            <w:t>EuropeAid</w:t>
          </w:r>
          <w:r w:rsidRPr="002B560D">
            <w:rPr>
              <w:rFonts w:ascii="Avenir Book" w:eastAsia="Cambria" w:hAnsi="Avenir Book" w:cs="Arial"/>
              <w:b/>
              <w:i/>
              <w:color w:val="FFFFFF"/>
              <w:sz w:val="16"/>
              <w:szCs w:val="16"/>
              <w:lang w:val="ru-RU"/>
            </w:rPr>
            <w:t>/139891/</w:t>
          </w:r>
          <w:r w:rsidRPr="00C7593F">
            <w:rPr>
              <w:rFonts w:ascii="Avenir Book" w:eastAsia="Cambria" w:hAnsi="Avenir Book" w:cs="Arial"/>
              <w:b/>
              <w:i/>
              <w:color w:val="FFFFFF"/>
              <w:sz w:val="16"/>
              <w:szCs w:val="16"/>
            </w:rPr>
            <w:t>DH</w:t>
          </w:r>
          <w:r w:rsidRPr="002B560D">
            <w:rPr>
              <w:rFonts w:ascii="Avenir Book" w:eastAsia="Cambria" w:hAnsi="Avenir Book" w:cs="Arial"/>
              <w:b/>
              <w:i/>
              <w:color w:val="FFFFFF"/>
              <w:sz w:val="16"/>
              <w:szCs w:val="16"/>
              <w:lang w:val="ru-RU"/>
            </w:rPr>
            <w:t>/</w:t>
          </w:r>
          <w:r w:rsidRPr="00C7593F">
            <w:rPr>
              <w:rFonts w:ascii="Avenir Book" w:eastAsia="Cambria" w:hAnsi="Avenir Book" w:cs="Arial"/>
              <w:b/>
              <w:i/>
              <w:color w:val="FFFFFF"/>
              <w:sz w:val="16"/>
              <w:szCs w:val="16"/>
            </w:rPr>
            <w:t>SER</w:t>
          </w:r>
          <w:r w:rsidRPr="002B560D">
            <w:rPr>
              <w:rFonts w:ascii="Avenir Book" w:eastAsia="Cambria" w:hAnsi="Avenir Book" w:cs="Arial"/>
              <w:b/>
              <w:i/>
              <w:color w:val="FFFFFF"/>
              <w:sz w:val="16"/>
              <w:szCs w:val="16"/>
              <w:lang w:val="ru-RU"/>
            </w:rPr>
            <w:t>/</w:t>
          </w:r>
          <w:r w:rsidRPr="00C7593F">
            <w:rPr>
              <w:rFonts w:ascii="Avenir Book" w:eastAsia="Cambria" w:hAnsi="Avenir Book" w:cs="Arial"/>
              <w:b/>
              <w:i/>
              <w:color w:val="FFFFFF"/>
              <w:sz w:val="16"/>
              <w:szCs w:val="16"/>
            </w:rPr>
            <w:t>MK</w:t>
          </w:r>
          <w:r w:rsidR="009304F7" w:rsidRPr="00C7593F">
            <w:rPr>
              <w:rFonts w:ascii="Avenir Book" w:eastAsia="Cambria" w:hAnsi="Avenir Book" w:cs="Arial"/>
              <w:b/>
              <w:i/>
              <w:color w:val="FFFFFF"/>
              <w:sz w:val="16"/>
              <w:szCs w:val="16"/>
            </w:rPr>
            <w:t>ProTRACCO</w:t>
          </w:r>
          <w:r w:rsidR="009304F7" w:rsidRPr="002B560D">
            <w:rPr>
              <w:rFonts w:ascii="Avenir Book" w:eastAsia="Cambria" w:hAnsi="Avenir Book" w:cs="Arial"/>
              <w:b/>
              <w:i/>
              <w:color w:val="FFFFFF"/>
              <w:sz w:val="16"/>
              <w:szCs w:val="16"/>
              <w:lang w:val="ru-RU"/>
            </w:rPr>
            <w:t xml:space="preserve">: </w:t>
          </w:r>
          <w:r w:rsidR="00C7593F" w:rsidRPr="00C7593F">
            <w:rPr>
              <w:rFonts w:asciiTheme="minorHAnsi" w:eastAsia="Cambria" w:hAnsiTheme="minorHAnsi" w:cs="Arial"/>
              <w:b/>
              <w:i/>
              <w:color w:val="FFFFFF"/>
              <w:sz w:val="16"/>
              <w:szCs w:val="16"/>
              <w:lang w:val="mk-MK"/>
            </w:rPr>
            <w:t>Промовирање на транспарентност и одговорност во јавната администрација</w:t>
          </w:r>
        </w:p>
      </w:tc>
    </w:tr>
  </w:tbl>
  <w:p w:rsidR="00777D5F" w:rsidRPr="002B560D" w:rsidRDefault="00777D5F" w:rsidP="00B751F2">
    <w:pPr>
      <w:pStyle w:val="Header"/>
      <w:ind w:left="-426"/>
      <w:jc w:val="center"/>
      <w:rPr>
        <w:sz w:val="8"/>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19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5"/>
      <w:gridCol w:w="1296"/>
      <w:gridCol w:w="4495"/>
      <w:gridCol w:w="1749"/>
      <w:gridCol w:w="1844"/>
    </w:tblGrid>
    <w:tr w:rsidR="00705D19" w:rsidTr="000B4616">
      <w:trPr>
        <w:trHeight w:val="819"/>
      </w:trPr>
      <w:tc>
        <w:tcPr>
          <w:tcW w:w="1844" w:type="dxa"/>
          <w:vMerge w:val="restart"/>
          <w:vAlign w:val="center"/>
        </w:tcPr>
        <w:p w:rsidR="00705D19" w:rsidRDefault="00705D19" w:rsidP="00FF63A3">
          <w:pPr>
            <w:spacing w:before="0" w:after="0"/>
            <w:jc w:val="center"/>
          </w:pPr>
          <w:r>
            <w:object w:dxaOrig="3180" w:dyaOrig="2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pt;height:39.65pt" o:ole="">
                <v:imagedata r:id="rId1" o:title=""/>
              </v:shape>
              <o:OLEObject Type="Embed" ProgID="CorelDraw.Graphic.15" ShapeID="_x0000_i1025" DrawAspect="Content" ObjectID="_1690984165" r:id="rId2"/>
            </w:object>
          </w:r>
        </w:p>
        <w:p w:rsidR="00705D19" w:rsidRPr="002B560D" w:rsidRDefault="00AB519C" w:rsidP="00AB519C">
          <w:pPr>
            <w:spacing w:before="0" w:after="0"/>
            <w:jc w:val="center"/>
            <w:rPr>
              <w:lang w:val="ru-RU"/>
            </w:rPr>
          </w:pPr>
          <w:r>
            <w:rPr>
              <w:sz w:val="14"/>
              <w:szCs w:val="16"/>
              <w:lang w:val="mk-MK"/>
            </w:rPr>
            <w:t>Проектот е финансиран од Европската Унија</w:t>
          </w:r>
        </w:p>
      </w:tc>
      <w:tc>
        <w:tcPr>
          <w:tcW w:w="1296" w:type="dxa"/>
          <w:vMerge w:val="restart"/>
          <w:vAlign w:val="center"/>
          <w:hideMark/>
        </w:tcPr>
        <w:p w:rsidR="00705D19" w:rsidRDefault="00705D19" w:rsidP="00777D5F">
          <w:r>
            <w:rPr>
              <w:noProof/>
              <w:lang w:val="en-US"/>
            </w:rPr>
            <w:drawing>
              <wp:inline distT="0" distB="0" distL="0" distR="0">
                <wp:extent cx="678180" cy="42832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8920" cy="428791"/>
                        </a:xfrm>
                        <a:prstGeom prst="rect">
                          <a:avLst/>
                        </a:prstGeom>
                        <a:noFill/>
                        <a:ln>
                          <a:noFill/>
                        </a:ln>
                      </pic:spPr>
                    </pic:pic>
                  </a:graphicData>
                </a:graphic>
              </wp:inline>
            </w:drawing>
          </w:r>
        </w:p>
      </w:tc>
      <w:tc>
        <w:tcPr>
          <w:tcW w:w="4659" w:type="dxa"/>
          <w:vAlign w:val="center"/>
        </w:tcPr>
        <w:p w:rsidR="00705D19" w:rsidRPr="002B560D" w:rsidRDefault="00AB519C" w:rsidP="00AB519C">
          <w:pPr>
            <w:spacing w:before="100" w:beforeAutospacing="1"/>
            <w:jc w:val="center"/>
            <w:rPr>
              <w:lang w:val="ru-RU"/>
            </w:rPr>
          </w:pPr>
          <w:r>
            <w:rPr>
              <w:rFonts w:cs="Arial"/>
              <w:b/>
              <w:color w:val="222222"/>
              <w:sz w:val="21"/>
              <w:shd w:val="clear" w:color="auto" w:fill="FFFFFF"/>
              <w:lang w:val="mk-MK"/>
            </w:rPr>
            <w:t>Промовирање на транспарентност и одговорност во јавната администрација</w:t>
          </w:r>
        </w:p>
      </w:tc>
      <w:tc>
        <w:tcPr>
          <w:tcW w:w="1753" w:type="dxa"/>
          <w:vMerge w:val="restart"/>
          <w:vAlign w:val="center"/>
          <w:hideMark/>
        </w:tcPr>
        <w:p w:rsidR="00705D19" w:rsidRDefault="00705D19" w:rsidP="00777D5F">
          <w:r>
            <w:rPr>
              <w:noProof/>
              <w:lang w:val="en-US"/>
            </w:rPr>
            <w:drawing>
              <wp:inline distT="0" distB="0" distL="0" distR="0">
                <wp:extent cx="906780" cy="64770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1054" cy="650753"/>
                        </a:xfrm>
                        <a:prstGeom prst="rect">
                          <a:avLst/>
                        </a:prstGeom>
                        <a:noFill/>
                        <a:ln>
                          <a:noFill/>
                        </a:ln>
                      </pic:spPr>
                    </pic:pic>
                  </a:graphicData>
                </a:graphic>
              </wp:inline>
            </w:drawing>
          </w:r>
        </w:p>
      </w:tc>
      <w:tc>
        <w:tcPr>
          <w:tcW w:w="1647" w:type="dxa"/>
          <w:vMerge w:val="restart"/>
          <w:vAlign w:val="center"/>
          <w:hideMark/>
        </w:tcPr>
        <w:p w:rsidR="00705D19" w:rsidRDefault="00B515B6" w:rsidP="00777D5F">
          <w:pPr>
            <w:jc w:val="right"/>
          </w:pPr>
          <w:r w:rsidRPr="00B515B6">
            <w:drawing>
              <wp:inline distT="0" distB="0" distL="0" distR="0">
                <wp:extent cx="1014652" cy="609261"/>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4538" cy="645220"/>
                        </a:xfrm>
                        <a:prstGeom prst="rect">
                          <a:avLst/>
                        </a:prstGeom>
                        <a:noFill/>
                      </pic:spPr>
                    </pic:pic>
                  </a:graphicData>
                </a:graphic>
              </wp:inline>
            </w:drawing>
          </w:r>
        </w:p>
      </w:tc>
    </w:tr>
    <w:tr w:rsidR="00705D19" w:rsidTr="000B4616">
      <w:trPr>
        <w:trHeight w:val="593"/>
      </w:trPr>
      <w:tc>
        <w:tcPr>
          <w:tcW w:w="1844" w:type="dxa"/>
          <w:vMerge/>
          <w:vAlign w:val="center"/>
          <w:hideMark/>
        </w:tcPr>
        <w:p w:rsidR="00705D19" w:rsidRDefault="00705D19" w:rsidP="00FF63A3">
          <w:pPr>
            <w:spacing w:before="0" w:after="0"/>
            <w:jc w:val="center"/>
          </w:pPr>
        </w:p>
      </w:tc>
      <w:tc>
        <w:tcPr>
          <w:tcW w:w="1296" w:type="dxa"/>
          <w:vMerge/>
          <w:vAlign w:val="center"/>
          <w:hideMark/>
        </w:tcPr>
        <w:p w:rsidR="00705D19" w:rsidRDefault="00705D19" w:rsidP="00777D5F"/>
      </w:tc>
      <w:tc>
        <w:tcPr>
          <w:tcW w:w="4659" w:type="dxa"/>
          <w:hideMark/>
        </w:tcPr>
        <w:p w:rsidR="00705D19" w:rsidRPr="00705D19" w:rsidRDefault="00705D19" w:rsidP="00777D5F">
          <w:pPr>
            <w:jc w:val="center"/>
            <w:rPr>
              <w:sz w:val="21"/>
            </w:rPr>
          </w:pPr>
        </w:p>
      </w:tc>
      <w:tc>
        <w:tcPr>
          <w:tcW w:w="1753" w:type="dxa"/>
          <w:vMerge/>
          <w:vAlign w:val="center"/>
          <w:hideMark/>
        </w:tcPr>
        <w:p w:rsidR="00705D19" w:rsidRDefault="00705D19" w:rsidP="00777D5F"/>
      </w:tc>
      <w:tc>
        <w:tcPr>
          <w:tcW w:w="1647" w:type="dxa"/>
          <w:vMerge/>
          <w:vAlign w:val="center"/>
          <w:hideMark/>
        </w:tcPr>
        <w:p w:rsidR="00705D19" w:rsidRDefault="00705D19" w:rsidP="00777D5F"/>
      </w:tc>
    </w:tr>
  </w:tbl>
  <w:p w:rsidR="00777D5F" w:rsidRPr="00777D5F" w:rsidRDefault="00777D5F" w:rsidP="00777D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3158"/>
    <w:multiLevelType w:val="hybridMultilevel"/>
    <w:tmpl w:val="972013D0"/>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A7019D"/>
    <w:multiLevelType w:val="hybridMultilevel"/>
    <w:tmpl w:val="0E10E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6265C2"/>
    <w:multiLevelType w:val="hybridMultilevel"/>
    <w:tmpl w:val="3D8484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9296D6A"/>
    <w:multiLevelType w:val="hybridMultilevel"/>
    <w:tmpl w:val="9208CFAE"/>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87105B"/>
    <w:multiLevelType w:val="multilevel"/>
    <w:tmpl w:val="26862A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9A03A57"/>
    <w:multiLevelType w:val="hybridMultilevel"/>
    <w:tmpl w:val="02C6A16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1F5A39"/>
    <w:multiLevelType w:val="hybridMultilevel"/>
    <w:tmpl w:val="F45C35E0"/>
    <w:lvl w:ilvl="0" w:tplc="3DA2F08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9847B4"/>
    <w:multiLevelType w:val="hybridMultilevel"/>
    <w:tmpl w:val="F440C8E0"/>
    <w:lvl w:ilvl="0" w:tplc="1762710A">
      <w:start w:val="2"/>
      <w:numFmt w:val="bullet"/>
      <w:lvlText w:val="•"/>
      <w:lvlJc w:val="left"/>
      <w:pPr>
        <w:ind w:left="720" w:hanging="720"/>
      </w:pPr>
      <w:rPr>
        <w:rFonts w:ascii="Avenir Book" w:eastAsiaTheme="minorHAnsi" w:hAnsi="Avenir Book"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C7862C6"/>
    <w:multiLevelType w:val="hybridMultilevel"/>
    <w:tmpl w:val="3778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625E1C"/>
    <w:multiLevelType w:val="hybridMultilevel"/>
    <w:tmpl w:val="3B2ED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0836F8C"/>
    <w:multiLevelType w:val="hybridMultilevel"/>
    <w:tmpl w:val="655AAE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40D320C"/>
    <w:multiLevelType w:val="hybridMultilevel"/>
    <w:tmpl w:val="80129A0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6055D6"/>
    <w:multiLevelType w:val="hybridMultilevel"/>
    <w:tmpl w:val="26862694"/>
    <w:lvl w:ilvl="0" w:tplc="4B0C6CB4">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EA4B24"/>
    <w:multiLevelType w:val="hybridMultilevel"/>
    <w:tmpl w:val="BDF05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142A9A"/>
    <w:multiLevelType w:val="hybridMultilevel"/>
    <w:tmpl w:val="834A5602"/>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BD12CA6"/>
    <w:multiLevelType w:val="hybridMultilevel"/>
    <w:tmpl w:val="402AD7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EE23E79"/>
    <w:multiLevelType w:val="multilevel"/>
    <w:tmpl w:val="08090025"/>
    <w:lvl w:ilvl="0">
      <w:start w:val="1"/>
      <w:numFmt w:val="decimal"/>
      <w:lvlText w:val="%1"/>
      <w:lvlJc w:val="left"/>
      <w:pPr>
        <w:ind w:left="792" w:hanging="432"/>
      </w:pPr>
    </w:lvl>
    <w:lvl w:ilvl="1">
      <w:start w:val="1"/>
      <w:numFmt w:val="decimal"/>
      <w:pStyle w:val="Heading2"/>
      <w:lvlText w:val="%1.%2"/>
      <w:lvlJc w:val="left"/>
      <w:pPr>
        <w:ind w:left="936" w:hanging="576"/>
      </w:pPr>
    </w:lvl>
    <w:lvl w:ilvl="2">
      <w:start w:val="1"/>
      <w:numFmt w:val="decimal"/>
      <w:pStyle w:val="Heading3"/>
      <w:lvlText w:val="%1.%2.%3"/>
      <w:lvlJc w:val="left"/>
      <w:pPr>
        <w:ind w:left="1080" w:hanging="720"/>
      </w:pPr>
    </w:lvl>
    <w:lvl w:ilvl="3">
      <w:start w:val="1"/>
      <w:numFmt w:val="decimal"/>
      <w:pStyle w:val="Heading4"/>
      <w:lvlText w:val="%1.%2.%3.%4"/>
      <w:lvlJc w:val="left"/>
      <w:pPr>
        <w:ind w:left="1224" w:hanging="864"/>
      </w:pPr>
    </w:lvl>
    <w:lvl w:ilvl="4">
      <w:start w:val="1"/>
      <w:numFmt w:val="decimal"/>
      <w:pStyle w:val="Heading5"/>
      <w:lvlText w:val="%1.%2.%3.%4.%5"/>
      <w:lvlJc w:val="left"/>
      <w:pPr>
        <w:ind w:left="1368" w:hanging="1008"/>
      </w:pPr>
    </w:lvl>
    <w:lvl w:ilvl="5">
      <w:start w:val="1"/>
      <w:numFmt w:val="decimal"/>
      <w:pStyle w:val="Heading6"/>
      <w:lvlText w:val="%1.%2.%3.%4.%5.%6"/>
      <w:lvlJc w:val="left"/>
      <w:pPr>
        <w:ind w:left="151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1800" w:hanging="1440"/>
      </w:pPr>
    </w:lvl>
    <w:lvl w:ilvl="8">
      <w:start w:val="1"/>
      <w:numFmt w:val="decimal"/>
      <w:pStyle w:val="Heading9"/>
      <w:lvlText w:val="%1.%2.%3.%4.%5.%6.%7.%8.%9"/>
      <w:lvlJc w:val="left"/>
      <w:pPr>
        <w:ind w:left="1944" w:hanging="1584"/>
      </w:pPr>
    </w:lvl>
  </w:abstractNum>
  <w:abstractNum w:abstractNumId="17">
    <w:nsid w:val="31EB4AC8"/>
    <w:multiLevelType w:val="hybridMultilevel"/>
    <w:tmpl w:val="67AA3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1A518C"/>
    <w:multiLevelType w:val="hybridMultilevel"/>
    <w:tmpl w:val="13B44394"/>
    <w:lvl w:ilvl="0" w:tplc="08090013">
      <w:start w:val="1"/>
      <w:numFmt w:val="upp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4FB4BF5"/>
    <w:multiLevelType w:val="hybridMultilevel"/>
    <w:tmpl w:val="622EDF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280AC0"/>
    <w:multiLevelType w:val="hybridMultilevel"/>
    <w:tmpl w:val="3A182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AA6A46"/>
    <w:multiLevelType w:val="hybridMultilevel"/>
    <w:tmpl w:val="056EABDA"/>
    <w:lvl w:ilvl="0" w:tplc="08090013">
      <w:start w:val="1"/>
      <w:numFmt w:val="upp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85D0A84"/>
    <w:multiLevelType w:val="multilevel"/>
    <w:tmpl w:val="7F148E5C"/>
    <w:name w:val="templateNumberBox"/>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8518"/>
        </w:tabs>
        <w:ind w:left="8518" w:hanging="360"/>
      </w:pPr>
    </w:lvl>
    <w:lvl w:ilvl="4">
      <w:start w:val="1"/>
      <w:numFmt w:val="lowerLetter"/>
      <w:lvlText w:val="(%5)"/>
      <w:lvlJc w:val="left"/>
      <w:pPr>
        <w:tabs>
          <w:tab w:val="num" w:pos="8878"/>
        </w:tabs>
        <w:ind w:left="8878" w:hanging="360"/>
      </w:pPr>
    </w:lvl>
    <w:lvl w:ilvl="5">
      <w:start w:val="1"/>
      <w:numFmt w:val="lowerRoman"/>
      <w:lvlText w:val="(%6)"/>
      <w:lvlJc w:val="left"/>
      <w:pPr>
        <w:tabs>
          <w:tab w:val="num" w:pos="9238"/>
        </w:tabs>
        <w:ind w:left="9238" w:hanging="360"/>
      </w:pPr>
    </w:lvl>
    <w:lvl w:ilvl="6">
      <w:start w:val="1"/>
      <w:numFmt w:val="decimal"/>
      <w:lvlText w:val="%7."/>
      <w:lvlJc w:val="left"/>
      <w:pPr>
        <w:tabs>
          <w:tab w:val="num" w:pos="9598"/>
        </w:tabs>
        <w:ind w:left="9598" w:hanging="360"/>
      </w:pPr>
    </w:lvl>
    <w:lvl w:ilvl="7">
      <w:start w:val="1"/>
      <w:numFmt w:val="lowerLetter"/>
      <w:lvlText w:val="%8."/>
      <w:lvlJc w:val="left"/>
      <w:pPr>
        <w:tabs>
          <w:tab w:val="num" w:pos="9958"/>
        </w:tabs>
        <w:ind w:left="9958" w:hanging="360"/>
      </w:pPr>
    </w:lvl>
    <w:lvl w:ilvl="8">
      <w:start w:val="1"/>
      <w:numFmt w:val="lowerRoman"/>
      <w:lvlText w:val="%9."/>
      <w:lvlJc w:val="left"/>
      <w:pPr>
        <w:tabs>
          <w:tab w:val="num" w:pos="10318"/>
        </w:tabs>
        <w:ind w:left="10318" w:hanging="360"/>
      </w:pPr>
    </w:lvl>
  </w:abstractNum>
  <w:abstractNum w:abstractNumId="23">
    <w:nsid w:val="3FA86223"/>
    <w:multiLevelType w:val="hybridMultilevel"/>
    <w:tmpl w:val="6CBA86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2AA2C8B"/>
    <w:multiLevelType w:val="hybridMultilevel"/>
    <w:tmpl w:val="2EE44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8540580"/>
    <w:multiLevelType w:val="hybridMultilevel"/>
    <w:tmpl w:val="73AC0B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CAF1734"/>
    <w:multiLevelType w:val="multilevel"/>
    <w:tmpl w:val="743230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ED75526"/>
    <w:multiLevelType w:val="hybridMultilevel"/>
    <w:tmpl w:val="8C4CE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F5A6D70"/>
    <w:multiLevelType w:val="hybridMultilevel"/>
    <w:tmpl w:val="693CBB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EE39BA"/>
    <w:multiLevelType w:val="hybridMultilevel"/>
    <w:tmpl w:val="886E4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DD50FE2"/>
    <w:multiLevelType w:val="hybridMultilevel"/>
    <w:tmpl w:val="FC8AD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F091B0E"/>
    <w:multiLevelType w:val="hybridMultilevel"/>
    <w:tmpl w:val="1F928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05C6BE2"/>
    <w:multiLevelType w:val="hybridMultilevel"/>
    <w:tmpl w:val="3A6EDC2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0B371B4"/>
    <w:multiLevelType w:val="hybridMultilevel"/>
    <w:tmpl w:val="BC50BC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37254AD"/>
    <w:multiLevelType w:val="hybridMultilevel"/>
    <w:tmpl w:val="59301A4A"/>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3D4172F"/>
    <w:multiLevelType w:val="hybridMultilevel"/>
    <w:tmpl w:val="4984B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4759F9"/>
    <w:multiLevelType w:val="hybridMultilevel"/>
    <w:tmpl w:val="C590B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B3A611C"/>
    <w:multiLevelType w:val="hybridMultilevel"/>
    <w:tmpl w:val="948AEB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E603678"/>
    <w:multiLevelType w:val="hybridMultilevel"/>
    <w:tmpl w:val="D500F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F057010"/>
    <w:multiLevelType w:val="hybridMultilevel"/>
    <w:tmpl w:val="834A5602"/>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FA60F72"/>
    <w:multiLevelType w:val="hybridMultilevel"/>
    <w:tmpl w:val="7FC4E46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5017196"/>
    <w:multiLevelType w:val="hybridMultilevel"/>
    <w:tmpl w:val="A364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556D49"/>
    <w:multiLevelType w:val="hybridMultilevel"/>
    <w:tmpl w:val="CACCA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6AF7187"/>
    <w:multiLevelType w:val="hybridMultilevel"/>
    <w:tmpl w:val="3B42B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F861E31"/>
    <w:multiLevelType w:val="hybridMultilevel"/>
    <w:tmpl w:val="641CEB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44"/>
  </w:num>
  <w:num w:numId="4">
    <w:abstractNumId w:val="33"/>
  </w:num>
  <w:num w:numId="5">
    <w:abstractNumId w:val="38"/>
  </w:num>
  <w:num w:numId="6">
    <w:abstractNumId w:val="26"/>
  </w:num>
  <w:num w:numId="7">
    <w:abstractNumId w:val="15"/>
  </w:num>
  <w:num w:numId="8">
    <w:abstractNumId w:val="11"/>
  </w:num>
  <w:num w:numId="9">
    <w:abstractNumId w:val="2"/>
  </w:num>
  <w:num w:numId="10">
    <w:abstractNumId w:val="40"/>
  </w:num>
  <w:num w:numId="11">
    <w:abstractNumId w:val="36"/>
  </w:num>
  <w:num w:numId="12">
    <w:abstractNumId w:val="5"/>
  </w:num>
  <w:num w:numId="13">
    <w:abstractNumId w:val="16"/>
  </w:num>
  <w:num w:numId="14">
    <w:abstractNumId w:val="32"/>
  </w:num>
  <w:num w:numId="15">
    <w:abstractNumId w:val="14"/>
  </w:num>
  <w:num w:numId="16">
    <w:abstractNumId w:val="18"/>
  </w:num>
  <w:num w:numId="17">
    <w:abstractNumId w:val="21"/>
  </w:num>
  <w:num w:numId="18">
    <w:abstractNumId w:val="39"/>
  </w:num>
  <w:num w:numId="19">
    <w:abstractNumId w:val="29"/>
  </w:num>
  <w:num w:numId="20">
    <w:abstractNumId w:val="30"/>
  </w:num>
  <w:num w:numId="21">
    <w:abstractNumId w:val="24"/>
  </w:num>
  <w:num w:numId="22">
    <w:abstractNumId w:val="31"/>
  </w:num>
  <w:num w:numId="23">
    <w:abstractNumId w:val="9"/>
  </w:num>
  <w:num w:numId="24">
    <w:abstractNumId w:val="42"/>
  </w:num>
  <w:num w:numId="25">
    <w:abstractNumId w:val="7"/>
  </w:num>
  <w:num w:numId="26">
    <w:abstractNumId w:val="35"/>
  </w:num>
  <w:num w:numId="27">
    <w:abstractNumId w:val="17"/>
  </w:num>
  <w:num w:numId="28">
    <w:abstractNumId w:val="27"/>
  </w:num>
  <w:num w:numId="29">
    <w:abstractNumId w:val="19"/>
  </w:num>
  <w:num w:numId="30">
    <w:abstractNumId w:val="28"/>
  </w:num>
  <w:num w:numId="31">
    <w:abstractNumId w:val="23"/>
  </w:num>
  <w:num w:numId="32">
    <w:abstractNumId w:val="37"/>
  </w:num>
  <w:num w:numId="33">
    <w:abstractNumId w:val="8"/>
  </w:num>
  <w:num w:numId="34">
    <w:abstractNumId w:val="10"/>
  </w:num>
  <w:num w:numId="35">
    <w:abstractNumId w:val="25"/>
  </w:num>
  <w:num w:numId="36">
    <w:abstractNumId w:val="6"/>
  </w:num>
  <w:num w:numId="37">
    <w:abstractNumId w:val="0"/>
  </w:num>
  <w:num w:numId="38">
    <w:abstractNumId w:val="3"/>
  </w:num>
  <w:num w:numId="39">
    <w:abstractNumId w:val="34"/>
  </w:num>
  <w:num w:numId="40">
    <w:abstractNumId w:val="4"/>
  </w:num>
  <w:num w:numId="41">
    <w:abstractNumId w:val="22"/>
  </w:num>
  <w:num w:numId="42">
    <w:abstractNumId w:val="43"/>
  </w:num>
  <w:num w:numId="43">
    <w:abstractNumId w:val="13"/>
  </w:num>
  <w:num w:numId="44">
    <w:abstractNumId w:val="20"/>
  </w:num>
  <w:num w:numId="45">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5F0A26"/>
    <w:rsid w:val="00005649"/>
    <w:rsid w:val="00005D5F"/>
    <w:rsid w:val="00020D88"/>
    <w:rsid w:val="0004798E"/>
    <w:rsid w:val="00051906"/>
    <w:rsid w:val="00070593"/>
    <w:rsid w:val="00070B7A"/>
    <w:rsid w:val="00084880"/>
    <w:rsid w:val="000913A6"/>
    <w:rsid w:val="000A2F4E"/>
    <w:rsid w:val="000B4616"/>
    <w:rsid w:val="000B726B"/>
    <w:rsid w:val="000D0598"/>
    <w:rsid w:val="000F0DE1"/>
    <w:rsid w:val="0010798F"/>
    <w:rsid w:val="00110C86"/>
    <w:rsid w:val="0012091D"/>
    <w:rsid w:val="001233F1"/>
    <w:rsid w:val="0013445F"/>
    <w:rsid w:val="0013474E"/>
    <w:rsid w:val="001651C8"/>
    <w:rsid w:val="00170233"/>
    <w:rsid w:val="0017337E"/>
    <w:rsid w:val="00174DAC"/>
    <w:rsid w:val="00176ED2"/>
    <w:rsid w:val="00181C7E"/>
    <w:rsid w:val="00182FA3"/>
    <w:rsid w:val="001A50C0"/>
    <w:rsid w:val="001B1962"/>
    <w:rsid w:val="001C1C6E"/>
    <w:rsid w:val="001D0152"/>
    <w:rsid w:val="001D079B"/>
    <w:rsid w:val="001E08B7"/>
    <w:rsid w:val="001F68A2"/>
    <w:rsid w:val="00200E64"/>
    <w:rsid w:val="00205EA7"/>
    <w:rsid w:val="002153AA"/>
    <w:rsid w:val="00252D03"/>
    <w:rsid w:val="00266B26"/>
    <w:rsid w:val="0029441F"/>
    <w:rsid w:val="002A3F78"/>
    <w:rsid w:val="002B03D3"/>
    <w:rsid w:val="002B560D"/>
    <w:rsid w:val="002C1C74"/>
    <w:rsid w:val="002D66D3"/>
    <w:rsid w:val="002D70DD"/>
    <w:rsid w:val="002F30A3"/>
    <w:rsid w:val="00312D72"/>
    <w:rsid w:val="00312EC2"/>
    <w:rsid w:val="00326FAD"/>
    <w:rsid w:val="003351C0"/>
    <w:rsid w:val="00342510"/>
    <w:rsid w:val="0035662D"/>
    <w:rsid w:val="00356DB3"/>
    <w:rsid w:val="0036149A"/>
    <w:rsid w:val="00363F95"/>
    <w:rsid w:val="00371587"/>
    <w:rsid w:val="00371A35"/>
    <w:rsid w:val="00395EAB"/>
    <w:rsid w:val="003B1BF4"/>
    <w:rsid w:val="003C4248"/>
    <w:rsid w:val="003D095D"/>
    <w:rsid w:val="003D194D"/>
    <w:rsid w:val="003E438C"/>
    <w:rsid w:val="0040442A"/>
    <w:rsid w:val="0041292A"/>
    <w:rsid w:val="00415457"/>
    <w:rsid w:val="00432CD2"/>
    <w:rsid w:val="00446ED0"/>
    <w:rsid w:val="0044759E"/>
    <w:rsid w:val="004602FB"/>
    <w:rsid w:val="004630A3"/>
    <w:rsid w:val="00487C14"/>
    <w:rsid w:val="004904C2"/>
    <w:rsid w:val="00491D0F"/>
    <w:rsid w:val="00494470"/>
    <w:rsid w:val="004A0393"/>
    <w:rsid w:val="004B23B6"/>
    <w:rsid w:val="0050163B"/>
    <w:rsid w:val="005356A2"/>
    <w:rsid w:val="00542228"/>
    <w:rsid w:val="00545D59"/>
    <w:rsid w:val="0055462C"/>
    <w:rsid w:val="00560421"/>
    <w:rsid w:val="00566D4B"/>
    <w:rsid w:val="005A34A6"/>
    <w:rsid w:val="005B6D96"/>
    <w:rsid w:val="005C71E2"/>
    <w:rsid w:val="005D002F"/>
    <w:rsid w:val="005D7705"/>
    <w:rsid w:val="005E0793"/>
    <w:rsid w:val="005F0A26"/>
    <w:rsid w:val="005F558B"/>
    <w:rsid w:val="0060458A"/>
    <w:rsid w:val="006056D6"/>
    <w:rsid w:val="0060628D"/>
    <w:rsid w:val="006343B2"/>
    <w:rsid w:val="00635E0C"/>
    <w:rsid w:val="00641ADB"/>
    <w:rsid w:val="00642C36"/>
    <w:rsid w:val="006542CE"/>
    <w:rsid w:val="00656ECE"/>
    <w:rsid w:val="00664C08"/>
    <w:rsid w:val="00675CC4"/>
    <w:rsid w:val="00697A11"/>
    <w:rsid w:val="00697B0D"/>
    <w:rsid w:val="006A1DBD"/>
    <w:rsid w:val="00703CF4"/>
    <w:rsid w:val="00705D19"/>
    <w:rsid w:val="007108CC"/>
    <w:rsid w:val="0073009D"/>
    <w:rsid w:val="0074306B"/>
    <w:rsid w:val="00743BE2"/>
    <w:rsid w:val="007460FF"/>
    <w:rsid w:val="007633FA"/>
    <w:rsid w:val="007760BA"/>
    <w:rsid w:val="00777D5F"/>
    <w:rsid w:val="007A6919"/>
    <w:rsid w:val="007B07FF"/>
    <w:rsid w:val="007B50AA"/>
    <w:rsid w:val="007C3644"/>
    <w:rsid w:val="007C495C"/>
    <w:rsid w:val="007C5060"/>
    <w:rsid w:val="007D017C"/>
    <w:rsid w:val="007D606D"/>
    <w:rsid w:val="007D6C87"/>
    <w:rsid w:val="00802B91"/>
    <w:rsid w:val="00826139"/>
    <w:rsid w:val="00831E8F"/>
    <w:rsid w:val="00843312"/>
    <w:rsid w:val="00851819"/>
    <w:rsid w:val="00855755"/>
    <w:rsid w:val="00874181"/>
    <w:rsid w:val="00884211"/>
    <w:rsid w:val="00884F74"/>
    <w:rsid w:val="00886F50"/>
    <w:rsid w:val="00887A03"/>
    <w:rsid w:val="008B0A6C"/>
    <w:rsid w:val="008B7E64"/>
    <w:rsid w:val="008C4B55"/>
    <w:rsid w:val="008C4E89"/>
    <w:rsid w:val="008C7ECA"/>
    <w:rsid w:val="008D1999"/>
    <w:rsid w:val="008D4350"/>
    <w:rsid w:val="008D4923"/>
    <w:rsid w:val="00916767"/>
    <w:rsid w:val="00926B80"/>
    <w:rsid w:val="009304F7"/>
    <w:rsid w:val="00933A13"/>
    <w:rsid w:val="009454AC"/>
    <w:rsid w:val="0095572D"/>
    <w:rsid w:val="0097065D"/>
    <w:rsid w:val="00975B46"/>
    <w:rsid w:val="009824AA"/>
    <w:rsid w:val="00984779"/>
    <w:rsid w:val="0098708B"/>
    <w:rsid w:val="00992916"/>
    <w:rsid w:val="009A37DE"/>
    <w:rsid w:val="009B1986"/>
    <w:rsid w:val="009B3018"/>
    <w:rsid w:val="009B605F"/>
    <w:rsid w:val="009C17B5"/>
    <w:rsid w:val="009D4F2B"/>
    <w:rsid w:val="009E4343"/>
    <w:rsid w:val="00A05FD5"/>
    <w:rsid w:val="00A13E8A"/>
    <w:rsid w:val="00A23D23"/>
    <w:rsid w:val="00A273CB"/>
    <w:rsid w:val="00A33446"/>
    <w:rsid w:val="00A37245"/>
    <w:rsid w:val="00A56403"/>
    <w:rsid w:val="00A61BAC"/>
    <w:rsid w:val="00A82999"/>
    <w:rsid w:val="00A87B2A"/>
    <w:rsid w:val="00A93A9F"/>
    <w:rsid w:val="00A940BB"/>
    <w:rsid w:val="00AB519C"/>
    <w:rsid w:val="00AC6B74"/>
    <w:rsid w:val="00AE379B"/>
    <w:rsid w:val="00AE457F"/>
    <w:rsid w:val="00AE747D"/>
    <w:rsid w:val="00AF1DDE"/>
    <w:rsid w:val="00B1590A"/>
    <w:rsid w:val="00B161D1"/>
    <w:rsid w:val="00B17BC1"/>
    <w:rsid w:val="00B2631F"/>
    <w:rsid w:val="00B40AB3"/>
    <w:rsid w:val="00B44DF4"/>
    <w:rsid w:val="00B515B6"/>
    <w:rsid w:val="00B751F2"/>
    <w:rsid w:val="00B860A1"/>
    <w:rsid w:val="00B95BA2"/>
    <w:rsid w:val="00BB6BED"/>
    <w:rsid w:val="00BE0171"/>
    <w:rsid w:val="00BE46C1"/>
    <w:rsid w:val="00BE7BF0"/>
    <w:rsid w:val="00C36CCB"/>
    <w:rsid w:val="00C36D5D"/>
    <w:rsid w:val="00C41B6E"/>
    <w:rsid w:val="00C41F72"/>
    <w:rsid w:val="00C437B2"/>
    <w:rsid w:val="00C53557"/>
    <w:rsid w:val="00C664D6"/>
    <w:rsid w:val="00C66B52"/>
    <w:rsid w:val="00C66BC9"/>
    <w:rsid w:val="00C73B8C"/>
    <w:rsid w:val="00C7593F"/>
    <w:rsid w:val="00C77828"/>
    <w:rsid w:val="00C85ED1"/>
    <w:rsid w:val="00CA5170"/>
    <w:rsid w:val="00CC6CBC"/>
    <w:rsid w:val="00CD2854"/>
    <w:rsid w:val="00CD50C6"/>
    <w:rsid w:val="00CD52BB"/>
    <w:rsid w:val="00D15529"/>
    <w:rsid w:val="00D1611A"/>
    <w:rsid w:val="00D21BF5"/>
    <w:rsid w:val="00D32B20"/>
    <w:rsid w:val="00D3563E"/>
    <w:rsid w:val="00D621A8"/>
    <w:rsid w:val="00D73CEF"/>
    <w:rsid w:val="00D74D57"/>
    <w:rsid w:val="00D9675C"/>
    <w:rsid w:val="00DA1CDE"/>
    <w:rsid w:val="00DC0FB0"/>
    <w:rsid w:val="00DF2B76"/>
    <w:rsid w:val="00E0395F"/>
    <w:rsid w:val="00E60213"/>
    <w:rsid w:val="00E64ED5"/>
    <w:rsid w:val="00E676D9"/>
    <w:rsid w:val="00EA5778"/>
    <w:rsid w:val="00EC7431"/>
    <w:rsid w:val="00ED4ABF"/>
    <w:rsid w:val="00EE213B"/>
    <w:rsid w:val="00EE2612"/>
    <w:rsid w:val="00EF0F0E"/>
    <w:rsid w:val="00F03144"/>
    <w:rsid w:val="00F07BAC"/>
    <w:rsid w:val="00F135D2"/>
    <w:rsid w:val="00F1694D"/>
    <w:rsid w:val="00F33A32"/>
    <w:rsid w:val="00F34196"/>
    <w:rsid w:val="00F52042"/>
    <w:rsid w:val="00F56CC3"/>
    <w:rsid w:val="00F72F3F"/>
    <w:rsid w:val="00F85C48"/>
    <w:rsid w:val="00F93A6B"/>
    <w:rsid w:val="00F955BE"/>
    <w:rsid w:val="00FB2D3A"/>
    <w:rsid w:val="00FC53A1"/>
    <w:rsid w:val="00FD1306"/>
    <w:rsid w:val="00FD5065"/>
    <w:rsid w:val="00FE33D4"/>
    <w:rsid w:val="00FF0489"/>
    <w:rsid w:val="00FF63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74E"/>
    <w:pPr>
      <w:spacing w:before="120" w:after="120" w:line="276" w:lineRule="auto"/>
      <w:jc w:val="both"/>
    </w:pPr>
    <w:rPr>
      <w:rFonts w:ascii="Arial" w:eastAsia="Calibri" w:hAnsi="Arial" w:cs="Times New Roman"/>
    </w:rPr>
  </w:style>
  <w:style w:type="paragraph" w:styleId="Heading1">
    <w:name w:val="heading 1"/>
    <w:basedOn w:val="Normal"/>
    <w:next w:val="Normal"/>
    <w:link w:val="Heading1Char"/>
    <w:autoRedefine/>
    <w:uiPriority w:val="9"/>
    <w:qFormat/>
    <w:rsid w:val="0060458A"/>
    <w:pPr>
      <w:keepNext/>
      <w:keepLines/>
      <w:numPr>
        <w:numId w:val="36"/>
      </w:numPr>
      <w:spacing w:before="360" w:after="240"/>
      <w:ind w:left="432" w:hanging="432"/>
      <w:outlineLvl w:val="0"/>
    </w:pPr>
    <w:rPr>
      <w:rFonts w:eastAsiaTheme="majorEastAsia" w:cstheme="minorHAnsi"/>
      <w:b/>
      <w:color w:val="1F4E79" w:themeColor="accent1" w:themeShade="80"/>
      <w:sz w:val="24"/>
    </w:rPr>
  </w:style>
  <w:style w:type="paragraph" w:styleId="Heading2">
    <w:name w:val="heading 2"/>
    <w:basedOn w:val="Normal"/>
    <w:next w:val="Normal"/>
    <w:link w:val="Heading2Char"/>
    <w:autoRedefine/>
    <w:uiPriority w:val="9"/>
    <w:unhideWhenUsed/>
    <w:qFormat/>
    <w:rsid w:val="009304F7"/>
    <w:pPr>
      <w:keepNext/>
      <w:keepLines/>
      <w:numPr>
        <w:ilvl w:val="1"/>
        <w:numId w:val="13"/>
      </w:numPr>
      <w:spacing w:before="40" w:after="0"/>
      <w:outlineLvl w:val="1"/>
    </w:pPr>
    <w:rPr>
      <w:rFonts w:eastAsiaTheme="majorEastAsia" w:cstheme="majorBidi"/>
      <w:b/>
      <w:color w:val="2E74B5" w:themeColor="accent1" w:themeShade="BF"/>
      <w:szCs w:val="26"/>
    </w:rPr>
  </w:style>
  <w:style w:type="paragraph" w:styleId="Heading3">
    <w:name w:val="heading 3"/>
    <w:basedOn w:val="Normal"/>
    <w:next w:val="Normal"/>
    <w:link w:val="Heading3Char"/>
    <w:autoRedefine/>
    <w:uiPriority w:val="9"/>
    <w:unhideWhenUsed/>
    <w:qFormat/>
    <w:rsid w:val="009304F7"/>
    <w:pPr>
      <w:keepNext/>
      <w:keepLines/>
      <w:numPr>
        <w:ilvl w:val="2"/>
        <w:numId w:val="13"/>
      </w:numPr>
      <w:spacing w:before="40" w:after="0"/>
      <w:outlineLvl w:val="2"/>
    </w:pPr>
    <w:rPr>
      <w:rFonts w:eastAsiaTheme="majorEastAsia"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F34196"/>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34196"/>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34196"/>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34196"/>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3419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3419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A26"/>
  </w:style>
  <w:style w:type="paragraph" w:styleId="Footer">
    <w:name w:val="footer"/>
    <w:basedOn w:val="Normal"/>
    <w:link w:val="FooterChar"/>
    <w:uiPriority w:val="99"/>
    <w:unhideWhenUsed/>
    <w:rsid w:val="005F0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A26"/>
  </w:style>
  <w:style w:type="paragraph" w:styleId="BalloonText">
    <w:name w:val="Balloon Text"/>
    <w:basedOn w:val="Normal"/>
    <w:link w:val="BalloonTextChar"/>
    <w:uiPriority w:val="99"/>
    <w:semiHidden/>
    <w:unhideWhenUsed/>
    <w:rsid w:val="00975B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B46"/>
    <w:rPr>
      <w:rFonts w:ascii="Segoe UI" w:hAnsi="Segoe UI" w:cs="Segoe UI"/>
      <w:sz w:val="18"/>
      <w:szCs w:val="18"/>
    </w:rPr>
  </w:style>
  <w:style w:type="paragraph" w:styleId="ListParagraph">
    <w:name w:val="List Paragraph"/>
    <w:aliases w:val="Bullet Points,Liststycke SKL,içindekiler vb,Sombreado multicolor - Énfasis 31,Elenco Bullet point,Liste Paragraf1,Paragrafo elenco,Bullet OFM,Bullet list,Table of contents numbered,Normal bullet 2,List Paragraph1,Liste Paragraf"/>
    <w:basedOn w:val="Normal"/>
    <w:link w:val="ListParagraphChar"/>
    <w:uiPriority w:val="34"/>
    <w:qFormat/>
    <w:rsid w:val="00D9675C"/>
    <w:pPr>
      <w:ind w:left="720"/>
      <w:contextualSpacing/>
    </w:pPr>
  </w:style>
  <w:style w:type="character" w:customStyle="1" w:styleId="ListParagraphChar">
    <w:name w:val="List Paragraph Char"/>
    <w:aliases w:val="Bullet Points Char,Liststycke SKL Char,içindekiler vb Char,Sombreado multicolor - Énfasis 31 Char,Elenco Bullet point Char,Liste Paragraf1 Char,Paragrafo elenco Char,Bullet OFM Char,Bullet list Char,Table of contents numbered Char"/>
    <w:link w:val="ListParagraph"/>
    <w:uiPriority w:val="34"/>
    <w:locked/>
    <w:rsid w:val="00F34196"/>
  </w:style>
  <w:style w:type="character" w:customStyle="1" w:styleId="Heading1Char">
    <w:name w:val="Heading 1 Char"/>
    <w:basedOn w:val="DefaultParagraphFont"/>
    <w:link w:val="Heading1"/>
    <w:uiPriority w:val="9"/>
    <w:rsid w:val="0060458A"/>
    <w:rPr>
      <w:rFonts w:ascii="Arial" w:eastAsiaTheme="majorEastAsia" w:hAnsi="Arial" w:cstheme="minorHAnsi"/>
      <w:b/>
      <w:color w:val="1F4E79" w:themeColor="accent1" w:themeShade="80"/>
      <w:sz w:val="24"/>
    </w:rPr>
  </w:style>
  <w:style w:type="character" w:customStyle="1" w:styleId="Heading2Char">
    <w:name w:val="Heading 2 Char"/>
    <w:basedOn w:val="DefaultParagraphFont"/>
    <w:link w:val="Heading2"/>
    <w:uiPriority w:val="9"/>
    <w:rsid w:val="009304F7"/>
    <w:rPr>
      <w:rFonts w:ascii="Arial" w:eastAsiaTheme="majorEastAsia" w:hAnsi="Arial" w:cstheme="majorBidi"/>
      <w:b/>
      <w:color w:val="2E74B5" w:themeColor="accent1" w:themeShade="BF"/>
      <w:szCs w:val="26"/>
    </w:rPr>
  </w:style>
  <w:style w:type="character" w:customStyle="1" w:styleId="Heading3Char">
    <w:name w:val="Heading 3 Char"/>
    <w:basedOn w:val="DefaultParagraphFont"/>
    <w:link w:val="Heading3"/>
    <w:uiPriority w:val="9"/>
    <w:rsid w:val="009304F7"/>
    <w:rPr>
      <w:rFonts w:ascii="Arial" w:eastAsiaTheme="majorEastAsia" w:hAnsi="Arial" w:cstheme="majorBidi"/>
      <w:color w:val="1F4D78" w:themeColor="accent1" w:themeShade="7F"/>
      <w:szCs w:val="24"/>
    </w:rPr>
  </w:style>
  <w:style w:type="character" w:customStyle="1" w:styleId="Heading4Char">
    <w:name w:val="Heading 4 Char"/>
    <w:basedOn w:val="DefaultParagraphFont"/>
    <w:link w:val="Heading4"/>
    <w:uiPriority w:val="9"/>
    <w:semiHidden/>
    <w:rsid w:val="00F3419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F3419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3419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3419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3419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34196"/>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916767"/>
    <w:pPr>
      <w:spacing w:after="0" w:line="240" w:lineRule="auto"/>
    </w:pPr>
  </w:style>
  <w:style w:type="character" w:styleId="CommentReference">
    <w:name w:val="annotation reference"/>
    <w:basedOn w:val="DefaultParagraphFont"/>
    <w:uiPriority w:val="99"/>
    <w:semiHidden/>
    <w:unhideWhenUsed/>
    <w:rsid w:val="00916767"/>
    <w:rPr>
      <w:sz w:val="18"/>
      <w:szCs w:val="18"/>
    </w:rPr>
  </w:style>
  <w:style w:type="paragraph" w:styleId="CommentText">
    <w:name w:val="annotation text"/>
    <w:basedOn w:val="Normal"/>
    <w:link w:val="CommentTextChar"/>
    <w:uiPriority w:val="99"/>
    <w:semiHidden/>
    <w:unhideWhenUsed/>
    <w:rsid w:val="00916767"/>
    <w:pPr>
      <w:spacing w:line="240" w:lineRule="auto"/>
    </w:pPr>
    <w:rPr>
      <w:sz w:val="24"/>
      <w:szCs w:val="24"/>
    </w:rPr>
  </w:style>
  <w:style w:type="character" w:customStyle="1" w:styleId="CommentTextChar">
    <w:name w:val="Comment Text Char"/>
    <w:basedOn w:val="DefaultParagraphFont"/>
    <w:link w:val="CommentText"/>
    <w:uiPriority w:val="99"/>
    <w:semiHidden/>
    <w:rsid w:val="00916767"/>
    <w:rPr>
      <w:sz w:val="24"/>
      <w:szCs w:val="24"/>
    </w:rPr>
  </w:style>
  <w:style w:type="paragraph" w:styleId="CommentSubject">
    <w:name w:val="annotation subject"/>
    <w:basedOn w:val="CommentText"/>
    <w:next w:val="CommentText"/>
    <w:link w:val="CommentSubjectChar"/>
    <w:uiPriority w:val="99"/>
    <w:semiHidden/>
    <w:unhideWhenUsed/>
    <w:rsid w:val="00916767"/>
    <w:rPr>
      <w:b/>
      <w:bCs/>
      <w:sz w:val="20"/>
      <w:szCs w:val="20"/>
    </w:rPr>
  </w:style>
  <w:style w:type="character" w:customStyle="1" w:styleId="CommentSubjectChar">
    <w:name w:val="Comment Subject Char"/>
    <w:basedOn w:val="CommentTextChar"/>
    <w:link w:val="CommentSubject"/>
    <w:uiPriority w:val="99"/>
    <w:semiHidden/>
    <w:rsid w:val="00916767"/>
    <w:rPr>
      <w:b/>
      <w:bCs/>
      <w:sz w:val="20"/>
      <w:szCs w:val="20"/>
    </w:rPr>
  </w:style>
  <w:style w:type="paragraph" w:styleId="NoSpacing">
    <w:name w:val="No Spacing"/>
    <w:uiPriority w:val="1"/>
    <w:qFormat/>
    <w:rsid w:val="00D32B20"/>
    <w:pPr>
      <w:spacing w:after="0" w:line="240" w:lineRule="auto"/>
    </w:pPr>
  </w:style>
  <w:style w:type="character" w:styleId="Hyperlink">
    <w:name w:val="Hyperlink"/>
    <w:basedOn w:val="DefaultParagraphFont"/>
    <w:uiPriority w:val="99"/>
    <w:unhideWhenUsed/>
    <w:rsid w:val="0044759E"/>
    <w:rPr>
      <w:color w:val="0563C1" w:themeColor="hyperlink"/>
      <w:u w:val="single"/>
    </w:rPr>
  </w:style>
  <w:style w:type="character" w:customStyle="1" w:styleId="il">
    <w:name w:val="il"/>
    <w:basedOn w:val="DefaultParagraphFont"/>
    <w:rsid w:val="00777D5F"/>
  </w:style>
  <w:style w:type="table" w:styleId="TableGrid">
    <w:name w:val="Table Grid"/>
    <w:basedOn w:val="TableNormal"/>
    <w:uiPriority w:val="39"/>
    <w:rsid w:val="00777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36D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6D5D"/>
    <w:rPr>
      <w:sz w:val="20"/>
      <w:szCs w:val="20"/>
    </w:rPr>
  </w:style>
  <w:style w:type="character" w:styleId="FootnoteReference">
    <w:name w:val="footnote reference"/>
    <w:basedOn w:val="DefaultParagraphFont"/>
    <w:uiPriority w:val="99"/>
    <w:semiHidden/>
    <w:unhideWhenUsed/>
    <w:rsid w:val="00C36D5D"/>
    <w:rPr>
      <w:vertAlign w:val="superscript"/>
    </w:rPr>
  </w:style>
  <w:style w:type="character" w:customStyle="1" w:styleId="UnresolvedMention1">
    <w:name w:val="Unresolved Mention1"/>
    <w:basedOn w:val="DefaultParagraphFont"/>
    <w:uiPriority w:val="99"/>
    <w:semiHidden/>
    <w:unhideWhenUsed/>
    <w:rsid w:val="005B6D96"/>
    <w:rPr>
      <w:color w:val="605E5C"/>
      <w:shd w:val="clear" w:color="auto" w:fill="E1DFDD"/>
    </w:rPr>
  </w:style>
  <w:style w:type="paragraph" w:styleId="TOC1">
    <w:name w:val="toc 1"/>
    <w:basedOn w:val="Normal"/>
    <w:next w:val="Normal"/>
    <w:autoRedefine/>
    <w:uiPriority w:val="39"/>
    <w:unhideWhenUsed/>
    <w:qFormat/>
    <w:rsid w:val="00FF63A3"/>
    <w:pPr>
      <w:tabs>
        <w:tab w:val="left" w:pos="440"/>
        <w:tab w:val="right" w:leader="dot" w:pos="9062"/>
      </w:tabs>
      <w:spacing w:before="240" w:after="100"/>
      <w:ind w:left="426" w:hanging="426"/>
      <w:jc w:val="left"/>
    </w:pPr>
    <w:rPr>
      <w:rFonts w:cs="Arial"/>
      <w:noProof/>
      <w:color w:val="17365D"/>
      <w:sz w:val="24"/>
      <w:lang w:val="en-US"/>
    </w:rPr>
  </w:style>
  <w:style w:type="paragraph" w:styleId="TOC2">
    <w:name w:val="toc 2"/>
    <w:basedOn w:val="Normal"/>
    <w:next w:val="Normal"/>
    <w:autoRedefine/>
    <w:uiPriority w:val="39"/>
    <w:unhideWhenUsed/>
    <w:qFormat/>
    <w:rsid w:val="00FF63A3"/>
    <w:pPr>
      <w:tabs>
        <w:tab w:val="left" w:pos="851"/>
        <w:tab w:val="right" w:leader="dot" w:pos="9062"/>
      </w:tabs>
      <w:spacing w:before="0" w:after="0"/>
    </w:pPr>
    <w:rPr>
      <w:rFonts w:cs="Arial"/>
      <w:noProof/>
      <w:color w:val="000000"/>
      <w:sz w:val="20"/>
      <w:lang w:val="en-US"/>
    </w:rPr>
  </w:style>
  <w:style w:type="paragraph" w:customStyle="1" w:styleId="ExTBtext">
    <w:name w:val="Ex TB text"/>
    <w:basedOn w:val="Normal"/>
    <w:link w:val="ExTBtextChar"/>
    <w:qFormat/>
    <w:rsid w:val="00FF63A3"/>
    <w:pPr>
      <w:tabs>
        <w:tab w:val="left" w:pos="567"/>
      </w:tabs>
      <w:spacing w:before="20" w:after="80"/>
    </w:pPr>
    <w:rPr>
      <w:rFonts w:eastAsia="Times New Roman"/>
      <w:sz w:val="20"/>
      <w:szCs w:val="18"/>
    </w:rPr>
  </w:style>
  <w:style w:type="character" w:customStyle="1" w:styleId="ExTBtextChar">
    <w:name w:val="Ex TB text Char"/>
    <w:link w:val="ExTBtext"/>
    <w:rsid w:val="00FF63A3"/>
    <w:rPr>
      <w:rFonts w:ascii="Arial" w:eastAsia="Times New Roman" w:hAnsi="Arial" w:cs="Times New Roman"/>
      <w:sz w:val="20"/>
      <w:szCs w:val="18"/>
    </w:rPr>
  </w:style>
  <w:style w:type="character" w:customStyle="1" w:styleId="hps">
    <w:name w:val="hps"/>
    <w:basedOn w:val="DefaultParagraphFont"/>
    <w:rsid w:val="00FF63A3"/>
  </w:style>
  <w:style w:type="paragraph" w:customStyle="1" w:styleId="Num-DocParagraph">
    <w:name w:val="Num-Doc Paragraph"/>
    <w:basedOn w:val="BodyText"/>
    <w:rsid w:val="00FF63A3"/>
    <w:pPr>
      <w:tabs>
        <w:tab w:val="left" w:pos="850"/>
        <w:tab w:val="left" w:pos="1191"/>
        <w:tab w:val="left" w:pos="1531"/>
      </w:tabs>
      <w:spacing w:after="240" w:line="240" w:lineRule="auto"/>
    </w:pPr>
    <w:rPr>
      <w:rFonts w:ascii="Times New Roman" w:eastAsia="Times New Roman" w:hAnsi="Times New Roman"/>
      <w:lang w:eastAsia="zh-CN"/>
    </w:rPr>
  </w:style>
  <w:style w:type="paragraph" w:customStyle="1" w:styleId="ListNumberBox">
    <w:name w:val="List Number Box"/>
    <w:basedOn w:val="Normal"/>
    <w:rsid w:val="00FF63A3"/>
    <w:pPr>
      <w:numPr>
        <w:numId w:val="41"/>
      </w:numPr>
      <w:tabs>
        <w:tab w:val="clear" w:pos="1950"/>
        <w:tab w:val="left" w:pos="850"/>
      </w:tabs>
      <w:spacing w:after="240" w:line="240" w:lineRule="auto"/>
      <w:ind w:left="850"/>
    </w:pPr>
    <w:rPr>
      <w:rFonts w:eastAsia="Times New Roman" w:cs="Arial"/>
      <w:sz w:val="18"/>
      <w:lang w:val="en-US" w:eastAsia="zh-CN"/>
    </w:rPr>
  </w:style>
  <w:style w:type="paragraph" w:customStyle="1" w:styleId="ListNumberBox2">
    <w:name w:val="List Number Box 2"/>
    <w:basedOn w:val="Normal"/>
    <w:rsid w:val="00FF63A3"/>
    <w:pPr>
      <w:numPr>
        <w:ilvl w:val="1"/>
        <w:numId w:val="41"/>
      </w:numPr>
      <w:tabs>
        <w:tab w:val="clear" w:pos="2291"/>
        <w:tab w:val="left" w:pos="1191"/>
      </w:tabs>
      <w:spacing w:after="240" w:line="240" w:lineRule="auto"/>
      <w:ind w:left="1191" w:hanging="340"/>
    </w:pPr>
    <w:rPr>
      <w:rFonts w:eastAsia="Times New Roman" w:cs="Arial"/>
      <w:sz w:val="18"/>
      <w:lang w:val="en-US" w:eastAsia="zh-CN"/>
    </w:rPr>
  </w:style>
  <w:style w:type="paragraph" w:customStyle="1" w:styleId="ListNumberBox3">
    <w:name w:val="List Number Box 3"/>
    <w:basedOn w:val="Normal"/>
    <w:rsid w:val="00FF63A3"/>
    <w:pPr>
      <w:numPr>
        <w:ilvl w:val="2"/>
        <w:numId w:val="41"/>
      </w:numPr>
      <w:tabs>
        <w:tab w:val="clear" w:pos="2574"/>
        <w:tab w:val="left" w:pos="1474"/>
      </w:tabs>
      <w:spacing w:after="240" w:line="240" w:lineRule="auto"/>
      <w:ind w:left="1474"/>
    </w:pPr>
    <w:rPr>
      <w:rFonts w:eastAsia="Times New Roman" w:cs="Arial"/>
      <w:sz w:val="18"/>
      <w:lang w:val="en-US" w:eastAsia="zh-CN"/>
    </w:rPr>
  </w:style>
  <w:style w:type="paragraph" w:customStyle="1" w:styleId="Default">
    <w:name w:val="Default"/>
    <w:rsid w:val="00FF63A3"/>
    <w:pPr>
      <w:autoSpaceDE w:val="0"/>
      <w:autoSpaceDN w:val="0"/>
      <w:adjustRightInd w:val="0"/>
      <w:spacing w:after="0" w:line="240" w:lineRule="auto"/>
    </w:pPr>
    <w:rPr>
      <w:rFonts w:ascii="Times New Roman" w:eastAsia="Calibri" w:hAnsi="Times New Roman" w:cs="Times New Roman"/>
      <w:color w:val="000000"/>
      <w:sz w:val="24"/>
      <w:szCs w:val="24"/>
      <w:lang w:val="sv-SE"/>
    </w:rPr>
  </w:style>
  <w:style w:type="paragraph" w:styleId="BodyText">
    <w:name w:val="Body Text"/>
    <w:basedOn w:val="Normal"/>
    <w:link w:val="BodyTextChar"/>
    <w:uiPriority w:val="99"/>
    <w:semiHidden/>
    <w:unhideWhenUsed/>
    <w:rsid w:val="00FF63A3"/>
  </w:style>
  <w:style w:type="character" w:customStyle="1" w:styleId="BodyTextChar">
    <w:name w:val="Body Text Char"/>
    <w:basedOn w:val="DefaultParagraphFont"/>
    <w:link w:val="BodyText"/>
    <w:uiPriority w:val="99"/>
    <w:semiHidden/>
    <w:rsid w:val="00FF63A3"/>
    <w:rPr>
      <w:rFonts w:ascii="Arial" w:eastAsia="Calibri" w:hAnsi="Arial" w:cs="Times New Roman"/>
    </w:rPr>
  </w:style>
  <w:style w:type="character" w:customStyle="1" w:styleId="tlid-translation">
    <w:name w:val="tlid-translation"/>
    <w:basedOn w:val="DefaultParagraphFont"/>
    <w:rsid w:val="002C1C74"/>
  </w:style>
  <w:style w:type="paragraph" w:styleId="NormalWeb">
    <w:name w:val="Normal (Web)"/>
    <w:basedOn w:val="Normal"/>
    <w:uiPriority w:val="99"/>
    <w:semiHidden/>
    <w:unhideWhenUsed/>
    <w:rsid w:val="007B07FF"/>
    <w:pPr>
      <w:spacing w:before="0" w:after="200"/>
      <w:jc w:val="left"/>
    </w:pPr>
    <w:rPr>
      <w:rFonts w:ascii="Times New Roman" w:eastAsiaTheme="minorHAnsi" w:hAnsi="Times New Roman"/>
      <w:sz w:val="24"/>
      <w:szCs w:val="24"/>
      <w:lang w:val="en-US"/>
    </w:rPr>
  </w:style>
  <w:style w:type="table" w:customStyle="1" w:styleId="TableGrid1">
    <w:name w:val="Table Grid1"/>
    <w:basedOn w:val="TableNormal"/>
    <w:next w:val="TableGrid"/>
    <w:uiPriority w:val="59"/>
    <w:rsid w:val="007B07FF"/>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802B91"/>
    <w:pPr>
      <w:spacing w:before="0" w:after="200"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691305124">
      <w:bodyDiv w:val="1"/>
      <w:marLeft w:val="0"/>
      <w:marRight w:val="0"/>
      <w:marTop w:val="0"/>
      <w:marBottom w:val="0"/>
      <w:divBdr>
        <w:top w:val="none" w:sz="0" w:space="0" w:color="auto"/>
        <w:left w:val="none" w:sz="0" w:space="0" w:color="auto"/>
        <w:bottom w:val="none" w:sz="0" w:space="0" w:color="auto"/>
        <w:right w:val="none" w:sz="0" w:space="0" w:color="auto"/>
      </w:divBdr>
    </w:div>
    <w:div w:id="1316763403">
      <w:bodyDiv w:val="1"/>
      <w:marLeft w:val="0"/>
      <w:marRight w:val="0"/>
      <w:marTop w:val="0"/>
      <w:marBottom w:val="0"/>
      <w:divBdr>
        <w:top w:val="none" w:sz="0" w:space="0" w:color="auto"/>
        <w:left w:val="none" w:sz="0" w:space="0" w:color="auto"/>
        <w:bottom w:val="none" w:sz="0" w:space="0" w:color="auto"/>
        <w:right w:val="none" w:sz="0" w:space="0" w:color="auto"/>
      </w:divBdr>
    </w:div>
    <w:div w:id="166608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chart" Target="charts/chart8.xml"/><Relationship Id="rId39" Type="http://schemas.openxmlformats.org/officeDocument/2006/relationships/chart" Target="charts/chart21.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6.emf"/><Relationship Id="rId29" Type="http://schemas.openxmlformats.org/officeDocument/2006/relationships/chart" Target="charts/chart11.xml"/><Relationship Id="rId41"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chart" Target="charts/chart13.xm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header" Target="head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oleObject" Target="embeddings/oleObject2.bin"/><Relationship Id="rId1" Type="http://schemas.openxmlformats.org/officeDocument/2006/relationships/image" Target="media/image10.emf"/><Relationship Id="rId5" Type="http://schemas.openxmlformats.org/officeDocument/2006/relationships/image" Target="media/image13.png"/><Relationship Id="rId4"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Office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Worksheet24.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1939969922535087"/>
          <c:y val="6.9696949371233524E-2"/>
          <c:w val="0.83421233601090727"/>
          <c:h val="0.69326878692551086"/>
        </c:manualLayout>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Sheet1!$B$828:$B$833</c:f>
              <c:strCache>
                <c:ptCount val="6"/>
                <c:pt idx="0">
                  <c:v>18-24</c:v>
                </c:pt>
                <c:pt idx="1">
                  <c:v>25-34</c:v>
                </c:pt>
                <c:pt idx="2">
                  <c:v>35-44</c:v>
                </c:pt>
                <c:pt idx="3">
                  <c:v>45-54</c:v>
                </c:pt>
                <c:pt idx="4">
                  <c:v>55-64</c:v>
                </c:pt>
                <c:pt idx="5">
                  <c:v>Над 65</c:v>
                </c:pt>
              </c:strCache>
            </c:strRef>
          </c:cat>
          <c:val>
            <c:numRef>
              <c:f>Sheet1!$D$828:$D$833</c:f>
              <c:numCache>
                <c:formatCode>###0</c:formatCode>
                <c:ptCount val="6"/>
                <c:pt idx="0">
                  <c:v>10.068426197458455</c:v>
                </c:pt>
                <c:pt idx="1">
                  <c:v>17.595307917888565</c:v>
                </c:pt>
                <c:pt idx="2">
                  <c:v>18.572825024437932</c:v>
                </c:pt>
                <c:pt idx="3">
                  <c:v>19.061583577712604</c:v>
                </c:pt>
                <c:pt idx="4">
                  <c:v>18.768328445747791</c:v>
                </c:pt>
                <c:pt idx="5">
                  <c:v>15.933528836754647</c:v>
                </c:pt>
              </c:numCache>
            </c:numRef>
          </c:val>
          <c:extLst xmlns:c16r2="http://schemas.microsoft.com/office/drawing/2015/06/chart">
            <c:ext xmlns:c16="http://schemas.microsoft.com/office/drawing/2014/chart" uri="{C3380CC4-5D6E-409C-BE32-E72D297353CC}">
              <c16:uniqueId val="{00000000-6D91-4F4D-8EBF-DB96A17FFC9B}"/>
            </c:ext>
          </c:extLst>
        </c:ser>
        <c:gapWidth val="71"/>
        <c:axId val="342310272"/>
        <c:axId val="342443136"/>
      </c:barChart>
      <c:catAx>
        <c:axId val="342310272"/>
        <c:scaling>
          <c:orientation val="minMax"/>
        </c:scaling>
        <c:axPos val="b"/>
        <c:numFmt formatCode="General" sourceLinked="0"/>
        <c:tickLblPos val="nextTo"/>
        <c:crossAx val="342443136"/>
        <c:crosses val="autoZero"/>
        <c:auto val="1"/>
        <c:lblAlgn val="ctr"/>
        <c:lblOffset val="100"/>
      </c:catAx>
      <c:valAx>
        <c:axId val="342443136"/>
        <c:scaling>
          <c:orientation val="minMax"/>
        </c:scaling>
        <c:axPos val="l"/>
        <c:numFmt formatCode="#,##0" sourceLinked="0"/>
        <c:tickLblPos val="nextTo"/>
        <c:crossAx val="342310272"/>
        <c:crosses val="autoZero"/>
        <c:crossBetween val="between"/>
      </c:valAx>
    </c:plotArea>
    <c:plotVisOnly val="1"/>
    <c:dispBlanksAs val="gap"/>
  </c:chart>
  <c:txPr>
    <a:bodyPr/>
    <a:lstStyle/>
    <a:p>
      <a:pPr>
        <a:defRPr sz="800">
          <a:latin typeface="Arial" pitchFamily="34" charset="0"/>
          <a:cs typeface="Arial" pitchFamily="34" charset="0"/>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3381327334083247E-2"/>
          <c:y val="9.5548611367120853E-2"/>
          <c:w val="0.35547090704571044"/>
          <c:h val="0.75382153242962546"/>
        </c:manualLayout>
      </c:layout>
      <c:doughnutChart>
        <c:varyColors val="1"/>
        <c:ser>
          <c:idx val="0"/>
          <c:order val="0"/>
          <c:dPt>
            <c:idx val="0"/>
            <c:spPr>
              <a:solidFill>
                <a:srgbClr val="669900"/>
              </a:solidFill>
            </c:spPr>
            <c:extLst xmlns:c16r2="http://schemas.microsoft.com/office/drawing/2015/06/chart">
              <c:ext xmlns:c16="http://schemas.microsoft.com/office/drawing/2014/chart" uri="{C3380CC4-5D6E-409C-BE32-E72D297353CC}">
                <c16:uniqueId val="{00000001-930E-47F9-B959-1EA280D59C9F}"/>
              </c:ext>
            </c:extLst>
          </c:dPt>
          <c:dPt>
            <c:idx val="1"/>
            <c:spPr>
              <a:solidFill>
                <a:srgbClr val="1F497D">
                  <a:lumMod val="60000"/>
                  <a:lumOff val="40000"/>
                </a:srgbClr>
              </a:solidFill>
            </c:spPr>
            <c:extLst xmlns:c16r2="http://schemas.microsoft.com/office/drawing/2015/06/chart">
              <c:ext xmlns:c16="http://schemas.microsoft.com/office/drawing/2014/chart" uri="{C3380CC4-5D6E-409C-BE32-E72D297353CC}">
                <c16:uniqueId val="{00000003-930E-47F9-B959-1EA280D59C9F}"/>
              </c:ext>
            </c:extLst>
          </c:dPt>
          <c:dPt>
            <c:idx val="2"/>
            <c:spPr>
              <a:solidFill>
                <a:schemeClr val="bg1">
                  <a:lumMod val="50000"/>
                </a:schemeClr>
              </a:solidFill>
            </c:spPr>
            <c:extLst xmlns:c16r2="http://schemas.microsoft.com/office/drawing/2015/06/chart">
              <c:ext xmlns:c16="http://schemas.microsoft.com/office/drawing/2014/chart" uri="{C3380CC4-5D6E-409C-BE32-E72D297353CC}">
                <c16:uniqueId val="{00000005-930E-47F9-B959-1EA280D59C9F}"/>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0E-47F9-B959-1EA280D59C9F}"/>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0E-47F9-B959-1EA280D59C9F}"/>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30E-47F9-B959-1EA280D59C9F}"/>
                </c:ext>
              </c:extLst>
            </c:dLbl>
            <c:delete val="1"/>
            <c:extLst xmlns:c16r2="http://schemas.microsoft.com/office/drawing/2015/06/chart">
              <c:ext xmlns:c15="http://schemas.microsoft.com/office/drawing/2012/chart" uri="{CE6537A1-D6FC-4f65-9D91-7224C49458BB}"/>
            </c:extLst>
          </c:dLbls>
          <c:cat>
            <c:strRef>
              <c:f>Sheet1!$B$119:$B$121</c:f>
              <c:strCache>
                <c:ptCount val="3"/>
                <c:pt idx="0">
                  <c:v>Да, знам</c:v>
                </c:pt>
                <c:pt idx="1">
                  <c:v>Ми звучи познато, но не сум сигурен/а</c:v>
                </c:pt>
                <c:pt idx="2">
                  <c:v>Не знам</c:v>
                </c:pt>
              </c:strCache>
            </c:strRef>
          </c:cat>
          <c:val>
            <c:numRef>
              <c:f>Sheet1!$D$119:$D$121</c:f>
              <c:numCache>
                <c:formatCode>###0</c:formatCode>
                <c:ptCount val="3"/>
                <c:pt idx="0">
                  <c:v>33.333333333333336</c:v>
                </c:pt>
                <c:pt idx="1">
                  <c:v>44.183773216031298</c:v>
                </c:pt>
                <c:pt idx="2">
                  <c:v>22.48289345063538</c:v>
                </c:pt>
              </c:numCache>
            </c:numRef>
          </c:val>
          <c:extLst xmlns:c16r2="http://schemas.microsoft.com/office/drawing/2015/06/chart">
            <c:ext xmlns:c16="http://schemas.microsoft.com/office/drawing/2014/chart" uri="{C3380CC4-5D6E-409C-BE32-E72D297353CC}">
              <c16:uniqueId val="{00000006-930E-47F9-B959-1EA280D59C9F}"/>
            </c:ext>
          </c:extLst>
        </c:ser>
        <c:firstSliceAng val="0"/>
        <c:holeSize val="50"/>
      </c:doughnutChart>
    </c:plotArea>
    <c:legend>
      <c:legendPos val="r"/>
      <c:layout>
        <c:manualLayout>
          <c:xMode val="edge"/>
          <c:yMode val="edge"/>
          <c:x val="0.48928641249622701"/>
          <c:y val="0.24719590880712897"/>
          <c:w val="0.49465569076592697"/>
          <c:h val="0.48850596371569305"/>
        </c:manualLayout>
      </c:layout>
      <c:txPr>
        <a:bodyPr/>
        <a:lstStyle/>
        <a:p>
          <a:pPr rtl="0">
            <a:defRPr sz="900"/>
          </a:pPr>
          <a:endParaRPr lang="en-US"/>
        </a:p>
      </c:txPr>
    </c:legend>
    <c:plotVisOnly val="1"/>
    <c:dispBlanksAs val="zero"/>
  </c:chart>
  <c:txPr>
    <a:bodyPr/>
    <a:lstStyle/>
    <a:p>
      <a:pPr>
        <a:defRPr>
          <a:latin typeface="Arial" pitchFamily="34" charset="0"/>
          <a:cs typeface="Arial" pitchFamily="34" charset="0"/>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8045123299415658"/>
          <c:y val="0.11455854459271622"/>
          <c:w val="0.43286081718295277"/>
          <c:h val="0.8321036915276806"/>
        </c:manualLayout>
      </c:layout>
      <c:doughnutChart>
        <c:varyColors val="1"/>
        <c:ser>
          <c:idx val="0"/>
          <c:order val="0"/>
          <c:dPt>
            <c:idx val="0"/>
            <c:spPr>
              <a:solidFill>
                <a:srgbClr val="669900"/>
              </a:solidFill>
            </c:spPr>
            <c:extLst xmlns:c16r2="http://schemas.microsoft.com/office/drawing/2015/06/chart">
              <c:ext xmlns:c16="http://schemas.microsoft.com/office/drawing/2014/chart" uri="{C3380CC4-5D6E-409C-BE32-E72D297353CC}">
                <c16:uniqueId val="{00000001-F4C0-4872-9073-624C2882AF55}"/>
              </c:ext>
            </c:extLst>
          </c:dPt>
          <c:dPt>
            <c:idx val="1"/>
            <c:spPr>
              <a:solidFill>
                <a:srgbClr val="C00000"/>
              </a:solidFill>
            </c:spPr>
            <c:extLst xmlns:c16r2="http://schemas.microsoft.com/office/drawing/2015/06/chart">
              <c:ext xmlns:c16="http://schemas.microsoft.com/office/drawing/2014/chart" uri="{C3380CC4-5D6E-409C-BE32-E72D297353CC}">
                <c16:uniqueId val="{00000003-F4C0-4872-9073-624C2882AF55}"/>
              </c:ext>
            </c:extLst>
          </c:dPt>
          <c:dPt>
            <c:idx val="2"/>
            <c:spPr>
              <a:solidFill>
                <a:schemeClr val="bg1">
                  <a:lumMod val="50000"/>
                </a:schemeClr>
              </a:solidFill>
            </c:spPr>
            <c:extLst xmlns:c16r2="http://schemas.microsoft.com/office/drawing/2015/06/chart">
              <c:ext xmlns:c16="http://schemas.microsoft.com/office/drawing/2014/chart" uri="{C3380CC4-5D6E-409C-BE32-E72D297353CC}">
                <c16:uniqueId val="{00000005-F4C0-4872-9073-624C2882AF55}"/>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C0-4872-9073-624C2882AF55}"/>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4C0-4872-9073-624C2882AF55}"/>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4C0-4872-9073-624C2882AF55}"/>
                </c:ext>
              </c:extLst>
            </c:dLbl>
            <c:delete val="1"/>
            <c:extLst xmlns:c16r2="http://schemas.microsoft.com/office/drawing/2015/06/chart">
              <c:ext xmlns:c15="http://schemas.microsoft.com/office/drawing/2012/chart" uri="{CE6537A1-D6FC-4f65-9D91-7224C49458BB}"/>
            </c:extLst>
          </c:dLbls>
          <c:cat>
            <c:strRef>
              <c:f>Sheet1!$B$133:$B$135</c:f>
              <c:strCache>
                <c:ptCount val="3"/>
                <c:pt idx="0">
                  <c:v>Да</c:v>
                </c:pt>
                <c:pt idx="1">
                  <c:v>Не </c:v>
                </c:pt>
                <c:pt idx="2">
                  <c:v>Не знам</c:v>
                </c:pt>
              </c:strCache>
            </c:strRef>
          </c:cat>
          <c:val>
            <c:numRef>
              <c:f>Sheet1!$D$133:$D$135</c:f>
              <c:numCache>
                <c:formatCode>###0</c:formatCode>
                <c:ptCount val="3"/>
                <c:pt idx="0">
                  <c:v>42.717497556207206</c:v>
                </c:pt>
                <c:pt idx="1">
                  <c:v>40.566959921798635</c:v>
                </c:pt>
                <c:pt idx="2">
                  <c:v>16.715542521994124</c:v>
                </c:pt>
              </c:numCache>
            </c:numRef>
          </c:val>
          <c:extLst xmlns:c16r2="http://schemas.microsoft.com/office/drawing/2015/06/chart">
            <c:ext xmlns:c16="http://schemas.microsoft.com/office/drawing/2014/chart" uri="{C3380CC4-5D6E-409C-BE32-E72D297353CC}">
              <c16:uniqueId val="{00000006-F4C0-4872-9073-624C2882AF55}"/>
            </c:ext>
          </c:extLst>
        </c:ser>
        <c:firstSliceAng val="0"/>
        <c:holeSize val="50"/>
      </c:doughnutChart>
    </c:plotArea>
    <c:legend>
      <c:legendPos val="r"/>
      <c:layout>
        <c:manualLayout>
          <c:xMode val="edge"/>
          <c:yMode val="edge"/>
          <c:x val="0.59678966938343225"/>
          <c:y val="0.1804729269952367"/>
          <c:w val="0.38859044757563205"/>
          <c:h val="0.37984229868189046"/>
        </c:manualLayout>
      </c:layout>
      <c:txPr>
        <a:bodyPr/>
        <a:lstStyle/>
        <a:p>
          <a:pPr rtl="0">
            <a:defRPr/>
          </a:pPr>
          <a:endParaRPr lang="en-US"/>
        </a:p>
      </c:txPr>
    </c:legend>
    <c:plotVisOnly val="1"/>
    <c:dispBlanksAs val="zero"/>
  </c:chart>
  <c:txPr>
    <a:bodyPr/>
    <a:lstStyle/>
    <a:p>
      <a:pPr>
        <a:defRPr>
          <a:latin typeface="Arial" pitchFamily="34" charset="0"/>
          <a:cs typeface="Arial" pitchFamily="34" charset="0"/>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4746113466585917E-2"/>
          <c:y val="0.10703553947648442"/>
          <c:w val="0.2988784575005049"/>
          <c:h val="0.75608171951479075"/>
        </c:manualLayout>
      </c:layout>
      <c:doughnutChart>
        <c:varyColors val="1"/>
        <c:ser>
          <c:idx val="0"/>
          <c:order val="0"/>
          <c:dPt>
            <c:idx val="0"/>
            <c:spPr>
              <a:solidFill>
                <a:srgbClr val="669900"/>
              </a:solidFill>
            </c:spPr>
            <c:extLst xmlns:c16r2="http://schemas.microsoft.com/office/drawing/2015/06/chart">
              <c:ext xmlns:c16="http://schemas.microsoft.com/office/drawing/2014/chart" uri="{C3380CC4-5D6E-409C-BE32-E72D297353CC}">
                <c16:uniqueId val="{00000001-6D31-4B0F-BB1D-8EBA39C709F0}"/>
              </c:ext>
            </c:extLst>
          </c:dPt>
          <c:dPt>
            <c:idx val="1"/>
            <c:spPr>
              <a:solidFill>
                <a:srgbClr val="1F497D">
                  <a:lumMod val="60000"/>
                  <a:lumOff val="40000"/>
                </a:srgbClr>
              </a:solidFill>
            </c:spPr>
            <c:extLst xmlns:c16r2="http://schemas.microsoft.com/office/drawing/2015/06/chart">
              <c:ext xmlns:c16="http://schemas.microsoft.com/office/drawing/2014/chart" uri="{C3380CC4-5D6E-409C-BE32-E72D297353CC}">
                <c16:uniqueId val="{00000003-6D31-4B0F-BB1D-8EBA39C709F0}"/>
              </c:ext>
            </c:extLst>
          </c:dPt>
          <c:dPt>
            <c:idx val="2"/>
            <c:spPr>
              <a:solidFill>
                <a:srgbClr val="C00000"/>
              </a:solidFill>
            </c:spPr>
            <c:extLst xmlns:c16r2="http://schemas.microsoft.com/office/drawing/2015/06/chart">
              <c:ext xmlns:c16="http://schemas.microsoft.com/office/drawing/2014/chart" uri="{C3380CC4-5D6E-409C-BE32-E72D297353CC}">
                <c16:uniqueId val="{00000005-6D31-4B0F-BB1D-8EBA39C709F0}"/>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31-4B0F-BB1D-8EBA39C709F0}"/>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D31-4B0F-BB1D-8EBA39C709F0}"/>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31-4B0F-BB1D-8EBA39C709F0}"/>
                </c:ext>
              </c:extLst>
            </c:dLbl>
            <c:delete val="1"/>
            <c:extLst xmlns:c16r2="http://schemas.microsoft.com/office/drawing/2015/06/chart">
              <c:ext xmlns:c15="http://schemas.microsoft.com/office/drawing/2012/chart" uri="{CE6537A1-D6FC-4f65-9D91-7224C49458BB}"/>
            </c:extLst>
          </c:dLbls>
          <c:cat>
            <c:strRef>
              <c:f>Sheet1!$B$151:$B$153</c:f>
              <c:strCache>
                <c:ptCount val="3"/>
                <c:pt idx="0">
                  <c:v>Да, ја знам процедурата</c:v>
                </c:pt>
                <c:pt idx="1">
                  <c:v>Не ја знам, но знам каде да ја најдам</c:v>
                </c:pt>
                <c:pt idx="2">
                  <c:v>Не сум информиран/а и не знам од каде да ја најдам</c:v>
                </c:pt>
              </c:strCache>
            </c:strRef>
          </c:cat>
          <c:val>
            <c:numRef>
              <c:f>Sheet1!$D$151:$D$153</c:f>
              <c:numCache>
                <c:formatCode>###0</c:formatCode>
                <c:ptCount val="3"/>
                <c:pt idx="0">
                  <c:v>19.745845552297162</c:v>
                </c:pt>
                <c:pt idx="1">
                  <c:v>30.987292277614852</c:v>
                </c:pt>
                <c:pt idx="2">
                  <c:v>49.266862170087983</c:v>
                </c:pt>
              </c:numCache>
            </c:numRef>
          </c:val>
          <c:extLst xmlns:c16r2="http://schemas.microsoft.com/office/drawing/2015/06/chart">
            <c:ext xmlns:c16="http://schemas.microsoft.com/office/drawing/2014/chart" uri="{C3380CC4-5D6E-409C-BE32-E72D297353CC}">
              <c16:uniqueId val="{00000006-6D31-4B0F-BB1D-8EBA39C709F0}"/>
            </c:ext>
          </c:extLst>
        </c:ser>
        <c:firstSliceAng val="0"/>
        <c:holeSize val="50"/>
      </c:doughnutChart>
    </c:plotArea>
    <c:legend>
      <c:legendPos val="r"/>
      <c:layout>
        <c:manualLayout>
          <c:xMode val="edge"/>
          <c:yMode val="edge"/>
          <c:x val="0.40556724590460685"/>
          <c:y val="0.10904965004374453"/>
          <c:w val="0.58367925163200762"/>
          <c:h val="0.7179650286769711"/>
        </c:manualLayout>
      </c:layout>
      <c:txPr>
        <a:bodyPr/>
        <a:lstStyle/>
        <a:p>
          <a:pPr rtl="0">
            <a:defRPr/>
          </a:pPr>
          <a:endParaRPr lang="en-US"/>
        </a:p>
      </c:txPr>
    </c:legend>
    <c:plotVisOnly val="1"/>
    <c:dispBlanksAs val="zero"/>
  </c:chart>
  <c:txPr>
    <a:bodyPr/>
    <a:lstStyle/>
    <a:p>
      <a:pPr>
        <a:defRPr>
          <a:latin typeface="Arial" pitchFamily="34" charset="0"/>
          <a:cs typeface="Arial" pitchFamily="34" charset="0"/>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3219546289143541"/>
          <c:y val="6.2519428138366903E-2"/>
          <c:w val="0.49477907928588155"/>
          <c:h val="0.86956279730939012"/>
        </c:manualLayout>
      </c:layout>
      <c:doughnutChart>
        <c:varyColors val="1"/>
        <c:ser>
          <c:idx val="0"/>
          <c:order val="0"/>
          <c:dPt>
            <c:idx val="0"/>
            <c:spPr>
              <a:solidFill>
                <a:srgbClr val="669900"/>
              </a:solidFill>
            </c:spPr>
            <c:extLst xmlns:c16r2="http://schemas.microsoft.com/office/drawing/2015/06/chart">
              <c:ext xmlns:c16="http://schemas.microsoft.com/office/drawing/2014/chart" uri="{C3380CC4-5D6E-409C-BE32-E72D297353CC}">
                <c16:uniqueId val="{00000001-CF4A-4FC6-9F3D-385EC5DF5BB3}"/>
              </c:ext>
            </c:extLst>
          </c:dPt>
          <c:dPt>
            <c:idx val="1"/>
            <c:spPr>
              <a:solidFill>
                <a:srgbClr val="C00000"/>
              </a:solidFill>
            </c:spPr>
            <c:extLst xmlns:c16r2="http://schemas.microsoft.com/office/drawing/2015/06/chart">
              <c:ext xmlns:c16="http://schemas.microsoft.com/office/drawing/2014/chart" uri="{C3380CC4-5D6E-409C-BE32-E72D297353CC}">
                <c16:uniqueId val="{00000003-CF4A-4FC6-9F3D-385EC5DF5BB3}"/>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F4A-4FC6-9F3D-385EC5DF5BB3}"/>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4A-4FC6-9F3D-385EC5DF5BB3}"/>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4A-4FC6-9F3D-385EC5DF5BB3}"/>
                </c:ext>
              </c:extLst>
            </c:dLbl>
            <c:delete val="1"/>
            <c:extLst xmlns:c16r2="http://schemas.microsoft.com/office/drawing/2015/06/chart">
              <c:ext xmlns:c15="http://schemas.microsoft.com/office/drawing/2012/chart" uri="{CE6537A1-D6FC-4f65-9D91-7224C49458BB}"/>
            </c:extLst>
          </c:dLbls>
          <c:cat>
            <c:strRef>
              <c:f>Sheet1!$B$165:$B$166</c:f>
              <c:strCache>
                <c:ptCount val="2"/>
                <c:pt idx="0">
                  <c:v>Да</c:v>
                </c:pt>
                <c:pt idx="1">
                  <c:v>Не</c:v>
                </c:pt>
              </c:strCache>
            </c:strRef>
          </c:cat>
          <c:val>
            <c:numRef>
              <c:f>Sheet1!$D$165:$D$166</c:f>
              <c:numCache>
                <c:formatCode>###0</c:formatCode>
                <c:ptCount val="2"/>
                <c:pt idx="0">
                  <c:v>10.166177908113392</c:v>
                </c:pt>
                <c:pt idx="1">
                  <c:v>89.833822091886589</c:v>
                </c:pt>
              </c:numCache>
            </c:numRef>
          </c:val>
          <c:extLst xmlns:c16r2="http://schemas.microsoft.com/office/drawing/2015/06/chart">
            <c:ext xmlns:c16="http://schemas.microsoft.com/office/drawing/2014/chart" uri="{C3380CC4-5D6E-409C-BE32-E72D297353CC}">
              <c16:uniqueId val="{00000006-CF4A-4FC6-9F3D-385EC5DF5BB3}"/>
            </c:ext>
          </c:extLst>
        </c:ser>
        <c:firstSliceAng val="0"/>
        <c:holeSize val="50"/>
      </c:doughnutChart>
    </c:plotArea>
    <c:legend>
      <c:legendPos val="r"/>
      <c:layout>
        <c:manualLayout>
          <c:xMode val="edge"/>
          <c:yMode val="edge"/>
          <c:x val="0.59322333885895839"/>
          <c:y val="0.11751786235053951"/>
          <c:w val="0.35157796887231207"/>
          <c:h val="0.52600187129386611"/>
        </c:manualLayout>
      </c:layout>
      <c:txPr>
        <a:bodyPr/>
        <a:lstStyle/>
        <a:p>
          <a:pPr rtl="0">
            <a:defRPr/>
          </a:pPr>
          <a:endParaRPr lang="en-US"/>
        </a:p>
      </c:txPr>
    </c:legend>
    <c:plotVisOnly val="1"/>
    <c:dispBlanksAs val="zero"/>
  </c:chart>
  <c:txPr>
    <a:bodyPr/>
    <a:lstStyle/>
    <a:p>
      <a:pPr>
        <a:defRPr>
          <a:latin typeface="Arial" pitchFamily="34" charset="0"/>
          <a:cs typeface="Arial" pitchFamily="34" charset="0"/>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doughnutChart>
        <c:varyColors val="1"/>
        <c:ser>
          <c:idx val="0"/>
          <c:order val="0"/>
          <c:dPt>
            <c:idx val="0"/>
            <c:spPr>
              <a:solidFill>
                <a:srgbClr val="002060"/>
              </a:solidFill>
            </c:spPr>
            <c:extLst xmlns:c16r2="http://schemas.microsoft.com/office/drawing/2015/06/chart">
              <c:ext xmlns:c16="http://schemas.microsoft.com/office/drawing/2014/chart" uri="{C3380CC4-5D6E-409C-BE32-E72D297353CC}">
                <c16:uniqueId val="{00000001-5B21-4259-99CF-9F41B061636A}"/>
              </c:ext>
            </c:extLst>
          </c:dPt>
          <c:dPt>
            <c:idx val="1"/>
            <c:spPr>
              <a:solidFill>
                <a:srgbClr val="1F497D">
                  <a:lumMod val="60000"/>
                  <a:lumOff val="40000"/>
                </a:srgbClr>
              </a:solidFill>
            </c:spPr>
            <c:extLst xmlns:c16r2="http://schemas.microsoft.com/office/drawing/2015/06/chart">
              <c:ext xmlns:c16="http://schemas.microsoft.com/office/drawing/2014/chart" uri="{C3380CC4-5D6E-409C-BE32-E72D297353CC}">
                <c16:uniqueId val="{00000003-5B21-4259-99CF-9F41B061636A}"/>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21-4259-99CF-9F41B061636A}"/>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21-4259-99CF-9F41B061636A}"/>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21-4259-99CF-9F41B061636A}"/>
                </c:ext>
              </c:extLst>
            </c:dLbl>
            <c:delete val="1"/>
            <c:extLst xmlns:c16r2="http://schemas.microsoft.com/office/drawing/2015/06/chart">
              <c:ext xmlns:c15="http://schemas.microsoft.com/office/drawing/2012/chart" uri="{CE6537A1-D6FC-4f65-9D91-7224C49458BB}"/>
            </c:extLst>
          </c:dLbls>
          <c:cat>
            <c:strRef>
              <c:f>Sheet1!$B$180:$B$181</c:f>
              <c:strCache>
                <c:ptCount val="2"/>
                <c:pt idx="0">
                  <c:v>На централно ниво </c:v>
                </c:pt>
                <c:pt idx="1">
                  <c:v>На локално ниво </c:v>
                </c:pt>
              </c:strCache>
            </c:strRef>
          </c:cat>
          <c:val>
            <c:numRef>
              <c:f>Sheet1!$E$180:$E$181</c:f>
              <c:numCache>
                <c:formatCode>###0</c:formatCode>
                <c:ptCount val="2"/>
                <c:pt idx="0">
                  <c:v>33.653846153846111</c:v>
                </c:pt>
                <c:pt idx="1">
                  <c:v>66.34615384615384</c:v>
                </c:pt>
              </c:numCache>
            </c:numRef>
          </c:val>
          <c:extLst xmlns:c16r2="http://schemas.microsoft.com/office/drawing/2015/06/chart">
            <c:ext xmlns:c16="http://schemas.microsoft.com/office/drawing/2014/chart" uri="{C3380CC4-5D6E-409C-BE32-E72D297353CC}">
              <c16:uniqueId val="{00000006-5B21-4259-99CF-9F41B061636A}"/>
            </c:ext>
          </c:extLst>
        </c:ser>
        <c:firstSliceAng val="0"/>
        <c:holeSize val="50"/>
      </c:doughnutChart>
    </c:plotArea>
    <c:legend>
      <c:legendPos val="r"/>
      <c:layout>
        <c:manualLayout>
          <c:xMode val="edge"/>
          <c:yMode val="edge"/>
          <c:x val="0.55816871575263605"/>
          <c:y val="0.15980910372314575"/>
          <c:w val="0.41668364645208822"/>
          <c:h val="0.38496038689608247"/>
        </c:manualLayout>
      </c:layout>
      <c:txPr>
        <a:bodyPr/>
        <a:lstStyle/>
        <a:p>
          <a:pPr rtl="0">
            <a:defRPr/>
          </a:pPr>
          <a:endParaRPr lang="en-US"/>
        </a:p>
      </c:txPr>
    </c:legend>
    <c:plotVisOnly val="1"/>
    <c:dispBlanksAs val="zero"/>
  </c:chart>
  <c:txPr>
    <a:bodyPr/>
    <a:lstStyle/>
    <a:p>
      <a:pPr>
        <a:defRPr>
          <a:latin typeface="Arial" pitchFamily="34" charset="0"/>
          <a:cs typeface="Arial" pitchFamily="34" charset="0"/>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doughnutChart>
        <c:varyColors val="1"/>
        <c:ser>
          <c:idx val="0"/>
          <c:order val="0"/>
          <c:dPt>
            <c:idx val="0"/>
            <c:spPr>
              <a:solidFill>
                <a:srgbClr val="669900"/>
              </a:solidFill>
            </c:spPr>
            <c:extLst xmlns:c16r2="http://schemas.microsoft.com/office/drawing/2015/06/chart">
              <c:ext xmlns:c16="http://schemas.microsoft.com/office/drawing/2014/chart" uri="{C3380CC4-5D6E-409C-BE32-E72D297353CC}">
                <c16:uniqueId val="{00000001-3D2A-499D-9E04-0B33835F6C24}"/>
              </c:ext>
            </c:extLst>
          </c:dPt>
          <c:dPt>
            <c:idx val="1"/>
            <c:spPr>
              <a:solidFill>
                <a:srgbClr val="C00000"/>
              </a:solidFill>
            </c:spPr>
            <c:extLst xmlns:c16r2="http://schemas.microsoft.com/office/drawing/2015/06/chart">
              <c:ext xmlns:c16="http://schemas.microsoft.com/office/drawing/2014/chart" uri="{C3380CC4-5D6E-409C-BE32-E72D297353CC}">
                <c16:uniqueId val="{00000003-3D2A-499D-9E04-0B33835F6C24}"/>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2A-499D-9E04-0B33835F6C24}"/>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2A-499D-9E04-0B33835F6C24}"/>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D2A-499D-9E04-0B33835F6C24}"/>
                </c:ext>
              </c:extLst>
            </c:dLbl>
            <c:delete val="1"/>
            <c:extLst xmlns:c16r2="http://schemas.microsoft.com/office/drawing/2015/06/chart">
              <c:ext xmlns:c15="http://schemas.microsoft.com/office/drawing/2012/chart" uri="{CE6537A1-D6FC-4f65-9D91-7224C49458BB}"/>
            </c:extLst>
          </c:dLbls>
          <c:cat>
            <c:strRef>
              <c:f>Sheet1!$B$195:$B$196</c:f>
              <c:strCache>
                <c:ptCount val="2"/>
                <c:pt idx="0">
                  <c:v>Да</c:v>
                </c:pt>
                <c:pt idx="1">
                  <c:v>Не</c:v>
                </c:pt>
              </c:strCache>
            </c:strRef>
          </c:cat>
          <c:val>
            <c:numRef>
              <c:f>Sheet1!$E$195:$E$196</c:f>
              <c:numCache>
                <c:formatCode>###0</c:formatCode>
                <c:ptCount val="2"/>
                <c:pt idx="0">
                  <c:v>75</c:v>
                </c:pt>
                <c:pt idx="1">
                  <c:v>25</c:v>
                </c:pt>
              </c:numCache>
            </c:numRef>
          </c:val>
          <c:extLst xmlns:c16r2="http://schemas.microsoft.com/office/drawing/2015/06/chart">
            <c:ext xmlns:c16="http://schemas.microsoft.com/office/drawing/2014/chart" uri="{C3380CC4-5D6E-409C-BE32-E72D297353CC}">
              <c16:uniqueId val="{00000006-3D2A-499D-9E04-0B33835F6C24}"/>
            </c:ext>
          </c:extLst>
        </c:ser>
        <c:firstSliceAng val="0"/>
        <c:holeSize val="50"/>
      </c:doughnutChart>
    </c:plotArea>
    <c:legend>
      <c:legendPos val="r"/>
      <c:layout>
        <c:manualLayout>
          <c:xMode val="edge"/>
          <c:yMode val="edge"/>
          <c:x val="0.68074703119447977"/>
          <c:y val="0.16025414506113567"/>
          <c:w val="0.23340977429015913"/>
          <c:h val="0.45352986364509318"/>
        </c:manualLayout>
      </c:layout>
      <c:txPr>
        <a:bodyPr/>
        <a:lstStyle/>
        <a:p>
          <a:pPr rtl="0">
            <a:defRPr/>
          </a:pPr>
          <a:endParaRPr lang="en-US"/>
        </a:p>
      </c:txPr>
    </c:legend>
    <c:plotVisOnly val="1"/>
    <c:dispBlanksAs val="zero"/>
  </c:chart>
  <c:txPr>
    <a:bodyPr/>
    <a:lstStyle/>
    <a:p>
      <a:pPr>
        <a:defRPr>
          <a:latin typeface="Arial" pitchFamily="34" charset="0"/>
          <a:cs typeface="Arial" pitchFamily="34" charset="0"/>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doughnutChart>
        <c:varyColors val="1"/>
        <c:ser>
          <c:idx val="0"/>
          <c:order val="0"/>
          <c:dPt>
            <c:idx val="0"/>
            <c:spPr>
              <a:solidFill>
                <a:srgbClr val="669900"/>
              </a:solidFill>
            </c:spPr>
            <c:extLst xmlns:c16r2="http://schemas.microsoft.com/office/drawing/2015/06/chart">
              <c:ext xmlns:c16="http://schemas.microsoft.com/office/drawing/2014/chart" uri="{C3380CC4-5D6E-409C-BE32-E72D297353CC}">
                <c16:uniqueId val="{00000001-1841-452E-9CC7-61D619207A97}"/>
              </c:ext>
            </c:extLst>
          </c:dPt>
          <c:dPt>
            <c:idx val="1"/>
            <c:spPr>
              <a:solidFill>
                <a:srgbClr val="C00000"/>
              </a:solidFill>
            </c:spPr>
            <c:extLst xmlns:c16r2="http://schemas.microsoft.com/office/drawing/2015/06/chart">
              <c:ext xmlns:c16="http://schemas.microsoft.com/office/drawing/2014/chart" uri="{C3380CC4-5D6E-409C-BE32-E72D297353CC}">
                <c16:uniqueId val="{00000003-1841-452E-9CC7-61D619207A97}"/>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41-452E-9CC7-61D619207A97}"/>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41-452E-9CC7-61D619207A97}"/>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841-452E-9CC7-61D619207A97}"/>
                </c:ext>
              </c:extLst>
            </c:dLbl>
            <c:delete val="1"/>
            <c:extLst xmlns:c16r2="http://schemas.microsoft.com/office/drawing/2015/06/chart">
              <c:ext xmlns:c15="http://schemas.microsoft.com/office/drawing/2012/chart" uri="{CE6537A1-D6FC-4f65-9D91-7224C49458BB}"/>
            </c:extLst>
          </c:dLbls>
          <c:cat>
            <c:strRef>
              <c:f>Sheet1!$B$210:$B$211</c:f>
              <c:strCache>
                <c:ptCount val="2"/>
                <c:pt idx="0">
                  <c:v>Да</c:v>
                </c:pt>
                <c:pt idx="1">
                  <c:v>Не</c:v>
                </c:pt>
              </c:strCache>
            </c:strRef>
          </c:cat>
          <c:val>
            <c:numRef>
              <c:f>Sheet1!$E$210:$E$211</c:f>
              <c:numCache>
                <c:formatCode>###0</c:formatCode>
                <c:ptCount val="2"/>
                <c:pt idx="0">
                  <c:v>82.692307692307679</c:v>
                </c:pt>
                <c:pt idx="1">
                  <c:v>17.307692307692307</c:v>
                </c:pt>
              </c:numCache>
            </c:numRef>
          </c:val>
          <c:extLst xmlns:c16r2="http://schemas.microsoft.com/office/drawing/2015/06/chart">
            <c:ext xmlns:c16="http://schemas.microsoft.com/office/drawing/2014/chart" uri="{C3380CC4-5D6E-409C-BE32-E72D297353CC}">
              <c16:uniqueId val="{00000006-1841-452E-9CC7-61D619207A97}"/>
            </c:ext>
          </c:extLst>
        </c:ser>
        <c:firstSliceAng val="0"/>
        <c:holeSize val="50"/>
      </c:doughnutChart>
    </c:plotArea>
    <c:legend>
      <c:legendPos val="r"/>
      <c:layout>
        <c:manualLayout>
          <c:xMode val="edge"/>
          <c:yMode val="edge"/>
          <c:x val="0.75349374647915923"/>
          <c:y val="0.25182815689705457"/>
          <c:w val="0.17977822673481605"/>
          <c:h val="0.40254508117040932"/>
        </c:manualLayout>
      </c:layout>
      <c:txPr>
        <a:bodyPr/>
        <a:lstStyle/>
        <a:p>
          <a:pPr rtl="0">
            <a:defRPr/>
          </a:pPr>
          <a:endParaRPr lang="en-US"/>
        </a:p>
      </c:txPr>
    </c:legend>
    <c:plotVisOnly val="1"/>
    <c:dispBlanksAs val="zero"/>
  </c:chart>
  <c:txPr>
    <a:bodyPr/>
    <a:lstStyle/>
    <a:p>
      <a:pPr>
        <a:defRPr>
          <a:latin typeface="Arial" pitchFamily="34" charset="0"/>
          <a:cs typeface="Arial" pitchFamily="34" charset="0"/>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doughnutChart>
        <c:varyColors val="1"/>
        <c:ser>
          <c:idx val="0"/>
          <c:order val="0"/>
          <c:dPt>
            <c:idx val="0"/>
            <c:spPr>
              <a:solidFill>
                <a:srgbClr val="669900"/>
              </a:solidFill>
            </c:spPr>
            <c:extLst xmlns:c16r2="http://schemas.microsoft.com/office/drawing/2015/06/chart">
              <c:ext xmlns:c16="http://schemas.microsoft.com/office/drawing/2014/chart" uri="{C3380CC4-5D6E-409C-BE32-E72D297353CC}">
                <c16:uniqueId val="{00000001-1F19-4E1E-867B-8B03F98E8605}"/>
              </c:ext>
            </c:extLst>
          </c:dPt>
          <c:dPt>
            <c:idx val="1"/>
            <c:spPr>
              <a:solidFill>
                <a:srgbClr val="C00000"/>
              </a:solidFill>
            </c:spPr>
            <c:extLst xmlns:c16r2="http://schemas.microsoft.com/office/drawing/2015/06/chart">
              <c:ext xmlns:c16="http://schemas.microsoft.com/office/drawing/2014/chart" uri="{C3380CC4-5D6E-409C-BE32-E72D297353CC}">
                <c16:uniqueId val="{00000003-1F19-4E1E-867B-8B03F98E8605}"/>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19-4E1E-867B-8B03F98E8605}"/>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19-4E1E-867B-8B03F98E8605}"/>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F19-4E1E-867B-8B03F98E8605}"/>
                </c:ext>
              </c:extLst>
            </c:dLbl>
            <c:delete val="1"/>
            <c:extLst xmlns:c16r2="http://schemas.microsoft.com/office/drawing/2015/06/chart">
              <c:ext xmlns:c15="http://schemas.microsoft.com/office/drawing/2012/chart" uri="{CE6537A1-D6FC-4f65-9D91-7224C49458BB}"/>
            </c:extLst>
          </c:dLbls>
          <c:cat>
            <c:strRef>
              <c:f>Sheet1!$B$226:$B$227</c:f>
              <c:strCache>
                <c:ptCount val="2"/>
                <c:pt idx="0">
                  <c:v>Да</c:v>
                </c:pt>
                <c:pt idx="1">
                  <c:v>Не</c:v>
                </c:pt>
              </c:strCache>
            </c:strRef>
          </c:cat>
          <c:val>
            <c:numRef>
              <c:f>Sheet1!$E$226:$E$227</c:f>
              <c:numCache>
                <c:formatCode>###0</c:formatCode>
                <c:ptCount val="2"/>
                <c:pt idx="0">
                  <c:v>75.961538461538467</c:v>
                </c:pt>
                <c:pt idx="1">
                  <c:v>24.038461538461533</c:v>
                </c:pt>
              </c:numCache>
            </c:numRef>
          </c:val>
          <c:extLst xmlns:c16r2="http://schemas.microsoft.com/office/drawing/2015/06/chart">
            <c:ext xmlns:c16="http://schemas.microsoft.com/office/drawing/2014/chart" uri="{C3380CC4-5D6E-409C-BE32-E72D297353CC}">
              <c16:uniqueId val="{00000006-1F19-4E1E-867B-8B03F98E8605}"/>
            </c:ext>
          </c:extLst>
        </c:ser>
        <c:firstSliceAng val="0"/>
        <c:holeSize val="50"/>
      </c:doughnutChart>
    </c:plotArea>
    <c:legend>
      <c:legendPos val="r"/>
      <c:layout>
        <c:manualLayout>
          <c:xMode val="edge"/>
          <c:yMode val="edge"/>
          <c:x val="0.70597918681217475"/>
          <c:y val="0.21324790998347432"/>
          <c:w val="0.19413449141225769"/>
          <c:h val="0.34853250072173264"/>
        </c:manualLayout>
      </c:layout>
      <c:txPr>
        <a:bodyPr/>
        <a:lstStyle/>
        <a:p>
          <a:pPr rtl="0">
            <a:defRPr/>
          </a:pPr>
          <a:endParaRPr lang="en-US"/>
        </a:p>
      </c:txPr>
    </c:legend>
    <c:plotVisOnly val="1"/>
    <c:dispBlanksAs val="zero"/>
  </c:chart>
  <c:txPr>
    <a:bodyPr/>
    <a:lstStyle/>
    <a:p>
      <a:pPr>
        <a:defRPr>
          <a:latin typeface="Arial" pitchFamily="34" charset="0"/>
          <a:cs typeface="Arial" pitchFamily="34" charset="0"/>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51220275590551156"/>
          <c:y val="6.8569663349677304E-2"/>
          <c:w val="0.45241267918433287"/>
          <c:h val="0.84947210631628545"/>
        </c:manualLayout>
      </c:layout>
      <c:barChart>
        <c:barDir val="bar"/>
        <c:grouping val="clustered"/>
        <c:ser>
          <c:idx val="0"/>
          <c:order val="0"/>
          <c:spPr>
            <a:solidFill>
              <a:schemeClr val="accent1">
                <a:lumMod val="20000"/>
                <a:lumOff val="80000"/>
              </a:schemeClr>
            </a:solidFill>
          </c:spPr>
          <c:dPt>
            <c:idx val="0"/>
            <c:spPr>
              <a:solidFill>
                <a:srgbClr val="C00000"/>
              </a:solidFill>
            </c:spPr>
            <c:extLst xmlns:c16r2="http://schemas.microsoft.com/office/drawing/2015/06/chart">
              <c:ext xmlns:c16="http://schemas.microsoft.com/office/drawing/2014/chart" uri="{C3380CC4-5D6E-409C-BE32-E72D297353CC}">
                <c16:uniqueId val="{00000001-2305-41DF-8ADA-0650058D3A61}"/>
              </c:ext>
            </c:extLst>
          </c:dPt>
          <c:dPt>
            <c:idx val="1"/>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3-2305-41DF-8ADA-0650058D3A61}"/>
              </c:ext>
            </c:extLst>
          </c:dPt>
          <c:dPt>
            <c:idx val="2"/>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5-2305-41DF-8ADA-0650058D3A61}"/>
              </c:ext>
            </c:extLst>
          </c:dPt>
          <c:dPt>
            <c:idx val="3"/>
            <c:spPr>
              <a:solidFill>
                <a:schemeClr val="accent2">
                  <a:lumMod val="20000"/>
                  <a:lumOff val="80000"/>
                </a:schemeClr>
              </a:solidFill>
            </c:spPr>
            <c:extLst xmlns:c16r2="http://schemas.microsoft.com/office/drawing/2015/06/chart">
              <c:ext xmlns:c16="http://schemas.microsoft.com/office/drawing/2014/chart" uri="{C3380CC4-5D6E-409C-BE32-E72D297353CC}">
                <c16:uniqueId val="{00000007-2305-41DF-8ADA-0650058D3A61}"/>
              </c:ext>
            </c:extLst>
          </c:dPt>
          <c:dPt>
            <c:idx val="4"/>
            <c:spPr>
              <a:solidFill>
                <a:schemeClr val="tx2">
                  <a:lumMod val="20000"/>
                  <a:lumOff val="80000"/>
                </a:schemeClr>
              </a:solidFill>
            </c:spPr>
            <c:extLst xmlns:c16r2="http://schemas.microsoft.com/office/drawing/2015/06/chart">
              <c:ext xmlns:c16="http://schemas.microsoft.com/office/drawing/2014/chart" uri="{C3380CC4-5D6E-409C-BE32-E72D297353CC}">
                <c16:uniqueId val="{00000009-2305-41DF-8ADA-0650058D3A61}"/>
              </c:ext>
            </c:extLst>
          </c:dPt>
          <c:dPt>
            <c:idx val="5"/>
            <c:spPr>
              <a:solidFill>
                <a:schemeClr val="accent1">
                  <a:lumMod val="40000"/>
                  <a:lumOff val="60000"/>
                </a:schemeClr>
              </a:solidFill>
            </c:spPr>
            <c:extLst xmlns:c16r2="http://schemas.microsoft.com/office/drawing/2015/06/chart">
              <c:ext xmlns:c16="http://schemas.microsoft.com/office/drawing/2014/chart" uri="{C3380CC4-5D6E-409C-BE32-E72D297353CC}">
                <c16:uniqueId val="{0000000B-2305-41DF-8ADA-0650058D3A61}"/>
              </c:ext>
            </c:extLst>
          </c:dPt>
          <c:dPt>
            <c:idx val="6"/>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D-2305-41DF-8ADA-0650058D3A61}"/>
              </c:ext>
            </c:extLst>
          </c:dPt>
          <c:dPt>
            <c:idx val="7"/>
            <c:spPr>
              <a:solidFill>
                <a:schemeClr val="accent1">
                  <a:lumMod val="75000"/>
                </a:schemeClr>
              </a:solidFill>
            </c:spPr>
            <c:extLst xmlns:c16r2="http://schemas.microsoft.com/office/drawing/2015/06/chart">
              <c:ext xmlns:c16="http://schemas.microsoft.com/office/drawing/2014/chart" uri="{C3380CC4-5D6E-409C-BE32-E72D297353CC}">
                <c16:uniqueId val="{0000000F-2305-41DF-8ADA-0650058D3A61}"/>
              </c:ext>
            </c:extLst>
          </c:dPt>
          <c:dPt>
            <c:idx val="8"/>
            <c:spPr>
              <a:solidFill>
                <a:schemeClr val="accent1">
                  <a:lumMod val="50000"/>
                </a:schemeClr>
              </a:solidFill>
            </c:spPr>
            <c:extLst xmlns:c16r2="http://schemas.microsoft.com/office/drawing/2015/06/chart">
              <c:ext xmlns:c16="http://schemas.microsoft.com/office/drawing/2014/chart" uri="{C3380CC4-5D6E-409C-BE32-E72D297353CC}">
                <c16:uniqueId val="{00000011-2305-41DF-8ADA-0650058D3A61}"/>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Sheet1!$R$242:$R$250</c:f>
              <c:strCache>
                <c:ptCount val="9"/>
                <c:pt idx="0">
                  <c:v>Апсолутно НЕ беа целосни бараните информации</c:v>
                </c:pt>
                <c:pt idx="1">
                  <c:v>3</c:v>
                </c:pt>
                <c:pt idx="2">
                  <c:v>4</c:v>
                </c:pt>
                <c:pt idx="3">
                  <c:v>5</c:v>
                </c:pt>
                <c:pt idx="4">
                  <c:v>6</c:v>
                </c:pt>
                <c:pt idx="5">
                  <c:v>7</c:v>
                </c:pt>
                <c:pt idx="6">
                  <c:v>8</c:v>
                </c:pt>
                <c:pt idx="7">
                  <c:v>9</c:v>
                </c:pt>
                <c:pt idx="8">
                  <c:v>Апсолутно беа целосни СИТЕ барани инсформации</c:v>
                </c:pt>
              </c:strCache>
            </c:strRef>
          </c:cat>
          <c:val>
            <c:numRef>
              <c:f>Sheet1!$S$242:$S$250</c:f>
              <c:numCache>
                <c:formatCode>0</c:formatCode>
                <c:ptCount val="9"/>
                <c:pt idx="0">
                  <c:v>2.5</c:v>
                </c:pt>
                <c:pt idx="1">
                  <c:v>1.3</c:v>
                </c:pt>
                <c:pt idx="2">
                  <c:v>2.5</c:v>
                </c:pt>
                <c:pt idx="3">
                  <c:v>5.0999999999999996</c:v>
                </c:pt>
                <c:pt idx="4">
                  <c:v>5.0999999999999996</c:v>
                </c:pt>
                <c:pt idx="5">
                  <c:v>10.1</c:v>
                </c:pt>
                <c:pt idx="6">
                  <c:v>22.8</c:v>
                </c:pt>
                <c:pt idx="7">
                  <c:v>8.9</c:v>
                </c:pt>
                <c:pt idx="8">
                  <c:v>41.8</c:v>
                </c:pt>
              </c:numCache>
            </c:numRef>
          </c:val>
          <c:extLst xmlns:c16r2="http://schemas.microsoft.com/office/drawing/2015/06/chart">
            <c:ext xmlns:c16="http://schemas.microsoft.com/office/drawing/2014/chart" uri="{C3380CC4-5D6E-409C-BE32-E72D297353CC}">
              <c16:uniqueId val="{00000012-2305-41DF-8ADA-0650058D3A61}"/>
            </c:ext>
          </c:extLst>
        </c:ser>
        <c:gapWidth val="61"/>
        <c:overlap val="-16"/>
        <c:axId val="338399616"/>
        <c:axId val="338401152"/>
      </c:barChart>
      <c:catAx>
        <c:axId val="338399616"/>
        <c:scaling>
          <c:orientation val="minMax"/>
        </c:scaling>
        <c:axPos val="l"/>
        <c:numFmt formatCode="General" sourceLinked="0"/>
        <c:tickLblPos val="nextTo"/>
        <c:txPr>
          <a:bodyPr/>
          <a:lstStyle/>
          <a:p>
            <a:pPr>
              <a:defRPr sz="900"/>
            </a:pPr>
            <a:endParaRPr lang="en-US"/>
          </a:p>
        </c:txPr>
        <c:crossAx val="338401152"/>
        <c:crosses val="autoZero"/>
        <c:auto val="1"/>
        <c:lblAlgn val="ctr"/>
        <c:lblOffset val="100"/>
      </c:catAx>
      <c:valAx>
        <c:axId val="338401152"/>
        <c:scaling>
          <c:orientation val="minMax"/>
        </c:scaling>
        <c:axPos val="b"/>
        <c:numFmt formatCode="#,##0" sourceLinked="0"/>
        <c:tickLblPos val="nextTo"/>
        <c:crossAx val="338399616"/>
        <c:crosses val="autoZero"/>
        <c:crossBetween val="between"/>
      </c:valAx>
    </c:plotArea>
    <c:plotVisOnly val="1"/>
    <c:dispBlanksAs val="gap"/>
  </c:chart>
  <c:txPr>
    <a:bodyPr/>
    <a:lstStyle/>
    <a:p>
      <a:pPr>
        <a:defRPr>
          <a:latin typeface="Arial" pitchFamily="34" charset="0"/>
          <a:cs typeface="Arial" pitchFamily="34" charset="0"/>
        </a:defRPr>
      </a:pPr>
      <a:endParaRPr lang="en-U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5829228077259575"/>
          <c:y val="9.5527572731220242E-2"/>
          <c:w val="0.70632310384278862"/>
          <c:h val="0.80151223498278501"/>
        </c:manualLayout>
      </c:layout>
      <c:barChart>
        <c:barDir val="bar"/>
        <c:grouping val="clustered"/>
        <c:ser>
          <c:idx val="0"/>
          <c:order val="0"/>
          <c:spPr>
            <a:solidFill>
              <a:schemeClr val="accent1">
                <a:lumMod val="20000"/>
                <a:lumOff val="80000"/>
              </a:schemeClr>
            </a:solidFill>
          </c:spPr>
          <c:dPt>
            <c:idx val="0"/>
            <c:spPr>
              <a:solidFill>
                <a:srgbClr val="C00000"/>
              </a:solidFill>
            </c:spPr>
            <c:extLst xmlns:c16r2="http://schemas.microsoft.com/office/drawing/2015/06/chart">
              <c:ext xmlns:c16="http://schemas.microsoft.com/office/drawing/2014/chart" uri="{C3380CC4-5D6E-409C-BE32-E72D297353CC}">
                <c16:uniqueId val="{00000001-956C-441F-B9D6-7F16E60FE961}"/>
              </c:ext>
            </c:extLst>
          </c:dPt>
          <c:dPt>
            <c:idx val="1"/>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3-956C-441F-B9D6-7F16E60FE961}"/>
              </c:ext>
            </c:extLst>
          </c:dPt>
          <c:dPt>
            <c:idx val="2"/>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5-956C-441F-B9D6-7F16E60FE961}"/>
              </c:ext>
            </c:extLst>
          </c:dPt>
          <c:dPt>
            <c:idx val="3"/>
            <c:spPr>
              <a:solidFill>
                <a:schemeClr val="accent2">
                  <a:lumMod val="20000"/>
                  <a:lumOff val="80000"/>
                </a:schemeClr>
              </a:solidFill>
            </c:spPr>
            <c:extLst xmlns:c16r2="http://schemas.microsoft.com/office/drawing/2015/06/chart">
              <c:ext xmlns:c16="http://schemas.microsoft.com/office/drawing/2014/chart" uri="{C3380CC4-5D6E-409C-BE32-E72D297353CC}">
                <c16:uniqueId val="{00000007-956C-441F-B9D6-7F16E60FE961}"/>
              </c:ext>
            </c:extLst>
          </c:dPt>
          <c:dPt>
            <c:idx val="4"/>
            <c:spPr>
              <a:solidFill>
                <a:schemeClr val="tx2">
                  <a:lumMod val="20000"/>
                  <a:lumOff val="80000"/>
                </a:schemeClr>
              </a:solidFill>
            </c:spPr>
            <c:extLst xmlns:c16r2="http://schemas.microsoft.com/office/drawing/2015/06/chart">
              <c:ext xmlns:c16="http://schemas.microsoft.com/office/drawing/2014/chart" uri="{C3380CC4-5D6E-409C-BE32-E72D297353CC}">
                <c16:uniqueId val="{00000009-956C-441F-B9D6-7F16E60FE961}"/>
              </c:ext>
            </c:extLst>
          </c:dPt>
          <c:dPt>
            <c:idx val="5"/>
            <c:spPr>
              <a:solidFill>
                <a:schemeClr val="accent1">
                  <a:lumMod val="40000"/>
                  <a:lumOff val="60000"/>
                </a:schemeClr>
              </a:solidFill>
            </c:spPr>
            <c:extLst xmlns:c16r2="http://schemas.microsoft.com/office/drawing/2015/06/chart">
              <c:ext xmlns:c16="http://schemas.microsoft.com/office/drawing/2014/chart" uri="{C3380CC4-5D6E-409C-BE32-E72D297353CC}">
                <c16:uniqueId val="{0000000B-956C-441F-B9D6-7F16E60FE961}"/>
              </c:ext>
            </c:extLst>
          </c:dPt>
          <c:dPt>
            <c:idx val="6"/>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D-956C-441F-B9D6-7F16E60FE961}"/>
              </c:ext>
            </c:extLst>
          </c:dPt>
          <c:dPt>
            <c:idx val="7"/>
            <c:spPr>
              <a:solidFill>
                <a:schemeClr val="accent1">
                  <a:lumMod val="75000"/>
                </a:schemeClr>
              </a:solidFill>
            </c:spPr>
            <c:extLst xmlns:c16r2="http://schemas.microsoft.com/office/drawing/2015/06/chart">
              <c:ext xmlns:c16="http://schemas.microsoft.com/office/drawing/2014/chart" uri="{C3380CC4-5D6E-409C-BE32-E72D297353CC}">
                <c16:uniqueId val="{0000000F-956C-441F-B9D6-7F16E60FE961}"/>
              </c:ext>
            </c:extLst>
          </c:dPt>
          <c:dPt>
            <c:idx val="8"/>
            <c:spPr>
              <a:solidFill>
                <a:schemeClr val="accent1">
                  <a:lumMod val="50000"/>
                </a:schemeClr>
              </a:solidFill>
            </c:spPr>
            <c:extLst xmlns:c16r2="http://schemas.microsoft.com/office/drawing/2015/06/chart">
              <c:ext xmlns:c16="http://schemas.microsoft.com/office/drawing/2014/chart" uri="{C3380CC4-5D6E-409C-BE32-E72D297353CC}">
                <c16:uniqueId val="{00000011-956C-441F-B9D6-7F16E60FE961}"/>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Sheet1!$Q$259:$Q$267</c:f>
              <c:strCache>
                <c:ptCount val="9"/>
                <c:pt idx="0">
                  <c:v>Апсолутно НЕ корисни</c:v>
                </c:pt>
                <c:pt idx="1">
                  <c:v>3</c:v>
                </c:pt>
                <c:pt idx="2">
                  <c:v>4</c:v>
                </c:pt>
                <c:pt idx="3">
                  <c:v>5</c:v>
                </c:pt>
                <c:pt idx="4">
                  <c:v>6</c:v>
                </c:pt>
                <c:pt idx="5">
                  <c:v>7</c:v>
                </c:pt>
                <c:pt idx="6">
                  <c:v>8</c:v>
                </c:pt>
                <c:pt idx="7">
                  <c:v>9</c:v>
                </c:pt>
                <c:pt idx="8">
                  <c:v>Апсолутно корисни</c:v>
                </c:pt>
              </c:strCache>
            </c:strRef>
          </c:cat>
          <c:val>
            <c:numRef>
              <c:f>Sheet1!$R$259:$R$267</c:f>
              <c:numCache>
                <c:formatCode>0</c:formatCode>
                <c:ptCount val="9"/>
                <c:pt idx="0">
                  <c:v>2.5</c:v>
                </c:pt>
                <c:pt idx="1">
                  <c:v>5.0999999999999996</c:v>
                </c:pt>
                <c:pt idx="2">
                  <c:v>2.5</c:v>
                </c:pt>
                <c:pt idx="3">
                  <c:v>3.8</c:v>
                </c:pt>
                <c:pt idx="4">
                  <c:v>6.3</c:v>
                </c:pt>
                <c:pt idx="5">
                  <c:v>10.1</c:v>
                </c:pt>
                <c:pt idx="6">
                  <c:v>22.8</c:v>
                </c:pt>
                <c:pt idx="7">
                  <c:v>3.8</c:v>
                </c:pt>
                <c:pt idx="8">
                  <c:v>43</c:v>
                </c:pt>
              </c:numCache>
            </c:numRef>
          </c:val>
          <c:extLst xmlns:c16r2="http://schemas.microsoft.com/office/drawing/2015/06/chart">
            <c:ext xmlns:c16="http://schemas.microsoft.com/office/drawing/2014/chart" uri="{C3380CC4-5D6E-409C-BE32-E72D297353CC}">
              <c16:uniqueId val="{00000012-956C-441F-B9D6-7F16E60FE961}"/>
            </c:ext>
          </c:extLst>
        </c:ser>
        <c:gapWidth val="61"/>
        <c:overlap val="-16"/>
        <c:axId val="338612992"/>
        <c:axId val="338614528"/>
      </c:barChart>
      <c:catAx>
        <c:axId val="338612992"/>
        <c:scaling>
          <c:orientation val="minMax"/>
        </c:scaling>
        <c:axPos val="l"/>
        <c:numFmt formatCode="General" sourceLinked="0"/>
        <c:tickLblPos val="nextTo"/>
        <c:crossAx val="338614528"/>
        <c:crosses val="autoZero"/>
        <c:auto val="1"/>
        <c:lblAlgn val="ctr"/>
        <c:lblOffset val="100"/>
      </c:catAx>
      <c:valAx>
        <c:axId val="338614528"/>
        <c:scaling>
          <c:orientation val="minMax"/>
        </c:scaling>
        <c:axPos val="b"/>
        <c:numFmt formatCode="#,##0" sourceLinked="0"/>
        <c:tickLblPos val="nextTo"/>
        <c:crossAx val="338612992"/>
        <c:crosses val="autoZero"/>
        <c:crossBetween val="between"/>
      </c:valAx>
    </c:plotArea>
    <c:plotVisOnly val="1"/>
    <c:dispBlanksAs val="gap"/>
  </c:chart>
  <c:txPr>
    <a:bodyPr/>
    <a:lstStyle/>
    <a:p>
      <a:pPr>
        <a:defRPr>
          <a:latin typeface="Arial" pitchFamily="34" charset="0"/>
          <a:cs typeface="Arial" pitchFamily="34"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8.0150570728133724E-2"/>
          <c:y val="8.4322621834432857E-2"/>
          <c:w val="0.50672984943030008"/>
          <c:h val="0.84473235440164551"/>
        </c:manualLayout>
      </c:layout>
      <c:doughnutChart>
        <c:varyColors val="1"/>
        <c:ser>
          <c:idx val="0"/>
          <c:order val="0"/>
          <c:dPt>
            <c:idx val="0"/>
            <c:spPr>
              <a:solidFill>
                <a:schemeClr val="accent5">
                  <a:lumMod val="50000"/>
                </a:schemeClr>
              </a:solidFill>
            </c:spPr>
            <c:extLst xmlns:c16r2="http://schemas.microsoft.com/office/drawing/2015/06/chart">
              <c:ext xmlns:c16="http://schemas.microsoft.com/office/drawing/2014/chart" uri="{C3380CC4-5D6E-409C-BE32-E72D297353CC}">
                <c16:uniqueId val="{00000001-9E76-4890-8388-92ABF1854748}"/>
              </c:ext>
            </c:extLst>
          </c:dPt>
          <c:dPt>
            <c:idx val="1"/>
            <c:spPr>
              <a:solidFill>
                <a:schemeClr val="accent2">
                  <a:lumMod val="75000"/>
                </a:schemeClr>
              </a:solidFill>
            </c:spPr>
            <c:extLst xmlns:c16r2="http://schemas.microsoft.com/office/drawing/2015/06/chart">
              <c:ext xmlns:c16="http://schemas.microsoft.com/office/drawing/2014/chart" uri="{C3380CC4-5D6E-409C-BE32-E72D297353CC}">
                <c16:uniqueId val="{00000003-9E76-4890-8388-92ABF1854748}"/>
              </c:ext>
            </c:extLst>
          </c:dPt>
          <c:dPt>
            <c:idx val="2"/>
            <c:spPr>
              <a:solidFill>
                <a:schemeClr val="accent6">
                  <a:lumMod val="75000"/>
                </a:schemeClr>
              </a:solidFill>
            </c:spPr>
            <c:extLst xmlns:c16r2="http://schemas.microsoft.com/office/drawing/2015/06/chart">
              <c:ext xmlns:c16="http://schemas.microsoft.com/office/drawing/2014/chart" uri="{C3380CC4-5D6E-409C-BE32-E72D297353CC}">
                <c16:uniqueId val="{00000005-9E76-4890-8388-92ABF1854748}"/>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76-4890-8388-92ABF1854748}"/>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76-4890-8388-92ABF1854748}"/>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76-4890-8388-92ABF1854748}"/>
                </c:ext>
              </c:extLst>
            </c:dLbl>
            <c:delete val="1"/>
            <c:extLst xmlns:c16r2="http://schemas.microsoft.com/office/drawing/2015/06/chart">
              <c:ext xmlns:c15="http://schemas.microsoft.com/office/drawing/2012/chart" uri="{CE6537A1-D6FC-4f65-9D91-7224C49458BB}"/>
            </c:extLst>
          </c:dLbls>
          <c:cat>
            <c:strRef>
              <c:f>Sheet1!$B$849:$B$851</c:f>
              <c:strCache>
                <c:ptCount val="3"/>
                <c:pt idx="0">
                  <c:v>Македонска</c:v>
                </c:pt>
                <c:pt idx="1">
                  <c:v>Албанска</c:v>
                </c:pt>
                <c:pt idx="2">
                  <c:v>Друга</c:v>
                </c:pt>
              </c:strCache>
            </c:strRef>
          </c:cat>
          <c:val>
            <c:numRef>
              <c:f>Sheet1!$D$849:$D$851</c:f>
              <c:numCache>
                <c:formatCode>###0</c:formatCode>
                <c:ptCount val="3"/>
                <c:pt idx="0">
                  <c:v>69.012707722385116</c:v>
                </c:pt>
                <c:pt idx="1">
                  <c:v>24.340175953079186</c:v>
                </c:pt>
                <c:pt idx="2">
                  <c:v>6.6471163245356779</c:v>
                </c:pt>
              </c:numCache>
            </c:numRef>
          </c:val>
          <c:extLst xmlns:c16r2="http://schemas.microsoft.com/office/drawing/2015/06/chart">
            <c:ext xmlns:c16="http://schemas.microsoft.com/office/drawing/2014/chart" uri="{C3380CC4-5D6E-409C-BE32-E72D297353CC}">
              <c16:uniqueId val="{00000006-9E76-4890-8388-92ABF1854748}"/>
            </c:ext>
          </c:extLst>
        </c:ser>
        <c:firstSliceAng val="0"/>
        <c:holeSize val="50"/>
      </c:doughnutChart>
    </c:plotArea>
    <c:legend>
      <c:legendPos val="r"/>
      <c:layout>
        <c:manualLayout>
          <c:xMode val="edge"/>
          <c:yMode val="edge"/>
          <c:x val="0.60746584692477656"/>
          <c:y val="0.26576443569553804"/>
          <c:w val="0.32031176064081507"/>
          <c:h val="0.39439668999708399"/>
        </c:manualLayout>
      </c:layout>
      <c:txPr>
        <a:bodyPr/>
        <a:lstStyle/>
        <a:p>
          <a:pPr rtl="0">
            <a:defRPr sz="800"/>
          </a:pPr>
          <a:endParaRPr lang="en-US"/>
        </a:p>
      </c:txPr>
    </c:legend>
    <c:plotVisOnly val="1"/>
    <c:dispBlanksAs val="zero"/>
  </c:chart>
  <c:txPr>
    <a:bodyPr/>
    <a:lstStyle/>
    <a:p>
      <a:pPr>
        <a:defRPr>
          <a:latin typeface="Arial" pitchFamily="34" charset="0"/>
          <a:cs typeface="Arial" pitchFamily="34" charset="0"/>
        </a:defRPr>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2139073961908601"/>
          <c:y val="0.11711711711711709"/>
          <c:w val="0.7432246449962987"/>
          <c:h val="0.7760732780024121"/>
        </c:manualLayout>
      </c:layout>
      <c:barChart>
        <c:barDir val="bar"/>
        <c:grouping val="clustered"/>
        <c:ser>
          <c:idx val="0"/>
          <c:order val="0"/>
          <c:spPr>
            <a:solidFill>
              <a:schemeClr val="accent1">
                <a:lumMod val="20000"/>
                <a:lumOff val="80000"/>
              </a:schemeClr>
            </a:solidFill>
          </c:spPr>
          <c:dPt>
            <c:idx val="0"/>
            <c:spPr>
              <a:solidFill>
                <a:srgbClr val="C00000"/>
              </a:solidFill>
            </c:spPr>
            <c:extLst xmlns:c16r2="http://schemas.microsoft.com/office/drawing/2015/06/chart">
              <c:ext xmlns:c16="http://schemas.microsoft.com/office/drawing/2014/chart" uri="{C3380CC4-5D6E-409C-BE32-E72D297353CC}">
                <c16:uniqueId val="{00000001-CF36-4161-BC41-2A0CAC675729}"/>
              </c:ext>
            </c:extLst>
          </c:dPt>
          <c:dPt>
            <c:idx val="1"/>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3-CF36-4161-BC41-2A0CAC675729}"/>
              </c:ext>
            </c:extLst>
          </c:dPt>
          <c:dPt>
            <c:idx val="2"/>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5-CF36-4161-BC41-2A0CAC675729}"/>
              </c:ext>
            </c:extLst>
          </c:dPt>
          <c:dPt>
            <c:idx val="3"/>
            <c:spPr>
              <a:solidFill>
                <a:schemeClr val="accent2">
                  <a:lumMod val="20000"/>
                  <a:lumOff val="80000"/>
                </a:schemeClr>
              </a:solidFill>
            </c:spPr>
            <c:extLst xmlns:c16r2="http://schemas.microsoft.com/office/drawing/2015/06/chart">
              <c:ext xmlns:c16="http://schemas.microsoft.com/office/drawing/2014/chart" uri="{C3380CC4-5D6E-409C-BE32-E72D297353CC}">
                <c16:uniqueId val="{00000007-CF36-4161-BC41-2A0CAC675729}"/>
              </c:ext>
            </c:extLst>
          </c:dPt>
          <c:dPt>
            <c:idx val="4"/>
            <c:spPr>
              <a:solidFill>
                <a:srgbClr val="C0504D">
                  <a:lumMod val="20000"/>
                  <a:lumOff val="80000"/>
                </a:srgbClr>
              </a:solidFill>
            </c:spPr>
            <c:extLst xmlns:c16r2="http://schemas.microsoft.com/office/drawing/2015/06/chart">
              <c:ext xmlns:c16="http://schemas.microsoft.com/office/drawing/2014/chart" uri="{C3380CC4-5D6E-409C-BE32-E72D297353CC}">
                <c16:uniqueId val="{00000009-CF36-4161-BC41-2A0CAC675729}"/>
              </c:ext>
            </c:extLst>
          </c:dPt>
          <c:dPt>
            <c:idx val="5"/>
            <c:spPr>
              <a:solidFill>
                <a:srgbClr val="4F81BD">
                  <a:lumMod val="20000"/>
                  <a:lumOff val="80000"/>
                </a:srgbClr>
              </a:solidFill>
            </c:spPr>
            <c:extLst xmlns:c16r2="http://schemas.microsoft.com/office/drawing/2015/06/chart">
              <c:ext xmlns:c16="http://schemas.microsoft.com/office/drawing/2014/chart" uri="{C3380CC4-5D6E-409C-BE32-E72D297353CC}">
                <c16:uniqueId val="{0000000B-CF36-4161-BC41-2A0CAC675729}"/>
              </c:ext>
            </c:extLst>
          </c:dPt>
          <c:dPt>
            <c:idx val="6"/>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D-CF36-4161-BC41-2A0CAC675729}"/>
              </c:ext>
            </c:extLst>
          </c:dPt>
          <c:dPt>
            <c:idx val="7"/>
            <c:spPr>
              <a:solidFill>
                <a:srgbClr val="4F81BD">
                  <a:lumMod val="60000"/>
                  <a:lumOff val="40000"/>
                </a:srgbClr>
              </a:solidFill>
            </c:spPr>
            <c:extLst xmlns:c16r2="http://schemas.microsoft.com/office/drawing/2015/06/chart">
              <c:ext xmlns:c16="http://schemas.microsoft.com/office/drawing/2014/chart" uri="{C3380CC4-5D6E-409C-BE32-E72D297353CC}">
                <c16:uniqueId val="{0000000F-CF36-4161-BC41-2A0CAC675729}"/>
              </c:ext>
            </c:extLst>
          </c:dPt>
          <c:dPt>
            <c:idx val="8"/>
            <c:spPr>
              <a:solidFill>
                <a:srgbClr val="4F81BD">
                  <a:lumMod val="75000"/>
                </a:srgbClr>
              </a:solidFill>
            </c:spPr>
            <c:extLst xmlns:c16r2="http://schemas.microsoft.com/office/drawing/2015/06/chart">
              <c:ext xmlns:c16="http://schemas.microsoft.com/office/drawing/2014/chart" uri="{C3380CC4-5D6E-409C-BE32-E72D297353CC}">
                <c16:uniqueId val="{00000011-CF36-4161-BC41-2A0CAC675729}"/>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Sheet1!$Q$280:$Q$288</c:f>
              <c:strCache>
                <c:ptCount val="9"/>
                <c:pt idx="0">
                  <c:v>2</c:v>
                </c:pt>
                <c:pt idx="1">
                  <c:v>3</c:v>
                </c:pt>
                <c:pt idx="2">
                  <c:v>4</c:v>
                </c:pt>
                <c:pt idx="3">
                  <c:v>5</c:v>
                </c:pt>
                <c:pt idx="4">
                  <c:v>6</c:v>
                </c:pt>
                <c:pt idx="5">
                  <c:v>7</c:v>
                </c:pt>
                <c:pt idx="6">
                  <c:v>8</c:v>
                </c:pt>
                <c:pt idx="7">
                  <c:v>9</c:v>
                </c:pt>
                <c:pt idx="8">
                  <c:v>Многу задоволен/а</c:v>
                </c:pt>
              </c:strCache>
            </c:strRef>
          </c:cat>
          <c:val>
            <c:numRef>
              <c:f>Sheet1!$R$280:$R$288</c:f>
              <c:numCache>
                <c:formatCode>0</c:formatCode>
                <c:ptCount val="9"/>
                <c:pt idx="0">
                  <c:v>3.8</c:v>
                </c:pt>
                <c:pt idx="1">
                  <c:v>2.5</c:v>
                </c:pt>
                <c:pt idx="2">
                  <c:v>2.5</c:v>
                </c:pt>
                <c:pt idx="3">
                  <c:v>10.1</c:v>
                </c:pt>
                <c:pt idx="4">
                  <c:v>6.3</c:v>
                </c:pt>
                <c:pt idx="5">
                  <c:v>17.7</c:v>
                </c:pt>
                <c:pt idx="6">
                  <c:v>19</c:v>
                </c:pt>
                <c:pt idx="7">
                  <c:v>8.9</c:v>
                </c:pt>
                <c:pt idx="8">
                  <c:v>29.1</c:v>
                </c:pt>
              </c:numCache>
            </c:numRef>
          </c:val>
          <c:extLst xmlns:c16r2="http://schemas.microsoft.com/office/drawing/2015/06/chart">
            <c:ext xmlns:c16="http://schemas.microsoft.com/office/drawing/2014/chart" uri="{C3380CC4-5D6E-409C-BE32-E72D297353CC}">
              <c16:uniqueId val="{00000014-CF36-4161-BC41-2A0CAC675729}"/>
            </c:ext>
          </c:extLst>
        </c:ser>
        <c:gapWidth val="61"/>
        <c:overlap val="-16"/>
        <c:axId val="338756736"/>
        <c:axId val="338758272"/>
      </c:barChart>
      <c:catAx>
        <c:axId val="338756736"/>
        <c:scaling>
          <c:orientation val="minMax"/>
        </c:scaling>
        <c:axPos val="l"/>
        <c:numFmt formatCode="General" sourceLinked="0"/>
        <c:tickLblPos val="nextTo"/>
        <c:crossAx val="338758272"/>
        <c:crosses val="autoZero"/>
        <c:auto val="1"/>
        <c:lblAlgn val="ctr"/>
        <c:lblOffset val="100"/>
      </c:catAx>
      <c:valAx>
        <c:axId val="338758272"/>
        <c:scaling>
          <c:orientation val="minMax"/>
        </c:scaling>
        <c:axPos val="b"/>
        <c:numFmt formatCode="#,##0" sourceLinked="0"/>
        <c:tickLblPos val="nextTo"/>
        <c:crossAx val="338756736"/>
        <c:crosses val="autoZero"/>
        <c:crossBetween val="between"/>
      </c:valAx>
    </c:plotArea>
    <c:plotVisOnly val="1"/>
    <c:dispBlanksAs val="gap"/>
  </c:chart>
  <c:txPr>
    <a:bodyPr/>
    <a:lstStyle/>
    <a:p>
      <a:pPr>
        <a:defRPr>
          <a:latin typeface="Arial" pitchFamily="34" charset="0"/>
          <a:cs typeface="Arial" pitchFamily="34" charset="0"/>
        </a:defRPr>
      </a:pPr>
      <a:endParaRPr lang="en-US"/>
    </a:p>
  </c:txPr>
  <c:externalData r:id="rId2"/>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5913638199071282"/>
          <c:y val="9.3969839135961686E-2"/>
          <c:w val="0.70547900262467234"/>
          <c:h val="0.8190999295819732"/>
        </c:manualLayout>
      </c:layout>
      <c:barChart>
        <c:barDir val="bar"/>
        <c:grouping val="clustered"/>
        <c:ser>
          <c:idx val="0"/>
          <c:order val="0"/>
          <c:spPr>
            <a:solidFill>
              <a:schemeClr val="accent1">
                <a:lumMod val="20000"/>
                <a:lumOff val="80000"/>
              </a:schemeClr>
            </a:solidFill>
          </c:spPr>
          <c:dPt>
            <c:idx val="0"/>
            <c:spPr>
              <a:solidFill>
                <a:srgbClr val="C00000"/>
              </a:solidFill>
            </c:spPr>
            <c:extLst xmlns:c16r2="http://schemas.microsoft.com/office/drawing/2015/06/chart">
              <c:ext xmlns:c16="http://schemas.microsoft.com/office/drawing/2014/chart" uri="{C3380CC4-5D6E-409C-BE32-E72D297353CC}">
                <c16:uniqueId val="{00000001-FFE9-4B96-8892-623BB7C5F746}"/>
              </c:ext>
            </c:extLst>
          </c:dPt>
          <c:dPt>
            <c:idx val="1"/>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3-FFE9-4B96-8892-623BB7C5F746}"/>
              </c:ext>
            </c:extLst>
          </c:dPt>
          <c:dPt>
            <c:idx val="2"/>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5-FFE9-4B96-8892-623BB7C5F746}"/>
              </c:ext>
            </c:extLst>
          </c:dPt>
          <c:dPt>
            <c:idx val="3"/>
            <c:spPr>
              <a:solidFill>
                <a:schemeClr val="accent2">
                  <a:lumMod val="20000"/>
                  <a:lumOff val="80000"/>
                </a:schemeClr>
              </a:solidFill>
            </c:spPr>
            <c:extLst xmlns:c16r2="http://schemas.microsoft.com/office/drawing/2015/06/chart">
              <c:ext xmlns:c16="http://schemas.microsoft.com/office/drawing/2014/chart" uri="{C3380CC4-5D6E-409C-BE32-E72D297353CC}">
                <c16:uniqueId val="{00000007-FFE9-4B96-8892-623BB7C5F746}"/>
              </c:ext>
            </c:extLst>
          </c:dPt>
          <c:dPt>
            <c:idx val="4"/>
            <c:spPr>
              <a:solidFill>
                <a:srgbClr val="C0504D">
                  <a:lumMod val="20000"/>
                  <a:lumOff val="80000"/>
                </a:srgbClr>
              </a:solidFill>
            </c:spPr>
            <c:extLst xmlns:c16r2="http://schemas.microsoft.com/office/drawing/2015/06/chart">
              <c:ext xmlns:c16="http://schemas.microsoft.com/office/drawing/2014/chart" uri="{C3380CC4-5D6E-409C-BE32-E72D297353CC}">
                <c16:uniqueId val="{00000009-FFE9-4B96-8892-623BB7C5F746}"/>
              </c:ext>
            </c:extLst>
          </c:dPt>
          <c:dPt>
            <c:idx val="5"/>
            <c:spPr>
              <a:solidFill>
                <a:srgbClr val="4F81BD">
                  <a:lumMod val="20000"/>
                  <a:lumOff val="80000"/>
                </a:srgbClr>
              </a:solidFill>
            </c:spPr>
            <c:extLst xmlns:c16r2="http://schemas.microsoft.com/office/drawing/2015/06/chart">
              <c:ext xmlns:c16="http://schemas.microsoft.com/office/drawing/2014/chart" uri="{C3380CC4-5D6E-409C-BE32-E72D297353CC}">
                <c16:uniqueId val="{0000000B-FFE9-4B96-8892-623BB7C5F746}"/>
              </c:ext>
            </c:extLst>
          </c:dPt>
          <c:dPt>
            <c:idx val="6"/>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D-FFE9-4B96-8892-623BB7C5F746}"/>
              </c:ext>
            </c:extLst>
          </c:dPt>
          <c:dPt>
            <c:idx val="7"/>
            <c:spPr>
              <a:solidFill>
                <a:srgbClr val="4F81BD">
                  <a:lumMod val="60000"/>
                  <a:lumOff val="40000"/>
                </a:srgbClr>
              </a:solidFill>
            </c:spPr>
            <c:extLst xmlns:c16r2="http://schemas.microsoft.com/office/drawing/2015/06/chart">
              <c:ext xmlns:c16="http://schemas.microsoft.com/office/drawing/2014/chart" uri="{C3380CC4-5D6E-409C-BE32-E72D297353CC}">
                <c16:uniqueId val="{0000000F-FFE9-4B96-8892-623BB7C5F746}"/>
              </c:ext>
            </c:extLst>
          </c:dPt>
          <c:dPt>
            <c:idx val="8"/>
            <c:spPr>
              <a:solidFill>
                <a:srgbClr val="4F81BD">
                  <a:lumMod val="75000"/>
                </a:srgbClr>
              </a:solidFill>
            </c:spPr>
            <c:extLst xmlns:c16r2="http://schemas.microsoft.com/office/drawing/2015/06/chart">
              <c:ext xmlns:c16="http://schemas.microsoft.com/office/drawing/2014/chart" uri="{C3380CC4-5D6E-409C-BE32-E72D297353CC}">
                <c16:uniqueId val="{00000011-FFE9-4B96-8892-623BB7C5F746}"/>
              </c:ext>
            </c:extLst>
          </c:dPt>
          <c:dPt>
            <c:idx val="9"/>
            <c:spPr>
              <a:solidFill>
                <a:srgbClr val="4F81BD">
                  <a:lumMod val="50000"/>
                </a:srgbClr>
              </a:solidFill>
            </c:spPr>
            <c:extLst xmlns:c16r2="http://schemas.microsoft.com/office/drawing/2015/06/chart">
              <c:ext xmlns:c16="http://schemas.microsoft.com/office/drawing/2014/chart" uri="{C3380CC4-5D6E-409C-BE32-E72D297353CC}">
                <c16:uniqueId val="{00000013-FFE9-4B96-8892-623BB7C5F746}"/>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Sheet1!$Q$299:$Q$308</c:f>
              <c:strCache>
                <c:ptCount val="10"/>
                <c:pt idx="0">
                  <c:v>Апсолутно ПРЕДОЛГИ</c:v>
                </c:pt>
                <c:pt idx="1">
                  <c:v>2</c:v>
                </c:pt>
                <c:pt idx="2">
                  <c:v>3</c:v>
                </c:pt>
                <c:pt idx="3">
                  <c:v>4</c:v>
                </c:pt>
                <c:pt idx="4">
                  <c:v>5</c:v>
                </c:pt>
                <c:pt idx="5">
                  <c:v>6</c:v>
                </c:pt>
                <c:pt idx="6">
                  <c:v>7</c:v>
                </c:pt>
                <c:pt idx="7">
                  <c:v>8</c:v>
                </c:pt>
                <c:pt idx="8">
                  <c:v>9</c:v>
                </c:pt>
                <c:pt idx="9">
                  <c:v>Апсолутно во ред</c:v>
                </c:pt>
              </c:strCache>
            </c:strRef>
          </c:cat>
          <c:val>
            <c:numRef>
              <c:f>Sheet1!$R$299:$R$308</c:f>
              <c:numCache>
                <c:formatCode>0</c:formatCode>
                <c:ptCount val="10"/>
                <c:pt idx="0">
                  <c:v>6.3</c:v>
                </c:pt>
                <c:pt idx="1">
                  <c:v>3.8</c:v>
                </c:pt>
                <c:pt idx="2">
                  <c:v>2.5</c:v>
                </c:pt>
                <c:pt idx="3">
                  <c:v>5.0999999999999996</c:v>
                </c:pt>
                <c:pt idx="4">
                  <c:v>13.9</c:v>
                </c:pt>
                <c:pt idx="5">
                  <c:v>8.9</c:v>
                </c:pt>
                <c:pt idx="6">
                  <c:v>12.7</c:v>
                </c:pt>
                <c:pt idx="7">
                  <c:v>11.4</c:v>
                </c:pt>
                <c:pt idx="8">
                  <c:v>7.6</c:v>
                </c:pt>
                <c:pt idx="9">
                  <c:v>27.8</c:v>
                </c:pt>
              </c:numCache>
            </c:numRef>
          </c:val>
          <c:extLst xmlns:c16r2="http://schemas.microsoft.com/office/drawing/2015/06/chart">
            <c:ext xmlns:c16="http://schemas.microsoft.com/office/drawing/2014/chart" uri="{C3380CC4-5D6E-409C-BE32-E72D297353CC}">
              <c16:uniqueId val="{00000014-FFE9-4B96-8892-623BB7C5F746}"/>
            </c:ext>
          </c:extLst>
        </c:ser>
        <c:gapWidth val="61"/>
        <c:overlap val="-16"/>
        <c:axId val="340199680"/>
        <c:axId val="340230144"/>
      </c:barChart>
      <c:catAx>
        <c:axId val="340199680"/>
        <c:scaling>
          <c:orientation val="minMax"/>
        </c:scaling>
        <c:axPos val="l"/>
        <c:numFmt formatCode="General" sourceLinked="0"/>
        <c:tickLblPos val="nextTo"/>
        <c:crossAx val="340230144"/>
        <c:crosses val="autoZero"/>
        <c:auto val="1"/>
        <c:lblAlgn val="ctr"/>
        <c:lblOffset val="100"/>
      </c:catAx>
      <c:valAx>
        <c:axId val="340230144"/>
        <c:scaling>
          <c:orientation val="minMax"/>
        </c:scaling>
        <c:axPos val="b"/>
        <c:numFmt formatCode="#,##0" sourceLinked="0"/>
        <c:tickLblPos val="nextTo"/>
        <c:crossAx val="340199680"/>
        <c:crosses val="autoZero"/>
        <c:crossBetween val="between"/>
      </c:valAx>
    </c:plotArea>
    <c:plotVisOnly val="1"/>
    <c:dispBlanksAs val="gap"/>
  </c:chart>
  <c:txPr>
    <a:bodyPr/>
    <a:lstStyle/>
    <a:p>
      <a:pPr>
        <a:defRPr>
          <a:latin typeface="Arial" pitchFamily="34" charset="0"/>
          <a:cs typeface="Arial" pitchFamily="34" charset="0"/>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7458890708789732"/>
          <c:y val="4.9974969852852331E-2"/>
          <c:w val="0.5314556201927938"/>
          <c:h val="0.86859937215020089"/>
        </c:manualLayout>
      </c:layout>
      <c:doughnutChart>
        <c:varyColors val="1"/>
        <c:ser>
          <c:idx val="0"/>
          <c:order val="0"/>
          <c:dPt>
            <c:idx val="0"/>
            <c:spPr>
              <a:solidFill>
                <a:srgbClr val="669900"/>
              </a:solidFill>
            </c:spPr>
            <c:extLst xmlns:c16r2="http://schemas.microsoft.com/office/drawing/2015/06/chart">
              <c:ext xmlns:c16="http://schemas.microsoft.com/office/drawing/2014/chart" uri="{C3380CC4-5D6E-409C-BE32-E72D297353CC}">
                <c16:uniqueId val="{00000001-14D8-4D31-9C25-F25C08132EF1}"/>
              </c:ext>
            </c:extLst>
          </c:dPt>
          <c:dPt>
            <c:idx val="1"/>
            <c:spPr>
              <a:solidFill>
                <a:srgbClr val="C00000"/>
              </a:solidFill>
            </c:spPr>
            <c:extLst xmlns:c16r2="http://schemas.microsoft.com/office/drawing/2015/06/chart">
              <c:ext xmlns:c16="http://schemas.microsoft.com/office/drawing/2014/chart" uri="{C3380CC4-5D6E-409C-BE32-E72D297353CC}">
                <c16:uniqueId val="{00000003-14D8-4D31-9C25-F25C08132EF1}"/>
              </c:ext>
            </c:extLst>
          </c:dPt>
          <c:dPt>
            <c:idx val="2"/>
            <c:spPr>
              <a:solidFill>
                <a:sysClr val="window" lastClr="FFFFFF">
                  <a:lumMod val="50000"/>
                </a:sysClr>
              </a:solidFill>
            </c:spPr>
            <c:extLst xmlns:c16r2="http://schemas.microsoft.com/office/drawing/2015/06/chart">
              <c:ext xmlns:c16="http://schemas.microsoft.com/office/drawing/2014/chart" uri="{C3380CC4-5D6E-409C-BE32-E72D297353CC}">
                <c16:uniqueId val="{00000005-14D8-4D31-9C25-F25C08132EF1}"/>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4D8-4D31-9C25-F25C08132EF1}"/>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4D8-4D31-9C25-F25C08132EF1}"/>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4D8-4D31-9C25-F25C08132EF1}"/>
                </c:ext>
              </c:extLst>
            </c:dLbl>
            <c:delete val="1"/>
            <c:extLst xmlns:c16r2="http://schemas.microsoft.com/office/drawing/2015/06/chart">
              <c:ext xmlns:c15="http://schemas.microsoft.com/office/drawing/2012/chart" uri="{CE6537A1-D6FC-4f65-9D91-7224C49458BB}"/>
            </c:extLst>
          </c:dLbls>
          <c:cat>
            <c:strRef>
              <c:f>Sheet1!$B$325:$B$327</c:f>
              <c:strCache>
                <c:ptCount val="3"/>
                <c:pt idx="0">
                  <c:v>Да</c:v>
                </c:pt>
                <c:pt idx="1">
                  <c:v>Не</c:v>
                </c:pt>
                <c:pt idx="2">
                  <c:v>Не знам</c:v>
                </c:pt>
              </c:strCache>
            </c:strRef>
          </c:cat>
          <c:val>
            <c:numRef>
              <c:f>Sheet1!$D$325:$D$327</c:f>
              <c:numCache>
                <c:formatCode>###0</c:formatCode>
                <c:ptCount val="3"/>
                <c:pt idx="0">
                  <c:v>30.107526881720425</c:v>
                </c:pt>
                <c:pt idx="1">
                  <c:v>53.861192570869989</c:v>
                </c:pt>
                <c:pt idx="2">
                  <c:v>16.031280547409587</c:v>
                </c:pt>
              </c:numCache>
            </c:numRef>
          </c:val>
          <c:extLst xmlns:c16r2="http://schemas.microsoft.com/office/drawing/2015/06/chart">
            <c:ext xmlns:c16="http://schemas.microsoft.com/office/drawing/2014/chart" uri="{C3380CC4-5D6E-409C-BE32-E72D297353CC}">
              <c16:uniqueId val="{00000006-14D8-4D31-9C25-F25C08132EF1}"/>
            </c:ext>
          </c:extLst>
        </c:ser>
        <c:firstSliceAng val="0"/>
        <c:holeSize val="50"/>
      </c:doughnutChart>
    </c:plotArea>
    <c:legend>
      <c:legendPos val="r"/>
      <c:layout>
        <c:manualLayout>
          <c:xMode val="edge"/>
          <c:yMode val="edge"/>
          <c:x val="0.71249461281068471"/>
          <c:y val="0.30584057483968019"/>
          <c:w val="0.23192365952087279"/>
          <c:h val="0.34853250072173264"/>
        </c:manualLayout>
      </c:layout>
      <c:txPr>
        <a:bodyPr/>
        <a:lstStyle/>
        <a:p>
          <a:pPr rtl="0">
            <a:defRPr/>
          </a:pPr>
          <a:endParaRPr lang="en-US"/>
        </a:p>
      </c:txPr>
    </c:legend>
    <c:plotVisOnly val="1"/>
    <c:dispBlanksAs val="zero"/>
  </c:chart>
  <c:txPr>
    <a:bodyPr/>
    <a:lstStyle/>
    <a:p>
      <a:pPr>
        <a:defRPr>
          <a:latin typeface="Arial" pitchFamily="34" charset="0"/>
          <a:cs typeface="Arial" pitchFamily="34" charset="0"/>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5.5006855769922654E-2"/>
          <c:y val="7.5991816941424303E-2"/>
          <c:w val="0.36418404871476967"/>
          <c:h val="0.77605871064771481"/>
        </c:manualLayout>
      </c:layout>
      <c:doughnutChart>
        <c:varyColors val="1"/>
        <c:ser>
          <c:idx val="0"/>
          <c:order val="0"/>
          <c:dPt>
            <c:idx val="0"/>
            <c:spPr>
              <a:solidFill>
                <a:srgbClr val="669900"/>
              </a:solidFill>
            </c:spPr>
            <c:extLst xmlns:c16r2="http://schemas.microsoft.com/office/drawing/2015/06/chart">
              <c:ext xmlns:c16="http://schemas.microsoft.com/office/drawing/2014/chart" uri="{C3380CC4-5D6E-409C-BE32-E72D297353CC}">
                <c16:uniqueId val="{00000001-BBC2-45C0-9285-3BBD0627CD67}"/>
              </c:ext>
            </c:extLst>
          </c:dPt>
          <c:dPt>
            <c:idx val="1"/>
            <c:spPr>
              <a:solidFill>
                <a:srgbClr val="0070C0"/>
              </a:solidFill>
            </c:spPr>
            <c:extLst xmlns:c16r2="http://schemas.microsoft.com/office/drawing/2015/06/chart">
              <c:ext xmlns:c16="http://schemas.microsoft.com/office/drawing/2014/chart" uri="{C3380CC4-5D6E-409C-BE32-E72D297353CC}">
                <c16:uniqueId val="{00000003-BBC2-45C0-9285-3BBD0627CD67}"/>
              </c:ext>
            </c:extLst>
          </c:dPt>
          <c:dPt>
            <c:idx val="2"/>
            <c:spPr>
              <a:solidFill>
                <a:sysClr val="window" lastClr="FFFFFF">
                  <a:lumMod val="50000"/>
                </a:sysClr>
              </a:solidFill>
            </c:spPr>
            <c:extLst xmlns:c16r2="http://schemas.microsoft.com/office/drawing/2015/06/chart">
              <c:ext xmlns:c16="http://schemas.microsoft.com/office/drawing/2014/chart" uri="{C3380CC4-5D6E-409C-BE32-E72D297353CC}">
                <c16:uniqueId val="{00000005-BBC2-45C0-9285-3BBD0627CD67}"/>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C2-45C0-9285-3BBD0627CD67}"/>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C2-45C0-9285-3BBD0627CD67}"/>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BC2-45C0-9285-3BBD0627CD67}"/>
                </c:ext>
              </c:extLst>
            </c:dLbl>
            <c:delete val="1"/>
            <c:extLst xmlns:c16r2="http://schemas.microsoft.com/office/drawing/2015/06/chart">
              <c:ext xmlns:c15="http://schemas.microsoft.com/office/drawing/2012/chart" uri="{CE6537A1-D6FC-4f65-9D91-7224C49458BB}"/>
            </c:extLst>
          </c:dLbls>
          <c:cat>
            <c:strRef>
              <c:f>Sheet1!$B$344:$B$346</c:f>
              <c:strCache>
                <c:ptCount val="3"/>
                <c:pt idx="0">
                  <c:v>Да, ја знам процедурата</c:v>
                </c:pt>
                <c:pt idx="1">
                  <c:v>Не ја знам, но знам од каде да ја најдам</c:v>
                </c:pt>
                <c:pt idx="2">
                  <c:v>Не сум информиран/а и не знам од каде да ја најдам</c:v>
                </c:pt>
              </c:strCache>
            </c:strRef>
          </c:cat>
          <c:val>
            <c:numRef>
              <c:f>Sheet1!$D$344:$D$346</c:f>
              <c:numCache>
                <c:formatCode>###0</c:formatCode>
                <c:ptCount val="3"/>
                <c:pt idx="0">
                  <c:v>15.738025415444767</c:v>
                </c:pt>
                <c:pt idx="1">
                  <c:v>31.964809384164216</c:v>
                </c:pt>
                <c:pt idx="2">
                  <c:v>52.297165200391021</c:v>
                </c:pt>
              </c:numCache>
            </c:numRef>
          </c:val>
          <c:extLst xmlns:c16r2="http://schemas.microsoft.com/office/drawing/2015/06/chart">
            <c:ext xmlns:c16="http://schemas.microsoft.com/office/drawing/2014/chart" uri="{C3380CC4-5D6E-409C-BE32-E72D297353CC}">
              <c16:uniqueId val="{00000006-BBC2-45C0-9285-3BBD0627CD67}"/>
            </c:ext>
          </c:extLst>
        </c:ser>
        <c:firstSliceAng val="0"/>
        <c:holeSize val="50"/>
      </c:doughnutChart>
    </c:plotArea>
    <c:legend>
      <c:legendPos val="r"/>
      <c:layout>
        <c:manualLayout>
          <c:xMode val="edge"/>
          <c:yMode val="edge"/>
          <c:x val="0.44474185642125363"/>
          <c:y val="0.18441203123500524"/>
          <c:w val="0.51947076879512089"/>
          <c:h val="0.49362385056321378"/>
        </c:manualLayout>
      </c:layout>
      <c:txPr>
        <a:bodyPr/>
        <a:lstStyle/>
        <a:p>
          <a:pPr rtl="0">
            <a:defRPr/>
          </a:pPr>
          <a:endParaRPr lang="en-US"/>
        </a:p>
      </c:txPr>
    </c:legend>
    <c:plotVisOnly val="1"/>
    <c:dispBlanksAs val="zero"/>
  </c:chart>
  <c:txPr>
    <a:bodyPr/>
    <a:lstStyle/>
    <a:p>
      <a:pPr>
        <a:defRPr>
          <a:latin typeface="Arial" pitchFamily="34" charset="0"/>
          <a:cs typeface="Arial" pitchFamily="34" charset="0"/>
        </a:defRPr>
      </a:pPr>
      <a:endParaRPr lang="en-US"/>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2388355852185873"/>
          <c:y val="7.4493390969740933E-2"/>
          <c:w val="0.59272919914005251"/>
          <c:h val="0.85827155029323909"/>
        </c:manualLayout>
      </c:layout>
      <c:doughnutChart>
        <c:varyColors val="1"/>
        <c:ser>
          <c:idx val="0"/>
          <c:order val="0"/>
          <c:dPt>
            <c:idx val="0"/>
            <c:spPr>
              <a:solidFill>
                <a:srgbClr val="669900"/>
              </a:solidFill>
            </c:spPr>
            <c:extLst xmlns:c16r2="http://schemas.microsoft.com/office/drawing/2015/06/chart">
              <c:ext xmlns:c16="http://schemas.microsoft.com/office/drawing/2014/chart" uri="{C3380CC4-5D6E-409C-BE32-E72D297353CC}">
                <c16:uniqueId val="{00000001-871A-4890-A574-B71919ADD772}"/>
              </c:ext>
            </c:extLst>
          </c:dPt>
          <c:dPt>
            <c:idx val="1"/>
            <c:spPr>
              <a:solidFill>
                <a:srgbClr val="C00000"/>
              </a:solidFill>
            </c:spPr>
            <c:extLst xmlns:c16r2="http://schemas.microsoft.com/office/drawing/2015/06/chart">
              <c:ext xmlns:c16="http://schemas.microsoft.com/office/drawing/2014/chart" uri="{C3380CC4-5D6E-409C-BE32-E72D297353CC}">
                <c16:uniqueId val="{00000003-871A-4890-A574-B71919ADD772}"/>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1A-4890-A574-B71919ADD772}"/>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1A-4890-A574-B71919ADD772}"/>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71A-4890-A574-B71919ADD772}"/>
                </c:ext>
              </c:extLst>
            </c:dLbl>
            <c:delete val="1"/>
            <c:extLst xmlns:c16r2="http://schemas.microsoft.com/office/drawing/2015/06/chart">
              <c:ext xmlns:c15="http://schemas.microsoft.com/office/drawing/2012/chart" uri="{CE6537A1-D6FC-4f65-9D91-7224C49458BB}"/>
            </c:extLst>
          </c:dLbls>
          <c:cat>
            <c:strRef>
              <c:f>Sheet1!$B$356:$B$357</c:f>
              <c:strCache>
                <c:ptCount val="2"/>
                <c:pt idx="0">
                  <c:v>Да</c:v>
                </c:pt>
                <c:pt idx="1">
                  <c:v>Не</c:v>
                </c:pt>
              </c:strCache>
            </c:strRef>
          </c:cat>
          <c:val>
            <c:numRef>
              <c:f>Sheet1!$E$356:$E$357</c:f>
              <c:numCache>
                <c:formatCode>###0</c:formatCode>
                <c:ptCount val="2"/>
                <c:pt idx="0">
                  <c:v>25.420560747663544</c:v>
                </c:pt>
                <c:pt idx="1">
                  <c:v>74.579439252336414</c:v>
                </c:pt>
              </c:numCache>
            </c:numRef>
          </c:val>
          <c:extLst xmlns:c16r2="http://schemas.microsoft.com/office/drawing/2015/06/chart">
            <c:ext xmlns:c16="http://schemas.microsoft.com/office/drawing/2014/chart" uri="{C3380CC4-5D6E-409C-BE32-E72D297353CC}">
              <c16:uniqueId val="{00000006-871A-4890-A574-B71919ADD772}"/>
            </c:ext>
          </c:extLst>
        </c:ser>
        <c:firstSliceAng val="0"/>
        <c:holeSize val="50"/>
      </c:doughnutChart>
    </c:plotArea>
    <c:legend>
      <c:legendPos val="r"/>
      <c:layout>
        <c:manualLayout>
          <c:xMode val="edge"/>
          <c:yMode val="edge"/>
          <c:x val="0.80952055785651122"/>
          <c:y val="0.28824688467126186"/>
          <c:w val="0.10224731648525948"/>
          <c:h val="0.3794838525533813"/>
        </c:manualLayout>
      </c:layout>
      <c:txPr>
        <a:bodyPr/>
        <a:lstStyle/>
        <a:p>
          <a:pPr rtl="0">
            <a:defRPr/>
          </a:pPr>
          <a:endParaRPr lang="en-US"/>
        </a:p>
      </c:txPr>
    </c:legend>
    <c:plotVisOnly val="1"/>
    <c:dispBlanksAs val="zero"/>
  </c:chart>
  <c:txPr>
    <a:bodyPr/>
    <a:lstStyle/>
    <a:p>
      <a:pPr>
        <a:defRPr>
          <a:latin typeface="Arial" pitchFamily="34" charset="0"/>
          <a:cs typeface="Arial" pitchFamily="34"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8.0150570728133724E-2"/>
          <c:y val="8.4322621834432857E-2"/>
          <c:w val="0.50672984943030008"/>
          <c:h val="0.84473235440164551"/>
        </c:manualLayout>
      </c:layout>
      <c:doughnutChart>
        <c:varyColors val="1"/>
        <c:ser>
          <c:idx val="0"/>
          <c:order val="0"/>
          <c:dPt>
            <c:idx val="0"/>
            <c:spPr>
              <a:solidFill>
                <a:schemeClr val="accent5">
                  <a:lumMod val="50000"/>
                </a:schemeClr>
              </a:solidFill>
            </c:spPr>
            <c:extLst xmlns:c16r2="http://schemas.microsoft.com/office/drawing/2015/06/chart">
              <c:ext xmlns:c16="http://schemas.microsoft.com/office/drawing/2014/chart" uri="{C3380CC4-5D6E-409C-BE32-E72D297353CC}">
                <c16:uniqueId val="{00000001-BC33-4991-B06F-DA5185178E3F}"/>
              </c:ext>
            </c:extLst>
          </c:dPt>
          <c:dPt>
            <c:idx val="1"/>
            <c:spPr>
              <a:solidFill>
                <a:schemeClr val="accent2">
                  <a:lumMod val="75000"/>
                </a:schemeClr>
              </a:solidFill>
            </c:spPr>
            <c:extLst xmlns:c16r2="http://schemas.microsoft.com/office/drawing/2015/06/chart">
              <c:ext xmlns:c16="http://schemas.microsoft.com/office/drawing/2014/chart" uri="{C3380CC4-5D6E-409C-BE32-E72D297353CC}">
                <c16:uniqueId val="{00000003-BC33-4991-B06F-DA5185178E3F}"/>
              </c:ext>
            </c:extLst>
          </c:dPt>
          <c:dPt>
            <c:idx val="2"/>
            <c:spPr>
              <a:solidFill>
                <a:schemeClr val="accent6">
                  <a:lumMod val="75000"/>
                </a:schemeClr>
              </a:solidFill>
            </c:spPr>
            <c:extLst xmlns:c16r2="http://schemas.microsoft.com/office/drawing/2015/06/chart">
              <c:ext xmlns:c16="http://schemas.microsoft.com/office/drawing/2014/chart" uri="{C3380CC4-5D6E-409C-BE32-E72D297353CC}">
                <c16:uniqueId val="{00000005-BC33-4991-B06F-DA5185178E3F}"/>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33-4991-B06F-DA5185178E3F}"/>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33-4991-B06F-DA5185178E3F}"/>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C33-4991-B06F-DA5185178E3F}"/>
                </c:ext>
              </c:extLst>
            </c:dLbl>
            <c:delete val="1"/>
            <c:extLst xmlns:c16r2="http://schemas.microsoft.com/office/drawing/2015/06/chart">
              <c:ext xmlns:c15="http://schemas.microsoft.com/office/drawing/2012/chart" uri="{CE6537A1-D6FC-4f65-9D91-7224C49458BB}"/>
            </c:extLst>
          </c:dLbls>
          <c:cat>
            <c:strRef>
              <c:f>Sheet1!$B$849:$B$851</c:f>
              <c:strCache>
                <c:ptCount val="3"/>
                <c:pt idx="0">
                  <c:v>Macedonian</c:v>
                </c:pt>
                <c:pt idx="1">
                  <c:v>Albanian</c:v>
                </c:pt>
                <c:pt idx="2">
                  <c:v>Other</c:v>
                </c:pt>
              </c:strCache>
            </c:strRef>
          </c:cat>
          <c:val>
            <c:numRef>
              <c:f>Sheet1!$D$849:$D$851</c:f>
              <c:numCache>
                <c:formatCode>###0</c:formatCode>
                <c:ptCount val="3"/>
                <c:pt idx="0">
                  <c:v>69.012707722385116</c:v>
                </c:pt>
                <c:pt idx="1">
                  <c:v>24.340175953079186</c:v>
                </c:pt>
                <c:pt idx="2">
                  <c:v>6.6471163245356779</c:v>
                </c:pt>
              </c:numCache>
            </c:numRef>
          </c:val>
          <c:extLst xmlns:c16r2="http://schemas.microsoft.com/office/drawing/2015/06/chart">
            <c:ext xmlns:c16="http://schemas.microsoft.com/office/drawing/2014/chart" uri="{C3380CC4-5D6E-409C-BE32-E72D297353CC}">
              <c16:uniqueId val="{00000006-BC33-4991-B06F-DA5185178E3F}"/>
            </c:ext>
          </c:extLst>
        </c:ser>
        <c:firstSliceAng val="0"/>
        <c:holeSize val="50"/>
      </c:doughnutChart>
    </c:plotArea>
    <c:legend>
      <c:legendPos val="r"/>
      <c:legendEntry>
        <c:idx val="0"/>
        <c:txPr>
          <a:bodyPr/>
          <a:lstStyle/>
          <a:p>
            <a:pPr rtl="0">
              <a:defRPr sz="800">
                <a:solidFill>
                  <a:schemeClr val="accent5">
                    <a:lumMod val="50000"/>
                  </a:schemeClr>
                </a:solidFill>
              </a:defRPr>
            </a:pPr>
            <a:endParaRPr lang="en-US"/>
          </a:p>
        </c:txPr>
      </c:legendEntry>
      <c:legendEntry>
        <c:idx val="1"/>
        <c:txPr>
          <a:bodyPr/>
          <a:lstStyle/>
          <a:p>
            <a:pPr rtl="0">
              <a:defRPr sz="800">
                <a:solidFill>
                  <a:schemeClr val="accent5">
                    <a:lumMod val="50000"/>
                  </a:schemeClr>
                </a:solidFill>
              </a:defRPr>
            </a:pPr>
            <a:endParaRPr lang="en-US"/>
          </a:p>
        </c:txPr>
      </c:legendEntry>
      <c:legendEntry>
        <c:idx val="2"/>
        <c:txPr>
          <a:bodyPr/>
          <a:lstStyle/>
          <a:p>
            <a:pPr rtl="0">
              <a:defRPr sz="800">
                <a:solidFill>
                  <a:schemeClr val="accent5">
                    <a:lumMod val="50000"/>
                  </a:schemeClr>
                </a:solidFill>
              </a:defRPr>
            </a:pPr>
            <a:endParaRPr lang="en-US"/>
          </a:p>
        </c:txPr>
      </c:legendEntry>
      <c:layout>
        <c:manualLayout>
          <c:xMode val="edge"/>
          <c:yMode val="edge"/>
          <c:x val="0.60746584692477656"/>
          <c:y val="0.26576443569553804"/>
          <c:w val="0.32031176064081507"/>
          <c:h val="0.39439668999708399"/>
        </c:manualLayout>
      </c:layout>
      <c:txPr>
        <a:bodyPr/>
        <a:lstStyle/>
        <a:p>
          <a:pPr rtl="0">
            <a:defRPr sz="800"/>
          </a:pPr>
          <a:endParaRPr lang="en-US"/>
        </a:p>
      </c:txPr>
    </c:legend>
    <c:plotVisOnly val="1"/>
    <c:dispBlanksAs val="zero"/>
  </c:chart>
  <c:txPr>
    <a:bodyPr/>
    <a:lstStyle/>
    <a:p>
      <a:pPr>
        <a:defRPr>
          <a:latin typeface="Arial" pitchFamily="34" charset="0"/>
          <a:cs typeface="Arial" pitchFamily="34" charset="0"/>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bar"/>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Sheet1!$H$878:$H$887</c:f>
              <c:strCache>
                <c:ptCount val="10"/>
                <c:pt idx="0">
                  <c:v>Не знае</c:v>
                </c:pt>
                <c:pt idx="1">
                  <c:v>Одбива да одговори</c:v>
                </c:pt>
                <c:pt idx="2">
                  <c:v>Помалку од 6 000 ден.</c:v>
                </c:pt>
                <c:pt idx="3">
                  <c:v>6 001 - 12 000 ден.</c:v>
                </c:pt>
                <c:pt idx="4">
                  <c:v>12 001 - 18 000 ден.</c:v>
                </c:pt>
                <c:pt idx="5">
                  <c:v>18 001 - 24 000 ден.</c:v>
                </c:pt>
                <c:pt idx="6">
                  <c:v>24 001 - 30 000 ден.</c:v>
                </c:pt>
                <c:pt idx="7">
                  <c:v>30 001 - 45 000 ден.</c:v>
                </c:pt>
                <c:pt idx="8">
                  <c:v>45 001 - 60 000 ден.</c:v>
                </c:pt>
                <c:pt idx="9">
                  <c:v>Повеќе од 60 001 ден.</c:v>
                </c:pt>
              </c:strCache>
            </c:strRef>
          </c:cat>
          <c:val>
            <c:numRef>
              <c:f>Sheet1!$I$878:$I$887</c:f>
              <c:numCache>
                <c:formatCode>###0</c:formatCode>
                <c:ptCount val="10"/>
                <c:pt idx="0">
                  <c:v>6.5493646138807433</c:v>
                </c:pt>
                <c:pt idx="1">
                  <c:v>26.392961876832846</c:v>
                </c:pt>
                <c:pt idx="2">
                  <c:v>1.0752688172043006</c:v>
                </c:pt>
                <c:pt idx="3">
                  <c:v>5.3763440860215068</c:v>
                </c:pt>
                <c:pt idx="4">
                  <c:v>13.880742913000985</c:v>
                </c:pt>
                <c:pt idx="5">
                  <c:v>11.730205278592372</c:v>
                </c:pt>
                <c:pt idx="6">
                  <c:v>13.587487781036168</c:v>
                </c:pt>
                <c:pt idx="7">
                  <c:v>13.489736070381239</c:v>
                </c:pt>
                <c:pt idx="8">
                  <c:v>5.4740957966764405</c:v>
                </c:pt>
                <c:pt idx="9">
                  <c:v>2.4437927663734129</c:v>
                </c:pt>
              </c:numCache>
            </c:numRef>
          </c:val>
          <c:extLst xmlns:c16r2="http://schemas.microsoft.com/office/drawing/2015/06/chart">
            <c:ext xmlns:c16="http://schemas.microsoft.com/office/drawing/2014/chart" uri="{C3380CC4-5D6E-409C-BE32-E72D297353CC}">
              <c16:uniqueId val="{00000000-3B4B-4A97-91D3-431058BECD69}"/>
            </c:ext>
          </c:extLst>
        </c:ser>
        <c:gapWidth val="95"/>
        <c:axId val="343911424"/>
        <c:axId val="346686208"/>
      </c:barChart>
      <c:catAx>
        <c:axId val="343911424"/>
        <c:scaling>
          <c:orientation val="minMax"/>
        </c:scaling>
        <c:axPos val="l"/>
        <c:numFmt formatCode="General" sourceLinked="0"/>
        <c:tickLblPos val="nextTo"/>
        <c:crossAx val="346686208"/>
        <c:crosses val="autoZero"/>
        <c:auto val="1"/>
        <c:lblAlgn val="ctr"/>
        <c:lblOffset val="100"/>
      </c:catAx>
      <c:valAx>
        <c:axId val="346686208"/>
        <c:scaling>
          <c:orientation val="minMax"/>
        </c:scaling>
        <c:axPos val="b"/>
        <c:numFmt formatCode="###0" sourceLinked="1"/>
        <c:tickLblPos val="nextTo"/>
        <c:txPr>
          <a:bodyPr/>
          <a:lstStyle/>
          <a:p>
            <a:pPr>
              <a:defRPr sz="800"/>
            </a:pPr>
            <a:endParaRPr lang="en-US"/>
          </a:p>
        </c:txPr>
        <c:crossAx val="343911424"/>
        <c:crosses val="autoZero"/>
        <c:crossBetween val="between"/>
      </c:valAx>
    </c:plotArea>
    <c:plotVisOnly val="1"/>
    <c:dispBlanksAs val="gap"/>
  </c:chart>
  <c:txPr>
    <a:bodyPr/>
    <a:lstStyle/>
    <a:p>
      <a:pPr>
        <a:defRPr sz="900">
          <a:latin typeface="Arial" pitchFamily="34" charset="0"/>
          <a:cs typeface="Arial" pitchFamily="34" charset="0"/>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bar"/>
        <c:grouping val="clustered"/>
        <c:ser>
          <c:idx val="0"/>
          <c:order val="0"/>
          <c:dLbls>
            <c:spPr>
              <a:noFill/>
              <a:ln>
                <a:noFill/>
              </a:ln>
              <a:effectLst/>
            </c:spPr>
            <c:txPr>
              <a:bodyPr/>
              <a:lstStyle/>
              <a:p>
                <a:pPr>
                  <a:defRPr sz="900"/>
                </a:pPr>
                <a:endParaRPr lang="en-US"/>
              </a:p>
            </c:txPr>
            <c:showVal val="1"/>
            <c:extLst xmlns:c16r2="http://schemas.microsoft.com/office/drawing/2015/06/chart">
              <c:ext xmlns:c15="http://schemas.microsoft.com/office/drawing/2012/chart" uri="{CE6537A1-D6FC-4f65-9D91-7224C49458BB}">
                <c15:showLeaderLines val="0"/>
              </c:ext>
            </c:extLst>
          </c:dLbls>
          <c:cat>
            <c:strRef>
              <c:f>Sheet1!$H$863:$H$871</c:f>
              <c:strCache>
                <c:ptCount val="9"/>
                <c:pt idx="0">
                  <c:v>Друго</c:v>
                </c:pt>
                <c:pt idx="1">
                  <c:v>Земјоделец</c:v>
                </c:pt>
                <c:pt idx="2">
                  <c:v>Сопственик на бизнис</c:v>
                </c:pt>
                <c:pt idx="3">
                  <c:v>Студент</c:v>
                </c:pt>
                <c:pt idx="4">
                  <c:v>Домаќинка</c:v>
                </c:pt>
                <c:pt idx="5">
                  <c:v>Пензионер</c:v>
                </c:pt>
                <c:pt idx="6">
                  <c:v>Вработен во јавен сектор</c:v>
                </c:pt>
                <c:pt idx="7">
                  <c:v>Невработен</c:v>
                </c:pt>
                <c:pt idx="8">
                  <c:v>Вработен во приватен сектор</c:v>
                </c:pt>
              </c:strCache>
            </c:strRef>
          </c:cat>
          <c:val>
            <c:numRef>
              <c:f>Sheet1!$I$863:$I$871</c:f>
              <c:numCache>
                <c:formatCode>###0</c:formatCode>
                <c:ptCount val="9"/>
                <c:pt idx="0">
                  <c:v>1.0752688172043006</c:v>
                </c:pt>
                <c:pt idx="1">
                  <c:v>1.5640273704789833</c:v>
                </c:pt>
                <c:pt idx="2">
                  <c:v>1.8572825024437931</c:v>
                </c:pt>
                <c:pt idx="3">
                  <c:v>5.9628543499511242</c:v>
                </c:pt>
                <c:pt idx="4">
                  <c:v>9.4819159335288372</c:v>
                </c:pt>
                <c:pt idx="5">
                  <c:v>15.738025415444767</c:v>
                </c:pt>
                <c:pt idx="6">
                  <c:v>15.933528836754647</c:v>
                </c:pt>
                <c:pt idx="7">
                  <c:v>16.715542521994124</c:v>
                </c:pt>
                <c:pt idx="8">
                  <c:v>31.476050830889534</c:v>
                </c:pt>
              </c:numCache>
            </c:numRef>
          </c:val>
          <c:extLst xmlns:c16r2="http://schemas.microsoft.com/office/drawing/2015/06/chart">
            <c:ext xmlns:c16="http://schemas.microsoft.com/office/drawing/2014/chart" uri="{C3380CC4-5D6E-409C-BE32-E72D297353CC}">
              <c16:uniqueId val="{00000000-77A2-4521-997C-7E3442396579}"/>
            </c:ext>
          </c:extLst>
        </c:ser>
        <c:gapWidth val="95"/>
        <c:axId val="346984448"/>
        <c:axId val="346985984"/>
      </c:barChart>
      <c:catAx>
        <c:axId val="346984448"/>
        <c:scaling>
          <c:orientation val="minMax"/>
        </c:scaling>
        <c:axPos val="l"/>
        <c:numFmt formatCode="General" sourceLinked="0"/>
        <c:tickLblPos val="nextTo"/>
        <c:txPr>
          <a:bodyPr/>
          <a:lstStyle/>
          <a:p>
            <a:pPr>
              <a:defRPr sz="850"/>
            </a:pPr>
            <a:endParaRPr lang="en-US"/>
          </a:p>
        </c:txPr>
        <c:crossAx val="346985984"/>
        <c:crosses val="autoZero"/>
        <c:auto val="1"/>
        <c:lblAlgn val="ctr"/>
        <c:lblOffset val="100"/>
      </c:catAx>
      <c:valAx>
        <c:axId val="346985984"/>
        <c:scaling>
          <c:orientation val="minMax"/>
          <c:max val="40"/>
        </c:scaling>
        <c:axPos val="b"/>
        <c:numFmt formatCode="###0" sourceLinked="1"/>
        <c:tickLblPos val="nextTo"/>
        <c:crossAx val="346984448"/>
        <c:crosses val="autoZero"/>
        <c:crossBetween val="between"/>
      </c:valAx>
    </c:plotArea>
    <c:plotVisOnly val="1"/>
    <c:dispBlanksAs val="gap"/>
  </c:chart>
  <c:txPr>
    <a:bodyPr/>
    <a:lstStyle/>
    <a:p>
      <a:pPr>
        <a:defRPr sz="800">
          <a:latin typeface="Arial" pitchFamily="34" charset="0"/>
          <a:cs typeface="Arial" pitchFamily="34" charset="0"/>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4689639725012494"/>
          <c:y val="0.11759329362675819"/>
          <c:w val="0.68433863436654663"/>
          <c:h val="0.7407488727370618"/>
        </c:manualLayout>
      </c:layout>
      <c:barChart>
        <c:barDir val="bar"/>
        <c:grouping val="clustered"/>
        <c:ser>
          <c:idx val="0"/>
          <c:order val="0"/>
          <c:spPr>
            <a:solidFill>
              <a:srgbClr val="669900"/>
            </a:solidFill>
          </c:spPr>
          <c:dPt>
            <c:idx val="0"/>
            <c:spPr>
              <a:solidFill>
                <a:srgbClr val="C00000"/>
              </a:solidFill>
            </c:spPr>
            <c:extLst xmlns:c16r2="http://schemas.microsoft.com/office/drawing/2015/06/chart">
              <c:ext xmlns:c16="http://schemas.microsoft.com/office/drawing/2014/chart" uri="{C3380CC4-5D6E-409C-BE32-E72D297353CC}">
                <c16:uniqueId val="{00000001-26A2-483D-92F9-65B6BBF62911}"/>
              </c:ext>
            </c:extLst>
          </c:dPt>
          <c:dPt>
            <c:idx val="1"/>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3-26A2-483D-92F9-65B6BBF62911}"/>
              </c:ext>
            </c:extLst>
          </c:dPt>
          <c:dPt>
            <c:idx val="2"/>
            <c:spPr>
              <a:solidFill>
                <a:srgbClr val="92D050"/>
              </a:solidFill>
            </c:spPr>
            <c:extLst xmlns:c16r2="http://schemas.microsoft.com/office/drawing/2015/06/chart">
              <c:ext xmlns:c16="http://schemas.microsoft.com/office/drawing/2014/chart" uri="{C3380CC4-5D6E-409C-BE32-E72D297353CC}">
                <c16:uniqueId val="{00000005-26A2-483D-92F9-65B6BBF62911}"/>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Sheet1!$B$3:$B$6</c:f>
              <c:strCache>
                <c:ptCount val="4"/>
                <c:pt idx="0">
                  <c:v>Апсолутно не знам</c:v>
                </c:pt>
                <c:pt idx="1">
                  <c:v>Малку знам</c:v>
                </c:pt>
                <c:pt idx="2">
                  <c:v>Прилично знам</c:v>
                </c:pt>
                <c:pt idx="3">
                  <c:v>Апсолутно  знам</c:v>
                </c:pt>
              </c:strCache>
            </c:strRef>
          </c:cat>
          <c:val>
            <c:numRef>
              <c:f>Sheet1!$D$3:$D$6</c:f>
              <c:numCache>
                <c:formatCode>###0</c:formatCode>
                <c:ptCount val="4"/>
                <c:pt idx="0">
                  <c:v>36.55913978494624</c:v>
                </c:pt>
                <c:pt idx="1">
                  <c:v>34.408602150537625</c:v>
                </c:pt>
                <c:pt idx="2">
                  <c:v>22.091886608015646</c:v>
                </c:pt>
                <c:pt idx="3">
                  <c:v>6.9403714565004888</c:v>
                </c:pt>
              </c:numCache>
            </c:numRef>
          </c:val>
          <c:extLst xmlns:c16r2="http://schemas.microsoft.com/office/drawing/2015/06/chart">
            <c:ext xmlns:c16="http://schemas.microsoft.com/office/drawing/2014/chart" uri="{C3380CC4-5D6E-409C-BE32-E72D297353CC}">
              <c16:uniqueId val="{00000006-26A2-483D-92F9-65B6BBF62911}"/>
            </c:ext>
          </c:extLst>
        </c:ser>
        <c:gapWidth val="94"/>
        <c:axId val="325042176"/>
        <c:axId val="325201920"/>
      </c:barChart>
      <c:catAx>
        <c:axId val="325042176"/>
        <c:scaling>
          <c:orientation val="minMax"/>
        </c:scaling>
        <c:axPos val="l"/>
        <c:numFmt formatCode="General" sourceLinked="0"/>
        <c:tickLblPos val="nextTo"/>
        <c:crossAx val="325201920"/>
        <c:crosses val="autoZero"/>
        <c:auto val="1"/>
        <c:lblAlgn val="ctr"/>
        <c:lblOffset val="100"/>
      </c:catAx>
      <c:valAx>
        <c:axId val="325201920"/>
        <c:scaling>
          <c:orientation val="minMax"/>
          <c:max val="50"/>
        </c:scaling>
        <c:axPos val="b"/>
        <c:numFmt formatCode="#,##0" sourceLinked="0"/>
        <c:tickLblPos val="nextTo"/>
        <c:crossAx val="325042176"/>
        <c:crosses val="autoZero"/>
        <c:crossBetween val="between"/>
      </c:valAx>
    </c:plotArea>
    <c:plotVisOnly val="1"/>
    <c:dispBlanksAs val="gap"/>
  </c:chart>
  <c:spPr>
    <a:ln>
      <a:solidFill>
        <a:sysClr val="window" lastClr="FFFFFF">
          <a:lumMod val="65000"/>
        </a:sysClr>
      </a:solidFill>
    </a:ln>
  </c:spPr>
  <c:txPr>
    <a:bodyPr/>
    <a:lstStyle/>
    <a:p>
      <a:pPr>
        <a:defRPr>
          <a:latin typeface="Arial" pitchFamily="34" charset="0"/>
          <a:cs typeface="Arial" pitchFamily="34" charset="0"/>
        </a:defRPr>
      </a:pPr>
      <a:endParaRPr lang="en-US"/>
    </a:p>
  </c:tx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3902840291056309"/>
          <c:y val="6.8482071272891465E-2"/>
          <c:w val="0.46060783574994496"/>
          <c:h val="0.91695205761268495"/>
        </c:manualLayout>
      </c:layout>
      <c:doughnutChart>
        <c:varyColors val="1"/>
        <c:ser>
          <c:idx val="0"/>
          <c:order val="0"/>
          <c:dPt>
            <c:idx val="0"/>
            <c:spPr>
              <a:solidFill>
                <a:srgbClr val="669900"/>
              </a:solidFill>
            </c:spPr>
            <c:extLst xmlns:c16r2="http://schemas.microsoft.com/office/drawing/2015/06/chart">
              <c:ext xmlns:c16="http://schemas.microsoft.com/office/drawing/2014/chart" uri="{C3380CC4-5D6E-409C-BE32-E72D297353CC}">
                <c16:uniqueId val="{00000001-6422-4696-B9B5-79CAB56B0DEF}"/>
              </c:ext>
            </c:extLst>
          </c:dPt>
          <c:dPt>
            <c:idx val="1"/>
            <c:spPr>
              <a:solidFill>
                <a:srgbClr val="C00000"/>
              </a:solidFill>
            </c:spPr>
            <c:extLst xmlns:c16r2="http://schemas.microsoft.com/office/drawing/2015/06/chart">
              <c:ext xmlns:c16="http://schemas.microsoft.com/office/drawing/2014/chart" uri="{C3380CC4-5D6E-409C-BE32-E72D297353CC}">
                <c16:uniqueId val="{00000003-6422-4696-B9B5-79CAB56B0DEF}"/>
              </c:ext>
            </c:extLst>
          </c:dPt>
          <c:dPt>
            <c:idx val="2"/>
            <c:spPr>
              <a:solidFill>
                <a:schemeClr val="bg1">
                  <a:lumMod val="50000"/>
                </a:schemeClr>
              </a:solidFill>
            </c:spPr>
            <c:extLst xmlns:c16r2="http://schemas.microsoft.com/office/drawing/2015/06/chart">
              <c:ext xmlns:c16="http://schemas.microsoft.com/office/drawing/2014/chart" uri="{C3380CC4-5D6E-409C-BE32-E72D297353CC}">
                <c16:uniqueId val="{00000005-6422-4696-B9B5-79CAB56B0DEF}"/>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22-4696-B9B5-79CAB56B0DEF}"/>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22-4696-B9B5-79CAB56B0DEF}"/>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422-4696-B9B5-79CAB56B0DEF}"/>
                </c:ext>
              </c:extLst>
            </c:dLbl>
            <c:delete val="1"/>
            <c:extLst xmlns:c16r2="http://schemas.microsoft.com/office/drawing/2015/06/chart">
              <c:ext xmlns:c15="http://schemas.microsoft.com/office/drawing/2012/chart" uri="{CE6537A1-D6FC-4f65-9D91-7224C49458BB}"/>
            </c:extLst>
          </c:dLbls>
          <c:cat>
            <c:strRef>
              <c:f>Sheet1!$B$18:$B$20</c:f>
              <c:strCache>
                <c:ptCount val="3"/>
                <c:pt idx="0">
                  <c:v>Да</c:v>
                </c:pt>
                <c:pt idx="1">
                  <c:v>Не </c:v>
                </c:pt>
                <c:pt idx="2">
                  <c:v>Не знам</c:v>
                </c:pt>
              </c:strCache>
            </c:strRef>
          </c:cat>
          <c:val>
            <c:numRef>
              <c:f>Sheet1!$D$18:$D$20</c:f>
              <c:numCache>
                <c:formatCode>###0</c:formatCode>
                <c:ptCount val="3"/>
                <c:pt idx="0">
                  <c:v>42.033235581622655</c:v>
                </c:pt>
                <c:pt idx="1">
                  <c:v>30.889540566959916</c:v>
                </c:pt>
                <c:pt idx="2">
                  <c:v>27.077223851417401</c:v>
                </c:pt>
              </c:numCache>
            </c:numRef>
          </c:val>
          <c:extLst xmlns:c16r2="http://schemas.microsoft.com/office/drawing/2015/06/chart">
            <c:ext xmlns:c16="http://schemas.microsoft.com/office/drawing/2014/chart" uri="{C3380CC4-5D6E-409C-BE32-E72D297353CC}">
              <c16:uniqueId val="{00000006-6422-4696-B9B5-79CAB56B0DEF}"/>
            </c:ext>
          </c:extLst>
        </c:ser>
        <c:firstSliceAng val="0"/>
        <c:holeSize val="50"/>
      </c:doughnutChart>
    </c:plotArea>
    <c:legend>
      <c:legendPos val="r"/>
      <c:layout>
        <c:manualLayout>
          <c:xMode val="edge"/>
          <c:yMode val="edge"/>
          <c:x val="0.69673390220495568"/>
          <c:y val="0.1873177311169438"/>
          <c:w val="0.24256007672057342"/>
          <c:h val="0.50612184258011661"/>
        </c:manualLayout>
      </c:layout>
      <c:txPr>
        <a:bodyPr/>
        <a:lstStyle/>
        <a:p>
          <a:pPr rtl="0">
            <a:defRPr/>
          </a:pPr>
          <a:endParaRPr lang="en-US"/>
        </a:p>
      </c:txPr>
    </c:legend>
    <c:plotVisOnly val="1"/>
    <c:dispBlanksAs val="zero"/>
  </c:chart>
  <c:txPr>
    <a:bodyPr/>
    <a:lstStyle/>
    <a:p>
      <a:pPr>
        <a:defRPr>
          <a:latin typeface="Arial" pitchFamily="34" charset="0"/>
          <a:cs typeface="Arial" pitchFamily="34" charset="0"/>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48147435897435914"/>
          <c:y val="0.12087531969918017"/>
          <c:w val="0.4382692307692308"/>
          <c:h val="0.79728386567807519"/>
        </c:manualLayout>
      </c:layout>
      <c:barChart>
        <c:barDir val="bar"/>
        <c:grouping val="clustered"/>
        <c:ser>
          <c:idx val="0"/>
          <c:order val="0"/>
          <c:spPr>
            <a:solidFill>
              <a:srgbClr val="4F81BD">
                <a:lumMod val="20000"/>
                <a:lumOff val="80000"/>
              </a:srgbClr>
            </a:solidFill>
          </c:spPr>
          <c:dPt>
            <c:idx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1-70F0-4D97-9E43-E498AE7B5CD2}"/>
              </c:ext>
            </c:extLst>
          </c:dPt>
          <c:dPt>
            <c:idx val="3"/>
            <c:spPr>
              <a:solidFill>
                <a:srgbClr val="4F81BD">
                  <a:lumMod val="40000"/>
                  <a:lumOff val="60000"/>
                </a:srgbClr>
              </a:solidFill>
            </c:spPr>
            <c:extLst xmlns:c16r2="http://schemas.microsoft.com/office/drawing/2015/06/chart">
              <c:ext xmlns:c16="http://schemas.microsoft.com/office/drawing/2014/chart" uri="{C3380CC4-5D6E-409C-BE32-E72D297353CC}">
                <c16:uniqueId val="{00000005-70F0-4D97-9E43-E498AE7B5CD2}"/>
              </c:ext>
            </c:extLst>
          </c:dPt>
          <c:dPt>
            <c:idx val="4"/>
            <c:spPr>
              <a:solidFill>
                <a:srgbClr val="4F81BD">
                  <a:lumMod val="60000"/>
                  <a:lumOff val="40000"/>
                </a:srgbClr>
              </a:solidFill>
            </c:spPr>
            <c:extLst xmlns:c16r2="http://schemas.microsoft.com/office/drawing/2015/06/chart">
              <c:ext xmlns:c16="http://schemas.microsoft.com/office/drawing/2014/chart" uri="{C3380CC4-5D6E-409C-BE32-E72D297353CC}">
                <c16:uniqueId val="{00000007-70F0-4D97-9E43-E498AE7B5CD2}"/>
              </c:ext>
            </c:extLst>
          </c:dPt>
          <c:dPt>
            <c:idx val="5"/>
            <c:spPr>
              <a:solidFill>
                <a:srgbClr val="4F81BD">
                  <a:lumMod val="75000"/>
                </a:srgbClr>
              </a:solidFill>
            </c:spPr>
            <c:extLst xmlns:c16r2="http://schemas.microsoft.com/office/drawing/2015/06/chart">
              <c:ext xmlns:c16="http://schemas.microsoft.com/office/drawing/2014/chart" uri="{C3380CC4-5D6E-409C-BE32-E72D297353CC}">
                <c16:uniqueId val="{00000009-70F0-4D97-9E43-E498AE7B5CD2}"/>
              </c:ext>
            </c:extLst>
          </c:dPt>
          <c:dPt>
            <c:idx val="6"/>
            <c:spPr>
              <a:solidFill>
                <a:srgbClr val="4F81BD">
                  <a:lumMod val="50000"/>
                </a:srgbClr>
              </a:solidFill>
            </c:spPr>
            <c:extLst xmlns:c16r2="http://schemas.microsoft.com/office/drawing/2015/06/chart">
              <c:ext xmlns:c16="http://schemas.microsoft.com/office/drawing/2014/chart" uri="{C3380CC4-5D6E-409C-BE32-E72D297353CC}">
                <c16:uniqueId val="{0000000B-70F0-4D97-9E43-E498AE7B5CD2}"/>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Sheet1!$N$39:$N$45</c:f>
              <c:strCache>
                <c:ptCount val="7"/>
                <c:pt idx="0">
                  <c:v>Не ме асоцира на ништо познато</c:v>
                </c:pt>
                <c:pt idx="1">
                  <c:v>Друго</c:v>
                </c:pt>
                <c:pt idx="2">
                  <c:v>Служба за информации на телефонскиот број 188</c:v>
                </c:pt>
                <c:pt idx="3">
                  <c:v>Отчетност на државните институции и органи во врска со набавки и финансиско-буџетски трошоци</c:v>
                </c:pt>
                <c:pt idx="4">
                  <c:v>Транспарентност и отчетност на институциите</c:v>
                </c:pt>
                <c:pt idx="5">
                  <c:v>Пристап до документи и информации од личен или приватен интерес</c:v>
                </c:pt>
                <c:pt idx="6">
                  <c:v>Информации и документи со кои располагаат органите на државната власт, институции и други органи од делокругот на нивното работење</c:v>
                </c:pt>
              </c:strCache>
            </c:strRef>
          </c:cat>
          <c:val>
            <c:numRef>
              <c:f>Sheet1!$O$39:$O$45</c:f>
              <c:numCache>
                <c:formatCode>0</c:formatCode>
                <c:ptCount val="7"/>
                <c:pt idx="0">
                  <c:v>22.8</c:v>
                </c:pt>
                <c:pt idx="1">
                  <c:v>0.3000000000000001</c:v>
                </c:pt>
                <c:pt idx="2">
                  <c:v>2.6</c:v>
                </c:pt>
                <c:pt idx="3">
                  <c:v>26.8</c:v>
                </c:pt>
                <c:pt idx="4">
                  <c:v>32.300000000000004</c:v>
                </c:pt>
                <c:pt idx="5">
                  <c:v>35.200000000000003</c:v>
                </c:pt>
                <c:pt idx="6">
                  <c:v>41.6</c:v>
                </c:pt>
              </c:numCache>
            </c:numRef>
          </c:val>
          <c:extLst xmlns:c16r2="http://schemas.microsoft.com/office/drawing/2015/06/chart">
            <c:ext xmlns:c16="http://schemas.microsoft.com/office/drawing/2014/chart" uri="{C3380CC4-5D6E-409C-BE32-E72D297353CC}">
              <c16:uniqueId val="{0000000C-70F0-4D97-9E43-E498AE7B5CD2}"/>
            </c:ext>
          </c:extLst>
        </c:ser>
        <c:gapWidth val="94"/>
        <c:axId val="333385088"/>
        <c:axId val="338315904"/>
      </c:barChart>
      <c:catAx>
        <c:axId val="333385088"/>
        <c:scaling>
          <c:orientation val="minMax"/>
        </c:scaling>
        <c:axPos val="l"/>
        <c:numFmt formatCode="General" sourceLinked="0"/>
        <c:tickLblPos val="nextTo"/>
        <c:txPr>
          <a:bodyPr/>
          <a:lstStyle/>
          <a:p>
            <a:pPr>
              <a:defRPr sz="900"/>
            </a:pPr>
            <a:endParaRPr lang="en-US"/>
          </a:p>
        </c:txPr>
        <c:crossAx val="338315904"/>
        <c:crosses val="autoZero"/>
        <c:auto val="1"/>
        <c:lblAlgn val="ctr"/>
        <c:lblOffset val="100"/>
      </c:catAx>
      <c:valAx>
        <c:axId val="338315904"/>
        <c:scaling>
          <c:orientation val="minMax"/>
          <c:max val="50"/>
        </c:scaling>
        <c:axPos val="b"/>
        <c:numFmt formatCode="#,##0" sourceLinked="0"/>
        <c:tickLblPos val="nextTo"/>
        <c:crossAx val="333385088"/>
        <c:crosses val="autoZero"/>
        <c:crossBetween val="between"/>
      </c:valAx>
    </c:plotArea>
    <c:plotVisOnly val="1"/>
    <c:dispBlanksAs val="gap"/>
  </c:chart>
  <c:txPr>
    <a:bodyPr/>
    <a:lstStyle/>
    <a:p>
      <a:pPr>
        <a:defRPr>
          <a:latin typeface="Arial" pitchFamily="34" charset="0"/>
          <a:cs typeface="Arial" pitchFamily="34" charset="0"/>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doughnutChart>
        <c:varyColors val="1"/>
        <c:ser>
          <c:idx val="0"/>
          <c:order val="0"/>
          <c:dPt>
            <c:idx val="0"/>
            <c:spPr>
              <a:solidFill>
                <a:srgbClr val="669900"/>
              </a:solidFill>
            </c:spPr>
            <c:extLst xmlns:c16r2="http://schemas.microsoft.com/office/drawing/2015/06/chart">
              <c:ext xmlns:c16="http://schemas.microsoft.com/office/drawing/2014/chart" uri="{C3380CC4-5D6E-409C-BE32-E72D297353CC}">
                <c16:uniqueId val="{00000001-3A62-403D-853F-6538A189B9A1}"/>
              </c:ext>
            </c:extLst>
          </c:dPt>
          <c:dPt>
            <c:idx val="1"/>
            <c:spPr>
              <a:solidFill>
                <a:srgbClr val="C00000"/>
              </a:solidFill>
            </c:spPr>
            <c:extLst xmlns:c16r2="http://schemas.microsoft.com/office/drawing/2015/06/chart">
              <c:ext xmlns:c16="http://schemas.microsoft.com/office/drawing/2014/chart" uri="{C3380CC4-5D6E-409C-BE32-E72D297353CC}">
                <c16:uniqueId val="{00000003-3A62-403D-853F-6538A189B9A1}"/>
              </c:ext>
            </c:extLst>
          </c:dPt>
          <c:dPt>
            <c:idx val="2"/>
            <c:spPr>
              <a:solidFill>
                <a:schemeClr val="bg1">
                  <a:lumMod val="50000"/>
                </a:schemeClr>
              </a:solidFill>
            </c:spPr>
            <c:extLst xmlns:c16r2="http://schemas.microsoft.com/office/drawing/2015/06/chart">
              <c:ext xmlns:c16="http://schemas.microsoft.com/office/drawing/2014/chart" uri="{C3380CC4-5D6E-409C-BE32-E72D297353CC}">
                <c16:uniqueId val="{00000005-3A62-403D-853F-6538A189B9A1}"/>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62-403D-853F-6538A189B9A1}"/>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62-403D-853F-6538A189B9A1}"/>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A62-403D-853F-6538A189B9A1}"/>
                </c:ext>
              </c:extLst>
            </c:dLbl>
            <c:delete val="1"/>
            <c:extLst xmlns:c16r2="http://schemas.microsoft.com/office/drawing/2015/06/chart">
              <c:ext xmlns:c15="http://schemas.microsoft.com/office/drawing/2012/chart" uri="{CE6537A1-D6FC-4f65-9D91-7224C49458BB}"/>
            </c:extLst>
          </c:dLbls>
          <c:cat>
            <c:strRef>
              <c:f>Sheet1!$B$97:$B$99</c:f>
              <c:strCache>
                <c:ptCount val="3"/>
                <c:pt idx="0">
                  <c:v>Да</c:v>
                </c:pt>
                <c:pt idx="1">
                  <c:v>Не</c:v>
                </c:pt>
                <c:pt idx="2">
                  <c:v>Не знам</c:v>
                </c:pt>
              </c:strCache>
            </c:strRef>
          </c:cat>
          <c:val>
            <c:numRef>
              <c:f>Sheet1!$D$97:$D$99</c:f>
              <c:numCache>
                <c:formatCode>###0</c:formatCode>
                <c:ptCount val="3"/>
                <c:pt idx="0">
                  <c:v>49.657869012707707</c:v>
                </c:pt>
                <c:pt idx="1">
                  <c:v>22.189638318670578</c:v>
                </c:pt>
                <c:pt idx="2">
                  <c:v>28.152492668621694</c:v>
                </c:pt>
              </c:numCache>
            </c:numRef>
          </c:val>
          <c:extLst xmlns:c16r2="http://schemas.microsoft.com/office/drawing/2015/06/chart">
            <c:ext xmlns:c16="http://schemas.microsoft.com/office/drawing/2014/chart" uri="{C3380CC4-5D6E-409C-BE32-E72D297353CC}">
              <c16:uniqueId val="{00000006-3A62-403D-853F-6538A189B9A1}"/>
            </c:ext>
          </c:extLst>
        </c:ser>
        <c:firstSliceAng val="0"/>
        <c:holeSize val="50"/>
      </c:doughnutChart>
    </c:plotArea>
    <c:legend>
      <c:legendPos val="r"/>
      <c:layout>
        <c:manualLayout>
          <c:xMode val="edge"/>
          <c:yMode val="edge"/>
          <c:x val="0.65191937813328904"/>
          <c:y val="0.20032929911538838"/>
          <c:w val="0.30398891110833381"/>
          <c:h val="0.41448065519587846"/>
        </c:manualLayout>
      </c:layout>
      <c:txPr>
        <a:bodyPr/>
        <a:lstStyle/>
        <a:p>
          <a:pPr rtl="0">
            <a:defRPr/>
          </a:pPr>
          <a:endParaRPr lang="en-US"/>
        </a:p>
      </c:txPr>
    </c:legend>
    <c:plotVisOnly val="1"/>
    <c:dispBlanksAs val="zero"/>
  </c:chart>
  <c:txPr>
    <a:bodyPr/>
    <a:lstStyle/>
    <a:p>
      <a:pPr algn="just">
        <a:defRPr>
          <a:latin typeface="Arial" pitchFamily="34" charset="0"/>
          <a:cs typeface="Arial" pitchFamily="34" charset="0"/>
        </a:defRPr>
      </a:pPr>
      <a:endParaRPr lang="en-US"/>
    </a:p>
  </c:txPr>
  <c:externalData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9.emf"/></Relationships>
</file>

<file path=word/drawings/drawing1.xml><?xml version="1.0" encoding="utf-8"?>
<c:userShapes xmlns:c="http://schemas.openxmlformats.org/drawingml/2006/chart">
  <cdr:relSizeAnchor xmlns:cdr="http://schemas.openxmlformats.org/drawingml/2006/chartDrawing">
    <cdr:from>
      <cdr:x>0.21907</cdr:x>
      <cdr:y>0.02214</cdr:y>
    </cdr:from>
    <cdr:to>
      <cdr:x>0.33955</cdr:x>
      <cdr:y>0.11655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74190" y="45720"/>
          <a:ext cx="590781" cy="19496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0.95245</cdr:x>
      <cdr:y>0.11672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733575" cy="338863"/>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1E2C1BA7446446997DDA2079C087E0" ma:contentTypeVersion="1" ma:contentTypeDescription="Create a new document." ma:contentTypeScope="" ma:versionID="f665598a63d93b5badb979669ae28b15">
  <xsd:schema xmlns:xsd="http://www.w3.org/2001/XMLSchema" xmlns:xs="http://www.w3.org/2001/XMLSchema" xmlns:p="http://schemas.microsoft.com/office/2006/metadata/properties" xmlns:ns3="10b2e735-4d19-4d12-a501-2a297715ab64" targetNamespace="http://schemas.microsoft.com/office/2006/metadata/properties" ma:root="true" ma:fieldsID="040a52e9ca0808a65aa7b5dfc8c11533" ns3:_="">
    <xsd:import namespace="10b2e735-4d19-4d12-a501-2a297715ab64"/>
    <xsd:element name="properties">
      <xsd:complexType>
        <xsd:sequence>
          <xsd:element name="documentManagement">
            <xsd:complexType>
              <xsd:all>
                <xsd:element ref="ns3: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2e735-4d19-4d12-a501-2a297715ab64" elementFormDefault="qualified">
    <xsd:import namespace="http://schemas.microsoft.com/office/2006/documentManagement/types"/>
    <xsd:import namespace="http://schemas.microsoft.com/office/infopath/2007/PartnerControls"/>
    <xsd:element name="ExpirationDate" ma:index="8" nillable="true" ma:displayName="Expiration Date" ma:format="DateOnly" ma:internalName="Expiration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irationDate xmlns="10b2e735-4d19-4d12-a501-2a297715ab64">2019-08-01T22:00:00+00:00</Expiration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65912-7F03-4511-A513-4105BA5DD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2e735-4d19-4d12-a501-2a297715a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58186E-9284-4FA3-B743-6C91BE3E8A3E}">
  <ds:schemaRefs>
    <ds:schemaRef ds:uri="http://schemas.microsoft.com/office/2006/metadata/properties"/>
    <ds:schemaRef ds:uri="http://schemas.microsoft.com/office/infopath/2007/PartnerControls"/>
    <ds:schemaRef ds:uri="10b2e735-4d19-4d12-a501-2a297715ab64"/>
  </ds:schemaRefs>
</ds:datastoreItem>
</file>

<file path=customXml/itemProps3.xml><?xml version="1.0" encoding="utf-8"?>
<ds:datastoreItem xmlns:ds="http://schemas.openxmlformats.org/officeDocument/2006/customXml" ds:itemID="{81943E2E-8CB5-43C8-B8AB-EB5CBFB31397}">
  <ds:schemaRefs>
    <ds:schemaRef ds:uri="http://schemas.microsoft.com/sharepoint/v3/contenttype/forms"/>
  </ds:schemaRefs>
</ds:datastoreItem>
</file>

<file path=customXml/itemProps4.xml><?xml version="1.0" encoding="utf-8"?>
<ds:datastoreItem xmlns:ds="http://schemas.openxmlformats.org/officeDocument/2006/customXml" ds:itemID="{EEF38CC9-8FB9-4339-9573-1CBBEA8E6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18</Pages>
  <Words>2729</Words>
  <Characters>15559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18252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Stevan Stepanovic</dc:creator>
  <cp:keywords/>
  <dc:description/>
  <cp:lastModifiedBy>korisnik</cp:lastModifiedBy>
  <cp:revision>7</cp:revision>
  <cp:lastPrinted>2019-07-02T12:36:00Z</cp:lastPrinted>
  <dcterms:created xsi:type="dcterms:W3CDTF">2020-10-27T09:56:00Z</dcterms:created>
  <dcterms:modified xsi:type="dcterms:W3CDTF">2021-08-20T15:03:00Z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0x010100711E2C1BA7446446997DDA2079C087E0</vt:lpwstr>
  </property>
  <property fmtid="{D5CDD505-2E9C-101B-9397-08002B2CF9AE}" pid="3" name="IsMyDocuments">
    <vt:bool>true</vt:bool>
  </property>
</Properties>
</file>