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1200B" w:rsidRDefault="00E94847" w:rsidP="00247B7E">
      <w:pPr>
        <w:pStyle w:val="NoSpacing"/>
        <w:ind w:left="-142" w:firstLine="592"/>
        <w:rPr>
          <w:rFonts w:ascii="StobiSerif Regular" w:hAnsi="StobiSerif Regular"/>
          <w:sz w:val="22"/>
          <w:szCs w:val="22"/>
          <w:lang w:val="mk-MK"/>
        </w:rPr>
      </w:pPr>
      <w:r w:rsidRPr="00F1200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1200B">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F1200B">
        <w:rPr>
          <w:rFonts w:ascii="StobiSerif Regular" w:hAnsi="StobiSerif Regular"/>
          <w:sz w:val="22"/>
          <w:szCs w:val="22"/>
          <w:lang w:val="mk-MK"/>
        </w:rPr>
        <w:t xml:space="preserve"> </w:t>
      </w:r>
      <w:r w:rsidR="00E91C7B" w:rsidRPr="00F1200B">
        <w:rPr>
          <w:rFonts w:ascii="StobiSerif Regular" w:hAnsi="StobiSerif Regular"/>
          <w:sz w:val="22"/>
          <w:szCs w:val="22"/>
          <w:lang w:val="mk-MK"/>
        </w:rPr>
        <w:t xml:space="preserve">постапувајќи по Жалбата изјавена од </w:t>
      </w:r>
      <w:r w:rsidR="00664E60" w:rsidRPr="00F1200B">
        <w:rPr>
          <w:rFonts w:ascii="StobiSerif Regular" w:hAnsi="StobiSerif Regular"/>
          <w:sz w:val="22"/>
          <w:szCs w:val="22"/>
          <w:lang w:val="mk-MK"/>
        </w:rPr>
        <w:t>Здружението на граѓани Центар за граѓански комуникации ЦГК – Скопје, преку полномошник Герман Филков, претседател на Здружението, поднесена против Агенцијата за разузнавање</w:t>
      </w:r>
      <w:r w:rsidR="00664E60" w:rsidRPr="00F1200B">
        <w:rPr>
          <w:rFonts w:ascii="StobiSerif Regular" w:hAnsi="StobiSerif Regular"/>
          <w:sz w:val="22"/>
          <w:szCs w:val="22"/>
        </w:rPr>
        <w:t>,</w:t>
      </w:r>
      <w:r w:rsidR="00E91C7B" w:rsidRPr="00F1200B">
        <w:rPr>
          <w:rFonts w:ascii="StobiSerif Regular" w:hAnsi="StobiSerif Regular"/>
          <w:sz w:val="22"/>
          <w:szCs w:val="22"/>
          <w:lang w:val="mk-MK"/>
        </w:rPr>
        <w:t xml:space="preserve"> по предметот Барање за пристап до информации од јавен карактер, на </w:t>
      </w:r>
      <w:r w:rsidR="00586833" w:rsidRPr="00F1200B">
        <w:rPr>
          <w:rFonts w:ascii="StobiSerif Regular" w:hAnsi="StobiSerif Regular"/>
          <w:sz w:val="22"/>
          <w:szCs w:val="22"/>
          <w:lang w:val="mk-MK"/>
        </w:rPr>
        <w:t>2</w:t>
      </w:r>
      <w:r w:rsidR="00664E60" w:rsidRPr="00F1200B">
        <w:rPr>
          <w:rFonts w:ascii="StobiSerif Regular" w:hAnsi="StobiSerif Regular"/>
          <w:sz w:val="22"/>
          <w:szCs w:val="22"/>
          <w:lang w:val="mk-MK"/>
        </w:rPr>
        <w:t>2</w:t>
      </w:r>
      <w:r w:rsidR="003028F6" w:rsidRPr="00F1200B">
        <w:rPr>
          <w:rFonts w:ascii="StobiSerif Regular" w:hAnsi="StobiSerif Regular"/>
          <w:sz w:val="22"/>
          <w:szCs w:val="22"/>
        </w:rPr>
        <w:t>.</w:t>
      </w:r>
      <w:r w:rsidRPr="00F1200B">
        <w:rPr>
          <w:rFonts w:ascii="StobiSerif Regular" w:hAnsi="StobiSerif Regular"/>
          <w:sz w:val="22"/>
          <w:szCs w:val="22"/>
          <w:lang w:val="mk-MK"/>
        </w:rPr>
        <w:t>0</w:t>
      </w:r>
      <w:r w:rsidR="00664E60" w:rsidRPr="00F1200B">
        <w:rPr>
          <w:rFonts w:ascii="StobiSerif Regular" w:hAnsi="StobiSerif Regular"/>
          <w:sz w:val="22"/>
          <w:szCs w:val="22"/>
          <w:lang w:val="mk-MK"/>
        </w:rPr>
        <w:t>4</w:t>
      </w:r>
      <w:r w:rsidR="003028F6" w:rsidRPr="00F1200B">
        <w:rPr>
          <w:rFonts w:ascii="StobiSerif Regular" w:hAnsi="StobiSerif Regular"/>
          <w:sz w:val="22"/>
          <w:szCs w:val="22"/>
        </w:rPr>
        <w:t>.</w:t>
      </w:r>
      <w:r w:rsidR="009B471C" w:rsidRPr="00F1200B">
        <w:rPr>
          <w:rFonts w:ascii="StobiSerif Regular" w:hAnsi="StobiSerif Regular"/>
          <w:sz w:val="22"/>
          <w:szCs w:val="22"/>
          <w:lang w:val="mk-MK"/>
        </w:rPr>
        <w:t>202</w:t>
      </w:r>
      <w:r w:rsidR="00A45FE2" w:rsidRPr="00F1200B">
        <w:rPr>
          <w:rFonts w:ascii="StobiSerif Regular" w:hAnsi="StobiSerif Regular"/>
          <w:sz w:val="22"/>
          <w:szCs w:val="22"/>
          <w:lang w:val="mk-MK"/>
        </w:rPr>
        <w:t>4</w:t>
      </w:r>
      <w:r w:rsidR="00E91C7B" w:rsidRPr="00F1200B">
        <w:rPr>
          <w:rFonts w:ascii="StobiSerif Regular" w:hAnsi="StobiSerif Regular"/>
          <w:sz w:val="22"/>
          <w:szCs w:val="22"/>
          <w:lang w:val="mk-MK"/>
        </w:rPr>
        <w:t xml:space="preserve"> година, го донесе следното</w:t>
      </w:r>
      <w:r w:rsidR="00DB1151" w:rsidRPr="00F1200B">
        <w:rPr>
          <w:rFonts w:ascii="StobiSerif Regular" w:hAnsi="StobiSerif Regular"/>
          <w:sz w:val="22"/>
          <w:szCs w:val="22"/>
          <w:lang w:val="mk-MK"/>
        </w:rPr>
        <w:t xml:space="preserve"> </w:t>
      </w:r>
    </w:p>
    <w:p w:rsidR="00BC3E92" w:rsidRPr="00F1200B" w:rsidRDefault="00BC3E92" w:rsidP="008B081A">
      <w:pPr>
        <w:ind w:firstLine="720"/>
        <w:jc w:val="both"/>
        <w:rPr>
          <w:rFonts w:ascii="StobiSerif Regular" w:hAnsi="StobiSerif Regular"/>
          <w:b/>
          <w:sz w:val="22"/>
          <w:szCs w:val="22"/>
          <w:lang w:val="mk-MK"/>
        </w:rPr>
      </w:pPr>
    </w:p>
    <w:p w:rsidR="008B081A" w:rsidRPr="00F1200B" w:rsidRDefault="008B081A" w:rsidP="008B081A">
      <w:pPr>
        <w:jc w:val="center"/>
        <w:rPr>
          <w:rFonts w:ascii="StobiSerif Regular" w:hAnsi="StobiSerif Regular"/>
          <w:b/>
          <w:sz w:val="22"/>
          <w:szCs w:val="22"/>
          <w:lang w:val="mk-MK"/>
        </w:rPr>
      </w:pPr>
      <w:r w:rsidRPr="00F1200B">
        <w:rPr>
          <w:rFonts w:ascii="StobiSerif Regular" w:hAnsi="StobiSerif Regular"/>
          <w:b/>
          <w:sz w:val="22"/>
          <w:szCs w:val="22"/>
          <w:lang w:val="mk-MK"/>
        </w:rPr>
        <w:t>Р Е Ш Е Н И Е</w:t>
      </w:r>
    </w:p>
    <w:p w:rsidR="008B7D8D" w:rsidRPr="00F1200B" w:rsidRDefault="00506626" w:rsidP="000F4A95">
      <w:pPr>
        <w:pStyle w:val="NoSpacing"/>
        <w:numPr>
          <w:ilvl w:val="0"/>
          <w:numId w:val="13"/>
        </w:numPr>
        <w:tabs>
          <w:tab w:val="left" w:pos="567"/>
        </w:tabs>
        <w:ind w:left="0" w:firstLine="360"/>
        <w:rPr>
          <w:rFonts w:ascii="StobiSerif Regular" w:hAnsi="StobiSerif Regular"/>
          <w:sz w:val="22"/>
          <w:szCs w:val="22"/>
          <w:lang w:val="mk-MK"/>
        </w:rPr>
      </w:pPr>
      <w:r w:rsidRPr="00F1200B">
        <w:rPr>
          <w:rFonts w:ascii="StobiSerif Regular" w:hAnsi="StobiSerif Regular"/>
          <w:sz w:val="22"/>
          <w:szCs w:val="22"/>
          <w:lang w:val="mk-MK"/>
        </w:rPr>
        <w:t xml:space="preserve">Жалбата изјавена </w:t>
      </w:r>
      <w:r w:rsidR="00664E60" w:rsidRPr="00F1200B">
        <w:rPr>
          <w:rFonts w:ascii="StobiSerif Regular" w:hAnsi="StobiSerif Regular"/>
          <w:sz w:val="22"/>
          <w:szCs w:val="22"/>
          <w:lang w:val="mk-MK"/>
        </w:rPr>
        <w:t>Здружението на граѓани Центар за граѓански комуникации ЦГК – Скопје, преку полномошник Герман Филков, претседател на Здружението, поднесена против Агенцијата за разузнавање</w:t>
      </w:r>
      <w:r w:rsidR="00664E60" w:rsidRPr="00F1200B">
        <w:rPr>
          <w:rFonts w:ascii="StobiSerif Regular" w:hAnsi="StobiSerif Regular"/>
          <w:sz w:val="22"/>
          <w:szCs w:val="22"/>
        </w:rPr>
        <w:t xml:space="preserve">, </w:t>
      </w:r>
      <w:proofErr w:type="spellStart"/>
      <w:r w:rsidR="00664E60" w:rsidRPr="00F1200B">
        <w:rPr>
          <w:rFonts w:ascii="StobiSerif Regular" w:hAnsi="StobiSerif Regular"/>
          <w:sz w:val="22"/>
          <w:szCs w:val="22"/>
        </w:rPr>
        <w:t>заведена</w:t>
      </w:r>
      <w:proofErr w:type="spellEnd"/>
      <w:r w:rsidR="00664E60" w:rsidRPr="00F1200B">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во</w:t>
      </w:r>
      <w:proofErr w:type="spellEnd"/>
      <w:r w:rsidR="00664E60" w:rsidRPr="00F1200B">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Агенцијата</w:t>
      </w:r>
      <w:proofErr w:type="spellEnd"/>
      <w:r w:rsidR="00664E60" w:rsidRPr="00F1200B">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под</w:t>
      </w:r>
      <w:proofErr w:type="spellEnd"/>
      <w:r w:rsidR="00664E60" w:rsidRPr="00F1200B">
        <w:rPr>
          <w:rFonts w:ascii="StobiSerif Regular" w:hAnsi="StobiSerif Regular"/>
          <w:sz w:val="22"/>
          <w:szCs w:val="22"/>
          <w:lang w:val="mk-MK"/>
        </w:rPr>
        <w:t xml:space="preserve"> </w:t>
      </w:r>
      <w:proofErr w:type="spellStart"/>
      <w:r w:rsidR="00664E60" w:rsidRPr="00F1200B">
        <w:rPr>
          <w:rFonts w:ascii="StobiSerif Regular" w:hAnsi="StobiSerif Regular"/>
          <w:sz w:val="22"/>
          <w:szCs w:val="22"/>
        </w:rPr>
        <w:t>бр</w:t>
      </w:r>
      <w:proofErr w:type="spellEnd"/>
      <w:r w:rsidR="00664E60" w:rsidRPr="00F1200B">
        <w:rPr>
          <w:rFonts w:ascii="StobiSerif Regular" w:hAnsi="StobiSerif Regular"/>
          <w:sz w:val="22"/>
          <w:szCs w:val="22"/>
        </w:rPr>
        <w:t>. 08-</w:t>
      </w:r>
      <w:r w:rsidR="00664E60" w:rsidRPr="00F1200B">
        <w:rPr>
          <w:rFonts w:ascii="StobiSerif Regular" w:hAnsi="StobiSerif Regular"/>
          <w:sz w:val="22"/>
          <w:szCs w:val="22"/>
          <w:lang w:val="mk-MK"/>
        </w:rPr>
        <w:t xml:space="preserve">105 </w:t>
      </w:r>
      <w:proofErr w:type="spellStart"/>
      <w:r w:rsidR="00664E60" w:rsidRPr="00F1200B">
        <w:rPr>
          <w:rFonts w:ascii="StobiSerif Regular" w:hAnsi="StobiSerif Regular"/>
          <w:sz w:val="22"/>
          <w:szCs w:val="22"/>
        </w:rPr>
        <w:t>на</w:t>
      </w:r>
      <w:proofErr w:type="spellEnd"/>
      <w:r w:rsidR="00664E60" w:rsidRPr="00F1200B">
        <w:rPr>
          <w:rFonts w:ascii="StobiSerif Regular" w:hAnsi="StobiSerif Regular"/>
          <w:sz w:val="22"/>
          <w:szCs w:val="22"/>
          <w:lang w:val="mk-MK"/>
        </w:rPr>
        <w:t xml:space="preserve"> 05.04</w:t>
      </w:r>
      <w:r w:rsidR="00664E60" w:rsidRPr="00F1200B">
        <w:rPr>
          <w:rFonts w:ascii="StobiSerif Regular" w:hAnsi="StobiSerif Regular"/>
          <w:sz w:val="22"/>
          <w:szCs w:val="22"/>
        </w:rPr>
        <w:t>.202</w:t>
      </w:r>
      <w:r w:rsidR="00664E60" w:rsidRPr="00F1200B">
        <w:rPr>
          <w:rFonts w:ascii="StobiSerif Regular" w:hAnsi="StobiSerif Regular"/>
          <w:sz w:val="22"/>
          <w:szCs w:val="22"/>
          <w:lang w:val="mk-MK"/>
        </w:rPr>
        <w:t xml:space="preserve">4 </w:t>
      </w:r>
      <w:proofErr w:type="spellStart"/>
      <w:r w:rsidR="00664E60" w:rsidRPr="00F1200B">
        <w:rPr>
          <w:rFonts w:ascii="StobiSerif Regular" w:hAnsi="StobiSerif Regular"/>
          <w:sz w:val="22"/>
          <w:szCs w:val="22"/>
        </w:rPr>
        <w:t>година</w:t>
      </w:r>
      <w:proofErr w:type="spellEnd"/>
      <w:r w:rsidR="00CC36CC" w:rsidRPr="00F1200B">
        <w:rPr>
          <w:rFonts w:ascii="StobiSerif Regular" w:hAnsi="StobiSerif Regular"/>
          <w:sz w:val="22"/>
          <w:szCs w:val="22"/>
          <w:lang w:val="mk-MK"/>
        </w:rPr>
        <w:t xml:space="preserve">, </w:t>
      </w:r>
      <w:r w:rsidRPr="00F1200B">
        <w:rPr>
          <w:rFonts w:ascii="StobiSerif Regular" w:hAnsi="StobiSerif Regular"/>
          <w:sz w:val="22"/>
          <w:szCs w:val="22"/>
          <w:lang w:val="mk-MK"/>
        </w:rPr>
        <w:t>по предметот Барање за пристап д</w:t>
      </w:r>
      <w:r w:rsidR="00DA2E7A" w:rsidRPr="00F1200B">
        <w:rPr>
          <w:rFonts w:ascii="StobiSerif Regular" w:hAnsi="StobiSerif Regular"/>
          <w:sz w:val="22"/>
          <w:szCs w:val="22"/>
          <w:lang w:val="mk-MK"/>
        </w:rPr>
        <w:t>о информации од јавен карактер</w:t>
      </w:r>
      <w:r w:rsidR="003876C2" w:rsidRPr="00F1200B">
        <w:rPr>
          <w:rFonts w:ascii="StobiSerif Regular" w:hAnsi="StobiSerif Regular"/>
          <w:sz w:val="22"/>
          <w:szCs w:val="22"/>
          <w:lang w:val="mk-MK"/>
        </w:rPr>
        <w:t>,</w:t>
      </w:r>
      <w:r w:rsidR="00551751" w:rsidRPr="00F1200B">
        <w:rPr>
          <w:rFonts w:ascii="StobiSerif Regular" w:hAnsi="StobiSerif Regular"/>
          <w:sz w:val="22"/>
          <w:szCs w:val="22"/>
          <w:lang w:val="mk-MK"/>
        </w:rPr>
        <w:t xml:space="preserve"> </w:t>
      </w:r>
      <w:r w:rsidR="00E91C7B" w:rsidRPr="00F1200B">
        <w:rPr>
          <w:rFonts w:ascii="StobiSerif Regular" w:hAnsi="StobiSerif Regular"/>
          <w:b/>
          <w:sz w:val="22"/>
          <w:szCs w:val="22"/>
          <w:lang w:val="mk-MK"/>
        </w:rPr>
        <w:t>СЕ УВАЖУВА</w:t>
      </w:r>
      <w:r w:rsidR="008B7D8D" w:rsidRPr="00F1200B">
        <w:rPr>
          <w:rFonts w:ascii="StobiSerif Regular" w:hAnsi="StobiSerif Regular"/>
          <w:b/>
          <w:sz w:val="22"/>
          <w:szCs w:val="22"/>
          <w:lang w:val="mk-MK"/>
        </w:rPr>
        <w:t>.</w:t>
      </w:r>
    </w:p>
    <w:p w:rsidR="00E91C7B" w:rsidRPr="00F1200B" w:rsidRDefault="00664E60" w:rsidP="00247B7E">
      <w:pPr>
        <w:pStyle w:val="NoSpacing"/>
        <w:numPr>
          <w:ilvl w:val="0"/>
          <w:numId w:val="13"/>
        </w:numPr>
        <w:tabs>
          <w:tab w:val="left" w:pos="567"/>
        </w:tabs>
        <w:rPr>
          <w:rFonts w:ascii="StobiSerif Regular" w:hAnsi="StobiSerif Regular"/>
          <w:sz w:val="22"/>
          <w:szCs w:val="22"/>
          <w:lang w:val="mk-MK"/>
        </w:rPr>
      </w:pPr>
      <w:r w:rsidRPr="00F1200B">
        <w:rPr>
          <w:rFonts w:ascii="StobiSerif Regular" w:hAnsi="StobiSerif Regular"/>
          <w:b/>
          <w:sz w:val="22"/>
          <w:szCs w:val="22"/>
          <w:lang w:val="mk-MK"/>
        </w:rPr>
        <w:t xml:space="preserve"> </w:t>
      </w:r>
      <w:r w:rsidR="008B7D8D" w:rsidRPr="00F1200B">
        <w:rPr>
          <w:rFonts w:ascii="StobiSerif Regular" w:hAnsi="StobiSerif Regular"/>
          <w:b/>
          <w:sz w:val="22"/>
          <w:szCs w:val="22"/>
          <w:lang w:val="mk-MK"/>
        </w:rPr>
        <w:t>П</w:t>
      </w:r>
      <w:r w:rsidR="00E91C7B" w:rsidRPr="00F1200B">
        <w:rPr>
          <w:rFonts w:ascii="StobiSerif Regular" w:hAnsi="StobiSerif Regular"/>
          <w:b/>
          <w:sz w:val="22"/>
          <w:szCs w:val="22"/>
          <w:lang w:val="mk-MK"/>
        </w:rPr>
        <w:t>редметот се враќа на повторно постапување пред првостепениот орган</w:t>
      </w:r>
      <w:r w:rsidR="00ED4F79" w:rsidRPr="00F1200B">
        <w:rPr>
          <w:rFonts w:ascii="StobiSerif Regular" w:hAnsi="StobiSerif Regular"/>
          <w:b/>
          <w:sz w:val="22"/>
          <w:szCs w:val="22"/>
          <w:lang w:val="mk-MK"/>
        </w:rPr>
        <w:t>.</w:t>
      </w:r>
    </w:p>
    <w:p w:rsidR="00020E73" w:rsidRPr="00F1200B" w:rsidRDefault="00664E60" w:rsidP="00664E60">
      <w:pPr>
        <w:pStyle w:val="NoSpacing"/>
        <w:tabs>
          <w:tab w:val="left" w:pos="360"/>
        </w:tabs>
        <w:ind w:left="360" w:firstLine="0"/>
        <w:rPr>
          <w:rFonts w:ascii="StobiSerif Regular" w:hAnsi="StobiSerif Regular"/>
          <w:b/>
          <w:sz w:val="22"/>
          <w:szCs w:val="22"/>
          <w:lang w:val="mk-MK"/>
        </w:rPr>
      </w:pPr>
      <w:r w:rsidRPr="00F1200B">
        <w:rPr>
          <w:rFonts w:ascii="StobiSerif Regular" w:hAnsi="StobiSerif Regular"/>
          <w:b/>
          <w:sz w:val="22"/>
          <w:szCs w:val="22"/>
          <w:lang w:val="mk-MK"/>
        </w:rPr>
        <w:t xml:space="preserve">3. </w:t>
      </w:r>
      <w:r w:rsidR="00020E73" w:rsidRPr="00F1200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1200B" w:rsidRDefault="00E52D8E" w:rsidP="00E52D8E">
      <w:pPr>
        <w:pStyle w:val="NoSpacing"/>
        <w:tabs>
          <w:tab w:val="left" w:pos="993"/>
        </w:tabs>
        <w:ind w:left="720" w:firstLine="0"/>
        <w:rPr>
          <w:rFonts w:ascii="StobiSerif Regular" w:hAnsi="StobiSerif Regular"/>
          <w:b/>
          <w:sz w:val="22"/>
          <w:szCs w:val="22"/>
          <w:lang w:val="mk-MK"/>
        </w:rPr>
      </w:pPr>
    </w:p>
    <w:p w:rsidR="008B081A" w:rsidRPr="00F1200B" w:rsidRDefault="008B081A" w:rsidP="008B081A">
      <w:pPr>
        <w:jc w:val="center"/>
        <w:rPr>
          <w:rFonts w:ascii="StobiSerif Regular" w:hAnsi="StobiSerif Regular"/>
          <w:b/>
          <w:sz w:val="22"/>
          <w:szCs w:val="22"/>
          <w:lang w:val="mk-MK"/>
        </w:rPr>
      </w:pPr>
      <w:r w:rsidRPr="00F1200B">
        <w:rPr>
          <w:rFonts w:ascii="StobiSerif Regular" w:hAnsi="StobiSerif Regular"/>
          <w:b/>
          <w:sz w:val="22"/>
          <w:szCs w:val="22"/>
          <w:lang w:val="mk-MK"/>
        </w:rPr>
        <w:t>О Б Р А З Л О Ж Е Н И Е</w:t>
      </w:r>
    </w:p>
    <w:p w:rsidR="00664E60" w:rsidRPr="00F1200B" w:rsidRDefault="00664E60" w:rsidP="008B081A">
      <w:pPr>
        <w:jc w:val="center"/>
        <w:rPr>
          <w:rFonts w:ascii="StobiSerif Regular" w:hAnsi="StobiSerif Regular"/>
          <w:b/>
          <w:sz w:val="22"/>
          <w:szCs w:val="22"/>
          <w:lang w:val="mk-MK"/>
        </w:rPr>
      </w:pPr>
    </w:p>
    <w:p w:rsidR="00664E60" w:rsidRPr="00664E60" w:rsidRDefault="00664E60" w:rsidP="00664E60">
      <w:pPr>
        <w:keepNext/>
        <w:widowControl w:val="0"/>
        <w:snapToGrid w:val="0"/>
        <w:ind w:firstLine="720"/>
        <w:jc w:val="both"/>
        <w:outlineLvl w:val="1"/>
        <w:rPr>
          <w:rFonts w:ascii="StobiSerif Regular" w:hAnsi="StobiSerif Regular"/>
          <w:bCs/>
          <w:iCs/>
          <w:sz w:val="22"/>
          <w:szCs w:val="22"/>
          <w:lang w:val="mk-MK"/>
        </w:rPr>
      </w:pPr>
      <w:r w:rsidRPr="00664E60">
        <w:rPr>
          <w:rFonts w:ascii="StobiSerif Regular" w:hAnsi="StobiSerif Regular"/>
          <w:bCs/>
          <w:iCs/>
          <w:sz w:val="22"/>
          <w:szCs w:val="22"/>
          <w:lang w:val="mk-MK"/>
        </w:rPr>
        <w:t>Здружението на граѓани Центар за граѓански комуникации ЦГК – Скопје, како што е наведено во Жалбата на 01.04.2024 година, поднело Барање за пристап до информации од јавен карактер до Агенцијата за разузнавање, со кое побарало по е-маил да му се достави електронски запис од  следната информација:</w:t>
      </w:r>
    </w:p>
    <w:p w:rsidR="00664E60" w:rsidRPr="00664E60" w:rsidRDefault="00664E60" w:rsidP="00664E60">
      <w:pPr>
        <w:widowControl w:val="0"/>
        <w:tabs>
          <w:tab w:val="left" w:pos="709"/>
        </w:tabs>
        <w:snapToGrid w:val="0"/>
        <w:ind w:firstLine="709"/>
        <w:jc w:val="both"/>
        <w:rPr>
          <w:rFonts w:ascii="StobiSerif Regular" w:hAnsi="StobiSerif Regular"/>
          <w:sz w:val="22"/>
          <w:szCs w:val="22"/>
          <w:lang w:val="mk-MK"/>
        </w:rPr>
      </w:pPr>
      <w:r w:rsidRPr="00664E60">
        <w:rPr>
          <w:rFonts w:ascii="StobiSerif Regular" w:hAnsi="StobiSerif Regular"/>
          <w:sz w:val="22"/>
          <w:szCs w:val="22"/>
          <w:lang w:val="mk-MK"/>
        </w:rPr>
        <w:t>„1. Во колку случаи сте обезбедиле податоци од Регистарот на вистински сопственици?</w:t>
      </w:r>
    </w:p>
    <w:p w:rsidR="00664E60" w:rsidRPr="00664E60" w:rsidRDefault="00664E60" w:rsidP="00664E60">
      <w:pPr>
        <w:widowControl w:val="0"/>
        <w:tabs>
          <w:tab w:val="left" w:pos="709"/>
        </w:tabs>
        <w:snapToGrid w:val="0"/>
        <w:ind w:firstLine="709"/>
        <w:jc w:val="both"/>
        <w:rPr>
          <w:rFonts w:ascii="StobiSerif Regular" w:hAnsi="StobiSerif Regular"/>
          <w:sz w:val="22"/>
          <w:szCs w:val="22"/>
          <w:lang w:val="mk-MK"/>
        </w:rPr>
      </w:pPr>
      <w:r w:rsidRPr="00664E60">
        <w:rPr>
          <w:rFonts w:ascii="StobiSerif Regular" w:hAnsi="StobiSerif Regular"/>
          <w:sz w:val="22"/>
          <w:szCs w:val="22"/>
          <w:lang w:val="mk-MK"/>
        </w:rPr>
        <w:t xml:space="preserve"> 2. За колку лица се однесувале обезбедените податоци од Регистарот на вистин</w:t>
      </w:r>
      <w:r w:rsidRPr="00F1200B">
        <w:rPr>
          <w:rFonts w:ascii="StobiSerif Regular" w:hAnsi="StobiSerif Regular"/>
          <w:sz w:val="22"/>
          <w:szCs w:val="22"/>
          <w:lang w:val="mk-MK"/>
        </w:rPr>
        <w:t>с</w:t>
      </w:r>
      <w:r w:rsidRPr="00664E60">
        <w:rPr>
          <w:rFonts w:ascii="StobiSerif Regular" w:hAnsi="StobiSerif Regular"/>
          <w:sz w:val="22"/>
          <w:szCs w:val="22"/>
          <w:lang w:val="mk-MK"/>
        </w:rPr>
        <w:t>ки сопственици?</w:t>
      </w:r>
    </w:p>
    <w:p w:rsidR="00664E60" w:rsidRPr="00664E60" w:rsidRDefault="00664E60" w:rsidP="00664E60">
      <w:pPr>
        <w:widowControl w:val="0"/>
        <w:tabs>
          <w:tab w:val="left" w:pos="709"/>
        </w:tabs>
        <w:snapToGrid w:val="0"/>
        <w:ind w:firstLine="709"/>
        <w:jc w:val="both"/>
        <w:rPr>
          <w:rFonts w:ascii="StobiSerif Regular" w:hAnsi="StobiSerif Regular"/>
          <w:sz w:val="22"/>
          <w:szCs w:val="22"/>
          <w:lang w:val="mk-MK"/>
        </w:rPr>
      </w:pPr>
      <w:r w:rsidRPr="00664E60">
        <w:rPr>
          <w:rFonts w:ascii="StobiSerif Regular" w:hAnsi="StobiSerif Regular"/>
          <w:sz w:val="22"/>
          <w:szCs w:val="22"/>
          <w:lang w:val="mk-MK"/>
        </w:rPr>
        <w:t xml:space="preserve"> 3. На кој начин ги обезбедивте податоците - со директен пристап до Регистарот на вистински сопственици или посредно, преку Централниот регистар?</w:t>
      </w:r>
    </w:p>
    <w:p w:rsidR="00664E60" w:rsidRPr="00664E60" w:rsidRDefault="00664E60" w:rsidP="00664E60">
      <w:pPr>
        <w:widowControl w:val="0"/>
        <w:tabs>
          <w:tab w:val="left" w:pos="709"/>
        </w:tabs>
        <w:snapToGrid w:val="0"/>
        <w:ind w:firstLine="709"/>
        <w:jc w:val="both"/>
        <w:rPr>
          <w:rFonts w:ascii="StobiSerif Regular" w:hAnsi="StobiSerif Regular"/>
          <w:sz w:val="22"/>
          <w:szCs w:val="22"/>
          <w:lang w:val="mk-MK"/>
        </w:rPr>
      </w:pPr>
      <w:r w:rsidRPr="00664E60">
        <w:rPr>
          <w:rFonts w:ascii="StobiSerif Regular" w:hAnsi="StobiSerif Regular"/>
          <w:sz w:val="22"/>
          <w:szCs w:val="22"/>
          <w:lang w:val="mk-MK"/>
        </w:rPr>
        <w:t xml:space="preserve"> 4. Колку иницијативи сте доставиле до Управата за финансиско разузнавање во врска со член 130 од Законот за спречување перење пари и финансирање тероризам?</w:t>
      </w:r>
    </w:p>
    <w:p w:rsidR="00664E60" w:rsidRPr="00664E60" w:rsidRDefault="00664E60" w:rsidP="00664E60">
      <w:pPr>
        <w:widowControl w:val="0"/>
        <w:tabs>
          <w:tab w:val="left" w:pos="709"/>
        </w:tabs>
        <w:snapToGrid w:val="0"/>
        <w:ind w:firstLine="709"/>
        <w:jc w:val="both"/>
        <w:rPr>
          <w:rFonts w:ascii="StobiSerif Regular" w:hAnsi="StobiSerif Regular"/>
          <w:sz w:val="22"/>
          <w:szCs w:val="22"/>
          <w:lang w:val="mk-MK"/>
        </w:rPr>
      </w:pPr>
      <w:r w:rsidRPr="00664E60">
        <w:rPr>
          <w:rFonts w:ascii="StobiSerif Regular" w:hAnsi="StobiSerif Regular"/>
          <w:sz w:val="22"/>
          <w:szCs w:val="22"/>
          <w:lang w:val="mk-MK"/>
        </w:rPr>
        <w:t xml:space="preserve"> 5. Во колку случаи, по утврдувањето на вистинскиот сопственик, сте се посомневале во веродостојната на податоците?“.</w:t>
      </w:r>
    </w:p>
    <w:p w:rsidR="00664E60" w:rsidRPr="00664E60" w:rsidRDefault="00664E60" w:rsidP="00664E60">
      <w:pPr>
        <w:tabs>
          <w:tab w:val="left" w:pos="709"/>
        </w:tabs>
        <w:ind w:firstLine="709"/>
        <w:contextualSpacing/>
        <w:jc w:val="both"/>
        <w:rPr>
          <w:rFonts w:ascii="StobiSerif Regular" w:hAnsi="StobiSerif Regular"/>
          <w:sz w:val="22"/>
          <w:szCs w:val="22"/>
          <w:lang w:val="mk-MK"/>
        </w:rPr>
      </w:pPr>
      <w:r w:rsidRPr="00664E60">
        <w:rPr>
          <w:rFonts w:ascii="StobiSerif Regular" w:hAnsi="StobiSerif Regular"/>
          <w:sz w:val="22"/>
          <w:szCs w:val="22"/>
          <w:lang w:val="mk-MK"/>
        </w:rPr>
        <w:t>Постапувајќи по ова Барање, Имателот на информации</w:t>
      </w:r>
      <w:r w:rsidRPr="00664E60">
        <w:rPr>
          <w:rFonts w:ascii="StobiSerif Regular" w:hAnsi="StobiSerif Regular"/>
          <w:sz w:val="22"/>
          <w:szCs w:val="22"/>
        </w:rPr>
        <w:t xml:space="preserve"> </w:t>
      </w:r>
      <w:r w:rsidRPr="00664E60">
        <w:rPr>
          <w:rFonts w:ascii="StobiSerif Regular" w:hAnsi="StobiSerif Regular"/>
          <w:sz w:val="22"/>
          <w:szCs w:val="22"/>
          <w:lang w:val="mk-MK"/>
        </w:rPr>
        <w:t xml:space="preserve">до Барателот преку електронска пошта  доставил Одговор на барање во кое е наведено: “...Прашања 1, 2 и 3 од Барањето ...Заради фактот што повеќето од информациите со кои работи Агенцијата се класифицирани, не сме во можност да споделиме во колку случаи и на кој начин сме обезбедиле податоци од Регистарот на вистински сопственици и како сме постапиле  ...Прашања  4 и 5 од Барањето ...детали и број на случаи во кои се вршела проверка на </w:t>
      </w:r>
      <w:r w:rsidRPr="00664E60">
        <w:rPr>
          <w:rFonts w:ascii="StobiSerif Regular" w:hAnsi="StobiSerif Regular"/>
          <w:sz w:val="22"/>
          <w:szCs w:val="22"/>
          <w:lang w:val="mk-MK"/>
        </w:rPr>
        <w:lastRenderedPageBreak/>
        <w:t>веродостојноста на податоците, не сме во можност да споделиме заради класифицираниот карактер на истите..“.</w:t>
      </w:r>
    </w:p>
    <w:p w:rsidR="00664E60" w:rsidRPr="00664E60" w:rsidRDefault="00664E60" w:rsidP="00664E60">
      <w:pPr>
        <w:tabs>
          <w:tab w:val="left" w:pos="709"/>
        </w:tabs>
        <w:ind w:firstLine="709"/>
        <w:contextualSpacing/>
        <w:jc w:val="both"/>
        <w:rPr>
          <w:rFonts w:ascii="StobiSerif Regular" w:hAnsi="StobiSerif Regular"/>
          <w:sz w:val="22"/>
          <w:szCs w:val="22"/>
          <w:lang w:val="mk-MK"/>
        </w:rPr>
      </w:pPr>
      <w:r w:rsidRPr="00664E60">
        <w:rPr>
          <w:rFonts w:ascii="StobiSerif Regular" w:hAnsi="StobiSerif Regular"/>
          <w:sz w:val="22"/>
          <w:szCs w:val="22"/>
          <w:lang w:val="mk-MK"/>
        </w:rPr>
        <w:t xml:space="preserve">Незадоволен од погоре наведениот Одговор,  Барателот на информации на 05.04.2024 година поднесе Жалба до Агенцијата, заведена во архивата на Агенцијата под бр.08-105. Во Жалбата е наведено: „...Во својот одговор, Агенцијата за разузнавање наместо бараните информации, наведува општи одговори и тоа групни за по неколку од поставените прашања за добивање информации од јавен карактер. Притоа, наместо побараните информации под реден број 1, 2 и 3 од барањето, крајно, Агенцијата за разузнавање наведува дека “Заради фактот што повеќето од информациите со кои работи Агенцијата се класифицирани, не сме во можност да споделиме во колку случаи и на кој начин сме обезбедиле податоци од Регистарот на вистински сопственици и како сме постапиле“.... Како одговор пак, на побараните информации од барањето со реден број 4 и 5, Агенцијата за разузнавање наведува дека “не е во можност да ги сподели бараните информации, заради класифицираниот карактер на истите...“. </w:t>
      </w:r>
    </w:p>
    <w:p w:rsidR="00664E60" w:rsidRPr="00664E60" w:rsidRDefault="00664E60" w:rsidP="00664E60">
      <w:pPr>
        <w:suppressAutoHyphens/>
        <w:autoSpaceDN w:val="0"/>
        <w:ind w:firstLine="720"/>
        <w:jc w:val="both"/>
        <w:textAlignment w:val="baseline"/>
        <w:outlineLvl w:val="0"/>
        <w:rPr>
          <w:rFonts w:ascii="StobiSerif Regular" w:hAnsi="StobiSerif Regular"/>
          <w:kern w:val="3"/>
          <w:sz w:val="22"/>
          <w:szCs w:val="22"/>
          <w:lang w:val="mk-MK"/>
        </w:rPr>
      </w:pPr>
      <w:r w:rsidRPr="00664E60">
        <w:rPr>
          <w:rFonts w:ascii="StobiSerif Regular" w:hAnsi="StobiSerif Regular"/>
          <w:kern w:val="3"/>
          <w:sz w:val="22"/>
          <w:szCs w:val="22"/>
          <w:lang w:val="mk-MK"/>
        </w:rPr>
        <w:t>Агенцијата со електронски допис бр.08-105 од 05.04.2024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664E60" w:rsidRPr="00664E60" w:rsidRDefault="00664E60" w:rsidP="00664E60">
      <w:pPr>
        <w:tabs>
          <w:tab w:val="left" w:pos="709"/>
        </w:tabs>
        <w:ind w:firstLine="709"/>
        <w:contextualSpacing/>
        <w:jc w:val="both"/>
        <w:rPr>
          <w:rFonts w:ascii="StobiSerif Regular" w:hAnsi="StobiSerif Regular"/>
          <w:sz w:val="22"/>
          <w:szCs w:val="22"/>
        </w:rPr>
      </w:pPr>
      <w:r w:rsidRPr="00664E60">
        <w:rPr>
          <w:rFonts w:ascii="StobiSerif Regular" w:hAnsi="StobiSerif Regular"/>
          <w:sz w:val="22"/>
          <w:szCs w:val="22"/>
          <w:lang w:val="mk-MK"/>
        </w:rPr>
        <w:t>Имателот на информации на 12.04.2024 година, по електронски пат, до Агенцијата  достави Одговор на жалба бр.04-860/1 од 11.05.2024 година</w:t>
      </w:r>
      <w:r w:rsidRPr="00664E60">
        <w:rPr>
          <w:rFonts w:ascii="StobiSerif Regular" w:hAnsi="StobiSerif Regular"/>
          <w:sz w:val="22"/>
          <w:szCs w:val="22"/>
        </w:rPr>
        <w:t xml:space="preserve">, </w:t>
      </w:r>
      <w:r w:rsidRPr="00664E60">
        <w:rPr>
          <w:rFonts w:ascii="StobiSerif Regular" w:hAnsi="StobiSerif Regular"/>
          <w:sz w:val="22"/>
          <w:szCs w:val="22"/>
          <w:lang w:val="mk-MK"/>
        </w:rPr>
        <w:t>заведен во Агенцијата под бр.08-105. Во Одговорот на жалба е наведено: “...Агенцијата за разузнавање согласно член 16 од Законот за Агенција за разузнавање (Сл Весник на РСМ бр. 21/21), остварува меѓуинституционална соработка со органите на државна управа, јавните институции и други правни лица за прашања од заеднички интерес. Во тие рамки, за вршење на активностите од својата надлежност, Агенцијата користи достапни регистри, бази, евиденции, вклучително и податоци од Централниот регистар. Сите податоци и информации кои произлегуваат од таквата соработка претставуваат класифициран податок и не се информации од јавен карактер.... Согласно член 67 став 2 од Законот за Агенција за разузнавање за класифицирани информации се сметаат извештаи, документи, податоци и извори на податоци од надлежност на Агенцијата кои согласно закон или друг пропис се означени со соодветен степен на доверливост. ..Согласно член 8 од Законот за класифицирани информации (Сл. Весник на РСМ бр.275/19), степенот на класификација на информацијата го определува создавачот на информацијата“. Оттука произлегува дека и квантумот на пребарувања и користење на одредени бази на податоци кои се од безбедносен интерес  за Агенцијата за разузнавање, претставува класифициран податок, и бараните информации не можат да се издвојат од класифицираните документи...</w:t>
      </w:r>
      <w:r w:rsidRPr="00664E60">
        <w:rPr>
          <w:rFonts w:ascii="StobiSerif Regular" w:hAnsi="StobiSerif Regular"/>
          <w:sz w:val="22"/>
          <w:szCs w:val="22"/>
        </w:rPr>
        <w:t xml:space="preserve">. </w:t>
      </w:r>
      <w:r w:rsidRPr="00664E60">
        <w:rPr>
          <w:rFonts w:ascii="StobiSerif Regular" w:hAnsi="StobiSerif Regular"/>
          <w:sz w:val="22"/>
          <w:szCs w:val="22"/>
          <w:lang w:val="mk-MK"/>
        </w:rPr>
        <w:t>Агенцијата за разузнавање е посебен орган на државна управа која собира податоци и информации од странство користејќи тајни методи и средства (член 13 од Законот за Агенција за разузнавање), а согласно член 67 од истиот закон: “Вработените во Агенцијата се должни да ракуваат и да ги чуваат класифицираните информации кој произлегуваат од вршење на работите во Агенцијата согласно Законот за класифицирани информации..“.</w:t>
      </w:r>
      <w:r w:rsidRPr="00664E60">
        <w:rPr>
          <w:rFonts w:ascii="StobiSerif Regular" w:hAnsi="StobiSerif Regular"/>
          <w:sz w:val="22"/>
          <w:szCs w:val="22"/>
        </w:rPr>
        <w:t xml:space="preserve"> </w:t>
      </w:r>
    </w:p>
    <w:p w:rsidR="00D15715" w:rsidRPr="00F1200B" w:rsidRDefault="00E91C7B" w:rsidP="007669D5">
      <w:pPr>
        <w:widowControl w:val="0"/>
        <w:snapToGrid w:val="0"/>
        <w:ind w:firstLine="720"/>
        <w:jc w:val="both"/>
        <w:rPr>
          <w:rFonts w:ascii="StobiSerif Regular" w:hAnsi="StobiSerif Regular"/>
          <w:sz w:val="22"/>
          <w:szCs w:val="22"/>
          <w:lang w:val="mk-MK"/>
        </w:rPr>
      </w:pPr>
      <w:r w:rsidRPr="00F1200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1200B">
        <w:rPr>
          <w:rFonts w:ascii="StobiSerif Regular" w:hAnsi="StobiSerif Regular"/>
          <w:sz w:val="22"/>
          <w:szCs w:val="22"/>
          <w:lang w:val="mk-MK"/>
        </w:rPr>
        <w:t xml:space="preserve">постапувајќи </w:t>
      </w:r>
      <w:r w:rsidRPr="00F1200B">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1200B">
        <w:rPr>
          <w:rFonts w:ascii="StobiSerif Regular" w:hAnsi="StobiSerif Regular"/>
          <w:sz w:val="22"/>
          <w:szCs w:val="22"/>
          <w:lang w:val="ru-RU"/>
        </w:rPr>
        <w:t xml:space="preserve">Барателот на </w:t>
      </w:r>
      <w:r w:rsidR="0030107B" w:rsidRPr="00F1200B">
        <w:rPr>
          <w:rFonts w:ascii="StobiSerif Regular" w:hAnsi="StobiSerif Regular"/>
          <w:sz w:val="22"/>
          <w:szCs w:val="22"/>
          <w:lang w:val="ru-RU"/>
        </w:rPr>
        <w:lastRenderedPageBreak/>
        <w:t>информацијата,</w:t>
      </w:r>
      <w:r w:rsidRPr="00F1200B">
        <w:rPr>
          <w:rFonts w:ascii="StobiSerif Regular" w:hAnsi="StobiSerif Regular"/>
          <w:sz w:val="22"/>
          <w:szCs w:val="22"/>
          <w:lang w:val="mk-MK"/>
        </w:rPr>
        <w:t xml:space="preserve"> истата </w:t>
      </w:r>
      <w:r w:rsidRPr="00F1200B">
        <w:rPr>
          <w:rFonts w:ascii="StobiSerif Regular" w:hAnsi="StobiSerif Regular"/>
          <w:b/>
          <w:sz w:val="22"/>
          <w:szCs w:val="22"/>
          <w:lang w:val="mk-MK"/>
        </w:rPr>
        <w:t>ЈА УВАЖИ</w:t>
      </w:r>
      <w:r w:rsidR="00664E60" w:rsidRPr="00F1200B">
        <w:rPr>
          <w:rFonts w:ascii="StobiSerif Regular" w:hAnsi="StobiSerif Regular"/>
          <w:b/>
          <w:sz w:val="22"/>
          <w:szCs w:val="22"/>
          <w:lang w:val="mk-MK"/>
        </w:rPr>
        <w:t xml:space="preserve"> </w:t>
      </w:r>
      <w:r w:rsidR="00FA0959" w:rsidRPr="00F1200B">
        <w:rPr>
          <w:rFonts w:ascii="StobiSerif Regular" w:hAnsi="StobiSerif Regular"/>
          <w:b/>
          <w:sz w:val="22"/>
          <w:szCs w:val="22"/>
          <w:lang w:val="mk-MK"/>
        </w:rPr>
        <w:t xml:space="preserve">и </w:t>
      </w:r>
      <w:r w:rsidR="007371F3" w:rsidRPr="00F1200B">
        <w:rPr>
          <w:rFonts w:ascii="StobiSerif Regular" w:hAnsi="StobiSerif Regular"/>
          <w:b/>
          <w:sz w:val="22"/>
          <w:szCs w:val="22"/>
          <w:lang w:val="mk-MK"/>
        </w:rPr>
        <w:t>предметот го врати</w:t>
      </w:r>
      <w:r w:rsidR="00D15715" w:rsidRPr="00F1200B">
        <w:rPr>
          <w:rFonts w:ascii="StobiSerif Regular" w:hAnsi="StobiSerif Regular"/>
          <w:b/>
          <w:sz w:val="22"/>
          <w:szCs w:val="22"/>
          <w:lang w:val="mk-MK"/>
        </w:rPr>
        <w:t xml:space="preserve"> на повторно постапување пред првостепениот орган</w:t>
      </w:r>
      <w:r w:rsidR="00BC75BB" w:rsidRPr="00F1200B">
        <w:rPr>
          <w:rFonts w:ascii="StobiSerif Regular" w:hAnsi="StobiSerif Regular"/>
          <w:b/>
          <w:sz w:val="22"/>
          <w:szCs w:val="22"/>
          <w:lang w:val="mk-MK"/>
        </w:rPr>
        <w:t xml:space="preserve">, </w:t>
      </w:r>
      <w:r w:rsidR="00BC75BB" w:rsidRPr="00F1200B">
        <w:rPr>
          <w:rFonts w:ascii="StobiSerif Regular" w:hAnsi="StobiSerif Regular"/>
          <w:sz w:val="22"/>
          <w:szCs w:val="22"/>
          <w:lang w:val="mk-MK"/>
        </w:rPr>
        <w:t>поради следното:</w:t>
      </w:r>
    </w:p>
    <w:p w:rsidR="000D769B" w:rsidRPr="00F1200B" w:rsidRDefault="000D769B" w:rsidP="000D769B">
      <w:pPr>
        <w:pStyle w:val="NoSpacing"/>
        <w:ind w:firstLine="720"/>
        <w:rPr>
          <w:rFonts w:ascii="StobiSerif Regular" w:hAnsi="StobiSerif Regular"/>
          <w:sz w:val="22"/>
          <w:szCs w:val="22"/>
          <w:lang w:val="mk-MK"/>
        </w:rPr>
      </w:pPr>
      <w:r w:rsidRPr="00F1200B">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 поради следното:</w:t>
      </w:r>
    </w:p>
    <w:p w:rsidR="00664E60" w:rsidRPr="00F1200B" w:rsidRDefault="00664E60" w:rsidP="00664E60">
      <w:pPr>
        <w:pStyle w:val="NoSpacing"/>
        <w:ind w:firstLine="720"/>
        <w:rPr>
          <w:rFonts w:ascii="StobiSerif Regular" w:hAnsi="StobiSerif Regular"/>
          <w:sz w:val="22"/>
          <w:szCs w:val="22"/>
          <w:lang w:val="mk-MK"/>
        </w:rPr>
      </w:pPr>
      <w:r w:rsidRPr="00F1200B">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Pr="00F1200B">
        <w:rPr>
          <w:rFonts w:ascii="StobiSerif Regular" w:hAnsi="StobiSerif Regular"/>
          <w:b/>
          <w:sz w:val="22"/>
          <w:szCs w:val="22"/>
          <w:lang w:val="mk-MK"/>
        </w:rPr>
        <w:t xml:space="preserve"> </w:t>
      </w:r>
      <w:r w:rsidRPr="00F1200B">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F1200B">
        <w:rPr>
          <w:rFonts w:ascii="StobiSerif Regular" w:hAnsi="StobiSerif Regular"/>
          <w:b/>
          <w:sz w:val="22"/>
          <w:szCs w:val="22"/>
          <w:lang w:val="mk-MK"/>
        </w:rPr>
        <w:t>решение</w:t>
      </w:r>
      <w:r w:rsidRPr="00F1200B">
        <w:rPr>
          <w:rFonts w:ascii="StobiSerif Regular" w:hAnsi="StobiSerif Regular"/>
          <w:sz w:val="22"/>
          <w:szCs w:val="22"/>
          <w:lang w:val="mk-MK"/>
        </w:rPr>
        <w:t>“.</w:t>
      </w:r>
    </w:p>
    <w:p w:rsidR="00664E60" w:rsidRPr="00F1200B" w:rsidRDefault="000D769B" w:rsidP="00F1200B">
      <w:pPr>
        <w:pStyle w:val="NoSpacing"/>
        <w:rPr>
          <w:rFonts w:ascii="StobiSerif Regular" w:hAnsi="StobiSerif Regular"/>
          <w:sz w:val="22"/>
          <w:szCs w:val="22"/>
          <w:lang w:val="mk-MK"/>
        </w:rPr>
      </w:pPr>
      <w:r w:rsidRPr="00F1200B">
        <w:rPr>
          <w:rFonts w:ascii="StobiSerif Regular" w:hAnsi="StobiSerif Regular"/>
          <w:sz w:val="22"/>
          <w:szCs w:val="22"/>
          <w:lang w:val="mk-MK"/>
        </w:rPr>
        <w:t xml:space="preserve">Во конкретниот случај, </w:t>
      </w:r>
      <w:r w:rsidR="00664E60" w:rsidRPr="00F1200B">
        <w:rPr>
          <w:rFonts w:ascii="StobiSerif Regular" w:hAnsi="StobiSerif Regular"/>
          <w:sz w:val="22"/>
          <w:szCs w:val="22"/>
          <w:lang w:val="mk-MK"/>
        </w:rPr>
        <w:t xml:space="preserve">Имателот на информации </w:t>
      </w:r>
      <w:r w:rsidRPr="00F1200B">
        <w:rPr>
          <w:rFonts w:ascii="StobiSerif Regular" w:hAnsi="StobiSerif Regular"/>
          <w:sz w:val="22"/>
          <w:szCs w:val="22"/>
          <w:lang w:val="mk-MK"/>
        </w:rPr>
        <w:t xml:space="preserve">во Одговорот на барање </w:t>
      </w:r>
      <w:r w:rsidR="00664E60" w:rsidRPr="00F1200B">
        <w:rPr>
          <w:rFonts w:ascii="StobiSerif Regular" w:hAnsi="StobiSerif Regular"/>
          <w:sz w:val="22"/>
          <w:szCs w:val="22"/>
          <w:lang w:val="mk-MK"/>
        </w:rPr>
        <w:t>одбива пристап до бараните информац</w:t>
      </w:r>
      <w:r w:rsidRPr="00F1200B">
        <w:rPr>
          <w:rFonts w:ascii="StobiSerif Regular" w:hAnsi="StobiSerif Regular"/>
          <w:sz w:val="22"/>
          <w:szCs w:val="22"/>
          <w:lang w:val="mk-MK"/>
        </w:rPr>
        <w:t>ии со образложение дека бараните информации претставуваат класифицирани информации</w:t>
      </w:r>
      <w:r w:rsidR="00F1200B" w:rsidRPr="00F1200B">
        <w:rPr>
          <w:rFonts w:ascii="StobiSerif Regular" w:hAnsi="StobiSerif Regular"/>
          <w:sz w:val="22"/>
          <w:szCs w:val="22"/>
          <w:lang w:val="mk-MK"/>
        </w:rPr>
        <w:t xml:space="preserve"> без притоа да приложи доказ за тоа.</w:t>
      </w:r>
    </w:p>
    <w:p w:rsidR="00664E60" w:rsidRPr="00F1200B" w:rsidRDefault="002D41CA" w:rsidP="002D41CA">
      <w:pPr>
        <w:pStyle w:val="NoSpacing"/>
        <w:rPr>
          <w:rFonts w:ascii="StobiSerif Regular" w:hAnsi="StobiSerif Regular"/>
          <w:sz w:val="22"/>
          <w:szCs w:val="22"/>
          <w:lang w:val="mk-MK"/>
        </w:rPr>
      </w:pPr>
      <w:r w:rsidRPr="00F1200B">
        <w:rPr>
          <w:rFonts w:ascii="StobiSerif Regular" w:hAnsi="StobiSerif Regular"/>
          <w:sz w:val="22"/>
          <w:szCs w:val="22"/>
          <w:lang w:val="mk-MK"/>
        </w:rPr>
        <w:t>Агенцијата му укажува на Имателот на информации, дека д</w:t>
      </w:r>
      <w:r w:rsidR="00664E60" w:rsidRPr="00F1200B">
        <w:rPr>
          <w:rFonts w:ascii="StobiSerif Regular" w:hAnsi="StobiSerif Regular"/>
          <w:sz w:val="22"/>
          <w:szCs w:val="22"/>
          <w:lang w:val="mk-MK"/>
        </w:rPr>
        <w:t>околку бараните информации претставуваат исклучок од Законот за слободен пристап до информации од јавен карактер, бил должен да донесе решение за одбивање врз основа на членот 6 став 1 точка 1 од Законот за слободен пристап до информации, со основ дека бараната информација е класифицирана информација со степен на класификација „доверливо“</w:t>
      </w:r>
      <w:r w:rsidR="00664E60" w:rsidRPr="00F1200B">
        <w:rPr>
          <w:rFonts w:ascii="StobiSerif Regular" w:hAnsi="StobiSerif Regular"/>
          <w:sz w:val="22"/>
          <w:szCs w:val="22"/>
        </w:rPr>
        <w:t xml:space="preserve"> </w:t>
      </w:r>
      <w:r w:rsidR="00664E60" w:rsidRPr="00F1200B">
        <w:rPr>
          <w:rFonts w:ascii="StobiSerif Regular" w:hAnsi="StobiSerif Regular"/>
          <w:sz w:val="22"/>
          <w:szCs w:val="22"/>
          <w:lang w:val="mk-MK"/>
        </w:rPr>
        <w:t>согласно Законот за класифицирани информации, со спроведен тест на штетност како задолжителна постапка при одбивање на пристапот до бараната информација регулиран во член 3 точка 6 и член 6 став 3 од Законот за слободен пристап до информации од јавен карактер, со кое се утврдува дека со објавувањето на таквата информација последиците врз интересот кој се заштитува се поголеми од јавниот интерес.</w:t>
      </w:r>
    </w:p>
    <w:p w:rsidR="00664E60" w:rsidRPr="00F1200B" w:rsidRDefault="00664E60" w:rsidP="00664E60">
      <w:pPr>
        <w:pStyle w:val="NoSpacing"/>
        <w:ind w:firstLine="720"/>
        <w:rPr>
          <w:rFonts w:ascii="StobiSerif Regular" w:hAnsi="StobiSerif Regular"/>
          <w:sz w:val="22"/>
          <w:szCs w:val="22"/>
          <w:lang w:val="mk-MK"/>
        </w:rPr>
      </w:pPr>
      <w:r w:rsidRPr="00F1200B">
        <w:rPr>
          <w:rFonts w:ascii="StobiSerif Regular" w:hAnsi="StobiSerif Regular"/>
          <w:sz w:val="22"/>
          <w:szCs w:val="22"/>
          <w:lang w:val="mk-MK"/>
        </w:rPr>
        <w:t xml:space="preserve"> Имено, доколку бараните информации претставуваат класифицирана информација при повторното постапување е должен до Агенцијата да достави доказ дека бараните информации претставуваат исклучок од Законот, односно дека се строго доверливи согласно Законот за класифицирани информации („Сл.Весник на Република Северна Македонија“ бр.275/2019), со ознака дека се строго доверливи и датум на класификација.</w:t>
      </w:r>
    </w:p>
    <w:p w:rsidR="006C212B" w:rsidRPr="00F1200B" w:rsidRDefault="00C95E99" w:rsidP="006C212B">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При повторното постапување Агенцијата за заштита на правото на слободен пристап до информациите од јавен карактер му укажува на Имателот на информации дека с</w:t>
      </w:r>
      <w:r w:rsidR="0001210D" w:rsidRPr="00F1200B">
        <w:rPr>
          <w:rFonts w:ascii="StobiSerif Regular" w:hAnsi="StobiSerif Regular"/>
          <w:sz w:val="22"/>
          <w:szCs w:val="22"/>
          <w:lang w:val="mk-MK"/>
        </w:rPr>
        <w:t>огласно член 6 став 1 точка 3 од Законот за класифицирани информации „класифицирана информација“ е информација од делокругот на работа на орган на државната и локалната власт основан согласно Уставот на Република Северна Македонија и со закон, правно лице основано од Републиката или од општините, градот Скопје и општините во градот Скопје или други правни лица којашто се однесува на јавната безбедност, одбраната, надворешните работи или безбедносни или разузнавачки активности на државата која согласно со закон мора да се заштити од неовластен пристап и е обележана со соодветен степен на класификација согласно со овој закон. Класифицирани информации може да претставуваат и документи, технички средства, машини, опрема, односно одвоени компоненти или оружје или алати што се произведени или се во процес на производство, како и доверливите пронајдоци што се однесуваат на одбраната и се од интерес на безбедноста на државата.</w:t>
      </w:r>
    </w:p>
    <w:p w:rsidR="00B50534" w:rsidRPr="00F1200B" w:rsidRDefault="00B50534" w:rsidP="00B50534">
      <w:pPr>
        <w:pStyle w:val="NoSpacing"/>
        <w:ind w:firstLine="720"/>
        <w:rPr>
          <w:rFonts w:ascii="StobiSerif Regular" w:hAnsi="StobiSerif Regular"/>
          <w:sz w:val="22"/>
          <w:szCs w:val="22"/>
          <w:lang w:val="mk-MK"/>
        </w:rPr>
      </w:pPr>
      <w:r w:rsidRPr="00F1200B">
        <w:rPr>
          <w:rFonts w:ascii="StobiSerif Regular" w:hAnsi="StobiSerif Regular"/>
          <w:sz w:val="22"/>
          <w:szCs w:val="22"/>
          <w:lang w:val="mk-MK"/>
        </w:rPr>
        <w:lastRenderedPageBreak/>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1200B" w:rsidRDefault="00B50534" w:rsidP="00416922">
      <w:pPr>
        <w:ind w:firstLine="720"/>
        <w:jc w:val="both"/>
        <w:rPr>
          <w:rFonts w:ascii="StobiSerif Regular" w:hAnsi="StobiSerif Regular"/>
          <w:sz w:val="22"/>
          <w:szCs w:val="22"/>
          <w:lang w:val="mk-MK"/>
        </w:rPr>
      </w:pPr>
      <w:r w:rsidRPr="00F1200B">
        <w:rPr>
          <w:rFonts w:ascii="StobiSerif Regular" w:hAnsi="StobiSerif Regular"/>
          <w:sz w:val="22"/>
          <w:szCs w:val="22"/>
          <w:lang w:val="mk-MK"/>
        </w:rPr>
        <w:t>Ова Решение е конечно во управната постапка и против него нема место за жалба.</w:t>
      </w:r>
    </w:p>
    <w:p w:rsidR="00F94A1E" w:rsidRPr="00F1200B" w:rsidRDefault="00B50534" w:rsidP="00F94A1E">
      <w:pPr>
        <w:ind w:firstLine="720"/>
        <w:jc w:val="both"/>
        <w:rPr>
          <w:rFonts w:ascii="StobiSerif Regular" w:hAnsi="StobiSerif Regular"/>
          <w:sz w:val="22"/>
          <w:szCs w:val="22"/>
          <w:lang w:val="mk-MK"/>
        </w:rPr>
      </w:pPr>
      <w:r w:rsidRPr="00F1200B">
        <w:rPr>
          <w:rFonts w:ascii="StobiSerif Regular" w:hAnsi="StobiSerif Regular"/>
          <w:b/>
          <w:sz w:val="22"/>
          <w:szCs w:val="22"/>
          <w:lang w:val="mk-MK"/>
        </w:rPr>
        <w:t>ПРАВНА ПОУКА:</w:t>
      </w:r>
      <w:r w:rsidRPr="00F1200B">
        <w:rPr>
          <w:rFonts w:ascii="StobiSerif Regular" w:hAnsi="StobiSerif Regular"/>
          <w:sz w:val="22"/>
          <w:szCs w:val="22"/>
          <w:lang w:val="mk-MK"/>
        </w:rPr>
        <w:t xml:space="preserve"> Против ова Решение </w:t>
      </w:r>
      <w:r w:rsidR="00F94A1E" w:rsidRPr="00F1200B">
        <w:rPr>
          <w:rFonts w:ascii="StobiSerif Regular" w:hAnsi="StobiSerif Regular"/>
          <w:sz w:val="22"/>
          <w:szCs w:val="22"/>
          <w:lang w:val="mk-MK"/>
        </w:rPr>
        <w:t xml:space="preserve">странката </w:t>
      </w:r>
      <w:r w:rsidR="00FD641F" w:rsidRPr="00F1200B">
        <w:rPr>
          <w:rFonts w:ascii="StobiSerif Regular" w:hAnsi="StobiSerif Regular"/>
          <w:sz w:val="22"/>
          <w:szCs w:val="22"/>
          <w:lang w:val="mk-MK"/>
        </w:rPr>
        <w:t xml:space="preserve">може да </w:t>
      </w:r>
      <w:r w:rsidRPr="00F1200B">
        <w:rPr>
          <w:rFonts w:ascii="StobiSerif Regular" w:hAnsi="StobiSerif Regular"/>
          <w:sz w:val="22"/>
          <w:szCs w:val="22"/>
          <w:lang w:val="mk-MK"/>
        </w:rPr>
        <w:t>поведе управен спор пред Управниот суд во рок од 30 дена</w:t>
      </w:r>
      <w:r w:rsidR="00F94A1E" w:rsidRPr="00F1200B">
        <w:rPr>
          <w:rFonts w:ascii="StobiSerif Regular" w:hAnsi="StobiSerif Regular"/>
          <w:sz w:val="22"/>
          <w:szCs w:val="22"/>
          <w:lang w:val="mk-MK"/>
        </w:rPr>
        <w:t>.</w:t>
      </w:r>
    </w:p>
    <w:p w:rsidR="00F1200B" w:rsidRPr="00F1200B" w:rsidRDefault="00F1200B" w:rsidP="00F94A1E">
      <w:pPr>
        <w:ind w:left="5760" w:firstLine="720"/>
        <w:jc w:val="both"/>
        <w:rPr>
          <w:rFonts w:ascii="StobiSerif Regular" w:hAnsi="StobiSerif Regular"/>
          <w:b/>
          <w:sz w:val="22"/>
          <w:szCs w:val="22"/>
        </w:rPr>
      </w:pPr>
    </w:p>
    <w:p w:rsidR="00F1200B" w:rsidRDefault="00F1200B" w:rsidP="00F94A1E">
      <w:pPr>
        <w:ind w:left="5760" w:firstLine="720"/>
        <w:jc w:val="both"/>
        <w:rPr>
          <w:rFonts w:ascii="StobiSerif Regular" w:hAnsi="StobiSerif Regular"/>
          <w:b/>
          <w:sz w:val="22"/>
          <w:szCs w:val="22"/>
        </w:rPr>
      </w:pPr>
    </w:p>
    <w:p w:rsidR="00F1200B" w:rsidRDefault="00F1200B" w:rsidP="00F94A1E">
      <w:pPr>
        <w:ind w:left="5760" w:firstLine="720"/>
        <w:jc w:val="both"/>
        <w:rPr>
          <w:rFonts w:ascii="StobiSerif Regular" w:hAnsi="StobiSerif Regular"/>
          <w:b/>
          <w:sz w:val="22"/>
          <w:szCs w:val="22"/>
        </w:rPr>
      </w:pPr>
    </w:p>
    <w:p w:rsidR="00B50534" w:rsidRPr="006C212B" w:rsidRDefault="0077147C" w:rsidP="00F94A1E">
      <w:pPr>
        <w:ind w:left="5760" w:firstLine="720"/>
        <w:jc w:val="both"/>
        <w:rPr>
          <w:rFonts w:ascii="StobiSerif Regular" w:hAnsi="StobiSerif Regular"/>
          <w:b/>
          <w:sz w:val="22"/>
          <w:szCs w:val="22"/>
          <w:lang w:val="ru-RU"/>
        </w:rPr>
      </w:pPr>
      <w:r w:rsidRPr="006C212B">
        <w:rPr>
          <w:rFonts w:ascii="StobiSerif Regular" w:hAnsi="StobiSerif Regular"/>
          <w:b/>
          <w:sz w:val="22"/>
          <w:szCs w:val="22"/>
        </w:rPr>
        <w:t xml:space="preserve">           </w:t>
      </w:r>
      <w:r w:rsidR="00B50534" w:rsidRPr="006C212B">
        <w:rPr>
          <w:rFonts w:ascii="StobiSerif Regular" w:hAnsi="StobiSerif Regular"/>
          <w:b/>
          <w:sz w:val="22"/>
          <w:szCs w:val="22"/>
          <w:lang w:val="mk-MK"/>
        </w:rPr>
        <w:t>Директор,</w:t>
      </w:r>
    </w:p>
    <w:p w:rsidR="00B50534" w:rsidRPr="006C212B" w:rsidRDefault="00B50534" w:rsidP="00B50534">
      <w:pPr>
        <w:rPr>
          <w:rFonts w:ascii="StobiSerif Regular" w:hAnsi="StobiSerif Regular"/>
          <w:b/>
          <w:sz w:val="22"/>
          <w:szCs w:val="22"/>
          <w:lang w:val="ru-RU"/>
        </w:rPr>
      </w:pPr>
      <w:r w:rsidRPr="006C212B">
        <w:rPr>
          <w:rFonts w:ascii="StobiSerif Regular" w:hAnsi="StobiSerif Regular"/>
          <w:b/>
          <w:sz w:val="22"/>
          <w:szCs w:val="22"/>
          <w:lang w:val="ru-RU"/>
        </w:rPr>
        <w:t xml:space="preserve">                                                                                                                </w:t>
      </w:r>
      <w:r w:rsidR="006C212B">
        <w:rPr>
          <w:rFonts w:ascii="StobiSerif Regular" w:hAnsi="StobiSerif Regular"/>
          <w:b/>
          <w:sz w:val="22"/>
          <w:szCs w:val="22"/>
          <w:lang w:val="ru-RU"/>
        </w:rPr>
        <w:t xml:space="preserve">      </w:t>
      </w:r>
      <w:r w:rsidRPr="006C212B">
        <w:rPr>
          <w:rFonts w:ascii="StobiSerif Regular" w:hAnsi="StobiSerif Regular"/>
          <w:b/>
          <w:sz w:val="22"/>
          <w:szCs w:val="22"/>
          <w:lang w:val="ru-RU"/>
        </w:rPr>
        <w:t>Пламенка Бојчева</w:t>
      </w: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p>
    <w:p w:rsidR="00F1200B" w:rsidRDefault="00F1200B" w:rsidP="00EF2137">
      <w:pPr>
        <w:rPr>
          <w:rFonts w:ascii="StobiSerif Regular" w:hAnsi="StobiSerif Regular"/>
          <w:sz w:val="16"/>
          <w:szCs w:val="16"/>
          <w:lang w:val="mk-MK"/>
        </w:rPr>
      </w:pPr>
      <w:bookmarkStart w:id="0" w:name="_GoBack"/>
      <w:bookmarkEnd w:id="0"/>
    </w:p>
    <w:sectPr w:rsidR="00F1200B"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10D" w:rsidRDefault="0001210D">
      <w:r>
        <w:separator/>
      </w:r>
    </w:p>
  </w:endnote>
  <w:endnote w:type="continuationSeparator" w:id="0">
    <w:p w:rsidR="0001210D" w:rsidRDefault="0001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0D" w:rsidRDefault="0001210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210D" w:rsidRDefault="0001210D"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0D" w:rsidRDefault="0001210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673">
      <w:rPr>
        <w:rStyle w:val="PageNumber"/>
        <w:noProof/>
      </w:rPr>
      <w:t>2</w:t>
    </w:r>
    <w:r>
      <w:rPr>
        <w:rStyle w:val="PageNumber"/>
      </w:rPr>
      <w:fldChar w:fldCharType="end"/>
    </w:r>
  </w:p>
  <w:p w:rsidR="0001210D" w:rsidRDefault="0001210D"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10D" w:rsidRDefault="0001210D">
      <w:r>
        <w:separator/>
      </w:r>
    </w:p>
  </w:footnote>
  <w:footnote w:type="continuationSeparator" w:id="0">
    <w:p w:rsidR="0001210D" w:rsidRDefault="00012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2"/>
  </w:num>
  <w:num w:numId="4">
    <w:abstractNumId w:val="11"/>
  </w:num>
  <w:num w:numId="5">
    <w:abstractNumId w:val="3"/>
  </w:num>
  <w:num w:numId="6">
    <w:abstractNumId w:val="10"/>
  </w:num>
  <w:num w:numId="7">
    <w:abstractNumId w:val="2"/>
  </w:num>
  <w:num w:numId="8">
    <w:abstractNumId w:val="7"/>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210D"/>
    <w:rsid w:val="000154B9"/>
    <w:rsid w:val="000174D4"/>
    <w:rsid w:val="00020E73"/>
    <w:rsid w:val="00021118"/>
    <w:rsid w:val="00023912"/>
    <w:rsid w:val="00041CA6"/>
    <w:rsid w:val="000433B3"/>
    <w:rsid w:val="000473D5"/>
    <w:rsid w:val="00047B09"/>
    <w:rsid w:val="00050661"/>
    <w:rsid w:val="0005357A"/>
    <w:rsid w:val="00060F26"/>
    <w:rsid w:val="00061B9F"/>
    <w:rsid w:val="000642C4"/>
    <w:rsid w:val="000800A6"/>
    <w:rsid w:val="00081428"/>
    <w:rsid w:val="00084569"/>
    <w:rsid w:val="00090335"/>
    <w:rsid w:val="0009364C"/>
    <w:rsid w:val="000A60E6"/>
    <w:rsid w:val="000B2102"/>
    <w:rsid w:val="000C217B"/>
    <w:rsid w:val="000D1494"/>
    <w:rsid w:val="000D2C28"/>
    <w:rsid w:val="000D6600"/>
    <w:rsid w:val="000D769B"/>
    <w:rsid w:val="000E0124"/>
    <w:rsid w:val="000F4A95"/>
    <w:rsid w:val="000F4FCD"/>
    <w:rsid w:val="000F69D9"/>
    <w:rsid w:val="000F7CA1"/>
    <w:rsid w:val="001023C5"/>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952"/>
    <w:rsid w:val="001A6409"/>
    <w:rsid w:val="001B2DFD"/>
    <w:rsid w:val="001B36BB"/>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C06"/>
    <w:rsid w:val="00260CED"/>
    <w:rsid w:val="00270D86"/>
    <w:rsid w:val="00271969"/>
    <w:rsid w:val="00271C38"/>
    <w:rsid w:val="002815E7"/>
    <w:rsid w:val="00284EE4"/>
    <w:rsid w:val="00291AD2"/>
    <w:rsid w:val="002A0231"/>
    <w:rsid w:val="002A2E71"/>
    <w:rsid w:val="002A508E"/>
    <w:rsid w:val="002C6645"/>
    <w:rsid w:val="002D41CA"/>
    <w:rsid w:val="002D6BAD"/>
    <w:rsid w:val="002E0747"/>
    <w:rsid w:val="002E6C84"/>
    <w:rsid w:val="002E6F5A"/>
    <w:rsid w:val="002F08C9"/>
    <w:rsid w:val="0030107B"/>
    <w:rsid w:val="003028F6"/>
    <w:rsid w:val="00302A8F"/>
    <w:rsid w:val="00307966"/>
    <w:rsid w:val="00311D71"/>
    <w:rsid w:val="0031509E"/>
    <w:rsid w:val="00315D0F"/>
    <w:rsid w:val="00316036"/>
    <w:rsid w:val="00325061"/>
    <w:rsid w:val="00336E17"/>
    <w:rsid w:val="00353C89"/>
    <w:rsid w:val="00355DC7"/>
    <w:rsid w:val="00361AF2"/>
    <w:rsid w:val="0036607E"/>
    <w:rsid w:val="00380081"/>
    <w:rsid w:val="0038098D"/>
    <w:rsid w:val="00385E6C"/>
    <w:rsid w:val="003876C2"/>
    <w:rsid w:val="0039009A"/>
    <w:rsid w:val="00391D06"/>
    <w:rsid w:val="0039614A"/>
    <w:rsid w:val="003A1572"/>
    <w:rsid w:val="003A4384"/>
    <w:rsid w:val="003B2534"/>
    <w:rsid w:val="003B3629"/>
    <w:rsid w:val="003C05C4"/>
    <w:rsid w:val="003C2B1C"/>
    <w:rsid w:val="003D2673"/>
    <w:rsid w:val="003D2949"/>
    <w:rsid w:val="003E18F1"/>
    <w:rsid w:val="003F01A5"/>
    <w:rsid w:val="003F324E"/>
    <w:rsid w:val="003F58F2"/>
    <w:rsid w:val="00400A33"/>
    <w:rsid w:val="00405212"/>
    <w:rsid w:val="0041687F"/>
    <w:rsid w:val="00416922"/>
    <w:rsid w:val="00417D78"/>
    <w:rsid w:val="00420DB6"/>
    <w:rsid w:val="00421FC9"/>
    <w:rsid w:val="004223DA"/>
    <w:rsid w:val="0042303E"/>
    <w:rsid w:val="00425634"/>
    <w:rsid w:val="00427EAE"/>
    <w:rsid w:val="00431E51"/>
    <w:rsid w:val="004326C1"/>
    <w:rsid w:val="00433214"/>
    <w:rsid w:val="004363B1"/>
    <w:rsid w:val="0045157E"/>
    <w:rsid w:val="00455DDD"/>
    <w:rsid w:val="00456498"/>
    <w:rsid w:val="004571AD"/>
    <w:rsid w:val="00463723"/>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4378"/>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1128"/>
    <w:rsid w:val="0058272C"/>
    <w:rsid w:val="00583496"/>
    <w:rsid w:val="00585CDC"/>
    <w:rsid w:val="00586833"/>
    <w:rsid w:val="00586D46"/>
    <w:rsid w:val="00592984"/>
    <w:rsid w:val="00592AF8"/>
    <w:rsid w:val="00593041"/>
    <w:rsid w:val="00593AAF"/>
    <w:rsid w:val="005A0F32"/>
    <w:rsid w:val="005A65A6"/>
    <w:rsid w:val="005B3EAB"/>
    <w:rsid w:val="005B4C61"/>
    <w:rsid w:val="005C0063"/>
    <w:rsid w:val="005C2B82"/>
    <w:rsid w:val="005C2DCD"/>
    <w:rsid w:val="005D39B2"/>
    <w:rsid w:val="005D676C"/>
    <w:rsid w:val="005D7A4C"/>
    <w:rsid w:val="005E6C25"/>
    <w:rsid w:val="00602E2B"/>
    <w:rsid w:val="00603AC9"/>
    <w:rsid w:val="00612F24"/>
    <w:rsid w:val="00615742"/>
    <w:rsid w:val="006246E0"/>
    <w:rsid w:val="00626106"/>
    <w:rsid w:val="006463EE"/>
    <w:rsid w:val="00650BA6"/>
    <w:rsid w:val="00653C70"/>
    <w:rsid w:val="00654095"/>
    <w:rsid w:val="0065595F"/>
    <w:rsid w:val="00655DAB"/>
    <w:rsid w:val="00656025"/>
    <w:rsid w:val="0065786B"/>
    <w:rsid w:val="00664E60"/>
    <w:rsid w:val="006725EB"/>
    <w:rsid w:val="006742DF"/>
    <w:rsid w:val="0067452C"/>
    <w:rsid w:val="006766C9"/>
    <w:rsid w:val="006801C3"/>
    <w:rsid w:val="00680DF2"/>
    <w:rsid w:val="00683A19"/>
    <w:rsid w:val="00687295"/>
    <w:rsid w:val="006872B0"/>
    <w:rsid w:val="00694857"/>
    <w:rsid w:val="006B1F24"/>
    <w:rsid w:val="006B2AD4"/>
    <w:rsid w:val="006B31E4"/>
    <w:rsid w:val="006B3AFE"/>
    <w:rsid w:val="006B3DE5"/>
    <w:rsid w:val="006C212B"/>
    <w:rsid w:val="006C373A"/>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EEE"/>
    <w:rsid w:val="007370DC"/>
    <w:rsid w:val="007371F3"/>
    <w:rsid w:val="00741CAA"/>
    <w:rsid w:val="00750054"/>
    <w:rsid w:val="007554C9"/>
    <w:rsid w:val="00755B33"/>
    <w:rsid w:val="007669D5"/>
    <w:rsid w:val="0077147C"/>
    <w:rsid w:val="00773D4B"/>
    <w:rsid w:val="0077611B"/>
    <w:rsid w:val="007771EF"/>
    <w:rsid w:val="00785D2E"/>
    <w:rsid w:val="0078618B"/>
    <w:rsid w:val="00793AF5"/>
    <w:rsid w:val="007A4A8B"/>
    <w:rsid w:val="007B2F0A"/>
    <w:rsid w:val="007B7CA1"/>
    <w:rsid w:val="007C001B"/>
    <w:rsid w:val="007C3F0B"/>
    <w:rsid w:val="007C62ED"/>
    <w:rsid w:val="007C6764"/>
    <w:rsid w:val="007D1323"/>
    <w:rsid w:val="007E113D"/>
    <w:rsid w:val="007E1D18"/>
    <w:rsid w:val="007F48C2"/>
    <w:rsid w:val="007F657A"/>
    <w:rsid w:val="00805487"/>
    <w:rsid w:val="00807DEE"/>
    <w:rsid w:val="0081288F"/>
    <w:rsid w:val="00815DE1"/>
    <w:rsid w:val="008179C8"/>
    <w:rsid w:val="00820E39"/>
    <w:rsid w:val="00820E8B"/>
    <w:rsid w:val="0082330B"/>
    <w:rsid w:val="008319D3"/>
    <w:rsid w:val="008428B3"/>
    <w:rsid w:val="00860DB7"/>
    <w:rsid w:val="00875D0E"/>
    <w:rsid w:val="00877B7C"/>
    <w:rsid w:val="00883343"/>
    <w:rsid w:val="008839A0"/>
    <w:rsid w:val="008842DE"/>
    <w:rsid w:val="008913B7"/>
    <w:rsid w:val="008A1364"/>
    <w:rsid w:val="008A3900"/>
    <w:rsid w:val="008A495A"/>
    <w:rsid w:val="008B081A"/>
    <w:rsid w:val="008B4A53"/>
    <w:rsid w:val="008B7D8D"/>
    <w:rsid w:val="008C262C"/>
    <w:rsid w:val="008C3E84"/>
    <w:rsid w:val="008C5277"/>
    <w:rsid w:val="008D4160"/>
    <w:rsid w:val="008D7286"/>
    <w:rsid w:val="008E1E25"/>
    <w:rsid w:val="008E6A18"/>
    <w:rsid w:val="008E6A82"/>
    <w:rsid w:val="008F1F1D"/>
    <w:rsid w:val="008F5586"/>
    <w:rsid w:val="00903792"/>
    <w:rsid w:val="009047C8"/>
    <w:rsid w:val="009074C6"/>
    <w:rsid w:val="00912ED9"/>
    <w:rsid w:val="009202F8"/>
    <w:rsid w:val="00920BA2"/>
    <w:rsid w:val="00921902"/>
    <w:rsid w:val="009247B8"/>
    <w:rsid w:val="00933F1B"/>
    <w:rsid w:val="00944492"/>
    <w:rsid w:val="00944940"/>
    <w:rsid w:val="009533EF"/>
    <w:rsid w:val="009545CA"/>
    <w:rsid w:val="00954D61"/>
    <w:rsid w:val="00967EC6"/>
    <w:rsid w:val="009713AA"/>
    <w:rsid w:val="00974C03"/>
    <w:rsid w:val="0098485E"/>
    <w:rsid w:val="00984BF5"/>
    <w:rsid w:val="009871D2"/>
    <w:rsid w:val="00987EBE"/>
    <w:rsid w:val="009973F1"/>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6A1C"/>
    <w:rsid w:val="00A179E5"/>
    <w:rsid w:val="00A26FAF"/>
    <w:rsid w:val="00A33E8E"/>
    <w:rsid w:val="00A37FB6"/>
    <w:rsid w:val="00A40563"/>
    <w:rsid w:val="00A45FE2"/>
    <w:rsid w:val="00A47F1D"/>
    <w:rsid w:val="00A550E1"/>
    <w:rsid w:val="00A561EE"/>
    <w:rsid w:val="00A6125E"/>
    <w:rsid w:val="00A64088"/>
    <w:rsid w:val="00A719BC"/>
    <w:rsid w:val="00A71C9C"/>
    <w:rsid w:val="00A71EC7"/>
    <w:rsid w:val="00A73A10"/>
    <w:rsid w:val="00A76A1B"/>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21344"/>
    <w:rsid w:val="00B31DC8"/>
    <w:rsid w:val="00B367BC"/>
    <w:rsid w:val="00B36FDD"/>
    <w:rsid w:val="00B403EC"/>
    <w:rsid w:val="00B502A0"/>
    <w:rsid w:val="00B50534"/>
    <w:rsid w:val="00B60404"/>
    <w:rsid w:val="00B62976"/>
    <w:rsid w:val="00B663CD"/>
    <w:rsid w:val="00B6791F"/>
    <w:rsid w:val="00B67BE2"/>
    <w:rsid w:val="00B71A9E"/>
    <w:rsid w:val="00B77A02"/>
    <w:rsid w:val="00B80144"/>
    <w:rsid w:val="00B90175"/>
    <w:rsid w:val="00B90BEF"/>
    <w:rsid w:val="00B92F0B"/>
    <w:rsid w:val="00B97289"/>
    <w:rsid w:val="00B97D2E"/>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33C4"/>
    <w:rsid w:val="00BF5E37"/>
    <w:rsid w:val="00C002BB"/>
    <w:rsid w:val="00C03B41"/>
    <w:rsid w:val="00C07DFF"/>
    <w:rsid w:val="00C10085"/>
    <w:rsid w:val="00C124E2"/>
    <w:rsid w:val="00C17EAD"/>
    <w:rsid w:val="00C20420"/>
    <w:rsid w:val="00C21B98"/>
    <w:rsid w:val="00C21E37"/>
    <w:rsid w:val="00C23B67"/>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E8"/>
    <w:rsid w:val="00C95E99"/>
    <w:rsid w:val="00C96778"/>
    <w:rsid w:val="00C96D6E"/>
    <w:rsid w:val="00CA0AD9"/>
    <w:rsid w:val="00CA1122"/>
    <w:rsid w:val="00CA71BF"/>
    <w:rsid w:val="00CB27C6"/>
    <w:rsid w:val="00CB3ECD"/>
    <w:rsid w:val="00CB7C65"/>
    <w:rsid w:val="00CC28EC"/>
    <w:rsid w:val="00CC36CC"/>
    <w:rsid w:val="00CC3CED"/>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B62FE"/>
    <w:rsid w:val="00DC094C"/>
    <w:rsid w:val="00DC16C3"/>
    <w:rsid w:val="00DD0973"/>
    <w:rsid w:val="00DD264F"/>
    <w:rsid w:val="00DD358F"/>
    <w:rsid w:val="00DD7582"/>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3933"/>
    <w:rsid w:val="00E540A5"/>
    <w:rsid w:val="00E56D28"/>
    <w:rsid w:val="00E6111F"/>
    <w:rsid w:val="00E613E2"/>
    <w:rsid w:val="00E71484"/>
    <w:rsid w:val="00E7196A"/>
    <w:rsid w:val="00E72E2D"/>
    <w:rsid w:val="00E73223"/>
    <w:rsid w:val="00E76116"/>
    <w:rsid w:val="00E8083B"/>
    <w:rsid w:val="00E80E9C"/>
    <w:rsid w:val="00E82DD4"/>
    <w:rsid w:val="00E82EA5"/>
    <w:rsid w:val="00E91C7B"/>
    <w:rsid w:val="00E922DD"/>
    <w:rsid w:val="00E943ED"/>
    <w:rsid w:val="00E94847"/>
    <w:rsid w:val="00EB402C"/>
    <w:rsid w:val="00EB547A"/>
    <w:rsid w:val="00EB56A0"/>
    <w:rsid w:val="00EB747F"/>
    <w:rsid w:val="00EC6BA7"/>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200B"/>
    <w:rsid w:val="00F424D9"/>
    <w:rsid w:val="00F433AC"/>
    <w:rsid w:val="00F47F7A"/>
    <w:rsid w:val="00F533D5"/>
    <w:rsid w:val="00F53F48"/>
    <w:rsid w:val="00F74729"/>
    <w:rsid w:val="00F74AAE"/>
    <w:rsid w:val="00F77AB5"/>
    <w:rsid w:val="00F81B08"/>
    <w:rsid w:val="00F82519"/>
    <w:rsid w:val="00F84F05"/>
    <w:rsid w:val="00F84F9F"/>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08898895">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0794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C3ED-B82A-4387-99B6-787D4AFD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5</cp:revision>
  <cp:lastPrinted>2024-04-26T12:01:00Z</cp:lastPrinted>
  <dcterms:created xsi:type="dcterms:W3CDTF">2024-04-26T10:50:00Z</dcterms:created>
  <dcterms:modified xsi:type="dcterms:W3CDTF">2024-08-09T09:27:00Z</dcterms:modified>
</cp:coreProperties>
</file>