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200F32">
        <w:rPr>
          <w:rFonts w:ascii="StobiSerif Regular" w:hAnsi="StobiSerif Regular"/>
          <w:sz w:val="22"/>
          <w:szCs w:val="22"/>
          <w:lang w:val="mk-MK"/>
        </w:rPr>
        <w:t>Чаир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200F32">
        <w:rPr>
          <w:rFonts w:ascii="StobiSerif Regular" w:hAnsi="StobiSerif Regular"/>
          <w:sz w:val="22"/>
          <w:szCs w:val="22"/>
          <w:lang w:val="mk-MK"/>
        </w:rPr>
        <w:t>Чаир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200F32">
        <w:rPr>
          <w:rFonts w:ascii="StobiSerif Regular" w:hAnsi="StobiSerif Regular"/>
          <w:sz w:val="22"/>
          <w:szCs w:val="22"/>
          <w:lang w:val="mk-MK"/>
        </w:rPr>
        <w:t>9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200F32">
        <w:rPr>
          <w:rFonts w:ascii="StobiSerif Regular" w:hAnsi="StobiSerif Regular"/>
          <w:sz w:val="22"/>
          <w:szCs w:val="22"/>
          <w:lang w:val="mk-MK"/>
        </w:rPr>
        <w:t>Чаир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200F32">
        <w:rPr>
          <w:rFonts w:ascii="StobiSerif Regular" w:hAnsi="StobiSerif Regular"/>
          <w:sz w:val="22"/>
          <w:szCs w:val="22"/>
          <w:lang w:val="mk-MK"/>
        </w:rPr>
        <w:t>Чаир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2023г. (Табела1).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Поединечно доделени средства преку Општина </w:t>
      </w:r>
      <w:r w:rsidR="00200F32">
        <w:rPr>
          <w:rFonts w:ascii="StobiSerif Regular" w:hAnsi="StobiSerif Regular"/>
          <w:sz w:val="22"/>
          <w:szCs w:val="22"/>
          <w:lang w:val="mk-MK"/>
        </w:rPr>
        <w:t>Чаир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200F32">
        <w:rPr>
          <w:rFonts w:ascii="StobiSerif Regular" w:hAnsi="StobiSerif Regular"/>
          <w:sz w:val="22"/>
          <w:szCs w:val="22"/>
          <w:lang w:val="mk-MK"/>
        </w:rPr>
        <w:t>9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200F32">
        <w:rPr>
          <w:rFonts w:ascii="StobiSerif Regular" w:hAnsi="StobiSerif Regular"/>
          <w:sz w:val="22"/>
          <w:szCs w:val="22"/>
          <w:lang w:val="mk-MK"/>
        </w:rPr>
        <w:t>9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AE4204" w:rsidP="00200F32">
      <w:pPr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13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</w:t>
      </w:r>
      <w:r w:rsidR="00200F32">
        <w:rPr>
          <w:rFonts w:ascii="StobiSerif Regular" w:hAnsi="StobiSerif Regular"/>
          <w:sz w:val="22"/>
          <w:szCs w:val="22"/>
          <w:lang w:val="mk-MK"/>
        </w:rPr>
        <w:t>9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200F32">
        <w:rPr>
          <w:rFonts w:ascii="StobiSerif Regular" w:hAnsi="StobiSerif Regular"/>
          <w:sz w:val="22"/>
          <w:szCs w:val="22"/>
          <w:lang w:val="mk-MK"/>
        </w:rPr>
        <w:t>Одговорот е прифатлив за нас.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6C7543" w:rsidRDefault="006C7543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00F32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Согласно  погоренаведеното, Агенцијата за заштита на правото на слободен </w:t>
      </w:r>
    </w:p>
    <w:p w:rsidR="00200F32" w:rsidRDefault="00200F32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8FC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0F32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5199"/>
    <w:rsid w:val="004563A3"/>
    <w:rsid w:val="004579AF"/>
    <w:rsid w:val="00476CA1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58F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C7543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1B5C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5EDF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2024-06-14T08:09:00Z</cp:lastPrinted>
  <dcterms:created xsi:type="dcterms:W3CDTF">2024-06-14T08:18:00Z</dcterms:created>
  <dcterms:modified xsi:type="dcterms:W3CDTF">2024-06-14T09:33:00Z</dcterms:modified>
</cp:coreProperties>
</file>