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1FAF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E152A6">
        <w:rPr>
          <w:rFonts w:ascii="StobiSerif Regular" w:hAnsi="StobiSerif Regular"/>
          <w:sz w:val="22"/>
          <w:szCs w:val="22"/>
          <w:lang w:val="sq-AL"/>
        </w:rPr>
        <w:t xml:space="preserve">Në pajtueshmëri me nenin 36 të Ligjit për qasje të lirë në informacione me karakter publik (“Gazeta zyrtare e R.M.V nr.101/2019) </w:t>
      </w:r>
      <w:r w:rsidRPr="00E152A6">
        <w:rPr>
          <w:rFonts w:ascii="StobiSerif Regular" w:hAnsi="StobiSerif Regular"/>
          <w:b/>
          <w:bCs/>
          <w:sz w:val="22"/>
          <w:szCs w:val="22"/>
          <w:u w:val="single"/>
          <w:lang w:val="sq-AL"/>
        </w:rPr>
        <w:t xml:space="preserve">Agjencia për mbrojtjen e të drewjtës për qasje të lirë në informacione me karakter publik Bul. “Goce Dellçev” nr.18 1000 Shkup +3892318038, +38923114695, </w:t>
      </w:r>
      <w:hyperlink r:id="rId6" w:history="1">
        <w:r w:rsidRPr="00E152A6">
          <w:rPr>
            <w:rFonts w:ascii="StobiSerif Regular" w:hAnsi="StobiSerif Regular"/>
            <w:b/>
            <w:bCs/>
            <w:u w:val="single"/>
            <w:lang w:val="sq-AL"/>
          </w:rPr>
          <w:t>aspi@aspi.mk</w:t>
        </w:r>
      </w:hyperlink>
      <w:r w:rsidRPr="00E152A6">
        <w:rPr>
          <w:rFonts w:ascii="StobiSerif Regular" w:hAnsi="StobiSerif Regular"/>
          <w:b/>
          <w:bCs/>
          <w:sz w:val="22"/>
          <w:szCs w:val="22"/>
          <w:u w:val="single"/>
          <w:lang w:val="sq-AL"/>
        </w:rPr>
        <w:t xml:space="preserve"> </w:t>
      </w:r>
    </w:p>
    <w:p w14:paraId="7B8579B3" w14:textId="77777777" w:rsidR="00E152A6" w:rsidRPr="00E152A6" w:rsidRDefault="00E152A6" w:rsidP="00E152A6">
      <w:pPr>
        <w:jc w:val="both"/>
        <w:rPr>
          <w:rFonts w:ascii="StobiSerif Regular" w:hAnsi="StobiSerif Regular"/>
          <w:b/>
          <w:bCs/>
          <w:sz w:val="22"/>
          <w:szCs w:val="22"/>
          <w:u w:val="single"/>
          <w:lang w:val="sq-AL"/>
        </w:rPr>
      </w:pPr>
      <w:r w:rsidRPr="00E152A6">
        <w:rPr>
          <w:rFonts w:ascii="StobiSerif Regular" w:hAnsi="StobiSerif Regular"/>
          <w:sz w:val="22"/>
          <w:szCs w:val="22"/>
          <w:lang w:val="sq-AL"/>
        </w:rPr>
        <w:t>(emri i poseduesit të informacionit, adresa, telefoni, fahu, e-mail)</w:t>
      </w:r>
    </w:p>
    <w:p w14:paraId="4A9AD56B" w14:textId="77777777" w:rsidR="00E152A6" w:rsidRPr="00E152A6" w:rsidRDefault="00E152A6" w:rsidP="00E152A6">
      <w:pPr>
        <w:jc w:val="both"/>
        <w:rPr>
          <w:rFonts w:ascii="StobiSerif Regular" w:hAnsi="StobiSerif Regular"/>
          <w:b/>
          <w:bCs/>
          <w:sz w:val="22"/>
          <w:szCs w:val="22"/>
          <w:u w:val="single"/>
          <w:lang w:val="sq-AL"/>
        </w:rPr>
      </w:pPr>
      <w:r w:rsidRPr="00E152A6">
        <w:rPr>
          <w:rFonts w:ascii="StobiSerif Regular" w:hAnsi="StobiSerif Regular"/>
          <w:b/>
          <w:bCs/>
          <w:sz w:val="22"/>
          <w:szCs w:val="22"/>
          <w:u w:val="single"/>
          <w:lang w:val="sq-AL"/>
        </w:rPr>
        <w:t>Petar Gajdov, person zyrtar për ndërmjetësim me informacione me karakter publik</w:t>
      </w:r>
    </w:p>
    <w:p w14:paraId="30FA3A6C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E152A6">
        <w:rPr>
          <w:rFonts w:ascii="StobiSerif Regular" w:hAnsi="StobiSerif Regular"/>
          <w:sz w:val="22"/>
          <w:szCs w:val="22"/>
          <w:lang w:val="sq-AL"/>
        </w:rPr>
        <w:t>(emri i personit zyrtar)</w:t>
      </w:r>
    </w:p>
    <w:p w14:paraId="0A9FFED4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36FFCA55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E152A6">
        <w:rPr>
          <w:rFonts w:ascii="StobiSerif Regular" w:hAnsi="StobiSerif Regular"/>
          <w:sz w:val="22"/>
          <w:szCs w:val="22"/>
          <w:lang w:val="sq-AL"/>
        </w:rPr>
        <w:t>përgatiti</w:t>
      </w:r>
    </w:p>
    <w:p w14:paraId="0E01E504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79BB7E86" w14:textId="77777777" w:rsidR="00E152A6" w:rsidRPr="00E152A6" w:rsidRDefault="00E152A6" w:rsidP="00E152A6">
      <w:pPr>
        <w:jc w:val="center"/>
        <w:rPr>
          <w:rFonts w:ascii="StobiSerif Regular" w:hAnsi="StobiSerif Regular"/>
          <w:sz w:val="22"/>
          <w:szCs w:val="22"/>
          <w:lang w:val="sq-AL"/>
        </w:rPr>
      </w:pPr>
      <w:r w:rsidRPr="00E152A6">
        <w:rPr>
          <w:rFonts w:ascii="StobiSerif Regular" w:hAnsi="StobiSerif Regular"/>
          <w:sz w:val="22"/>
          <w:szCs w:val="22"/>
          <w:lang w:val="sq-AL"/>
        </w:rPr>
        <w:t>RAPORT VJETOR</w:t>
      </w:r>
    </w:p>
    <w:p w14:paraId="28F1E41A" w14:textId="77777777" w:rsidR="00E152A6" w:rsidRPr="00E152A6" w:rsidRDefault="00E152A6" w:rsidP="00E152A6">
      <w:pPr>
        <w:jc w:val="center"/>
        <w:rPr>
          <w:rFonts w:ascii="StobiSerif Regular" w:hAnsi="StobiSerif Regular"/>
          <w:sz w:val="22"/>
          <w:szCs w:val="22"/>
          <w:lang w:val="sq-AL"/>
        </w:rPr>
      </w:pPr>
      <w:r w:rsidRPr="00E152A6">
        <w:rPr>
          <w:rFonts w:ascii="StobiSerif Regular" w:hAnsi="StobiSerif Regular"/>
          <w:sz w:val="22"/>
          <w:szCs w:val="22"/>
          <w:lang w:val="sq-AL"/>
        </w:rPr>
        <w:t>(prej 1.01.2023 deri 31.12.2023)</w:t>
      </w:r>
    </w:p>
    <w:p w14:paraId="62C87204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3ECAE29D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E152A6">
        <w:rPr>
          <w:rFonts w:ascii="StobiSerif Regular" w:hAnsi="StobiSerif Regular"/>
          <w:sz w:val="22"/>
          <w:szCs w:val="22"/>
          <w:lang w:val="sq-AL"/>
        </w:rPr>
        <w:t xml:space="preserve">1. Të dhëna për personat zyrtar të përcaktuar për ndërmjetësim me informacione tek poseduesit e informacioneve: </w:t>
      </w:r>
      <w:r w:rsidRPr="00E152A6">
        <w:rPr>
          <w:rFonts w:ascii="StobiSerif Regular" w:hAnsi="StobiSerif Regular"/>
          <w:b/>
          <w:bCs/>
          <w:sz w:val="22"/>
          <w:szCs w:val="22"/>
          <w:u w:val="single"/>
          <w:lang w:val="sq-AL"/>
        </w:rPr>
        <w:t>Petar Gajov, Këshilltar shtetëror për bashkëpunim me posedues të informacioneve, bashkëpunim ndërkombëtar dhe projekte, person zyrtar për ndërmjetësim me informacione me karakter publik</w:t>
      </w:r>
    </w:p>
    <w:p w14:paraId="08646EBD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0FF90A00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E152A6">
        <w:rPr>
          <w:rFonts w:ascii="StobiSerif Regular" w:hAnsi="StobiSerif Regular"/>
          <w:sz w:val="22"/>
          <w:szCs w:val="22"/>
          <w:lang w:val="sq-AL"/>
        </w:rPr>
        <w:t>2. Numri i kërkesave të përgjigjura; 4</w:t>
      </w:r>
    </w:p>
    <w:p w14:paraId="60016476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3077E121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E152A6">
        <w:rPr>
          <w:rFonts w:ascii="StobiSerif Regular" w:hAnsi="StobiSerif Regular"/>
          <w:sz w:val="22"/>
          <w:szCs w:val="22"/>
          <w:lang w:val="sq-AL"/>
        </w:rPr>
        <w:t>3. Numri i kërkesave të përgjigjura pozitivisht; 4</w:t>
      </w:r>
    </w:p>
    <w:p w14:paraId="020475CD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0027DF8A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E152A6">
        <w:rPr>
          <w:rFonts w:ascii="StobiSerif Regular" w:hAnsi="StobiSerif Regular"/>
          <w:sz w:val="22"/>
          <w:szCs w:val="22"/>
          <w:lang w:val="sq-AL"/>
        </w:rPr>
        <w:t>4. Numri i kërkesave të rrefuzuara dhe të hedhura poshtë duke thksuar arsyet për secilën kërkesë të rrefuzuar apo të hedhur poshtë;</w:t>
      </w:r>
    </w:p>
    <w:p w14:paraId="14B76F1B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5C2E0B3C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E152A6">
        <w:rPr>
          <w:rFonts w:ascii="StobiSerif Regular" w:hAnsi="StobiSerif Regular"/>
          <w:sz w:val="22"/>
          <w:szCs w:val="22"/>
          <w:lang w:val="sq-AL"/>
        </w:rPr>
        <w:t xml:space="preserve">5. Numri i kërkesave që nuk kanë përgjigje  </w:t>
      </w:r>
    </w:p>
    <w:p w14:paraId="6D71E1B9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44ED69BF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E152A6">
        <w:rPr>
          <w:rFonts w:ascii="StobiSerif Regular" w:hAnsi="StobiSerif Regular"/>
          <w:sz w:val="22"/>
          <w:szCs w:val="22"/>
          <w:lang w:val="sq-AL"/>
        </w:rPr>
        <w:t>6. Numri i ankesave kundër vendimeve të shkallës së parë (vendime të poseduesve të informacioneve, me përshkrim të vendimit, si dhe duke theksuar arsyet për vendimin e sjellë në rast të rrefuzimit të sërishëmtë informacionit të kërkuar);</w:t>
      </w:r>
    </w:p>
    <w:p w14:paraId="62FEA1D2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5D92E288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E152A6">
        <w:rPr>
          <w:rFonts w:ascii="StobiSerif Regular" w:hAnsi="StobiSerif Regular"/>
          <w:sz w:val="22"/>
          <w:szCs w:val="22"/>
          <w:lang w:val="sq-AL"/>
        </w:rPr>
        <w:t>7.  Numri i ankesave të miratuara me vendim të Agjencisë;</w:t>
      </w:r>
    </w:p>
    <w:p w14:paraId="6709752A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70E0AC77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E152A6">
        <w:rPr>
          <w:rFonts w:ascii="StobiSerif Regular" w:hAnsi="StobiSerif Regular"/>
          <w:sz w:val="22"/>
          <w:szCs w:val="22"/>
          <w:lang w:val="sq-AL"/>
        </w:rPr>
        <w:t>8.  Numri i vendimeve të ndryshuara të shkallës së parë pas veprimit të Agjencisë</w:t>
      </w:r>
    </w:p>
    <w:p w14:paraId="764533C2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57DF9448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E152A6">
        <w:rPr>
          <w:rFonts w:ascii="StobiSerif Regular" w:hAnsi="StobiSerif Regular"/>
          <w:sz w:val="22"/>
          <w:szCs w:val="22"/>
          <w:lang w:val="sq-AL"/>
        </w:rPr>
        <w:t>9.  Numri i ankesave të rrefuzuara nga Agjencia dhe shkaqet për rrefuzimin e tyre dhe</w:t>
      </w:r>
    </w:p>
    <w:p w14:paraId="37488345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73E0C43B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E152A6">
        <w:rPr>
          <w:rFonts w:ascii="StobiSerif Regular" w:hAnsi="StobiSerif Regular"/>
          <w:sz w:val="22"/>
          <w:szCs w:val="22"/>
          <w:lang w:val="sq-AL"/>
        </w:rPr>
        <w:t>10. Numri i ankesave të hedhura nga Agjencia dhe shkaqet për hedhjen e tyre.</w:t>
      </w:r>
    </w:p>
    <w:p w14:paraId="10D5074B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57858576" w14:textId="77777777" w:rsidR="00E152A6" w:rsidRPr="00E152A6" w:rsidRDefault="00E152A6" w:rsidP="00E152A6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E152A6">
        <w:rPr>
          <w:rFonts w:ascii="StobiSerif Regular" w:hAnsi="StobiSerif Regular"/>
          <w:sz w:val="22"/>
          <w:szCs w:val="22"/>
          <w:lang w:val="sq-AL"/>
        </w:rPr>
        <w:t>PËRKUJTIM: Detyrimet taksative të theksuara nga neni 36 do të thonë edhe obligim i Juaji që në të njejtat të përgjigjeni në mënyrë precize, me të dhëna, komente dhe karakteristika të cilat dalin nga puna Juaj.</w:t>
      </w:r>
    </w:p>
    <w:p w14:paraId="2D3D5F9F" w14:textId="77777777" w:rsidR="00E152A6" w:rsidRPr="00E152A6" w:rsidRDefault="00E152A6" w:rsidP="00877210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1C6C2D28" w14:textId="453A0E1B" w:rsidR="00E152A6" w:rsidRPr="00E152A6" w:rsidRDefault="00E152A6" w:rsidP="00877210">
      <w:pPr>
        <w:jc w:val="both"/>
        <w:rPr>
          <w:rFonts w:ascii="StobiSerif Regular" w:hAnsi="StobiSerif Regular"/>
          <w:b/>
          <w:bCs/>
          <w:sz w:val="22"/>
          <w:szCs w:val="22"/>
          <w:lang w:val="sq-AL"/>
        </w:rPr>
      </w:pPr>
      <w:r w:rsidRPr="00E152A6">
        <w:rPr>
          <w:rFonts w:ascii="StobiSerif Regular" w:hAnsi="StobiSerif Regular"/>
          <w:b/>
          <w:bCs/>
          <w:sz w:val="22"/>
          <w:szCs w:val="22"/>
          <w:lang w:val="sq-AL"/>
        </w:rPr>
        <w:lastRenderedPageBreak/>
        <w:t xml:space="preserve">SHPJEGIM: Në përputhje me Planin Kombëtar të Veprimit për Partneritetin e Qeverisjes së Hapur dhe angazhimin “Publikim proaktiv i informacionit 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>me karakter</w:t>
      </w:r>
      <w:r w:rsidRPr="00E152A6"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në faqet e internetit të institucioneve”, në Aneksin e Raportit Vjetor, 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personat </w:t>
      </w:r>
      <w:r w:rsidRPr="00E152A6">
        <w:rPr>
          <w:rFonts w:ascii="StobiSerif Regular" w:hAnsi="StobiSerif Regular"/>
          <w:b/>
          <w:bCs/>
          <w:sz w:val="22"/>
          <w:szCs w:val="22"/>
          <w:lang w:val="sq-AL"/>
        </w:rPr>
        <w:t>zyrtarë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tek</w:t>
      </w:r>
      <w:r w:rsidRPr="00E152A6"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poseduesit e </w:t>
      </w:r>
      <w:r w:rsidRPr="00E152A6">
        <w:rPr>
          <w:rFonts w:ascii="StobiSerif Regular" w:hAnsi="StobiSerif Regular"/>
          <w:b/>
          <w:bCs/>
          <w:sz w:val="22"/>
          <w:szCs w:val="22"/>
          <w:lang w:val="sq-AL"/>
        </w:rPr>
        <w:t>informacion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>eve</w:t>
      </w:r>
      <w:r w:rsidRPr="00E152A6"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të 22- kategoritë e dokumenteve të përfshira në nenin 10 të Ligjit për Qasje të Lirë në Informacione 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me Karakter </w:t>
      </w:r>
      <w:r w:rsidRPr="00E152A6">
        <w:rPr>
          <w:rFonts w:ascii="StobiSerif Regular" w:hAnsi="StobiSerif Regular"/>
          <w:b/>
          <w:bCs/>
          <w:sz w:val="22"/>
          <w:szCs w:val="22"/>
          <w:lang w:val="sq-AL"/>
        </w:rPr>
        <w:t>Publik duhet t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>i</w:t>
      </w:r>
      <w:r w:rsidRPr="00E152A6"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fut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>i</w:t>
      </w:r>
      <w:r w:rsidRPr="00E152A6">
        <w:rPr>
          <w:rFonts w:ascii="StobiSerif Regular" w:hAnsi="StobiSerif Regular"/>
          <w:b/>
          <w:bCs/>
          <w:sz w:val="22"/>
          <w:szCs w:val="22"/>
          <w:lang w:val="sq-AL"/>
        </w:rPr>
        <w:t>n li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>nqet</w:t>
      </w:r>
      <w:r w:rsidRPr="00E152A6">
        <w:rPr>
          <w:rFonts w:ascii="StobiSerif Regular" w:hAnsi="StobiSerif Regular"/>
          <w:b/>
          <w:bCs/>
          <w:sz w:val="22"/>
          <w:szCs w:val="22"/>
          <w:lang w:val="sq-AL"/>
        </w:rPr>
        <w:t xml:space="preserve">. Ky Njoftim vlen për 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>poseduesit</w:t>
      </w:r>
      <w:r w:rsidRPr="00E152A6"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e </w:t>
      </w:r>
      <w:r w:rsidRPr="00E152A6">
        <w:rPr>
          <w:rFonts w:ascii="StobiSerif Regular" w:hAnsi="StobiSerif Regular"/>
          <w:b/>
          <w:bCs/>
          <w:sz w:val="22"/>
          <w:szCs w:val="22"/>
          <w:lang w:val="sq-AL"/>
        </w:rPr>
        <w:t>informacion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>eve me karakter</w:t>
      </w:r>
      <w:r w:rsidRPr="00E152A6"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publik që kanë faqe interneti</w:t>
      </w:r>
    </w:p>
    <w:p w14:paraId="336D1DB6" w14:textId="77777777" w:rsidR="007A3DE2" w:rsidRPr="00E152A6" w:rsidRDefault="007A3DE2" w:rsidP="00877210">
      <w:pPr>
        <w:jc w:val="both"/>
        <w:rPr>
          <w:rFonts w:ascii="StobiSerif Regular" w:hAnsi="StobiSerif Regular"/>
          <w:b/>
          <w:bCs/>
          <w:sz w:val="22"/>
          <w:szCs w:val="22"/>
          <w:lang w:val="sq-AL"/>
        </w:rPr>
      </w:pPr>
    </w:p>
    <w:p w14:paraId="1574EB2A" w14:textId="77777777" w:rsidR="003B1747" w:rsidRPr="000C3EC9" w:rsidRDefault="003B1747" w:rsidP="003B1747">
      <w:pPr>
        <w:jc w:val="both"/>
        <w:rPr>
          <w:rFonts w:ascii="StobiSerif Regular" w:hAnsi="StobiSerif Regular"/>
          <w:b/>
          <w:bCs/>
          <w:sz w:val="22"/>
          <w:szCs w:val="22"/>
          <w:lang w:val="sq-AL"/>
        </w:rPr>
      </w:pPr>
    </w:p>
    <w:p w14:paraId="416E6E4B" w14:textId="77777777" w:rsidR="003B1747" w:rsidRPr="000C3EC9" w:rsidRDefault="003B1747" w:rsidP="003B174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sz w:val="22"/>
          <w:szCs w:val="22"/>
          <w:lang w:val="sq-AL"/>
        </w:rPr>
        <w:t>të dhënat nga kompetencat e tij që ai kryen, d.m.th. janë të përcaktuara me ligj,</w:t>
      </w:r>
    </w:p>
    <w:p w14:paraId="448A0A63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  <w:bookmarkStart w:id="0" w:name="_Hlk90368209"/>
      <w:r w:rsidRPr="000C3EC9">
        <w:rPr>
          <w:rFonts w:ascii="StobiSerif Regular" w:hAnsi="StobiSerif Regular"/>
          <w:sz w:val="22"/>
          <w:szCs w:val="22"/>
          <w:lang w:val="sq-AL"/>
        </w:rPr>
        <w:fldChar w:fldCharType="begin"/>
      </w:r>
      <w:r w:rsidRPr="000C3EC9">
        <w:rPr>
          <w:rFonts w:ascii="StobiSerif Regular" w:hAnsi="StobiSerif Regular"/>
          <w:sz w:val="22"/>
          <w:szCs w:val="22"/>
          <w:lang w:val="sq-AL"/>
        </w:rPr>
        <w:instrText>HYPERLINK "https://aspi.mk/за-агенцијата/надлежност/"</w:instrText>
      </w:r>
      <w:r w:rsidRPr="000C3EC9">
        <w:rPr>
          <w:rFonts w:ascii="StobiSerif Regular" w:hAnsi="StobiSerif Regular"/>
          <w:sz w:val="22"/>
          <w:szCs w:val="22"/>
          <w:lang w:val="sq-AL"/>
        </w:rPr>
      </w:r>
      <w:r w:rsidRPr="000C3EC9">
        <w:rPr>
          <w:rFonts w:ascii="StobiSerif Regular" w:hAnsi="StobiSerif Regular"/>
          <w:sz w:val="22"/>
          <w:szCs w:val="22"/>
          <w:lang w:val="sq-AL"/>
        </w:rPr>
        <w:fldChar w:fldCharType="separate"/>
      </w:r>
      <w:r w:rsidRPr="000C3EC9">
        <w:rPr>
          <w:rStyle w:val="Hyperlink"/>
          <w:rFonts w:ascii="StobiSerif Regular" w:hAnsi="StobiSerif Regular"/>
          <w:sz w:val="22"/>
          <w:szCs w:val="22"/>
          <w:lang w:val="sq-AL"/>
        </w:rPr>
        <w:t>https://aspi.mk/за-агенцијата/надлежност/</w:t>
      </w:r>
      <w:r w:rsidRPr="000C3EC9">
        <w:rPr>
          <w:rFonts w:ascii="StobiSerif Regular" w:hAnsi="StobiSerif Regular"/>
          <w:sz w:val="22"/>
          <w:szCs w:val="22"/>
          <w:lang w:val="sq-AL"/>
        </w:rPr>
        <w:fldChar w:fldCharType="end"/>
      </w:r>
      <w:r w:rsidRPr="000C3EC9">
        <w:rPr>
          <w:rFonts w:ascii="StobiSerif Regular" w:hAnsi="StobiSerif Regular"/>
          <w:sz w:val="22"/>
          <w:szCs w:val="22"/>
          <w:lang w:val="sq-AL"/>
        </w:rPr>
        <w:t xml:space="preserve">  </w:t>
      </w:r>
    </w:p>
    <w:p w14:paraId="7EBD5B51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t>(link)</w:t>
      </w:r>
      <w:bookmarkEnd w:id="0"/>
    </w:p>
    <w:p w14:paraId="41652D15" w14:textId="77777777" w:rsidR="003B1747" w:rsidRPr="000C3EC9" w:rsidRDefault="003B1747" w:rsidP="003B174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sz w:val="22"/>
          <w:szCs w:val="22"/>
          <w:lang w:val="sq-AL"/>
        </w:rPr>
        <w:t xml:space="preserve">të dhënat bazë për kontakt me poseduesin e informacionit, përkatësisht: emri, adresa, numri i telefonit, numri i faksit, adresa e postës elektronike dhe adresa e faqes në internet, </w:t>
      </w:r>
    </w:p>
    <w:p w14:paraId="617F65CE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hyperlink r:id="rId7" w:history="1">
        <w:r w:rsidRPr="000C3EC9">
          <w:rPr>
            <w:rStyle w:val="Hyperlink"/>
            <w:rFonts w:ascii="StobiSerif Regular" w:hAnsi="StobiSerif Regular"/>
            <w:sz w:val="22"/>
            <w:szCs w:val="22"/>
            <w:lang w:val="sq-AL"/>
          </w:rPr>
          <w:t>https://aspi.mk/контакт/</w:t>
        </w:r>
      </w:hyperlink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</w:p>
    <w:p w14:paraId="6F716E3E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t>(link)</w:t>
      </w:r>
    </w:p>
    <w:p w14:paraId="6D9F3BA1" w14:textId="77777777" w:rsidR="003B1747" w:rsidRPr="000C3EC9" w:rsidRDefault="003B1747" w:rsidP="003B174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sz w:val="22"/>
          <w:szCs w:val="22"/>
          <w:lang w:val="sq-AL"/>
        </w:rPr>
        <w:t xml:space="preserve">të dhënat e funksionarit ose të personit përgjegjës tek poseduesit e informacionit (biografia, të dhënat e kontaktit dhe të tjera), </w:t>
      </w:r>
    </w:p>
    <w:p w14:paraId="10BF7A1D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hyperlink r:id="rId8" w:history="1">
        <w:r w:rsidRPr="000C3EC9">
          <w:rPr>
            <w:rStyle w:val="Hyperlink"/>
            <w:rFonts w:ascii="StobiSerif Regular" w:hAnsi="StobiSerif Regular"/>
            <w:sz w:val="22"/>
            <w:szCs w:val="22"/>
            <w:lang w:val="sq-AL"/>
          </w:rPr>
          <w:t>https://aspi.mk/за-агенцијата/директор/</w:t>
        </w:r>
      </w:hyperlink>
      <w:r w:rsidRPr="000C3EC9">
        <w:rPr>
          <w:rFonts w:ascii="StobiSerif Regular" w:hAnsi="StobiSerif Regular"/>
          <w:sz w:val="22"/>
          <w:szCs w:val="22"/>
          <w:lang w:val="sq-AL"/>
        </w:rPr>
        <w:t xml:space="preserve">  </w:t>
      </w:r>
    </w:p>
    <w:p w14:paraId="1CBC704C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t>(link)</w:t>
      </w:r>
    </w:p>
    <w:p w14:paraId="042CCB36" w14:textId="77777777" w:rsidR="003B1747" w:rsidRPr="000C3EC9" w:rsidRDefault="003B1747" w:rsidP="003B174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sz w:val="22"/>
          <w:szCs w:val="22"/>
          <w:lang w:val="sq-AL"/>
        </w:rPr>
        <w:t>të dhënat bazë për kontakt me personin zyrtar për ndërmjetës</w:t>
      </w:r>
      <w:r>
        <w:rPr>
          <w:rFonts w:ascii="StobiSerif Regular" w:hAnsi="StobiSerif Regular"/>
          <w:sz w:val="22"/>
          <w:szCs w:val="22"/>
          <w:lang w:val="sq-AL"/>
        </w:rPr>
        <w:t xml:space="preserve">im me informacione, përkatësisht: </w:t>
      </w:r>
      <w:r w:rsidRPr="000C3EC9">
        <w:rPr>
          <w:rFonts w:ascii="StobiSerif Regular" w:hAnsi="StobiSerif Regular"/>
          <w:sz w:val="22"/>
          <w:szCs w:val="22"/>
          <w:lang w:val="sq-AL"/>
        </w:rPr>
        <w:t>emri dhe mbiemri, adresa e postës elektronike dhe numri i telefonit.</w:t>
      </w:r>
    </w:p>
    <w:p w14:paraId="457C818D" w14:textId="77777777" w:rsidR="003B1747" w:rsidRPr="000C3EC9" w:rsidRDefault="003B1747" w:rsidP="003B1747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hyperlink r:id="rId9" w:history="1">
        <w:r w:rsidRPr="000C3EC9">
          <w:rPr>
            <w:rStyle w:val="Hyperlink"/>
            <w:rFonts w:ascii="StobiSerif Regular" w:hAnsi="StobiSerif Regular"/>
            <w:sz w:val="22"/>
            <w:szCs w:val="22"/>
            <w:lang w:val="sq-AL"/>
          </w:rPr>
          <w:t>https://aspi.mk/контакт/</w:t>
        </w:r>
      </w:hyperlink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</w:p>
    <w:p w14:paraId="5482DB22" w14:textId="77777777" w:rsidR="003B1747" w:rsidRPr="000C3EC9" w:rsidRDefault="003B1747" w:rsidP="003B1747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t>(link)</w:t>
      </w:r>
    </w:p>
    <w:p w14:paraId="3B1D8A2F" w14:textId="77777777" w:rsidR="003B1747" w:rsidRPr="000C3EC9" w:rsidRDefault="003B1747" w:rsidP="003B174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34F70">
        <w:rPr>
          <w:rFonts w:ascii="StobiSerif Regular" w:hAnsi="StobiSerif Regular"/>
          <w:sz w:val="22"/>
          <w:szCs w:val="22"/>
          <w:lang w:val="sq-AL"/>
        </w:rPr>
        <w:t>të dhënat bazë për kontakt me personin e autorizuar për raportim të brendshëm të mbrojtur, përkatësisht: emrin dhe mbiemrin, adresën e postës elektronike dhe numrin e telefonit.</w:t>
      </w:r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  <w:hyperlink r:id="rId10" w:history="1">
        <w:r w:rsidRPr="000C3EC9">
          <w:rPr>
            <w:rStyle w:val="Hyperlink"/>
            <w:rFonts w:ascii="StobiSerif Regular" w:hAnsi="StobiSerif Regular"/>
            <w:sz w:val="22"/>
            <w:szCs w:val="22"/>
            <w:lang w:val="sq-AL"/>
          </w:rPr>
          <w:t>https://aspi.mk/за-агенцијата/листа-на-информации/</w:t>
        </w:r>
      </w:hyperlink>
      <w:r w:rsidRPr="000C3EC9">
        <w:rPr>
          <w:rFonts w:ascii="StobiSerif Regular" w:hAnsi="StobiSerif Regular"/>
          <w:sz w:val="22"/>
          <w:szCs w:val="22"/>
          <w:lang w:val="sq-AL"/>
        </w:rPr>
        <w:t xml:space="preserve">  </w:t>
      </w:r>
    </w:p>
    <w:p w14:paraId="774AF6F3" w14:textId="77777777" w:rsidR="003B1747" w:rsidRPr="000C3EC9" w:rsidRDefault="003B1747" w:rsidP="003B1747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t>(link)</w:t>
      </w:r>
    </w:p>
    <w:p w14:paraId="11F0CC3B" w14:textId="77777777" w:rsidR="003B1747" w:rsidRPr="000C3EC9" w:rsidRDefault="003B1747" w:rsidP="003B174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34F70">
        <w:rPr>
          <w:rFonts w:ascii="StobiSerif Regular" w:hAnsi="StobiSerif Regular"/>
          <w:sz w:val="22"/>
          <w:szCs w:val="22"/>
          <w:lang w:val="sq-AL"/>
        </w:rPr>
        <w:t xml:space="preserve">listën e personave të punësuar </w:t>
      </w:r>
      <w:r>
        <w:rPr>
          <w:rFonts w:ascii="StobiSerif Regular" w:hAnsi="StobiSerif Regular"/>
          <w:sz w:val="22"/>
          <w:szCs w:val="22"/>
          <w:lang w:val="sq-AL"/>
        </w:rPr>
        <w:t>tek poseduesi</w:t>
      </w:r>
      <w:r w:rsidRPr="00734F70">
        <w:rPr>
          <w:rFonts w:ascii="StobiSerif Regular" w:hAnsi="StobiSerif Regular"/>
          <w:sz w:val="22"/>
          <w:szCs w:val="22"/>
          <w:lang w:val="sq-AL"/>
        </w:rPr>
        <w:t xml:space="preserve"> i informacionit me pozitën, emailin zyrtar dhe numrin zyrtar të telefonit,</w:t>
      </w:r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</w:p>
    <w:p w14:paraId="5DD7A1F6" w14:textId="77777777" w:rsidR="003B1747" w:rsidRPr="000C3EC9" w:rsidRDefault="003B1747" w:rsidP="003B174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2"/>
          <w:szCs w:val="22"/>
          <w:lang w:val="sq-AL"/>
        </w:rPr>
      </w:pPr>
      <w:hyperlink r:id="rId11" w:history="1">
        <w:r w:rsidRPr="000C3EC9">
          <w:rPr>
            <w:rStyle w:val="Hyperlink"/>
            <w:rFonts w:ascii="StobiSerif Regular" w:hAnsi="StobiSerif Regular"/>
            <w:sz w:val="22"/>
            <w:szCs w:val="22"/>
            <w:lang w:val="sq-AL"/>
          </w:rPr>
          <w:t>https://aspi.mk/за-агенцијата/листа-на-информации/</w:t>
        </w:r>
      </w:hyperlink>
      <w:r w:rsidRPr="000C3EC9">
        <w:rPr>
          <w:rFonts w:ascii="StobiSerif Regular" w:hAnsi="StobiSerif Regular"/>
          <w:sz w:val="22"/>
          <w:szCs w:val="22"/>
          <w:lang w:val="sq-AL"/>
        </w:rPr>
        <w:t xml:space="preserve">  </w:t>
      </w:r>
    </w:p>
    <w:p w14:paraId="346D52DA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t>(link)</w:t>
      </w:r>
    </w:p>
    <w:p w14:paraId="61105208" w14:textId="77777777" w:rsidR="003B1747" w:rsidRPr="000C3EC9" w:rsidRDefault="003B1747" w:rsidP="003B174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34F70">
        <w:rPr>
          <w:rFonts w:ascii="StobiSerif Regular" w:hAnsi="StobiSerif Regular"/>
          <w:sz w:val="22"/>
          <w:szCs w:val="22"/>
          <w:lang w:val="sq-AL"/>
        </w:rPr>
        <w:t>ligjet që i referohen kompetencës së poseduesit të informacionit, lidhur me regjistrin e rregulloreve të botuar në fletoren zyrtare,</w:t>
      </w:r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  <w:hyperlink r:id="rId12" w:history="1">
        <w:r w:rsidRPr="000C3EC9">
          <w:rPr>
            <w:rStyle w:val="Hyperlink"/>
            <w:rFonts w:ascii="StobiSerif Regular" w:hAnsi="StobiSerif Regular"/>
            <w:sz w:val="22"/>
            <w:szCs w:val="22"/>
            <w:lang w:val="sq-AL"/>
          </w:rPr>
          <w:t>https://aspi.mk/wp-content/uploads/2020/09/ЗАКОН-ЗА-СПИ-ПДФ.pdf</w:t>
        </w:r>
      </w:hyperlink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</w:p>
    <w:p w14:paraId="4A27D8C5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t>(link)</w:t>
      </w:r>
    </w:p>
    <w:p w14:paraId="75B3CB90" w14:textId="77777777" w:rsidR="003B1747" w:rsidRPr="00734F70" w:rsidRDefault="003B1747" w:rsidP="003B174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34F70">
        <w:rPr>
          <w:rFonts w:ascii="StobiSerif Regular" w:hAnsi="StobiSerif Regular"/>
          <w:sz w:val="22"/>
          <w:szCs w:val="22"/>
          <w:lang w:val="sq-AL"/>
        </w:rPr>
        <w:t xml:space="preserve">rregulloret që </w:t>
      </w:r>
      <w:r>
        <w:rPr>
          <w:rFonts w:ascii="StobiSerif Regular" w:hAnsi="StobiSerif Regular"/>
          <w:sz w:val="22"/>
          <w:szCs w:val="22"/>
          <w:lang w:val="sq-AL"/>
        </w:rPr>
        <w:t>poseduesi</w:t>
      </w:r>
      <w:r w:rsidRPr="00734F70">
        <w:rPr>
          <w:rFonts w:ascii="StobiSerif Regular" w:hAnsi="StobiSerif Regular"/>
          <w:sz w:val="22"/>
          <w:szCs w:val="22"/>
          <w:lang w:val="sq-AL"/>
        </w:rPr>
        <w:t xml:space="preserve"> i informacionit miraton në kompetencën e tij në formën e një akti nënligjor: rregulloret (rregulloret për organizimin e brendshëm, rregulloret për sistemimin e vendeve të punës, rregulloret për raportimin e brendshëm të mbrojtur dhe të tjera), dekretet, urdhrat, udhëzimet, planet. programet, vendimet dhe llojet e tjera të akteve për zbatimin e ligjeve dhe rregulloreve të tjera, kur ato janë të autorizuara me ligj,</w:t>
      </w:r>
    </w:p>
    <w:p w14:paraId="0D9556E4" w14:textId="77777777" w:rsidR="003B1747" w:rsidRPr="000C3EC9" w:rsidRDefault="003B1747" w:rsidP="003B1747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  <w:hyperlink r:id="rId13" w:history="1">
        <w:r w:rsidRPr="000C3EC9">
          <w:rPr>
            <w:rStyle w:val="Hyperlink"/>
            <w:rFonts w:ascii="StobiSerif Regular" w:hAnsi="StobiSerif Regular"/>
            <w:sz w:val="22"/>
            <w:szCs w:val="22"/>
            <w:lang w:val="sq-AL"/>
          </w:rPr>
          <w:t>https://aspi.mk/документи/прописи/</w:t>
        </w:r>
      </w:hyperlink>
      <w:r w:rsidRPr="000C3EC9">
        <w:rPr>
          <w:rFonts w:ascii="StobiSerif Regular" w:hAnsi="StobiSerif Regular"/>
          <w:sz w:val="22"/>
          <w:szCs w:val="22"/>
          <w:lang w:val="sq-AL"/>
        </w:rPr>
        <w:t xml:space="preserve">   </w:t>
      </w:r>
    </w:p>
    <w:p w14:paraId="35331ACE" w14:textId="77777777" w:rsidR="003B1747" w:rsidRPr="000C3EC9" w:rsidRDefault="003B1747" w:rsidP="003B1747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lastRenderedPageBreak/>
        <w:t>(link)</w:t>
      </w:r>
    </w:p>
    <w:p w14:paraId="04983099" w14:textId="77777777" w:rsidR="003B1747" w:rsidRPr="000C3EC9" w:rsidRDefault="003B1747" w:rsidP="003B174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organogram për organizim të brendshëm</w:t>
      </w:r>
    </w:p>
    <w:p w14:paraId="5D8D164D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hyperlink r:id="rId14" w:history="1">
        <w:r w:rsidRPr="000C3EC9">
          <w:rPr>
            <w:rStyle w:val="Hyperlink"/>
            <w:rFonts w:ascii="StobiSerif Regular" w:hAnsi="StobiSerif Regular"/>
            <w:sz w:val="22"/>
            <w:szCs w:val="22"/>
            <w:lang w:val="sq-AL"/>
          </w:rPr>
          <w:t>https://aspi.mk/wp-content/uploads/2021/11/Органоргам-АСПИ.pdf</w:t>
        </w:r>
      </w:hyperlink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</w:p>
    <w:p w14:paraId="089D7512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t>(link)</w:t>
      </w:r>
    </w:p>
    <w:p w14:paraId="1BA0F900" w14:textId="77777777" w:rsidR="003B1747" w:rsidRPr="000C3EC9" w:rsidRDefault="003B1747" w:rsidP="003B1747">
      <w:pPr>
        <w:pStyle w:val="ListParagraph"/>
        <w:numPr>
          <w:ilvl w:val="0"/>
          <w:numId w:val="1"/>
        </w:numPr>
        <w:rPr>
          <w:rFonts w:ascii="StobiSerif Regular" w:hAnsi="StobiSerif Regular"/>
          <w:sz w:val="22"/>
          <w:szCs w:val="22"/>
          <w:lang w:val="sq-AL"/>
        </w:rPr>
      </w:pPr>
      <w:r w:rsidRPr="00734F70">
        <w:rPr>
          <w:rFonts w:ascii="StobiSerif Regular" w:hAnsi="StobiSerif Regular"/>
          <w:sz w:val="22"/>
          <w:szCs w:val="22"/>
          <w:lang w:val="sq-AL"/>
        </w:rPr>
        <w:t xml:space="preserve">planet strategjike dhe strategjitë për punën e </w:t>
      </w:r>
      <w:r>
        <w:rPr>
          <w:rFonts w:ascii="StobiSerif Regular" w:hAnsi="StobiSerif Regular"/>
          <w:sz w:val="22"/>
          <w:szCs w:val="22"/>
          <w:lang w:val="sq-AL"/>
        </w:rPr>
        <w:t>poseduesve</w:t>
      </w:r>
      <w:r w:rsidRPr="00734F70">
        <w:rPr>
          <w:rFonts w:ascii="StobiSerif Regular" w:hAnsi="StobiSerif Regular"/>
          <w:sz w:val="22"/>
          <w:szCs w:val="22"/>
          <w:lang w:val="sq-AL"/>
        </w:rPr>
        <w:t xml:space="preserve"> të informacionit,</w:t>
      </w:r>
      <w:r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  <w:hyperlink r:id="rId15" w:history="1">
        <w:r w:rsidRPr="000C3EC9">
          <w:rPr>
            <w:rStyle w:val="Hyperlink"/>
            <w:rFonts w:ascii="StobiSerif Regular" w:hAnsi="StobiSerif Regular"/>
            <w:sz w:val="22"/>
            <w:szCs w:val="22"/>
            <w:lang w:val="sq-AL"/>
          </w:rPr>
          <w:t>https://aspi.mk/стратегии/</w:t>
        </w:r>
      </w:hyperlink>
      <w:r w:rsidRPr="000C3EC9">
        <w:rPr>
          <w:rFonts w:ascii="StobiSerif Regular" w:hAnsi="StobiSerif Regular"/>
          <w:sz w:val="22"/>
          <w:szCs w:val="22"/>
          <w:lang w:val="sq-AL"/>
        </w:rPr>
        <w:t xml:space="preserve">  </w:t>
      </w:r>
    </w:p>
    <w:p w14:paraId="097D3717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t>(link)</w:t>
      </w:r>
    </w:p>
    <w:p w14:paraId="23B728C7" w14:textId="77777777" w:rsidR="003B1747" w:rsidRPr="000C3EC9" w:rsidRDefault="003B1747" w:rsidP="003B174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plane dhe programe vjetore për punë</w:t>
      </w:r>
      <w:r w:rsidRPr="000C3EC9">
        <w:rPr>
          <w:rFonts w:ascii="StobiSerif Regular" w:hAnsi="StobiSerif Regular"/>
          <w:sz w:val="22"/>
          <w:szCs w:val="22"/>
          <w:lang w:val="sq-AL"/>
        </w:rPr>
        <w:t xml:space="preserve">, </w:t>
      </w:r>
    </w:p>
    <w:p w14:paraId="44A40F58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hyperlink r:id="rId16" w:history="1">
        <w:r w:rsidRPr="000C3EC9">
          <w:rPr>
            <w:rStyle w:val="Hyperlink"/>
            <w:rFonts w:ascii="StobiSerif Regular" w:hAnsi="StobiSerif Regular"/>
            <w:sz w:val="22"/>
            <w:szCs w:val="22"/>
            <w:lang w:val="sq-AL"/>
          </w:rPr>
          <w:t>https://aspi.mkдокументи/програми-за-работа/</w:t>
        </w:r>
      </w:hyperlink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</w:p>
    <w:p w14:paraId="64ED6D85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sz w:val="22"/>
          <w:szCs w:val="22"/>
          <w:lang w:val="sq-AL"/>
        </w:rPr>
        <w:t xml:space="preserve"> (link)</w:t>
      </w:r>
    </w:p>
    <w:p w14:paraId="038F7D42" w14:textId="77777777" w:rsidR="003B1747" w:rsidRPr="000C3EC9" w:rsidRDefault="003B1747" w:rsidP="003B174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Buxheti vjetor dhe llogaria përmbyllëse</w:t>
      </w:r>
      <w:r w:rsidRPr="000C3EC9">
        <w:rPr>
          <w:rFonts w:ascii="StobiSerif Regular" w:hAnsi="StobiSerif Regular"/>
          <w:sz w:val="22"/>
          <w:szCs w:val="22"/>
          <w:lang w:val="sq-AL"/>
        </w:rPr>
        <w:t xml:space="preserve">, </w:t>
      </w:r>
    </w:p>
    <w:p w14:paraId="32C4FCB5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hyperlink r:id="rId17" w:history="1">
        <w:r w:rsidRPr="000C3EC9">
          <w:rPr>
            <w:rStyle w:val="Hyperlink"/>
            <w:rFonts w:ascii="StobiSerif Regular" w:hAnsi="StobiSerif Regular"/>
            <w:sz w:val="22"/>
            <w:szCs w:val="22"/>
            <w:lang w:val="sq-AL"/>
          </w:rPr>
          <w:t>https://aspi.mkза-агенцијата/буџет-2020/</w:t>
        </w:r>
      </w:hyperlink>
      <w:r w:rsidRPr="000C3EC9">
        <w:rPr>
          <w:rFonts w:ascii="StobiSerif Regular" w:hAnsi="StobiSerif Regular"/>
          <w:sz w:val="22"/>
          <w:szCs w:val="22"/>
          <w:lang w:val="sq-AL"/>
        </w:rPr>
        <w:t xml:space="preserve">  </w:t>
      </w:r>
    </w:p>
    <w:p w14:paraId="4A1F7A47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t>(link)</w:t>
      </w:r>
    </w:p>
    <w:p w14:paraId="34A2DD6B" w14:textId="77777777" w:rsidR="003B1747" w:rsidRPr="000C3EC9" w:rsidRDefault="003B1747" w:rsidP="003B1747">
      <w:pPr>
        <w:pStyle w:val="ListParagraph"/>
        <w:numPr>
          <w:ilvl w:val="0"/>
          <w:numId w:val="1"/>
        </w:numPr>
        <w:rPr>
          <w:rFonts w:ascii="StobiSerif Regular" w:hAnsi="StobiSerif Regular"/>
          <w:sz w:val="22"/>
          <w:szCs w:val="22"/>
          <w:lang w:val="sq-AL"/>
        </w:rPr>
      </w:pPr>
      <w:r w:rsidRPr="00734F70">
        <w:rPr>
          <w:rFonts w:ascii="StobiSerif Regular" w:hAnsi="StobiSerif Regular"/>
          <w:sz w:val="22"/>
          <w:szCs w:val="22"/>
          <w:lang w:val="sq-AL"/>
        </w:rPr>
        <w:t>planet financiare vjetore sipas tremujorëve dhe programet për zbatimin e buxhetit,</w:t>
      </w:r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  <w:hyperlink r:id="rId18" w:history="1">
        <w:r w:rsidRPr="000C3EC9">
          <w:rPr>
            <w:rStyle w:val="Hyperlink"/>
            <w:rFonts w:ascii="StobiSerif Regular" w:hAnsi="StobiSerif Regular"/>
            <w:sz w:val="22"/>
            <w:szCs w:val="22"/>
            <w:lang w:val="sq-AL"/>
          </w:rPr>
          <w:t>https://aspi.mk/буџет-2022/</w:t>
        </w:r>
      </w:hyperlink>
      <w:r w:rsidRPr="000C3EC9">
        <w:rPr>
          <w:rFonts w:ascii="StobiSerif Regular" w:hAnsi="StobiSerif Regular"/>
          <w:sz w:val="22"/>
          <w:szCs w:val="22"/>
          <w:lang w:val="sq-AL"/>
        </w:rPr>
        <w:t xml:space="preserve">  </w:t>
      </w:r>
    </w:p>
    <w:p w14:paraId="671533BA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t>(link)</w:t>
      </w:r>
    </w:p>
    <w:p w14:paraId="336E48F4" w14:textId="77777777" w:rsidR="003B1747" w:rsidRPr="000C3EC9" w:rsidRDefault="003B1747" w:rsidP="003B1747">
      <w:pPr>
        <w:pStyle w:val="ListParagraph"/>
        <w:numPr>
          <w:ilvl w:val="0"/>
          <w:numId w:val="1"/>
        </w:numPr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raporte të revizionit</w:t>
      </w: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t xml:space="preserve">, 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br/>
      </w: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t>(link)</w:t>
      </w:r>
    </w:p>
    <w:p w14:paraId="28F17F13" w14:textId="77777777" w:rsidR="003B1747" w:rsidRPr="000C3EC9" w:rsidRDefault="003B1747" w:rsidP="003B174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2"/>
          <w:szCs w:val="22"/>
          <w:lang w:val="sq-AL"/>
        </w:rPr>
      </w:pPr>
      <w:r w:rsidRPr="00734F70">
        <w:rPr>
          <w:rFonts w:ascii="StobiSerif Regular" w:hAnsi="StobiSerif Regular"/>
          <w:sz w:val="22"/>
          <w:szCs w:val="22"/>
          <w:lang w:val="sq-AL"/>
        </w:rPr>
        <w:t>llojet e shërbimeve të ofruara nga poseduesit e informacionit (informacionet mbi disponueshmërinë fizike për realizimin e shërbimeve dhe informacionet për shërbimet elektronike, të dhënat mbi bazat ligjore, emrin e shërbimeve, dokumentet dhe të dhënat e kërkuara për realizimin e secilit prej shërbimeve, mekanizmat për mbrojtje ligjore dhe të dhëna të tjera përkatëse),</w:t>
      </w:r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</w:p>
    <w:p w14:paraId="53A4CBDA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hyperlink r:id="rId19" w:history="1">
        <w:r w:rsidRPr="000C3EC9">
          <w:rPr>
            <w:rStyle w:val="Hyperlink"/>
            <w:rFonts w:ascii="StobiSerif Regular" w:hAnsi="StobiSerif Regular"/>
            <w:sz w:val="22"/>
            <w:szCs w:val="22"/>
            <w:lang w:val="sq-AL"/>
          </w:rPr>
          <w:t>https://slobodenpristap.mk</w:t>
        </w:r>
      </w:hyperlink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</w:p>
    <w:p w14:paraId="742D3CC3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t>(link)</w:t>
      </w:r>
    </w:p>
    <w:p w14:paraId="06810B7D" w14:textId="77777777" w:rsidR="003B1747" w:rsidRPr="000C3EC9" w:rsidRDefault="003B1747" w:rsidP="003B174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bCs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[mimore pr kompensimin e dh;nies s; akteve reale</w:t>
      </w:r>
      <w:r w:rsidRPr="000C3EC9">
        <w:rPr>
          <w:rFonts w:ascii="StobiSerif Regular" w:hAnsi="StobiSerif Regular"/>
          <w:sz w:val="22"/>
          <w:szCs w:val="22"/>
          <w:lang w:val="sq-AL"/>
        </w:rPr>
        <w:t xml:space="preserve">: </w:t>
      </w: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t>/</w:t>
      </w:r>
    </w:p>
    <w:p w14:paraId="1FA27DA0" w14:textId="77777777" w:rsidR="003B1747" w:rsidRPr="000C3EC9" w:rsidRDefault="003B1747" w:rsidP="003B174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mënyra</w:t>
      </w:r>
      <w:r w:rsidRPr="00072E9F">
        <w:rPr>
          <w:rFonts w:ascii="StobiSerif Regular" w:hAnsi="StobiSerif Regular"/>
          <w:sz w:val="22"/>
          <w:szCs w:val="22"/>
          <w:lang w:val="sq-AL"/>
        </w:rPr>
        <w:t xml:space="preserve"> e paraqitjes së një kërkese për qasje në informacion (mënyra e paraqitjes së një kërkese me gojë dhe me shkrim për qasje në informacion, si dhe një kërkesë e paraqitur në mënyrë elektronike),</w:t>
      </w:r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t>(link)</w:t>
      </w:r>
    </w:p>
    <w:p w14:paraId="37BA13FB" w14:textId="77777777" w:rsidR="003B1747" w:rsidRPr="000C3EC9" w:rsidRDefault="003B1747" w:rsidP="003B174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2"/>
          <w:szCs w:val="22"/>
          <w:lang w:val="sq-AL"/>
        </w:rPr>
      </w:pPr>
      <w:r w:rsidRPr="00072E9F">
        <w:rPr>
          <w:rFonts w:ascii="StobiSerif Regular" w:hAnsi="StobiSerif Regular"/>
          <w:sz w:val="22"/>
          <w:szCs w:val="22"/>
          <w:lang w:val="sq-AL"/>
        </w:rPr>
        <w:t>të gjithë dokumentacionin për prokurimet publike, koncesionet dhe marrëveshjet e partneritetit publik-privat,</w:t>
      </w:r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</w:p>
    <w:p w14:paraId="789D4824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hyperlink r:id="rId20" w:history="1">
        <w:r w:rsidRPr="000C3EC9">
          <w:rPr>
            <w:rStyle w:val="Hyperlink"/>
            <w:lang w:val="sq-AL"/>
          </w:rPr>
          <w:t>https://aspi.mk/за-агенцијата/јавни-набавки-2020/</w:t>
        </w:r>
      </w:hyperlink>
      <w:r w:rsidRPr="000C3EC9">
        <w:rPr>
          <w:lang w:val="sq-AL"/>
        </w:rPr>
        <w:t xml:space="preserve"> </w:t>
      </w:r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</w:p>
    <w:p w14:paraId="44E5839D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t>(link)</w:t>
      </w:r>
    </w:p>
    <w:p w14:paraId="33F705A9" w14:textId="77777777" w:rsidR="003B1747" w:rsidRPr="00072E9F" w:rsidRDefault="003B1747" w:rsidP="003B174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2"/>
          <w:szCs w:val="22"/>
          <w:lang w:val="sq-AL"/>
        </w:rPr>
      </w:pPr>
      <w:r w:rsidRPr="00072E9F">
        <w:rPr>
          <w:rFonts w:ascii="StobiSerif Regular" w:hAnsi="StobiSerif Regular"/>
          <w:sz w:val="22"/>
          <w:szCs w:val="22"/>
          <w:lang w:val="sq-AL"/>
        </w:rPr>
        <w:t xml:space="preserve">propozimin e programeve, programeve, pikëpamjeve, opinioneve, studimeve dhe dokumenteve të tjera të ngjashme që i referohen akteve të autoritetit të titullarit të njoftimeve informative për publikun për gjëra të marra nga faqja e tyre e internetit në përputhje me kompetencat ligjore, buletinet informative, gazetat zyrtare. nëse janë detyrim sipas ligjit dhe ndryshe, </w:t>
      </w:r>
    </w:p>
    <w:p w14:paraId="26A10641" w14:textId="77777777" w:rsidR="003B1747" w:rsidRPr="000C3EC9" w:rsidRDefault="003B1747" w:rsidP="003B1747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hyperlink r:id="rId21" w:history="1">
        <w:r w:rsidRPr="000C3EC9">
          <w:rPr>
            <w:rStyle w:val="Hyperlink"/>
            <w:lang w:val="sq-AL"/>
          </w:rPr>
          <w:t>https://aspi.mk/едукативни-материјали-презентации/</w:t>
        </w:r>
      </w:hyperlink>
      <w:r w:rsidRPr="000C3EC9">
        <w:rPr>
          <w:lang w:val="sq-AL"/>
        </w:rPr>
        <w:t xml:space="preserve">  </w:t>
      </w:r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</w:p>
    <w:p w14:paraId="0A79A7A2" w14:textId="77777777" w:rsidR="003B1747" w:rsidRPr="000C3EC9" w:rsidRDefault="003B1747" w:rsidP="003B1747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t>(link)</w:t>
      </w:r>
    </w:p>
    <w:p w14:paraId="7820B848" w14:textId="77777777" w:rsidR="003B1747" w:rsidRPr="000C3EC9" w:rsidRDefault="003B1747" w:rsidP="003B1747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hyperlink r:id="rId22" w:history="1">
        <w:r w:rsidRPr="000C3EC9">
          <w:rPr>
            <w:rStyle w:val="Hyperlink"/>
            <w:lang w:val="sq-AL"/>
          </w:rPr>
          <w:t>https://aspi.mk/брошури/</w:t>
        </w:r>
      </w:hyperlink>
      <w:r w:rsidRPr="000C3EC9">
        <w:rPr>
          <w:lang w:val="sq-AL"/>
        </w:rPr>
        <w:t xml:space="preserve"> </w:t>
      </w:r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</w:p>
    <w:p w14:paraId="1A4A9878" w14:textId="77777777" w:rsidR="003B1747" w:rsidRPr="000C3EC9" w:rsidRDefault="003B1747" w:rsidP="003B1747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t xml:space="preserve">(link) </w:t>
      </w:r>
    </w:p>
    <w:p w14:paraId="3AC8063E" w14:textId="77777777" w:rsidR="003B1747" w:rsidRPr="000C3EC9" w:rsidRDefault="003B1747" w:rsidP="003B174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2"/>
          <w:szCs w:val="22"/>
          <w:lang w:val="sq-AL"/>
        </w:rPr>
      </w:pPr>
      <w:r w:rsidRPr="00072E9F">
        <w:rPr>
          <w:rFonts w:ascii="StobiSerif Regular" w:hAnsi="StobiSerif Regular"/>
          <w:sz w:val="22"/>
          <w:szCs w:val="22"/>
          <w:lang w:val="sq-AL"/>
        </w:rPr>
        <w:t>raportet e punës që i dorëzojnë autoriteteve përgjegjëse për zbatimin e kontrollit dhe mbikëqyrjes,</w:t>
      </w:r>
    </w:p>
    <w:p w14:paraId="26A4396A" w14:textId="77777777" w:rsidR="003B1747" w:rsidRPr="000C3EC9" w:rsidRDefault="003B1747" w:rsidP="003B1747">
      <w:pPr>
        <w:ind w:firstLine="720"/>
        <w:jc w:val="both"/>
        <w:rPr>
          <w:lang w:val="sq-AL"/>
        </w:rPr>
      </w:pPr>
      <w:r w:rsidRPr="000C3EC9">
        <w:rPr>
          <w:rFonts w:ascii="StobiSerif Regular" w:hAnsi="StobiSerif Regular"/>
          <w:sz w:val="22"/>
          <w:szCs w:val="22"/>
          <w:lang w:val="sq-AL"/>
        </w:rPr>
        <w:lastRenderedPageBreak/>
        <w:t xml:space="preserve"> </w:t>
      </w:r>
      <w:hyperlink r:id="rId23" w:history="1">
        <w:r w:rsidRPr="000C3EC9">
          <w:rPr>
            <w:rStyle w:val="Hyperlink"/>
            <w:lang w:val="sq-AL"/>
          </w:rPr>
          <w:t>https://aspi.mk/документи/годишни-извештаи/</w:t>
        </w:r>
      </w:hyperlink>
      <w:r w:rsidRPr="000C3EC9">
        <w:rPr>
          <w:lang w:val="sq-AL"/>
        </w:rPr>
        <w:t xml:space="preserve"> </w:t>
      </w:r>
    </w:p>
    <w:p w14:paraId="053B5687" w14:textId="77777777" w:rsidR="003B1747" w:rsidRPr="000C3EC9" w:rsidRDefault="003B1747" w:rsidP="003B1747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t>(link)</w:t>
      </w:r>
    </w:p>
    <w:p w14:paraId="5073234D" w14:textId="77777777" w:rsidR="003B1747" w:rsidRPr="000C3EC9" w:rsidRDefault="003B1747" w:rsidP="003B174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2"/>
          <w:szCs w:val="22"/>
          <w:lang w:val="sq-AL"/>
        </w:rPr>
      </w:pPr>
      <w:r w:rsidRPr="00072E9F">
        <w:rPr>
          <w:rFonts w:ascii="StobiSerif Regular" w:hAnsi="StobiSerif Regular"/>
          <w:sz w:val="22"/>
          <w:szCs w:val="22"/>
          <w:lang w:val="sq-AL"/>
        </w:rPr>
        <w:t>të dhëna statistikore për punën, si dhe informacione të tjera, akte dhe masa që ndikojnë në jetën dhe punën e qytetarëve dhe që rrjedhin nga kompetenca dhe puna e poseduesit të informacionit.</w:t>
      </w:r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</w:p>
    <w:p w14:paraId="6C1E2BE5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hyperlink r:id="rId24" w:history="1">
        <w:r w:rsidRPr="000C3EC9">
          <w:rPr>
            <w:rStyle w:val="Hyperlink"/>
            <w:rFonts w:ascii="StobiSerif Regular" w:hAnsi="StobiSerif Regular"/>
            <w:sz w:val="22"/>
            <w:szCs w:val="22"/>
            <w:lang w:val="sq-AL"/>
          </w:rPr>
          <w:t>https://aspi.mk/</w:t>
        </w:r>
      </w:hyperlink>
      <w:r w:rsidRPr="000C3EC9">
        <w:rPr>
          <w:rFonts w:ascii="StobiSerif Regular" w:hAnsi="StobiSerif Regular"/>
          <w:sz w:val="22"/>
          <w:szCs w:val="22"/>
          <w:lang w:val="sq-AL"/>
        </w:rPr>
        <w:t xml:space="preserve">  </w:t>
      </w:r>
    </w:p>
    <w:p w14:paraId="5C86D1BF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t>(link)</w:t>
      </w:r>
    </w:p>
    <w:p w14:paraId="3B297968" w14:textId="77777777" w:rsidR="003B1747" w:rsidRPr="000C3EC9" w:rsidRDefault="003B1747" w:rsidP="003B174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2"/>
          <w:szCs w:val="22"/>
          <w:lang w:val="sq-AL"/>
        </w:rPr>
      </w:pPr>
      <w:r w:rsidRPr="00072E9F">
        <w:rPr>
          <w:rFonts w:ascii="StobiSerif Regular" w:hAnsi="StobiSerif Regular"/>
          <w:sz w:val="22"/>
          <w:szCs w:val="22"/>
          <w:lang w:val="sq-AL"/>
        </w:rPr>
        <w:t>informacione të tjera që rrjedhin nga kompetenca dhe puna e pronarit të informacionit.</w:t>
      </w:r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</w:p>
    <w:p w14:paraId="41236FA3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hyperlink r:id="rId25" w:history="1">
        <w:r w:rsidRPr="000C3EC9">
          <w:rPr>
            <w:rStyle w:val="Hyperlink"/>
            <w:lang w:val="sq-AL"/>
          </w:rPr>
          <w:t>https://aspi.mk/најчесто-поставувани-прашања/</w:t>
        </w:r>
      </w:hyperlink>
      <w:r w:rsidRPr="000C3EC9">
        <w:rPr>
          <w:lang w:val="sq-AL"/>
        </w:rPr>
        <w:t xml:space="preserve"> </w:t>
      </w:r>
      <w:r w:rsidRPr="000C3EC9">
        <w:rPr>
          <w:rFonts w:ascii="StobiSerif Regular" w:hAnsi="StobiSerif Regular"/>
          <w:sz w:val="22"/>
          <w:szCs w:val="22"/>
          <w:lang w:val="sq-AL"/>
        </w:rPr>
        <w:t xml:space="preserve"> </w:t>
      </w:r>
    </w:p>
    <w:p w14:paraId="077E866D" w14:textId="77777777" w:rsidR="003B1747" w:rsidRPr="000C3EC9" w:rsidRDefault="003B1747" w:rsidP="003B1747">
      <w:pPr>
        <w:pStyle w:val="ListParagraph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b/>
          <w:bCs/>
          <w:sz w:val="22"/>
          <w:szCs w:val="22"/>
          <w:lang w:val="sq-AL"/>
        </w:rPr>
        <w:t>(link)</w:t>
      </w:r>
    </w:p>
    <w:p w14:paraId="1BF7BEA5" w14:textId="77777777" w:rsidR="003B1747" w:rsidRPr="000C3EC9" w:rsidRDefault="003B1747" w:rsidP="003B1747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0A597884" w14:textId="77777777" w:rsidR="003B1747" w:rsidRPr="000C3EC9" w:rsidRDefault="003B1747" w:rsidP="003B1747">
      <w:pPr>
        <w:jc w:val="both"/>
        <w:rPr>
          <w:rFonts w:ascii="StobiSerif Regular" w:hAnsi="StobiSerif Regular"/>
          <w:b/>
          <w:sz w:val="22"/>
          <w:szCs w:val="22"/>
          <w:lang w:val="sq-AL"/>
        </w:rPr>
      </w:pPr>
    </w:p>
    <w:p w14:paraId="257118C0" w14:textId="77777777" w:rsidR="003B1747" w:rsidRDefault="003B1747" w:rsidP="003B1747">
      <w:pPr>
        <w:jc w:val="both"/>
        <w:rPr>
          <w:rFonts w:ascii="StobiSerif Regular" w:hAnsi="StobiSerif Regular"/>
          <w:b/>
          <w:sz w:val="22"/>
          <w:szCs w:val="22"/>
          <w:lang w:val="sq-AL"/>
        </w:rPr>
      </w:pPr>
      <w:r>
        <w:rPr>
          <w:rFonts w:ascii="StobiSerif Regular" w:hAnsi="StobiSerif Regular"/>
          <w:b/>
          <w:sz w:val="22"/>
          <w:szCs w:val="22"/>
          <w:lang w:val="sq-AL"/>
        </w:rPr>
        <w:t>Shkup, 02 janar 2024</w:t>
      </w:r>
      <w:r w:rsidRPr="000C3EC9">
        <w:rPr>
          <w:rFonts w:ascii="StobiSerif Regular" w:hAnsi="StobiSerif Regular"/>
          <w:b/>
          <w:sz w:val="22"/>
          <w:szCs w:val="22"/>
          <w:lang w:val="sq-AL"/>
        </w:rPr>
        <w:t xml:space="preserve">                                   </w:t>
      </w:r>
    </w:p>
    <w:p w14:paraId="7ECF4B72" w14:textId="77777777" w:rsidR="003B1747" w:rsidRDefault="003B1747" w:rsidP="003B1747">
      <w:pPr>
        <w:jc w:val="both"/>
        <w:rPr>
          <w:rFonts w:ascii="StobiSerif Regular" w:hAnsi="StobiSerif Regular"/>
          <w:b/>
          <w:sz w:val="22"/>
          <w:szCs w:val="22"/>
          <w:lang w:val="sq-AL"/>
        </w:rPr>
      </w:pPr>
    </w:p>
    <w:p w14:paraId="718E627A" w14:textId="77777777" w:rsidR="003B1747" w:rsidRDefault="003B1747" w:rsidP="003B1747">
      <w:pPr>
        <w:jc w:val="right"/>
        <w:rPr>
          <w:rFonts w:ascii="StobiSerif Regular" w:hAnsi="StobiSerif Regular"/>
          <w:b/>
          <w:sz w:val="22"/>
          <w:szCs w:val="22"/>
          <w:lang w:val="sq-AL"/>
        </w:rPr>
      </w:pPr>
      <w:r>
        <w:rPr>
          <w:rFonts w:ascii="StobiSerif Regular" w:hAnsi="StobiSerif Regular"/>
          <w:b/>
          <w:sz w:val="22"/>
          <w:szCs w:val="22"/>
          <w:lang w:val="sq-AL"/>
        </w:rPr>
        <w:t xml:space="preserve">Agjencia për mbrojtjen e të drejtës për qasje </w:t>
      </w:r>
    </w:p>
    <w:p w14:paraId="7E64CB24" w14:textId="77777777" w:rsidR="003B1747" w:rsidRDefault="003B1747" w:rsidP="003B1747">
      <w:pPr>
        <w:jc w:val="right"/>
        <w:rPr>
          <w:rFonts w:ascii="StobiSerif Regular" w:hAnsi="StobiSerif Regular"/>
          <w:b/>
          <w:sz w:val="22"/>
          <w:szCs w:val="22"/>
          <w:lang w:val="sq-AL"/>
        </w:rPr>
      </w:pPr>
      <w:r>
        <w:rPr>
          <w:rFonts w:ascii="StobiSerif Regular" w:hAnsi="StobiSerif Regular"/>
          <w:b/>
          <w:sz w:val="22"/>
          <w:szCs w:val="22"/>
          <w:lang w:val="sq-AL"/>
        </w:rPr>
        <w:t>të lirë në informacione me karakter publik</w:t>
      </w:r>
    </w:p>
    <w:p w14:paraId="7BD228C6" w14:textId="77777777" w:rsidR="003B1747" w:rsidRDefault="003B1747" w:rsidP="003B1747">
      <w:pPr>
        <w:jc w:val="both"/>
        <w:rPr>
          <w:rFonts w:ascii="StobiSerif Regular" w:hAnsi="StobiSerif Regular"/>
          <w:b/>
          <w:sz w:val="22"/>
          <w:szCs w:val="22"/>
          <w:lang w:val="sq-AL"/>
        </w:rPr>
      </w:pPr>
    </w:p>
    <w:p w14:paraId="48732825" w14:textId="77777777" w:rsidR="003B1747" w:rsidRPr="000C3EC9" w:rsidRDefault="003B1747" w:rsidP="003B1747">
      <w:pPr>
        <w:jc w:val="both"/>
        <w:rPr>
          <w:rFonts w:ascii="StobiSerif Regular" w:hAnsi="StobiSerif Regular"/>
          <w:b/>
          <w:sz w:val="22"/>
          <w:szCs w:val="22"/>
          <w:lang w:val="sq-AL"/>
        </w:rPr>
      </w:pPr>
      <w:r w:rsidRPr="000C3EC9">
        <w:rPr>
          <w:rFonts w:ascii="StobiSerif Regular" w:hAnsi="StobiSerif Regular"/>
          <w:sz w:val="22"/>
          <w:szCs w:val="22"/>
          <w:lang w:val="sq-AL"/>
        </w:rPr>
        <w:tab/>
        <w:t xml:space="preserve">                                          </w:t>
      </w:r>
      <w:r w:rsidRPr="000C3EC9">
        <w:rPr>
          <w:rFonts w:ascii="StobiSerif Regular" w:hAnsi="StobiSerif Regular"/>
          <w:sz w:val="22"/>
          <w:szCs w:val="22"/>
          <w:lang w:val="sq-AL"/>
        </w:rPr>
        <w:tab/>
        <w:t xml:space="preserve">    </w:t>
      </w:r>
      <w:r w:rsidRPr="000C3EC9">
        <w:rPr>
          <w:rFonts w:ascii="StobiSerif Regular" w:hAnsi="StobiSerif Regular"/>
          <w:sz w:val="22"/>
          <w:szCs w:val="22"/>
          <w:lang w:val="sq-AL"/>
        </w:rPr>
        <w:tab/>
        <w:t xml:space="preserve">                             </w:t>
      </w:r>
      <w:r w:rsidRPr="000C3EC9">
        <w:rPr>
          <w:rFonts w:ascii="StobiSerif Regular" w:hAnsi="StobiSerif Regular"/>
          <w:b/>
          <w:sz w:val="22"/>
          <w:szCs w:val="22"/>
          <w:lang w:val="sq-AL"/>
        </w:rPr>
        <w:t xml:space="preserve">Петар Гајдов, </w:t>
      </w:r>
      <w:r>
        <w:rPr>
          <w:rFonts w:ascii="StobiSerif Regular" w:hAnsi="StobiSerif Regular"/>
          <w:b/>
          <w:sz w:val="22"/>
          <w:szCs w:val="22"/>
          <w:lang w:val="sq-AL"/>
        </w:rPr>
        <w:t>Këshilltar shtetëror</w:t>
      </w:r>
    </w:p>
    <w:p w14:paraId="04D7E2CB" w14:textId="77777777" w:rsidR="003B1747" w:rsidRPr="000C3EC9" w:rsidRDefault="003B1747" w:rsidP="003B1747">
      <w:pPr>
        <w:jc w:val="both"/>
        <w:rPr>
          <w:rFonts w:ascii="StobiSerif Regular" w:hAnsi="StobiSerif Regular"/>
          <w:b/>
          <w:sz w:val="22"/>
          <w:szCs w:val="22"/>
          <w:lang w:val="sq-AL"/>
        </w:rPr>
      </w:pPr>
      <w:r w:rsidRPr="000C3EC9">
        <w:rPr>
          <w:rFonts w:ascii="StobiSerif Regular" w:hAnsi="StobiSerif Regular"/>
          <w:b/>
          <w:sz w:val="22"/>
          <w:szCs w:val="22"/>
          <w:lang w:val="sq-AL"/>
        </w:rPr>
        <w:t xml:space="preserve">                                                                                                 </w:t>
      </w:r>
      <w:r>
        <w:rPr>
          <w:rFonts w:ascii="StobiSerif Regular" w:hAnsi="StobiSerif Regular"/>
          <w:b/>
          <w:sz w:val="22"/>
          <w:szCs w:val="22"/>
          <w:lang w:val="sq-AL"/>
        </w:rPr>
        <w:tab/>
        <w:t xml:space="preserve">    </w:t>
      </w:r>
      <w:r w:rsidRPr="000C3EC9">
        <w:rPr>
          <w:rFonts w:ascii="StobiSerif Regular" w:hAnsi="StobiSerif Regular"/>
          <w:b/>
          <w:sz w:val="22"/>
          <w:szCs w:val="22"/>
          <w:lang w:val="sq-AL"/>
        </w:rPr>
        <w:t xml:space="preserve"> ___________________________</w:t>
      </w:r>
    </w:p>
    <w:p w14:paraId="692446EE" w14:textId="77777777" w:rsidR="003B1747" w:rsidRPr="000C3EC9" w:rsidRDefault="003B1747" w:rsidP="003B1747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3EC9">
        <w:rPr>
          <w:rFonts w:ascii="StobiSerif Regular" w:hAnsi="StobiSerif Regular"/>
          <w:b/>
          <w:sz w:val="22"/>
          <w:szCs w:val="22"/>
          <w:lang w:val="sq-AL"/>
        </w:rPr>
        <w:t xml:space="preserve">           </w:t>
      </w:r>
      <w:r w:rsidRPr="000C3EC9">
        <w:rPr>
          <w:rFonts w:ascii="StobiSerif Regular" w:hAnsi="StobiSerif Regular"/>
          <w:b/>
          <w:sz w:val="22"/>
          <w:szCs w:val="22"/>
          <w:lang w:val="sq-AL"/>
        </w:rPr>
        <w:tab/>
      </w:r>
      <w:r w:rsidRPr="000C3EC9">
        <w:rPr>
          <w:rFonts w:ascii="StobiSerif Regular" w:hAnsi="StobiSerif Regular"/>
          <w:b/>
          <w:sz w:val="22"/>
          <w:szCs w:val="22"/>
          <w:lang w:val="sq-AL"/>
        </w:rPr>
        <w:tab/>
      </w:r>
      <w:r w:rsidRPr="000C3EC9">
        <w:rPr>
          <w:rFonts w:ascii="StobiSerif Regular" w:hAnsi="StobiSerif Regular"/>
          <w:b/>
          <w:sz w:val="22"/>
          <w:szCs w:val="22"/>
          <w:lang w:val="sq-AL"/>
        </w:rPr>
        <w:tab/>
      </w:r>
      <w:r w:rsidRPr="000C3EC9">
        <w:rPr>
          <w:rFonts w:ascii="StobiSerif Regular" w:hAnsi="StobiSerif Regular"/>
          <w:b/>
          <w:sz w:val="22"/>
          <w:szCs w:val="22"/>
          <w:lang w:val="sq-AL"/>
        </w:rPr>
        <w:tab/>
      </w:r>
      <w:r w:rsidRPr="000C3EC9">
        <w:rPr>
          <w:rFonts w:ascii="StobiSerif Regular" w:hAnsi="StobiSerif Regular"/>
          <w:b/>
          <w:sz w:val="22"/>
          <w:szCs w:val="22"/>
          <w:lang w:val="sq-AL"/>
        </w:rPr>
        <w:tab/>
      </w:r>
      <w:r w:rsidRPr="000C3EC9">
        <w:rPr>
          <w:rFonts w:ascii="StobiSerif Regular" w:hAnsi="StobiSerif Regular"/>
          <w:b/>
          <w:sz w:val="22"/>
          <w:szCs w:val="22"/>
          <w:lang w:val="sq-AL"/>
        </w:rPr>
        <w:tab/>
      </w:r>
      <w:r w:rsidRPr="000C3EC9">
        <w:rPr>
          <w:rFonts w:ascii="StobiSerif Regular" w:hAnsi="StobiSerif Regular"/>
          <w:b/>
          <w:sz w:val="22"/>
          <w:szCs w:val="22"/>
          <w:lang w:val="sq-AL"/>
        </w:rPr>
        <w:tab/>
        <w:t xml:space="preserve">          </w:t>
      </w:r>
      <w:r w:rsidRPr="000C3EC9">
        <w:rPr>
          <w:rFonts w:ascii="StobiSerif Regular" w:hAnsi="StobiSerif Regular"/>
          <w:sz w:val="22"/>
          <w:szCs w:val="22"/>
          <w:lang w:val="sq-AL"/>
        </w:rPr>
        <w:t>(</w:t>
      </w:r>
      <w:r>
        <w:rPr>
          <w:rFonts w:ascii="StobiSerif Regular" w:hAnsi="StobiSerif Regular"/>
          <w:sz w:val="22"/>
          <w:szCs w:val="22"/>
          <w:lang w:val="sq-AL"/>
        </w:rPr>
        <w:t>person zyrtar – nënshkrim)</w:t>
      </w:r>
    </w:p>
    <w:p w14:paraId="33CD154C" w14:textId="77777777" w:rsidR="007314FF" w:rsidRPr="00E152A6" w:rsidRDefault="007314FF" w:rsidP="00877210">
      <w:pPr>
        <w:jc w:val="both"/>
        <w:rPr>
          <w:rFonts w:ascii="StobiSerif Regular" w:hAnsi="StobiSerif Regular"/>
          <w:sz w:val="22"/>
          <w:szCs w:val="22"/>
          <w:lang w:val="sq-AL"/>
        </w:rPr>
      </w:pPr>
    </w:p>
    <w:sectPr w:rsidR="007314FF" w:rsidRPr="00E152A6" w:rsidSect="006E6F80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772"/>
    <w:multiLevelType w:val="hybridMultilevel"/>
    <w:tmpl w:val="6B06409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4B2"/>
    <w:multiLevelType w:val="hybridMultilevel"/>
    <w:tmpl w:val="6906A9C2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553"/>
    <w:multiLevelType w:val="hybridMultilevel"/>
    <w:tmpl w:val="E108A3CC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72D"/>
    <w:multiLevelType w:val="hybridMultilevel"/>
    <w:tmpl w:val="FF24B284"/>
    <w:lvl w:ilvl="0" w:tplc="69C4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90DA8"/>
    <w:multiLevelType w:val="hybridMultilevel"/>
    <w:tmpl w:val="E7D0AB36"/>
    <w:lvl w:ilvl="0" w:tplc="75B2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45FA"/>
    <w:multiLevelType w:val="hybridMultilevel"/>
    <w:tmpl w:val="C0DE7EA4"/>
    <w:lvl w:ilvl="0" w:tplc="CD223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1300"/>
    <w:multiLevelType w:val="hybridMultilevel"/>
    <w:tmpl w:val="0B96FD1E"/>
    <w:lvl w:ilvl="0" w:tplc="025A8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97F7C"/>
    <w:multiLevelType w:val="hybridMultilevel"/>
    <w:tmpl w:val="E6E8EA46"/>
    <w:lvl w:ilvl="0" w:tplc="6DF8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8668A"/>
    <w:multiLevelType w:val="hybridMultilevel"/>
    <w:tmpl w:val="154EB2D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403BA"/>
    <w:multiLevelType w:val="hybridMultilevel"/>
    <w:tmpl w:val="67C8D498"/>
    <w:lvl w:ilvl="0" w:tplc="2EBAF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40372"/>
    <w:multiLevelType w:val="hybridMultilevel"/>
    <w:tmpl w:val="C90A3FD6"/>
    <w:lvl w:ilvl="0" w:tplc="81AE8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A4EAA"/>
    <w:multiLevelType w:val="hybridMultilevel"/>
    <w:tmpl w:val="DFF0976E"/>
    <w:lvl w:ilvl="0" w:tplc="6E2C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358B3"/>
    <w:multiLevelType w:val="hybridMultilevel"/>
    <w:tmpl w:val="68389AB4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E6E0F"/>
    <w:multiLevelType w:val="hybridMultilevel"/>
    <w:tmpl w:val="CFBE2572"/>
    <w:lvl w:ilvl="0" w:tplc="4CD84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853A5"/>
    <w:multiLevelType w:val="hybridMultilevel"/>
    <w:tmpl w:val="6C627256"/>
    <w:lvl w:ilvl="0" w:tplc="CA603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C0B"/>
    <w:multiLevelType w:val="hybridMultilevel"/>
    <w:tmpl w:val="D3D07566"/>
    <w:lvl w:ilvl="0" w:tplc="8D86D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D703F"/>
    <w:multiLevelType w:val="hybridMultilevel"/>
    <w:tmpl w:val="626AD0E8"/>
    <w:lvl w:ilvl="0" w:tplc="CDFC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F34F7"/>
    <w:multiLevelType w:val="hybridMultilevel"/>
    <w:tmpl w:val="79EA7CD4"/>
    <w:lvl w:ilvl="0" w:tplc="9200A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D3C4F"/>
    <w:multiLevelType w:val="hybridMultilevel"/>
    <w:tmpl w:val="7E341F3E"/>
    <w:lvl w:ilvl="0" w:tplc="3DC88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5117"/>
    <w:multiLevelType w:val="hybridMultilevel"/>
    <w:tmpl w:val="42DA25A8"/>
    <w:lvl w:ilvl="0" w:tplc="BE822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A01E1"/>
    <w:multiLevelType w:val="hybridMultilevel"/>
    <w:tmpl w:val="49A6EED8"/>
    <w:lvl w:ilvl="0" w:tplc="8A041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614CF"/>
    <w:multiLevelType w:val="hybridMultilevel"/>
    <w:tmpl w:val="AAA60E42"/>
    <w:lvl w:ilvl="0" w:tplc="81562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11E7A"/>
    <w:multiLevelType w:val="hybridMultilevel"/>
    <w:tmpl w:val="C088C01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15AB9"/>
    <w:multiLevelType w:val="hybridMultilevel"/>
    <w:tmpl w:val="753CE3F4"/>
    <w:lvl w:ilvl="0" w:tplc="4F887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77B3B"/>
    <w:multiLevelType w:val="hybridMultilevel"/>
    <w:tmpl w:val="CEEE229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80007"/>
    <w:multiLevelType w:val="hybridMultilevel"/>
    <w:tmpl w:val="EB747E92"/>
    <w:lvl w:ilvl="0" w:tplc="FFD89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E2D56"/>
    <w:multiLevelType w:val="hybridMultilevel"/>
    <w:tmpl w:val="E068A506"/>
    <w:lvl w:ilvl="0" w:tplc="8190E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64024"/>
    <w:multiLevelType w:val="hybridMultilevel"/>
    <w:tmpl w:val="2986552A"/>
    <w:lvl w:ilvl="0" w:tplc="3D32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360174">
    <w:abstractNumId w:val="12"/>
  </w:num>
  <w:num w:numId="2" w16cid:durableId="635179692">
    <w:abstractNumId w:val="15"/>
  </w:num>
  <w:num w:numId="3" w16cid:durableId="1580748783">
    <w:abstractNumId w:val="17"/>
  </w:num>
  <w:num w:numId="4" w16cid:durableId="652561062">
    <w:abstractNumId w:val="26"/>
  </w:num>
  <w:num w:numId="5" w16cid:durableId="643311609">
    <w:abstractNumId w:val="4"/>
  </w:num>
  <w:num w:numId="6" w16cid:durableId="2060935296">
    <w:abstractNumId w:val="14"/>
  </w:num>
  <w:num w:numId="7" w16cid:durableId="687365178">
    <w:abstractNumId w:val="16"/>
  </w:num>
  <w:num w:numId="8" w16cid:durableId="1703167299">
    <w:abstractNumId w:val="22"/>
  </w:num>
  <w:num w:numId="9" w16cid:durableId="751776768">
    <w:abstractNumId w:val="10"/>
  </w:num>
  <w:num w:numId="10" w16cid:durableId="314189649">
    <w:abstractNumId w:val="24"/>
  </w:num>
  <w:num w:numId="11" w16cid:durableId="1654287366">
    <w:abstractNumId w:val="13"/>
  </w:num>
  <w:num w:numId="12" w16cid:durableId="183790995">
    <w:abstractNumId w:val="0"/>
  </w:num>
  <w:num w:numId="13" w16cid:durableId="1044065665">
    <w:abstractNumId w:val="19"/>
  </w:num>
  <w:num w:numId="14" w16cid:durableId="711266939">
    <w:abstractNumId w:val="5"/>
  </w:num>
  <w:num w:numId="15" w16cid:durableId="262540406">
    <w:abstractNumId w:val="7"/>
  </w:num>
  <w:num w:numId="16" w16cid:durableId="1998071440">
    <w:abstractNumId w:val="20"/>
  </w:num>
  <w:num w:numId="17" w16cid:durableId="1034961996">
    <w:abstractNumId w:val="27"/>
  </w:num>
  <w:num w:numId="18" w16cid:durableId="1492016322">
    <w:abstractNumId w:val="23"/>
  </w:num>
  <w:num w:numId="19" w16cid:durableId="2121219977">
    <w:abstractNumId w:val="1"/>
  </w:num>
  <w:num w:numId="20" w16cid:durableId="465585158">
    <w:abstractNumId w:val="6"/>
  </w:num>
  <w:num w:numId="21" w16cid:durableId="808473885">
    <w:abstractNumId w:val="8"/>
  </w:num>
  <w:num w:numId="22" w16cid:durableId="1462991235">
    <w:abstractNumId w:val="25"/>
  </w:num>
  <w:num w:numId="23" w16cid:durableId="1854762150">
    <w:abstractNumId w:val="2"/>
  </w:num>
  <w:num w:numId="24" w16cid:durableId="1776365380">
    <w:abstractNumId w:val="18"/>
  </w:num>
  <w:num w:numId="25" w16cid:durableId="704404695">
    <w:abstractNumId w:val="11"/>
  </w:num>
  <w:num w:numId="26" w16cid:durableId="1262447295">
    <w:abstractNumId w:val="21"/>
  </w:num>
  <w:num w:numId="27" w16cid:durableId="499857972">
    <w:abstractNumId w:val="9"/>
  </w:num>
  <w:num w:numId="28" w16cid:durableId="272443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4"/>
    <w:rsid w:val="00023089"/>
    <w:rsid w:val="00114C74"/>
    <w:rsid w:val="001334B5"/>
    <w:rsid w:val="00145A91"/>
    <w:rsid w:val="001917B7"/>
    <w:rsid w:val="001B3611"/>
    <w:rsid w:val="001D2BCB"/>
    <w:rsid w:val="00203E3B"/>
    <w:rsid w:val="00244F5F"/>
    <w:rsid w:val="002647E5"/>
    <w:rsid w:val="002D009E"/>
    <w:rsid w:val="00305215"/>
    <w:rsid w:val="003224FB"/>
    <w:rsid w:val="00331E38"/>
    <w:rsid w:val="00342E76"/>
    <w:rsid w:val="003A0976"/>
    <w:rsid w:val="003A644E"/>
    <w:rsid w:val="003B1747"/>
    <w:rsid w:val="003C6802"/>
    <w:rsid w:val="003D6DA4"/>
    <w:rsid w:val="003F0757"/>
    <w:rsid w:val="00415735"/>
    <w:rsid w:val="00420BD5"/>
    <w:rsid w:val="00426D5C"/>
    <w:rsid w:val="00434053"/>
    <w:rsid w:val="00436F96"/>
    <w:rsid w:val="0047316F"/>
    <w:rsid w:val="00494AE4"/>
    <w:rsid w:val="005115A8"/>
    <w:rsid w:val="00522962"/>
    <w:rsid w:val="00547ECE"/>
    <w:rsid w:val="00570866"/>
    <w:rsid w:val="00576986"/>
    <w:rsid w:val="005A07B8"/>
    <w:rsid w:val="006648EA"/>
    <w:rsid w:val="00680A01"/>
    <w:rsid w:val="0069148D"/>
    <w:rsid w:val="006E6F80"/>
    <w:rsid w:val="007314FF"/>
    <w:rsid w:val="00754C64"/>
    <w:rsid w:val="007A3DE2"/>
    <w:rsid w:val="007B3A03"/>
    <w:rsid w:val="008342F2"/>
    <w:rsid w:val="00861031"/>
    <w:rsid w:val="00877210"/>
    <w:rsid w:val="00886B36"/>
    <w:rsid w:val="00890515"/>
    <w:rsid w:val="008A463E"/>
    <w:rsid w:val="008E3A4F"/>
    <w:rsid w:val="008E5919"/>
    <w:rsid w:val="00906C26"/>
    <w:rsid w:val="00932B13"/>
    <w:rsid w:val="00935474"/>
    <w:rsid w:val="0094558A"/>
    <w:rsid w:val="00960E6D"/>
    <w:rsid w:val="00962BBF"/>
    <w:rsid w:val="00990E65"/>
    <w:rsid w:val="009C7B22"/>
    <w:rsid w:val="00A02A50"/>
    <w:rsid w:val="00A166D6"/>
    <w:rsid w:val="00A422BA"/>
    <w:rsid w:val="00A45C3A"/>
    <w:rsid w:val="00A471BF"/>
    <w:rsid w:val="00AF0FA7"/>
    <w:rsid w:val="00B3561B"/>
    <w:rsid w:val="00B56464"/>
    <w:rsid w:val="00C01A51"/>
    <w:rsid w:val="00C36186"/>
    <w:rsid w:val="00C93CAB"/>
    <w:rsid w:val="00CF479E"/>
    <w:rsid w:val="00D161E8"/>
    <w:rsid w:val="00D37225"/>
    <w:rsid w:val="00D563DE"/>
    <w:rsid w:val="00E0729B"/>
    <w:rsid w:val="00E146A3"/>
    <w:rsid w:val="00E152A6"/>
    <w:rsid w:val="00E1567E"/>
    <w:rsid w:val="00E505A3"/>
    <w:rsid w:val="00F26D3B"/>
    <w:rsid w:val="00F4097A"/>
    <w:rsid w:val="00F40AFF"/>
    <w:rsid w:val="00F578A9"/>
    <w:rsid w:val="00F83682"/>
    <w:rsid w:val="00F86329"/>
    <w:rsid w:val="00FC020A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4ABA"/>
  <w15:docId w15:val="{F655D2F0-3B43-4EDF-BFB7-A74B13BD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6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5215"/>
    <w:rPr>
      <w:color w:val="954F72" w:themeColor="followedHyperlink"/>
      <w:u w:val="single"/>
    </w:rPr>
  </w:style>
  <w:style w:type="character" w:customStyle="1" w:styleId="rynqvb">
    <w:name w:val="rynqvb"/>
    <w:basedOn w:val="DefaultParagraphFont"/>
    <w:rsid w:val="00E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i.mk/&#1079;&#1072;-&#1072;&#1075;&#1077;&#1085;&#1094;&#1080;&#1112;&#1072;&#1090;&#1072;/&#1076;&#1080;&#1088;&#1077;&#1082;&#1090;&#1086;&#1088;/" TargetMode="External"/><Relationship Id="rId13" Type="http://schemas.openxmlformats.org/officeDocument/2006/relationships/hyperlink" Target="https://aspi.mk/&#1076;&#1086;&#1082;&#1091;&#1084;&#1077;&#1085;&#1090;&#1080;/&#1087;&#1088;&#1086;&#1087;&#1080;&#1089;&#1080;/" TargetMode="External"/><Relationship Id="rId18" Type="http://schemas.openxmlformats.org/officeDocument/2006/relationships/hyperlink" Target="https://aspi.mk/&#1073;&#1091;&#1119;&#1077;&#1090;-2022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spi.mk/&#1077;&#1076;&#1091;&#1082;&#1072;&#1090;&#1080;&#1074;&#1085;&#1080;-&#1084;&#1072;&#1090;&#1077;&#1088;&#1080;&#1112;&#1072;&#1083;&#1080;-&#1087;&#1088;&#1077;&#1079;&#1077;&#1085;&#1090;&#1072;&#1094;&#1080;&#1080;/" TargetMode="External"/><Relationship Id="rId7" Type="http://schemas.openxmlformats.org/officeDocument/2006/relationships/hyperlink" Target="https://aspi.mk/&#1082;&#1086;&#1085;&#1090;&#1072;&#1082;&#1090;/" TargetMode="External"/><Relationship Id="rId12" Type="http://schemas.openxmlformats.org/officeDocument/2006/relationships/hyperlink" Target="https://aspi.mk/wp-content/uploads/2020/09/&#1047;&#1040;&#1050;&#1054;&#1053;-&#1047;&#1040;-&#1057;&#1055;&#1048;-&#1055;&#1044;&#1060;.pdf" TargetMode="External"/><Relationship Id="rId17" Type="http://schemas.openxmlformats.org/officeDocument/2006/relationships/hyperlink" Target="https://aspi.mk&#1079;&#1072;-&#1072;&#1075;&#1077;&#1085;&#1094;&#1080;&#1112;&#1072;&#1090;&#1072;/&#1073;&#1091;&#1119;&#1077;&#1090;-2020/" TargetMode="External"/><Relationship Id="rId25" Type="http://schemas.openxmlformats.org/officeDocument/2006/relationships/hyperlink" Target="https://aspi.mk/&#1085;&#1072;&#1112;&#1095;&#1077;&#1089;&#1090;&#1086;-&#1087;&#1086;&#1089;&#1090;&#1072;&#1074;&#1091;&#1074;&#1072;&#1085;&#1080;-&#1087;&#1088;&#1072;&#1096;&#1072;&#1114;&#1072;/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pi.mk&#1076;&#1086;&#1082;&#1091;&#1084;&#1077;&#1085;&#1090;&#1080;/&#1087;&#1088;&#1086;&#1075;&#1088;&#1072;&#1084;&#1080;-&#1079;&#1072;-&#1088;&#1072;&#1073;&#1086;&#1090;&#1072;/" TargetMode="External"/><Relationship Id="rId20" Type="http://schemas.openxmlformats.org/officeDocument/2006/relationships/hyperlink" Target="https://aspi.mk/&#1079;&#1072;-&#1072;&#1075;&#1077;&#1085;&#1094;&#1080;&#1112;&#1072;&#1090;&#1072;/&#1112;&#1072;&#1074;&#1085;&#1080;-&#1085;&#1072;&#1073;&#1072;&#1074;&#1082;&#1080;-202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spi@aspi.mk" TargetMode="External"/><Relationship Id="rId11" Type="http://schemas.openxmlformats.org/officeDocument/2006/relationships/hyperlink" Target="https://aspi.mk/&#1079;&#1072;-&#1072;&#1075;&#1077;&#1085;&#1094;&#1080;&#1112;&#1072;&#1090;&#1072;/&#1083;&#1080;&#1089;&#1090;&#1072;-&#1085;&#1072;-&#1080;&#1085;&#1092;&#1086;&#1088;&#1084;&#1072;&#1094;&#1080;&#1080;/" TargetMode="External"/><Relationship Id="rId24" Type="http://schemas.openxmlformats.org/officeDocument/2006/relationships/hyperlink" Target="https://aspi.m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pi.mk/&#1089;&#1090;&#1088;&#1072;&#1090;&#1077;&#1075;&#1080;&#1080;/" TargetMode="External"/><Relationship Id="rId23" Type="http://schemas.openxmlformats.org/officeDocument/2006/relationships/hyperlink" Target="https://aspi.mk/&#1076;&#1086;&#1082;&#1091;&#1084;&#1077;&#1085;&#1090;&#1080;/&#1075;&#1086;&#1076;&#1080;&#1096;&#1085;&#1080;-&#1080;&#1079;&#1074;&#1077;&#1096;&#1090;&#1072;&#1080;/" TargetMode="External"/><Relationship Id="rId10" Type="http://schemas.openxmlformats.org/officeDocument/2006/relationships/hyperlink" Target="https://aspi.mk/&#1079;&#1072;-&#1072;&#1075;&#1077;&#1085;&#1094;&#1080;&#1112;&#1072;&#1090;&#1072;/&#1083;&#1080;&#1089;&#1090;&#1072;-&#1085;&#1072;-&#1080;&#1085;&#1092;&#1086;&#1088;&#1084;&#1072;&#1094;&#1080;&#1080;/" TargetMode="External"/><Relationship Id="rId19" Type="http://schemas.openxmlformats.org/officeDocument/2006/relationships/hyperlink" Target="https://slobodenpristap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pi.mk/&#1082;&#1086;&#1085;&#1090;&#1072;&#1082;&#1090;/" TargetMode="External"/><Relationship Id="rId14" Type="http://schemas.openxmlformats.org/officeDocument/2006/relationships/hyperlink" Target="https://aspi.mk/wp-content/uploads/2021/11/&#1054;&#1088;&#1075;&#1072;&#1085;&#1086;&#1088;&#1075;&#1072;&#1084;-&#1040;&#1057;&#1055;&#1048;.pdf" TargetMode="External"/><Relationship Id="rId22" Type="http://schemas.openxmlformats.org/officeDocument/2006/relationships/hyperlink" Target="https://aspi.mk/&#1073;&#1088;&#1086;&#1096;&#1091;&#1088;&#1080;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818C-57E8-4E20-80C6-F86531A9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2024-01-02T10:14:00Z</cp:lastPrinted>
  <dcterms:created xsi:type="dcterms:W3CDTF">2024-04-01T13:30:00Z</dcterms:created>
  <dcterms:modified xsi:type="dcterms:W3CDTF">2024-04-04T10:54:00Z</dcterms:modified>
</cp:coreProperties>
</file>