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57C5A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6D0A33">
        <w:rPr>
          <w:rFonts w:ascii="StobiSerif Regular" w:hAnsi="StobiSerif Regular"/>
          <w:sz w:val="22"/>
          <w:szCs w:val="22"/>
          <w:lang w:val="mk-MK"/>
        </w:rPr>
        <w:t>Д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Л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D0A33">
        <w:rPr>
          <w:rFonts w:ascii="StobiSerif Regular" w:hAnsi="StobiSerif Regular"/>
          <w:sz w:val="22"/>
          <w:szCs w:val="22"/>
          <w:lang w:val="mk-MK"/>
        </w:rPr>
        <w:t>ЈУ Национален парк Галичица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6D0A33">
        <w:rPr>
          <w:rFonts w:ascii="StobiSerif Regular" w:hAnsi="StobiSerif Regular"/>
          <w:sz w:val="22"/>
          <w:szCs w:val="22"/>
          <w:lang w:val="mk-MK"/>
        </w:rPr>
        <w:t>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D0A33">
        <w:rPr>
          <w:rFonts w:ascii="StobiSerif Regular" w:hAnsi="StobiSerif Regular"/>
          <w:sz w:val="22"/>
          <w:szCs w:val="22"/>
          <w:lang w:val="mk-MK"/>
        </w:rPr>
        <w:t>Д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Л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6D0A33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ЈУ Национален парк Галичица</w:t>
      </w:r>
      <w:r w:rsidR="00065E1C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6D0A33">
        <w:rPr>
          <w:rFonts w:ascii="StobiSerif Regular" w:hAnsi="StobiSerif Regular"/>
          <w:sz w:val="22"/>
          <w:szCs w:val="22"/>
          <w:lang w:val="mk-MK"/>
        </w:rPr>
        <w:t>103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EF23D7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5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EF23D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="001534E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6D0A33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Л</w:t>
      </w:r>
      <w:r w:rsidR="005F7D48">
        <w:rPr>
          <w:rFonts w:ascii="StobiSerif Regular" w:hAnsi="StobiSerif Regular"/>
          <w:sz w:val="22"/>
          <w:szCs w:val="22"/>
          <w:lang w:val="en-US"/>
        </w:rPr>
        <w:t>.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C57C5A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ЈУ Национален парк Галичица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по емаил </w:t>
      </w:r>
      <w:r>
        <w:rPr>
          <w:rFonts w:ascii="StobiSerif Regular" w:hAnsi="StobiSerif Regular"/>
          <w:sz w:val="22"/>
          <w:szCs w:val="22"/>
          <w:lang w:val="mk-MK"/>
        </w:rPr>
        <w:t>да и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се достави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D0A33" w:rsidRDefault="002A32BB" w:rsidP="002509C7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6D0A33">
        <w:rPr>
          <w:rFonts w:ascii="StobiSerif Regular" w:hAnsi="StobiSerif Regular"/>
          <w:sz w:val="22"/>
          <w:szCs w:val="22"/>
          <w:lang w:val="mk-MK"/>
        </w:rPr>
        <w:t>1. На КП 660/1, КП 660/2 и КП 659 во КО Коњско, забележани се активности од поголем размер на уништување на зеленилото и нешто што изгледа како подготовка за градба.</w:t>
      </w:r>
    </w:p>
    <w:p w:rsidR="006D0A33" w:rsidRDefault="006D0A33" w:rsidP="002509C7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Дали ЈУНПГ знае за овие активности и дали има издадено согласност? Доколку тоа не е случај, кои мерки се преземени/ќе се преземат?</w:t>
      </w:r>
    </w:p>
    <w:p w:rsidR="002A32BB" w:rsidRPr="006D0A33" w:rsidRDefault="006D0A33" w:rsidP="003D6948">
      <w:pPr>
        <w:pStyle w:val="ListParagraph"/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Дали градбата на КП 705/1 во КО Коњско е во евиденцијата на ЈУНПГ за нелегални градби во националниот парк? Кои мерки ги имате преземно за овој случај?</w:t>
      </w:r>
      <w:r w:rsidR="002509C7" w:rsidRPr="006D0A33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трок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6D0A33">
        <w:rPr>
          <w:rFonts w:ascii="StobiSerif Regular" w:hAnsi="StobiSerif Regular"/>
          <w:sz w:val="22"/>
          <w:szCs w:val="22"/>
          <w:lang w:val="mk-MK"/>
        </w:rPr>
        <w:t>103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6383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5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806383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бр.08-103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06383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5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C57C5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DC2FA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AB2D45" w:rsidRDefault="002A32BB" w:rsidP="00C57C5A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D48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6948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5F7D48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22FC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688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019C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922"/>
  <w15:docId w15:val="{8BB20861-136E-4B96-9EB7-F00B7C7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DEF3-7EC0-4A40-82A4-64352C08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2024-04-15T07:56:00Z</cp:lastPrinted>
  <dcterms:created xsi:type="dcterms:W3CDTF">2024-04-16T09:36:00Z</dcterms:created>
  <dcterms:modified xsi:type="dcterms:W3CDTF">2024-04-17T06:55:00Z</dcterms:modified>
</cp:coreProperties>
</file>