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FF4" w:rsidRPr="00A56BF3" w:rsidRDefault="001A7FF4" w:rsidP="001A7FF4">
      <w:pPr>
        <w:pStyle w:val="NoSpacing"/>
        <w:ind w:firstLine="450"/>
        <w:rPr>
          <w:rFonts w:ascii="StobiSerif Regular" w:hAnsi="StobiSerif Regular"/>
          <w:sz w:val="22"/>
          <w:szCs w:val="22"/>
          <w:lang w:val="mk-MK"/>
        </w:rPr>
      </w:pPr>
      <w:r w:rsidRPr="00A56BF3">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врз основа на член 109 став 9 од Законот за општата управна постапка (“Службен весник на Република Македонија“ бр. 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 </w:t>
      </w:r>
      <w:r w:rsidR="001D271C">
        <w:rPr>
          <w:rFonts w:ascii="StobiSerif Regular" w:hAnsi="StobiSerif Regular"/>
          <w:sz w:val="22"/>
          <w:szCs w:val="22"/>
          <w:lang w:val="mk-MK"/>
        </w:rPr>
        <w:t>Стопанската Комора на Северо-Западна Македонија</w:t>
      </w:r>
      <w:r w:rsidR="00577E32" w:rsidRPr="00A56BF3">
        <w:rPr>
          <w:rFonts w:ascii="StobiSerif Regular" w:hAnsi="StobiSerif Regular"/>
          <w:sz w:val="22"/>
          <w:szCs w:val="22"/>
          <w:lang w:val="mk-MK"/>
        </w:rPr>
        <w:t>,</w:t>
      </w:r>
      <w:r w:rsidR="001D271C">
        <w:rPr>
          <w:rFonts w:ascii="StobiSerif Regular" w:hAnsi="StobiSerif Regular"/>
          <w:sz w:val="22"/>
          <w:szCs w:val="22"/>
          <w:lang w:val="mk-MK"/>
        </w:rPr>
        <w:t xml:space="preserve"> поднесена </w:t>
      </w:r>
      <w:r w:rsidRPr="00A56BF3">
        <w:rPr>
          <w:rFonts w:ascii="StobiSerif Regular" w:hAnsi="StobiSerif Regular"/>
          <w:sz w:val="22"/>
          <w:szCs w:val="22"/>
          <w:lang w:val="mk-MK"/>
        </w:rPr>
        <w:t>п</w:t>
      </w:r>
      <w:proofErr w:type="spellStart"/>
      <w:r w:rsidRPr="00A56BF3">
        <w:rPr>
          <w:rFonts w:ascii="StobiSerif Regular" w:hAnsi="StobiSerif Regular"/>
          <w:sz w:val="22"/>
          <w:szCs w:val="22"/>
        </w:rPr>
        <w:t>ротив</w:t>
      </w:r>
      <w:proofErr w:type="spellEnd"/>
      <w:r w:rsidRPr="00A56BF3">
        <w:rPr>
          <w:rFonts w:ascii="StobiSerif Regular" w:hAnsi="StobiSerif Regular"/>
          <w:sz w:val="22"/>
          <w:szCs w:val="22"/>
          <w:lang w:val="mk-MK"/>
        </w:rPr>
        <w:t xml:space="preserve"> </w:t>
      </w:r>
      <w:r w:rsidR="00532AE5">
        <w:rPr>
          <w:rFonts w:ascii="StobiSerif Regular" w:hAnsi="StobiSerif Regular"/>
          <w:sz w:val="22"/>
          <w:szCs w:val="22"/>
          <w:lang w:val="mk-MK"/>
        </w:rPr>
        <w:t xml:space="preserve">Решението на </w:t>
      </w:r>
      <w:r w:rsidR="001D271C">
        <w:rPr>
          <w:rFonts w:ascii="StobiSerif Regular" w:hAnsi="StobiSerif Regular"/>
          <w:sz w:val="22"/>
          <w:szCs w:val="22"/>
          <w:lang w:val="mk-MK"/>
        </w:rPr>
        <w:t>Основниот граѓански суд Скопје</w:t>
      </w:r>
      <w:r w:rsidRPr="00A56BF3">
        <w:rPr>
          <w:rFonts w:ascii="StobiSerif Regular" w:hAnsi="StobiSerif Regular"/>
          <w:sz w:val="22"/>
          <w:szCs w:val="22"/>
          <w:lang w:val="mk-MK"/>
        </w:rPr>
        <w:t>, по предметот Барање за пристап до информации од јавен карактер, на</w:t>
      </w:r>
      <w:r w:rsidR="00577E32" w:rsidRPr="00A56BF3">
        <w:rPr>
          <w:rFonts w:ascii="StobiSerif Regular" w:hAnsi="StobiSerif Regular"/>
          <w:sz w:val="22"/>
          <w:szCs w:val="22"/>
          <w:lang w:val="mk-MK"/>
        </w:rPr>
        <w:t xml:space="preserve"> 1</w:t>
      </w:r>
      <w:r w:rsidR="001D271C">
        <w:rPr>
          <w:rFonts w:ascii="StobiSerif Regular" w:hAnsi="StobiSerif Regular"/>
          <w:sz w:val="22"/>
          <w:szCs w:val="22"/>
          <w:lang w:val="mk-MK"/>
        </w:rPr>
        <w:t>8</w:t>
      </w:r>
      <w:r w:rsidRPr="00A56BF3">
        <w:rPr>
          <w:rFonts w:ascii="StobiSerif Regular" w:hAnsi="StobiSerif Regular"/>
          <w:sz w:val="22"/>
          <w:szCs w:val="22"/>
          <w:lang w:val="mk-MK"/>
        </w:rPr>
        <w:t>.0</w:t>
      </w:r>
      <w:r w:rsidR="00577E32" w:rsidRPr="00A56BF3">
        <w:rPr>
          <w:rFonts w:ascii="StobiSerif Regular" w:hAnsi="StobiSerif Regular"/>
          <w:sz w:val="22"/>
          <w:szCs w:val="22"/>
          <w:lang w:val="mk-MK"/>
        </w:rPr>
        <w:t>3</w:t>
      </w:r>
      <w:r w:rsidRPr="00A56BF3">
        <w:rPr>
          <w:rFonts w:ascii="StobiSerif Regular" w:hAnsi="StobiSerif Regular"/>
          <w:sz w:val="22"/>
          <w:szCs w:val="22"/>
          <w:lang w:val="mk-MK"/>
        </w:rPr>
        <w:t>.202</w:t>
      </w:r>
      <w:r w:rsidR="00577E32" w:rsidRPr="00A56BF3">
        <w:rPr>
          <w:rFonts w:ascii="StobiSerif Regular" w:hAnsi="StobiSerif Regular"/>
          <w:sz w:val="22"/>
          <w:szCs w:val="22"/>
          <w:lang w:val="mk-MK"/>
        </w:rPr>
        <w:t>4</w:t>
      </w:r>
      <w:r w:rsidRPr="00A56BF3">
        <w:rPr>
          <w:rFonts w:ascii="StobiSerif Regular" w:hAnsi="StobiSerif Regular"/>
          <w:sz w:val="22"/>
          <w:szCs w:val="22"/>
          <w:lang w:val="mk-MK"/>
        </w:rPr>
        <w:t xml:space="preserve"> година го донесе следното</w:t>
      </w:r>
      <w:r w:rsidRPr="00A56BF3">
        <w:rPr>
          <w:sz w:val="22"/>
          <w:szCs w:val="22"/>
        </w:rPr>
        <w:t xml:space="preserve"> </w:t>
      </w:r>
    </w:p>
    <w:p w:rsidR="001A7FF4" w:rsidRPr="00A56BF3" w:rsidRDefault="001A7FF4" w:rsidP="001A7FF4">
      <w:pPr>
        <w:jc w:val="center"/>
        <w:rPr>
          <w:rFonts w:ascii="StobiSerif Regular" w:hAnsi="StobiSerif Regular"/>
          <w:b/>
          <w:sz w:val="22"/>
          <w:szCs w:val="22"/>
          <w:lang w:val="mk-MK"/>
        </w:rPr>
      </w:pPr>
    </w:p>
    <w:p w:rsidR="001A7FF4" w:rsidRPr="00A56BF3" w:rsidRDefault="001A7FF4" w:rsidP="001A7FF4">
      <w:pPr>
        <w:rPr>
          <w:rFonts w:ascii="StobiSerif Regular" w:hAnsi="StobiSerif Regular"/>
          <w:b/>
          <w:sz w:val="22"/>
          <w:szCs w:val="22"/>
          <w:lang w:val="mk-MK"/>
        </w:rPr>
      </w:pPr>
      <w:r w:rsidRPr="00A56BF3">
        <w:rPr>
          <w:rFonts w:ascii="StobiSerif Regular" w:hAnsi="StobiSerif Regular"/>
          <w:b/>
          <w:sz w:val="22"/>
          <w:szCs w:val="22"/>
          <w:lang w:val="mk-MK"/>
        </w:rPr>
        <w:t xml:space="preserve">                                                                Р Е Ш Е Н И Е</w:t>
      </w:r>
    </w:p>
    <w:p w:rsidR="001A7FF4" w:rsidRPr="00A56BF3" w:rsidRDefault="001A7FF4" w:rsidP="001A7FF4">
      <w:pPr>
        <w:jc w:val="center"/>
        <w:rPr>
          <w:rFonts w:ascii="StobiSerif Regular" w:hAnsi="StobiSerif Regular"/>
          <w:b/>
          <w:sz w:val="22"/>
          <w:szCs w:val="22"/>
          <w:lang w:val="mk-MK"/>
        </w:rPr>
      </w:pPr>
    </w:p>
    <w:p w:rsidR="001A7FF4" w:rsidRPr="00A56BF3" w:rsidRDefault="001A7FF4" w:rsidP="001A7FF4">
      <w:pPr>
        <w:pStyle w:val="NoSpacing"/>
        <w:rPr>
          <w:rFonts w:ascii="StobiSerif Regular" w:hAnsi="StobiSerif Regular"/>
          <w:sz w:val="22"/>
          <w:szCs w:val="22"/>
          <w:lang w:val="mk-MK"/>
        </w:rPr>
      </w:pPr>
      <w:r w:rsidRPr="00A56BF3">
        <w:rPr>
          <w:rFonts w:ascii="StobiSerif Regular" w:hAnsi="StobiSerif Regular"/>
          <w:b/>
          <w:sz w:val="22"/>
          <w:szCs w:val="22"/>
          <w:lang w:val="mk-MK"/>
        </w:rPr>
        <w:t>1</w:t>
      </w:r>
      <w:r w:rsidRPr="00A56BF3">
        <w:rPr>
          <w:rFonts w:ascii="StobiSerif Regular" w:hAnsi="StobiSerif Regular"/>
          <w:sz w:val="22"/>
          <w:szCs w:val="22"/>
          <w:lang w:val="mk-MK"/>
        </w:rPr>
        <w:t xml:space="preserve">.Жалбата изјавена од </w:t>
      </w:r>
      <w:r w:rsidR="00532AE5">
        <w:rPr>
          <w:rFonts w:ascii="StobiSerif Regular" w:hAnsi="StobiSerif Regular"/>
          <w:sz w:val="22"/>
          <w:szCs w:val="22"/>
          <w:lang w:val="mk-MK"/>
        </w:rPr>
        <w:t>Стопанската Комора на Северо-Западна Македонија</w:t>
      </w:r>
      <w:r w:rsidR="00532AE5" w:rsidRPr="00A56BF3">
        <w:rPr>
          <w:rFonts w:ascii="StobiSerif Regular" w:hAnsi="StobiSerif Regular"/>
          <w:sz w:val="22"/>
          <w:szCs w:val="22"/>
          <w:lang w:val="mk-MK"/>
        </w:rPr>
        <w:t>,</w:t>
      </w:r>
      <w:r w:rsidR="00532AE5">
        <w:rPr>
          <w:rFonts w:ascii="StobiSerif Regular" w:hAnsi="StobiSerif Regular"/>
          <w:sz w:val="22"/>
          <w:szCs w:val="22"/>
          <w:lang w:val="mk-MK"/>
        </w:rPr>
        <w:t xml:space="preserve"> поднесена </w:t>
      </w:r>
      <w:r w:rsidR="00532AE5" w:rsidRPr="00A56BF3">
        <w:rPr>
          <w:rFonts w:ascii="StobiSerif Regular" w:hAnsi="StobiSerif Regular"/>
          <w:sz w:val="22"/>
          <w:szCs w:val="22"/>
          <w:lang w:val="mk-MK"/>
        </w:rPr>
        <w:t>п</w:t>
      </w:r>
      <w:proofErr w:type="spellStart"/>
      <w:r w:rsidR="00532AE5" w:rsidRPr="00A56BF3">
        <w:rPr>
          <w:rFonts w:ascii="StobiSerif Regular" w:hAnsi="StobiSerif Regular"/>
          <w:sz w:val="22"/>
          <w:szCs w:val="22"/>
        </w:rPr>
        <w:t>ротив</w:t>
      </w:r>
      <w:proofErr w:type="spellEnd"/>
      <w:r w:rsidR="00532AE5">
        <w:rPr>
          <w:rFonts w:ascii="StobiSerif Regular" w:hAnsi="StobiSerif Regular"/>
          <w:sz w:val="22"/>
          <w:szCs w:val="22"/>
          <w:lang w:val="mk-MK"/>
        </w:rPr>
        <w:t xml:space="preserve"> Решението на </w:t>
      </w:r>
      <w:r w:rsidR="00532AE5" w:rsidRPr="00A56BF3">
        <w:rPr>
          <w:rFonts w:ascii="StobiSerif Regular" w:hAnsi="StobiSerif Regular"/>
          <w:sz w:val="22"/>
          <w:szCs w:val="22"/>
          <w:lang w:val="mk-MK"/>
        </w:rPr>
        <w:t xml:space="preserve"> </w:t>
      </w:r>
      <w:r w:rsidR="00532AE5">
        <w:rPr>
          <w:rFonts w:ascii="StobiSerif Regular" w:hAnsi="StobiSerif Regular"/>
          <w:sz w:val="22"/>
          <w:szCs w:val="22"/>
          <w:lang w:val="mk-MK"/>
        </w:rPr>
        <w:t xml:space="preserve">Основниот граѓански суд Скопје </w:t>
      </w:r>
      <w:r w:rsidR="001B1803">
        <w:rPr>
          <w:rFonts w:ascii="StobiSerif Regular" w:hAnsi="StobiSerif Regular"/>
          <w:sz w:val="22"/>
          <w:szCs w:val="22"/>
          <w:lang w:val="mk-MK"/>
        </w:rPr>
        <w:t>СПИ.</w:t>
      </w:r>
      <w:r w:rsidR="00532AE5">
        <w:rPr>
          <w:rFonts w:ascii="StobiSerif Regular" w:hAnsi="StobiSerif Regular"/>
          <w:sz w:val="22"/>
          <w:szCs w:val="22"/>
          <w:lang w:val="mk-MK"/>
        </w:rPr>
        <w:t>бр.</w:t>
      </w:r>
      <w:r w:rsidR="001B1803">
        <w:rPr>
          <w:rFonts w:ascii="StobiSerif Regular" w:hAnsi="StobiSerif Regular"/>
          <w:sz w:val="22"/>
          <w:szCs w:val="22"/>
          <w:lang w:val="mk-MK"/>
        </w:rPr>
        <w:t>10/24</w:t>
      </w:r>
      <w:r w:rsidR="00532AE5">
        <w:rPr>
          <w:rFonts w:ascii="StobiSerif Regular" w:hAnsi="StobiSerif Regular"/>
          <w:sz w:val="22"/>
          <w:szCs w:val="22"/>
          <w:lang w:val="mk-MK"/>
        </w:rPr>
        <w:t xml:space="preserve"> од </w:t>
      </w:r>
      <w:r w:rsidR="001B1803">
        <w:rPr>
          <w:rFonts w:ascii="StobiSerif Regular" w:hAnsi="StobiSerif Regular"/>
          <w:sz w:val="22"/>
          <w:szCs w:val="22"/>
          <w:lang w:val="mk-MK"/>
        </w:rPr>
        <w:t>29</w:t>
      </w:r>
      <w:r w:rsidR="00532AE5">
        <w:rPr>
          <w:rFonts w:ascii="StobiSerif Regular" w:hAnsi="StobiSerif Regular"/>
          <w:sz w:val="22"/>
          <w:szCs w:val="22"/>
          <w:lang w:val="mk-MK"/>
        </w:rPr>
        <w:t>.0</w:t>
      </w:r>
      <w:r w:rsidR="001B1803">
        <w:rPr>
          <w:rFonts w:ascii="StobiSerif Regular" w:hAnsi="StobiSerif Regular"/>
          <w:sz w:val="22"/>
          <w:szCs w:val="22"/>
          <w:lang w:val="mk-MK"/>
        </w:rPr>
        <w:t>2</w:t>
      </w:r>
      <w:r w:rsidR="00532AE5">
        <w:rPr>
          <w:rFonts w:ascii="StobiSerif Regular" w:hAnsi="StobiSerif Regular"/>
          <w:sz w:val="22"/>
          <w:szCs w:val="22"/>
          <w:lang w:val="mk-MK"/>
        </w:rPr>
        <w:t>.2024 година</w:t>
      </w:r>
      <w:r w:rsidRPr="00A56BF3">
        <w:rPr>
          <w:rFonts w:ascii="StobiSerif Regular" w:hAnsi="StobiSerif Regular"/>
          <w:sz w:val="22"/>
          <w:szCs w:val="22"/>
          <w:lang w:val="mk-MK"/>
        </w:rPr>
        <w:t>, заведена во Агенцијата под бр.08-</w:t>
      </w:r>
      <w:r w:rsidR="00532AE5">
        <w:rPr>
          <w:rFonts w:ascii="StobiSerif Regular" w:hAnsi="StobiSerif Regular"/>
          <w:sz w:val="22"/>
          <w:szCs w:val="22"/>
          <w:lang w:val="mk-MK"/>
        </w:rPr>
        <w:t>47</w:t>
      </w:r>
      <w:r w:rsidRPr="00A56BF3">
        <w:rPr>
          <w:rFonts w:ascii="StobiSerif Regular" w:hAnsi="StobiSerif Regular"/>
          <w:sz w:val="22"/>
          <w:szCs w:val="22"/>
          <w:lang w:val="mk-MK"/>
        </w:rPr>
        <w:t xml:space="preserve"> на </w:t>
      </w:r>
      <w:r w:rsidR="00532AE5">
        <w:rPr>
          <w:rFonts w:ascii="StobiSerif Regular" w:hAnsi="StobiSerif Regular"/>
          <w:sz w:val="22"/>
          <w:szCs w:val="22"/>
          <w:lang w:val="mk-MK"/>
        </w:rPr>
        <w:t>05</w:t>
      </w:r>
      <w:r w:rsidRPr="00A56BF3">
        <w:rPr>
          <w:rFonts w:ascii="StobiSerif Regular" w:hAnsi="StobiSerif Regular"/>
          <w:sz w:val="22"/>
          <w:szCs w:val="22"/>
          <w:lang w:val="mk-MK"/>
        </w:rPr>
        <w:t>.0</w:t>
      </w:r>
      <w:r w:rsidR="00532AE5">
        <w:rPr>
          <w:rFonts w:ascii="StobiSerif Regular" w:hAnsi="StobiSerif Regular"/>
          <w:sz w:val="22"/>
          <w:szCs w:val="22"/>
          <w:lang w:val="mk-MK"/>
        </w:rPr>
        <w:t>3</w:t>
      </w:r>
      <w:r w:rsidRPr="00A56BF3">
        <w:rPr>
          <w:rFonts w:ascii="StobiSerif Regular" w:hAnsi="StobiSerif Regular"/>
          <w:sz w:val="22"/>
          <w:szCs w:val="22"/>
          <w:lang w:val="mk-MK"/>
        </w:rPr>
        <w:t>.202</w:t>
      </w:r>
      <w:r w:rsidR="00577E32" w:rsidRPr="00A56BF3">
        <w:rPr>
          <w:rFonts w:ascii="StobiSerif Regular" w:hAnsi="StobiSerif Regular"/>
          <w:sz w:val="22"/>
          <w:szCs w:val="22"/>
          <w:lang w:val="mk-MK"/>
        </w:rPr>
        <w:t>4</w:t>
      </w:r>
      <w:r w:rsidRPr="00A56BF3">
        <w:rPr>
          <w:rFonts w:ascii="StobiSerif Regular" w:hAnsi="StobiSerif Regular"/>
          <w:sz w:val="22"/>
          <w:szCs w:val="22"/>
          <w:lang w:val="mk-MK"/>
        </w:rPr>
        <w:t xml:space="preserve"> година, по предметот Барање за пристап до информации од јавен карактер, </w:t>
      </w:r>
      <w:r w:rsidRPr="00A56BF3">
        <w:rPr>
          <w:rFonts w:ascii="StobiSerif Regular" w:hAnsi="StobiSerif Regular"/>
          <w:b/>
          <w:sz w:val="22"/>
          <w:szCs w:val="22"/>
          <w:lang w:val="mk-MK"/>
        </w:rPr>
        <w:t>СЕ УВАЖУВА и предметот се враќа на повторно постапување пред првостепениот орган.</w:t>
      </w:r>
    </w:p>
    <w:p w:rsidR="001A7FF4" w:rsidRPr="00A56BF3" w:rsidRDefault="00053F1F" w:rsidP="00053F1F">
      <w:pPr>
        <w:pStyle w:val="NoSpacing"/>
        <w:rPr>
          <w:rFonts w:ascii="StobiSerif Regular" w:hAnsi="StobiSerif Regular"/>
          <w:b/>
          <w:sz w:val="22"/>
          <w:szCs w:val="22"/>
          <w:lang w:val="mk-MK"/>
        </w:rPr>
      </w:pPr>
      <w:r w:rsidRPr="00A56BF3">
        <w:rPr>
          <w:rFonts w:ascii="StobiSerif Regular" w:hAnsi="StobiSerif Regular"/>
          <w:b/>
          <w:sz w:val="22"/>
          <w:szCs w:val="22"/>
          <w:lang w:val="mk-MK"/>
        </w:rPr>
        <w:t>2.</w:t>
      </w:r>
      <w:r w:rsidR="001A7FF4" w:rsidRPr="00A56BF3">
        <w:rPr>
          <w:rFonts w:ascii="StobiSerif Regular" w:hAnsi="StobiSerif Regular"/>
          <w:b/>
          <w:sz w:val="22"/>
          <w:szCs w:val="22"/>
          <w:lang w:val="mk-MK"/>
        </w:rPr>
        <w:t xml:space="preserve">Решението на Имателот на информации </w:t>
      </w:r>
      <w:r w:rsidR="00851525" w:rsidRPr="00851525">
        <w:rPr>
          <w:rFonts w:ascii="StobiSerif Regular" w:hAnsi="StobiSerif Regular"/>
          <w:b/>
          <w:sz w:val="22"/>
          <w:szCs w:val="22"/>
          <w:lang w:val="mk-MK"/>
        </w:rPr>
        <w:t>СПИ.бр.10/24 од 29.02.2024 година</w:t>
      </w:r>
      <w:r w:rsidR="00851525" w:rsidRPr="00A56BF3">
        <w:rPr>
          <w:rFonts w:ascii="StobiSerif Regular" w:hAnsi="StobiSerif Regular"/>
          <w:b/>
          <w:sz w:val="22"/>
          <w:szCs w:val="22"/>
          <w:lang w:val="mk-MK"/>
        </w:rPr>
        <w:t xml:space="preserve"> </w:t>
      </w:r>
      <w:r w:rsidR="001A7FF4" w:rsidRPr="00A56BF3">
        <w:rPr>
          <w:rFonts w:ascii="StobiSerif Regular" w:hAnsi="StobiSerif Regular"/>
          <w:b/>
          <w:sz w:val="22"/>
          <w:szCs w:val="22"/>
          <w:lang w:val="mk-MK"/>
        </w:rPr>
        <w:t>СЕ ПОНИШТУВА.</w:t>
      </w:r>
    </w:p>
    <w:p w:rsidR="001A7FF4" w:rsidRPr="00A56BF3" w:rsidRDefault="00053F1F" w:rsidP="00053F1F">
      <w:pPr>
        <w:pStyle w:val="NoSpacing"/>
        <w:rPr>
          <w:rFonts w:ascii="StobiSerif Regular" w:hAnsi="StobiSerif Regular"/>
          <w:b/>
          <w:sz w:val="22"/>
          <w:szCs w:val="22"/>
          <w:lang w:val="mk-MK"/>
        </w:rPr>
      </w:pPr>
      <w:r w:rsidRPr="00A56BF3">
        <w:rPr>
          <w:rFonts w:ascii="StobiSerif Regular" w:hAnsi="StobiSerif Regular"/>
          <w:b/>
          <w:sz w:val="22"/>
          <w:szCs w:val="22"/>
          <w:lang w:val="mk-MK"/>
        </w:rPr>
        <w:t>3.</w:t>
      </w:r>
      <w:r w:rsidR="001A7FF4" w:rsidRPr="00A56BF3">
        <w:rPr>
          <w:rFonts w:ascii="StobiSerif Regular" w:hAnsi="StobiSerif Regular"/>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B779D6" w:rsidRPr="00A56BF3" w:rsidRDefault="00B779D6" w:rsidP="00B779D6">
      <w:pPr>
        <w:ind w:firstLine="720"/>
        <w:jc w:val="both"/>
        <w:rPr>
          <w:rFonts w:ascii="StobiSerif Regular" w:hAnsi="StobiSerif Regular"/>
          <w:sz w:val="22"/>
          <w:szCs w:val="22"/>
          <w:lang w:val="mk-MK"/>
        </w:rPr>
      </w:pPr>
    </w:p>
    <w:p w:rsidR="00B779D6" w:rsidRPr="00A56BF3" w:rsidRDefault="00B779D6" w:rsidP="00B779D6">
      <w:pPr>
        <w:ind w:firstLine="720"/>
        <w:jc w:val="both"/>
        <w:rPr>
          <w:rFonts w:ascii="StobiSerif Regular" w:hAnsi="StobiSerif Regular"/>
          <w:b/>
          <w:sz w:val="22"/>
          <w:szCs w:val="22"/>
          <w:lang w:val="mk-MK"/>
        </w:rPr>
      </w:pPr>
      <w:r w:rsidRPr="00A56BF3">
        <w:rPr>
          <w:rFonts w:ascii="StobiSerif Regular" w:hAnsi="StobiSerif Regular"/>
          <w:sz w:val="22"/>
          <w:szCs w:val="22"/>
          <w:lang w:val="mk-MK"/>
        </w:rPr>
        <w:t xml:space="preserve">                                         </w:t>
      </w:r>
      <w:r w:rsidR="001A7FF4" w:rsidRPr="00A56BF3">
        <w:rPr>
          <w:rFonts w:ascii="StobiSerif Regular" w:hAnsi="StobiSerif Regular"/>
          <w:sz w:val="22"/>
          <w:szCs w:val="22"/>
          <w:lang w:val="mk-MK"/>
        </w:rPr>
        <w:t xml:space="preserve">  </w:t>
      </w:r>
      <w:r w:rsidRPr="00A56BF3">
        <w:rPr>
          <w:rFonts w:ascii="StobiSerif Regular" w:hAnsi="StobiSerif Regular"/>
          <w:b/>
          <w:sz w:val="22"/>
          <w:szCs w:val="22"/>
          <w:lang w:val="mk-MK"/>
        </w:rPr>
        <w:t>О Б Р А З Л О Ж Е Н И Е</w:t>
      </w:r>
    </w:p>
    <w:p w:rsidR="00CB35C4" w:rsidRPr="00A56BF3" w:rsidRDefault="00CB35C4" w:rsidP="00B779D6">
      <w:pPr>
        <w:ind w:firstLine="720"/>
        <w:jc w:val="both"/>
        <w:rPr>
          <w:rFonts w:ascii="StobiSerif Regular" w:hAnsi="StobiSerif Regular"/>
          <w:sz w:val="22"/>
          <w:szCs w:val="22"/>
          <w:lang w:val="mk-MK"/>
        </w:rPr>
      </w:pPr>
    </w:p>
    <w:p w:rsidR="00B779D6" w:rsidRPr="00A56BF3" w:rsidRDefault="00532AE5" w:rsidP="00B779D6">
      <w:pPr>
        <w:ind w:firstLine="720"/>
        <w:jc w:val="both"/>
        <w:rPr>
          <w:rFonts w:ascii="StobiSerif Regular" w:hAnsi="StobiSerif Regular"/>
          <w:sz w:val="22"/>
          <w:szCs w:val="22"/>
          <w:lang w:val="mk-MK"/>
        </w:rPr>
      </w:pPr>
      <w:r>
        <w:rPr>
          <w:rFonts w:ascii="StobiSerif Regular" w:hAnsi="StobiSerif Regular"/>
          <w:sz w:val="22"/>
          <w:szCs w:val="22"/>
          <w:lang w:val="mk-MK"/>
        </w:rPr>
        <w:t>Стопанската Комора на Северо-Западна Македонија</w:t>
      </w:r>
      <w:r w:rsidR="00577E32" w:rsidRPr="00A56BF3">
        <w:rPr>
          <w:rFonts w:ascii="StobiSerif Regular" w:hAnsi="StobiSerif Regular"/>
          <w:sz w:val="22"/>
          <w:szCs w:val="22"/>
          <w:lang w:val="mk-MK"/>
        </w:rPr>
        <w:t xml:space="preserve">, како што е наведено во Жалбата </w:t>
      </w:r>
      <w:r w:rsidR="00B779D6" w:rsidRPr="00A56BF3">
        <w:rPr>
          <w:rFonts w:ascii="StobiSerif Regular" w:hAnsi="StobiSerif Regular"/>
          <w:sz w:val="22"/>
          <w:szCs w:val="22"/>
          <w:lang w:val="mk-MK"/>
        </w:rPr>
        <w:t xml:space="preserve">на </w:t>
      </w:r>
      <w:r w:rsidR="009B5763">
        <w:rPr>
          <w:rFonts w:ascii="StobiSerif Regular" w:hAnsi="StobiSerif Regular"/>
          <w:sz w:val="22"/>
          <w:szCs w:val="22"/>
          <w:lang w:val="mk-MK"/>
        </w:rPr>
        <w:t>29</w:t>
      </w:r>
      <w:r w:rsidR="00577E32" w:rsidRPr="00A56BF3">
        <w:rPr>
          <w:rFonts w:ascii="StobiSerif Regular" w:hAnsi="StobiSerif Regular"/>
          <w:sz w:val="22"/>
          <w:szCs w:val="22"/>
          <w:lang w:val="mk-MK"/>
        </w:rPr>
        <w:t>.0</w:t>
      </w:r>
      <w:r w:rsidR="009B5763">
        <w:rPr>
          <w:rFonts w:ascii="StobiSerif Regular" w:hAnsi="StobiSerif Regular"/>
          <w:sz w:val="22"/>
          <w:szCs w:val="22"/>
          <w:lang w:val="mk-MK"/>
        </w:rPr>
        <w:t>2</w:t>
      </w:r>
      <w:r w:rsidR="00577E32" w:rsidRPr="00A56BF3">
        <w:rPr>
          <w:rFonts w:ascii="StobiSerif Regular" w:hAnsi="StobiSerif Regular"/>
          <w:sz w:val="22"/>
          <w:szCs w:val="22"/>
          <w:lang w:val="mk-MK"/>
        </w:rPr>
        <w:t>.2024</w:t>
      </w:r>
      <w:r w:rsidR="00B779D6" w:rsidRPr="00A56BF3">
        <w:rPr>
          <w:rFonts w:ascii="StobiSerif Regular" w:hAnsi="StobiSerif Regular"/>
          <w:sz w:val="22"/>
          <w:szCs w:val="22"/>
          <w:lang w:val="mk-MK"/>
        </w:rPr>
        <w:t xml:space="preserve"> година поднел</w:t>
      </w:r>
      <w:r w:rsidR="00577E32" w:rsidRPr="00A56BF3">
        <w:rPr>
          <w:rFonts w:ascii="StobiSerif Regular" w:hAnsi="StobiSerif Regular"/>
          <w:sz w:val="22"/>
          <w:szCs w:val="22"/>
          <w:lang w:val="mk-MK"/>
        </w:rPr>
        <w:t>а</w:t>
      </w:r>
      <w:r w:rsidR="00B779D6" w:rsidRPr="00A56BF3">
        <w:rPr>
          <w:rFonts w:ascii="StobiSerif Regular" w:hAnsi="StobiSerif Regular"/>
          <w:sz w:val="22"/>
          <w:szCs w:val="22"/>
          <w:lang w:val="mk-MK"/>
        </w:rPr>
        <w:t xml:space="preserve"> Барање за пристап до информации од јавен карактер до </w:t>
      </w:r>
      <w:r w:rsidR="009B5763">
        <w:rPr>
          <w:rFonts w:ascii="StobiSerif Regular" w:hAnsi="StobiSerif Regular"/>
          <w:sz w:val="22"/>
          <w:szCs w:val="22"/>
          <w:lang w:val="mk-MK"/>
        </w:rPr>
        <w:t>Основниот граѓански суд Скопје</w:t>
      </w:r>
      <w:r w:rsidR="001273ED" w:rsidRPr="00A56BF3">
        <w:rPr>
          <w:rFonts w:ascii="StobiSerif Regular" w:hAnsi="StobiSerif Regular"/>
          <w:sz w:val="22"/>
          <w:szCs w:val="22"/>
          <w:lang w:val="mk-MK"/>
        </w:rPr>
        <w:t>,</w:t>
      </w:r>
      <w:r w:rsidR="00050461" w:rsidRPr="00A56BF3">
        <w:rPr>
          <w:rFonts w:ascii="StobiSerif Regular" w:hAnsi="StobiSerif Regular"/>
          <w:sz w:val="22"/>
          <w:szCs w:val="22"/>
          <w:lang w:val="mk-MK"/>
        </w:rPr>
        <w:t xml:space="preserve"> заведен во Суд</w:t>
      </w:r>
      <w:r w:rsidR="009B5763">
        <w:rPr>
          <w:rFonts w:ascii="StobiSerif Regular" w:hAnsi="StobiSerif Regular"/>
          <w:sz w:val="22"/>
          <w:szCs w:val="22"/>
          <w:lang w:val="mk-MK"/>
        </w:rPr>
        <w:t xml:space="preserve">от под бр.0302/6-25 </w:t>
      </w:r>
      <w:r w:rsidR="001273ED" w:rsidRPr="00A56BF3">
        <w:rPr>
          <w:rFonts w:ascii="StobiSerif Regular" w:hAnsi="StobiSerif Regular"/>
          <w:sz w:val="22"/>
          <w:szCs w:val="22"/>
          <w:lang w:val="mk-MK"/>
        </w:rPr>
        <w:t xml:space="preserve"> со кое</w:t>
      </w:r>
      <w:r w:rsidR="009B5763">
        <w:rPr>
          <w:rFonts w:ascii="StobiSerif Regular" w:hAnsi="StobiSerif Regular"/>
          <w:sz w:val="22"/>
          <w:szCs w:val="22"/>
          <w:lang w:val="mk-MK"/>
        </w:rPr>
        <w:t xml:space="preserve"> ја</w:t>
      </w:r>
      <w:r w:rsidR="00B779D6" w:rsidRPr="00A56BF3">
        <w:rPr>
          <w:rFonts w:ascii="StobiSerif Regular" w:hAnsi="StobiSerif Regular"/>
          <w:sz w:val="22"/>
          <w:szCs w:val="22"/>
          <w:lang w:val="mk-MK"/>
        </w:rPr>
        <w:t xml:space="preserve"> побарал</w:t>
      </w:r>
      <w:r w:rsidR="00577E32" w:rsidRPr="00A56BF3">
        <w:rPr>
          <w:rFonts w:ascii="StobiSerif Regular" w:hAnsi="StobiSerif Regular"/>
          <w:sz w:val="22"/>
          <w:szCs w:val="22"/>
          <w:lang w:val="mk-MK"/>
        </w:rPr>
        <w:t>а</w:t>
      </w:r>
      <w:r w:rsidR="00B779D6" w:rsidRPr="00A56BF3">
        <w:rPr>
          <w:rFonts w:ascii="StobiSerif Regular" w:hAnsi="StobiSerif Regular"/>
          <w:sz w:val="22"/>
          <w:szCs w:val="22"/>
          <w:lang w:val="mk-MK"/>
        </w:rPr>
        <w:t xml:space="preserve"> </w:t>
      </w:r>
      <w:r w:rsidR="00392713">
        <w:rPr>
          <w:rFonts w:ascii="StobiSerif Regular" w:hAnsi="StobiSerif Regular"/>
          <w:sz w:val="22"/>
          <w:szCs w:val="22"/>
          <w:lang w:val="mk-MK"/>
        </w:rPr>
        <w:t xml:space="preserve"> </w:t>
      </w:r>
      <w:r w:rsidR="00B779D6" w:rsidRPr="00A56BF3">
        <w:rPr>
          <w:rFonts w:ascii="StobiSerif Regular" w:hAnsi="StobiSerif Regular"/>
          <w:sz w:val="22"/>
          <w:szCs w:val="22"/>
          <w:lang w:val="mk-MK"/>
        </w:rPr>
        <w:t xml:space="preserve">следната информација:  </w:t>
      </w:r>
      <w:r>
        <w:rPr>
          <w:rFonts w:ascii="StobiSerif Regular" w:hAnsi="StobiSerif Regular"/>
          <w:sz w:val="22"/>
          <w:szCs w:val="22"/>
          <w:lang w:val="mk-MK"/>
        </w:rPr>
        <w:t xml:space="preserve"> </w:t>
      </w:r>
      <w:r w:rsidR="00B779D6" w:rsidRPr="00A56BF3">
        <w:rPr>
          <w:rFonts w:ascii="StobiSerif Regular" w:hAnsi="StobiSerif Regular"/>
          <w:sz w:val="22"/>
          <w:szCs w:val="22"/>
          <w:lang w:val="mk-MK"/>
        </w:rPr>
        <w:t xml:space="preserve">    </w:t>
      </w:r>
    </w:p>
    <w:p w:rsidR="00B779D6" w:rsidRPr="00A56BF3" w:rsidRDefault="00B779D6" w:rsidP="00B779D6">
      <w:pPr>
        <w:ind w:firstLine="720"/>
        <w:jc w:val="both"/>
        <w:rPr>
          <w:rFonts w:ascii="StobiSerif Regular" w:hAnsi="StobiSerif Regular"/>
          <w:sz w:val="22"/>
          <w:szCs w:val="22"/>
          <w:lang w:val="mk-MK"/>
        </w:rPr>
      </w:pPr>
      <w:r w:rsidRPr="00A56BF3">
        <w:rPr>
          <w:rFonts w:ascii="StobiSerif Regular" w:hAnsi="StobiSerif Regular"/>
          <w:sz w:val="22"/>
          <w:szCs w:val="22"/>
          <w:lang w:val="mk-MK"/>
        </w:rPr>
        <w:t>„</w:t>
      </w:r>
      <w:r w:rsidR="009B5763">
        <w:rPr>
          <w:rFonts w:ascii="StobiSerif Regular" w:hAnsi="StobiSerif Regular"/>
          <w:sz w:val="22"/>
          <w:szCs w:val="22"/>
          <w:lang w:val="mk-MK"/>
        </w:rPr>
        <w:t>Да ни доставите список на институции на подрачјето на Основен Суд Скопје 2 на кои Вие како Претседател имате определено лимит за извршување за наплата на парични побарувања и колку тој лимит изнесува, за секоја институција поединечно“</w:t>
      </w:r>
      <w:r w:rsidRPr="00A56BF3">
        <w:rPr>
          <w:rFonts w:ascii="StobiSerif Regular" w:hAnsi="StobiSerif Regular"/>
          <w:sz w:val="22"/>
          <w:szCs w:val="22"/>
          <w:lang w:val="mk-MK"/>
        </w:rPr>
        <w:t>.</w:t>
      </w:r>
    </w:p>
    <w:p w:rsidR="00664926" w:rsidRPr="00A56BF3" w:rsidRDefault="00B779D6" w:rsidP="00B779D6">
      <w:pPr>
        <w:ind w:firstLine="720"/>
        <w:jc w:val="both"/>
        <w:rPr>
          <w:rFonts w:ascii="StobiSerif Regular" w:hAnsi="StobiSerif Regular"/>
          <w:sz w:val="22"/>
          <w:szCs w:val="22"/>
          <w:lang w:val="mk-MK"/>
        </w:rPr>
      </w:pPr>
      <w:r w:rsidRPr="00A56BF3">
        <w:rPr>
          <w:rFonts w:ascii="StobiSerif Regular" w:hAnsi="StobiSerif Regular"/>
          <w:sz w:val="22"/>
          <w:szCs w:val="22"/>
          <w:lang w:val="mk-MK"/>
        </w:rPr>
        <w:t xml:space="preserve">Постапувајќи по Барањето, Имателот на информации,  како што се наведува во Жалбата, на Барателот му доставил Решение </w:t>
      </w:r>
      <w:r w:rsidR="00851525">
        <w:rPr>
          <w:rFonts w:ascii="StobiSerif Regular" w:hAnsi="StobiSerif Regular"/>
          <w:sz w:val="22"/>
          <w:szCs w:val="22"/>
          <w:lang w:val="mk-MK"/>
        </w:rPr>
        <w:t>СПИ.бр.10/24 од 29.02.2024 година</w:t>
      </w:r>
      <w:r w:rsidR="009B5763">
        <w:rPr>
          <w:rFonts w:ascii="StobiSerif Regular" w:hAnsi="StobiSerif Regular"/>
          <w:sz w:val="22"/>
          <w:szCs w:val="22"/>
          <w:lang w:val="mk-MK"/>
        </w:rPr>
        <w:t>, со кое Барањето на барателот се отфрла. Во Решението се наведува</w:t>
      </w:r>
      <w:r w:rsidR="001273ED" w:rsidRPr="00A56BF3">
        <w:rPr>
          <w:rFonts w:ascii="StobiSerif Regular" w:hAnsi="StobiSerif Regular"/>
          <w:sz w:val="22"/>
          <w:szCs w:val="22"/>
          <w:lang w:val="mk-MK"/>
        </w:rPr>
        <w:t>: “...</w:t>
      </w:r>
      <w:r w:rsidR="009B5763">
        <w:rPr>
          <w:rFonts w:ascii="StobiSerif Regular" w:hAnsi="StobiSerif Regular"/>
          <w:sz w:val="22"/>
          <w:szCs w:val="22"/>
          <w:lang w:val="mk-MK"/>
        </w:rPr>
        <w:t>Основниот граѓански суд Скопје .... го известува барателот дека имателот на информацијата Основен граѓански суд Скопје, преку Претседателот на судот постапува по предметите поднесени по барања за определување на минимални средства за вршење</w:t>
      </w:r>
      <w:r w:rsidR="007E7F8E">
        <w:rPr>
          <w:rFonts w:ascii="StobiSerif Regular" w:hAnsi="StobiSerif Regular"/>
          <w:sz w:val="22"/>
          <w:szCs w:val="22"/>
          <w:lang w:val="mk-MK"/>
        </w:rPr>
        <w:t xml:space="preserve"> на дејности и задачи на должникот...при што секој предмет поединечно претставува информација во форма што ја создал и со која располага наведениот суд согласно со неговите надлежности ....Бараната анализа како клучна информација која се однесува на список на институции на подрачјето на Основен граѓански суд Скопје, каде Претседателот на овој суд има определено лимит за извршување за наплата на парични побарувања и колку тој лимит изнесува, за секоја институција поединечно, претставува креирање, односно создавање на нова </w:t>
      </w:r>
      <w:r w:rsidR="007E7F8E">
        <w:rPr>
          <w:rFonts w:ascii="StobiSerif Regular" w:hAnsi="StobiSerif Regular"/>
          <w:sz w:val="22"/>
          <w:szCs w:val="22"/>
          <w:lang w:val="mk-MK"/>
        </w:rPr>
        <w:lastRenderedPageBreak/>
        <w:t>информација. Основниот граѓански суд Скопје, ...оформува поединечни предмети за секој поднесен приговор. Во секој предмет во зависност од природата на материјата се носи првостепена одлука, против која е дозволен редовен правен лек жалба,   доколку некоја од странките го искористи своето право на жалба, одлуките донесени од имателот на информацијата-овој суд, подлежат на постапка пред второстепениот-Апелациониот суд Скопје..</w:t>
      </w:r>
      <w:r w:rsidR="00664926" w:rsidRPr="00A56BF3">
        <w:rPr>
          <w:rFonts w:ascii="StobiSerif Regular" w:hAnsi="StobiSerif Regular"/>
          <w:sz w:val="22"/>
          <w:szCs w:val="22"/>
          <w:lang w:val="mk-MK"/>
        </w:rPr>
        <w:t>....</w:t>
      </w:r>
      <w:r w:rsidR="007E7F8E">
        <w:rPr>
          <w:rFonts w:ascii="StobiSerif Regular" w:hAnsi="StobiSerif Regular"/>
          <w:sz w:val="22"/>
          <w:szCs w:val="22"/>
          <w:lang w:val="mk-MK"/>
        </w:rPr>
        <w:t>Основниот граѓански суд Скопје во својот оперативен систем АКМИС ....ги поседува како одлуки само одлуките кои ги донел и истите претставуваат информации создадени во одредена форма</w:t>
      </w:r>
      <w:r w:rsidR="007C34E4">
        <w:rPr>
          <w:rFonts w:ascii="StobiSerif Regular" w:hAnsi="StobiSerif Regular"/>
          <w:sz w:val="22"/>
          <w:szCs w:val="22"/>
          <w:lang w:val="mk-MK"/>
        </w:rPr>
        <w:t xml:space="preserve"> и содржина, со кои информации располага овој суд...одлуките донесени од страна на Апелациониот суд Скопје претставуваат одлуки на друг суд-имател на информација....Доставувањето на список за институции на чие подрачје овој суд е надлежен, односно Претседателот на судот да определува лимит за извршување на парично побарување и колку тој лимит изнесува за секоја институција поединечно, претставува креирање на нова информација, која што нова информација во конкретниот случај судот не ја создал, не ја поседува и не е должен да ја поседува, согласно ЗСПИЈК, како и да ја креира како нова информација...“</w:t>
      </w:r>
      <w:r w:rsidR="00664926" w:rsidRPr="00A56BF3">
        <w:rPr>
          <w:rFonts w:ascii="StobiSerif Regular" w:hAnsi="StobiSerif Regular"/>
          <w:sz w:val="22"/>
          <w:szCs w:val="22"/>
          <w:lang w:val="mk-MK"/>
        </w:rPr>
        <w:t xml:space="preserve">.   </w:t>
      </w:r>
    </w:p>
    <w:p w:rsidR="00B779D6" w:rsidRPr="00A56BF3" w:rsidRDefault="00B779D6" w:rsidP="00B779D6">
      <w:pPr>
        <w:ind w:firstLine="720"/>
        <w:jc w:val="both"/>
        <w:rPr>
          <w:rFonts w:ascii="StobiSerif Regular" w:hAnsi="StobiSerif Regular"/>
          <w:sz w:val="22"/>
          <w:szCs w:val="22"/>
          <w:lang w:val="mk-MK"/>
        </w:rPr>
      </w:pPr>
      <w:r w:rsidRPr="00A56BF3">
        <w:rPr>
          <w:rFonts w:ascii="StobiSerif Regular" w:hAnsi="StobiSerif Regular"/>
          <w:sz w:val="22"/>
          <w:szCs w:val="22"/>
          <w:lang w:val="mk-MK"/>
        </w:rPr>
        <w:t xml:space="preserve">Незадоволен од наведеното Решението, Барателот на информации до Агенцијата на </w:t>
      </w:r>
      <w:r w:rsidR="007C5872">
        <w:rPr>
          <w:rFonts w:ascii="StobiSerif Regular" w:hAnsi="StobiSerif Regular"/>
          <w:sz w:val="22"/>
          <w:szCs w:val="22"/>
          <w:lang w:val="mk-MK"/>
        </w:rPr>
        <w:t>05</w:t>
      </w:r>
      <w:r w:rsidRPr="00A56BF3">
        <w:rPr>
          <w:rFonts w:ascii="StobiSerif Regular" w:hAnsi="StobiSerif Regular"/>
          <w:sz w:val="22"/>
          <w:szCs w:val="22"/>
          <w:lang w:val="mk-MK"/>
        </w:rPr>
        <w:t>.0</w:t>
      </w:r>
      <w:r w:rsidR="007C5872">
        <w:rPr>
          <w:rFonts w:ascii="StobiSerif Regular" w:hAnsi="StobiSerif Regular"/>
          <w:sz w:val="22"/>
          <w:szCs w:val="22"/>
          <w:lang w:val="mk-MK"/>
        </w:rPr>
        <w:t>3</w:t>
      </w:r>
      <w:r w:rsidRPr="00A56BF3">
        <w:rPr>
          <w:rFonts w:ascii="StobiSerif Regular" w:hAnsi="StobiSerif Regular"/>
          <w:sz w:val="22"/>
          <w:szCs w:val="22"/>
          <w:lang w:val="mk-MK"/>
        </w:rPr>
        <w:t>.202</w:t>
      </w:r>
      <w:r w:rsidR="00664926" w:rsidRPr="00A56BF3">
        <w:rPr>
          <w:rFonts w:ascii="StobiSerif Regular" w:hAnsi="StobiSerif Regular"/>
          <w:sz w:val="22"/>
          <w:szCs w:val="22"/>
          <w:lang w:val="mk-MK"/>
        </w:rPr>
        <w:t>4</w:t>
      </w:r>
      <w:r w:rsidRPr="00A56BF3">
        <w:rPr>
          <w:rFonts w:ascii="StobiSerif Regular" w:hAnsi="StobiSerif Regular"/>
          <w:sz w:val="22"/>
          <w:szCs w:val="22"/>
          <w:lang w:val="mk-MK"/>
        </w:rPr>
        <w:t xml:space="preserve"> година дос</w:t>
      </w:r>
      <w:r w:rsidR="00664926" w:rsidRPr="00A56BF3">
        <w:rPr>
          <w:rFonts w:ascii="StobiSerif Regular" w:hAnsi="StobiSerif Regular"/>
          <w:sz w:val="22"/>
          <w:szCs w:val="22"/>
          <w:lang w:val="mk-MK"/>
        </w:rPr>
        <w:t>тави Жалба, заведена под бр.08-</w:t>
      </w:r>
      <w:r w:rsidR="007C5872">
        <w:rPr>
          <w:rFonts w:ascii="StobiSerif Regular" w:hAnsi="StobiSerif Regular"/>
          <w:sz w:val="22"/>
          <w:szCs w:val="22"/>
          <w:lang w:val="mk-MK"/>
        </w:rPr>
        <w:t>47</w:t>
      </w:r>
      <w:r w:rsidRPr="00A56BF3">
        <w:rPr>
          <w:rFonts w:ascii="StobiSerif Regular" w:hAnsi="StobiSerif Regular"/>
          <w:sz w:val="22"/>
          <w:szCs w:val="22"/>
          <w:lang w:val="mk-MK"/>
        </w:rPr>
        <w:t>.</w:t>
      </w:r>
      <w:r w:rsidR="007E55FB" w:rsidRPr="00A56BF3">
        <w:rPr>
          <w:rFonts w:ascii="StobiSerif Regular" w:hAnsi="StobiSerif Regular"/>
          <w:sz w:val="22"/>
          <w:szCs w:val="22"/>
          <w:lang w:val="mk-MK"/>
        </w:rPr>
        <w:t xml:space="preserve"> Во Жалбата </w:t>
      </w:r>
      <w:r w:rsidR="00664926" w:rsidRPr="00A56BF3">
        <w:rPr>
          <w:rFonts w:ascii="StobiSerif Regular" w:hAnsi="StobiSerif Regular"/>
          <w:sz w:val="22"/>
          <w:szCs w:val="22"/>
          <w:lang w:val="mk-MK"/>
        </w:rPr>
        <w:t>меѓу другото е</w:t>
      </w:r>
      <w:r w:rsidR="007E55FB" w:rsidRPr="00A56BF3">
        <w:rPr>
          <w:rFonts w:ascii="StobiSerif Regular" w:hAnsi="StobiSerif Regular"/>
          <w:sz w:val="22"/>
          <w:szCs w:val="22"/>
          <w:lang w:val="mk-MK"/>
        </w:rPr>
        <w:t xml:space="preserve"> наведено „...</w:t>
      </w:r>
      <w:r w:rsidR="007C5872">
        <w:rPr>
          <w:rFonts w:ascii="StobiSerif Regular" w:hAnsi="StobiSerif Regular"/>
          <w:sz w:val="22"/>
          <w:szCs w:val="22"/>
          <w:lang w:val="mk-MK"/>
        </w:rPr>
        <w:t>На нас ни се потребни само информациите со кои располага судот моментално</w:t>
      </w:r>
      <w:r w:rsidR="005F68FD" w:rsidRPr="00A56BF3">
        <w:rPr>
          <w:rFonts w:ascii="StobiSerif Regular" w:hAnsi="StobiSerif Regular"/>
          <w:sz w:val="22"/>
          <w:szCs w:val="22"/>
          <w:lang w:val="mk-MK"/>
        </w:rPr>
        <w:t>....</w:t>
      </w:r>
      <w:r w:rsidR="00CB5A92" w:rsidRPr="00A56BF3">
        <w:rPr>
          <w:rFonts w:ascii="StobiSerif Regular" w:hAnsi="StobiSerif Regular"/>
          <w:sz w:val="22"/>
          <w:szCs w:val="22"/>
          <w:lang w:val="mk-MK"/>
        </w:rPr>
        <w:t>“.</w:t>
      </w:r>
      <w:r w:rsidR="007E55FB" w:rsidRPr="00A56BF3">
        <w:rPr>
          <w:rFonts w:ascii="StobiSerif Regular" w:hAnsi="StobiSerif Regular"/>
          <w:sz w:val="22"/>
          <w:szCs w:val="22"/>
          <w:lang w:val="mk-MK"/>
        </w:rPr>
        <w:t xml:space="preserve"> </w:t>
      </w:r>
    </w:p>
    <w:p w:rsidR="00B779D6" w:rsidRPr="00A56BF3" w:rsidRDefault="00B779D6" w:rsidP="00B779D6">
      <w:pPr>
        <w:ind w:firstLine="720"/>
        <w:jc w:val="both"/>
        <w:rPr>
          <w:rFonts w:ascii="StobiSerif Regular" w:hAnsi="StobiSerif Regular"/>
          <w:sz w:val="22"/>
          <w:szCs w:val="22"/>
          <w:lang w:val="mk-MK"/>
        </w:rPr>
      </w:pPr>
      <w:r w:rsidRPr="00A56BF3">
        <w:rPr>
          <w:rFonts w:ascii="StobiSerif Regular" w:hAnsi="StobiSerif Regular"/>
          <w:sz w:val="22"/>
          <w:szCs w:val="22"/>
          <w:lang w:val="mk-MK"/>
        </w:rPr>
        <w:t xml:space="preserve">Агенцијата со електронски допис </w:t>
      </w:r>
      <w:r w:rsidR="007C5872">
        <w:rPr>
          <w:rFonts w:ascii="StobiSerif Regular" w:hAnsi="StobiSerif Regular"/>
          <w:sz w:val="22"/>
          <w:szCs w:val="22"/>
          <w:lang w:val="mk-MK"/>
        </w:rPr>
        <w:t>бр.08-47</w:t>
      </w:r>
      <w:r w:rsidR="005F68FD" w:rsidRPr="00A56BF3">
        <w:rPr>
          <w:rFonts w:ascii="StobiSerif Regular" w:hAnsi="StobiSerif Regular"/>
          <w:sz w:val="22"/>
          <w:szCs w:val="22"/>
          <w:lang w:val="mk-MK"/>
        </w:rPr>
        <w:t xml:space="preserve"> </w:t>
      </w:r>
      <w:r w:rsidRPr="00A56BF3">
        <w:rPr>
          <w:rFonts w:ascii="StobiSerif Regular" w:hAnsi="StobiSerif Regular"/>
          <w:sz w:val="22"/>
          <w:szCs w:val="22"/>
          <w:lang w:val="mk-MK"/>
        </w:rPr>
        <w:t xml:space="preserve">од </w:t>
      </w:r>
      <w:r w:rsidR="007C5872">
        <w:rPr>
          <w:rFonts w:ascii="StobiSerif Regular" w:hAnsi="StobiSerif Regular"/>
          <w:sz w:val="22"/>
          <w:szCs w:val="22"/>
          <w:lang w:val="mk-MK"/>
        </w:rPr>
        <w:t>05</w:t>
      </w:r>
      <w:r w:rsidRPr="00A56BF3">
        <w:rPr>
          <w:rFonts w:ascii="StobiSerif Regular" w:hAnsi="StobiSerif Regular"/>
          <w:sz w:val="22"/>
          <w:szCs w:val="22"/>
          <w:lang w:val="mk-MK"/>
        </w:rPr>
        <w:t>.0</w:t>
      </w:r>
      <w:r w:rsidR="007C5872">
        <w:rPr>
          <w:rFonts w:ascii="StobiSerif Regular" w:hAnsi="StobiSerif Regular"/>
          <w:sz w:val="22"/>
          <w:szCs w:val="22"/>
          <w:lang w:val="mk-MK"/>
        </w:rPr>
        <w:t>3</w:t>
      </w:r>
      <w:r w:rsidRPr="00A56BF3">
        <w:rPr>
          <w:rFonts w:ascii="StobiSerif Regular" w:hAnsi="StobiSerif Regular"/>
          <w:sz w:val="22"/>
          <w:szCs w:val="22"/>
          <w:lang w:val="mk-MK"/>
        </w:rPr>
        <w:t>.202</w:t>
      </w:r>
      <w:r w:rsidR="005F68FD" w:rsidRPr="00A56BF3">
        <w:rPr>
          <w:rFonts w:ascii="StobiSerif Regular" w:hAnsi="StobiSerif Regular"/>
          <w:sz w:val="22"/>
          <w:szCs w:val="22"/>
          <w:lang w:val="mk-MK"/>
        </w:rPr>
        <w:t>4</w:t>
      </w:r>
      <w:r w:rsidRPr="00A56BF3">
        <w:rPr>
          <w:rFonts w:ascii="StobiSerif Regular" w:hAnsi="StobiSerif Regular"/>
          <w:sz w:val="22"/>
          <w:szCs w:val="22"/>
          <w:lang w:val="mk-MK"/>
        </w:rPr>
        <w:t xml:space="preserve"> година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w:t>
      </w:r>
    </w:p>
    <w:p w:rsidR="004876CB" w:rsidRPr="00A56BF3" w:rsidRDefault="00B779D6" w:rsidP="00B779D6">
      <w:pPr>
        <w:ind w:firstLine="720"/>
        <w:jc w:val="both"/>
        <w:rPr>
          <w:rFonts w:ascii="StobiSerif Regular" w:hAnsi="StobiSerif Regular"/>
          <w:sz w:val="22"/>
          <w:szCs w:val="22"/>
          <w:lang w:val="mk-MK"/>
        </w:rPr>
      </w:pPr>
      <w:r w:rsidRPr="00A56BF3">
        <w:rPr>
          <w:rFonts w:ascii="StobiSerif Regular" w:hAnsi="StobiSerif Regular"/>
          <w:sz w:val="22"/>
          <w:szCs w:val="22"/>
          <w:lang w:val="mk-MK"/>
        </w:rPr>
        <w:t xml:space="preserve">Имателот на информации </w:t>
      </w:r>
      <w:r w:rsidR="007C5872">
        <w:rPr>
          <w:rFonts w:ascii="StobiSerif Regular" w:hAnsi="StobiSerif Regular"/>
          <w:sz w:val="22"/>
          <w:szCs w:val="22"/>
          <w:lang w:val="mk-MK"/>
        </w:rPr>
        <w:t xml:space="preserve">на 06.03.2024 година </w:t>
      </w:r>
      <w:r w:rsidR="004876CB" w:rsidRPr="00A56BF3">
        <w:rPr>
          <w:rFonts w:ascii="StobiSerif Regular" w:hAnsi="StobiSerif Regular"/>
          <w:sz w:val="22"/>
          <w:szCs w:val="22"/>
          <w:lang w:val="mk-MK"/>
        </w:rPr>
        <w:t>до</w:t>
      </w:r>
      <w:r w:rsidRPr="00A56BF3">
        <w:rPr>
          <w:rFonts w:ascii="StobiSerif Regular" w:hAnsi="StobiSerif Regular"/>
          <w:sz w:val="22"/>
          <w:szCs w:val="22"/>
          <w:lang w:val="mk-MK"/>
        </w:rPr>
        <w:t xml:space="preserve"> Агенцијата</w:t>
      </w:r>
      <w:r w:rsidR="007C5872">
        <w:rPr>
          <w:rFonts w:ascii="StobiSerif Regular" w:hAnsi="StobiSerif Regular"/>
          <w:sz w:val="22"/>
          <w:szCs w:val="22"/>
          <w:lang w:val="mk-MK"/>
        </w:rPr>
        <w:t xml:space="preserve"> преку електронска пошта</w:t>
      </w:r>
      <w:r w:rsidR="004876CB" w:rsidRPr="00A56BF3">
        <w:rPr>
          <w:rFonts w:ascii="StobiSerif Regular" w:hAnsi="StobiSerif Regular"/>
          <w:sz w:val="22"/>
          <w:szCs w:val="22"/>
          <w:lang w:val="mk-MK"/>
        </w:rPr>
        <w:t xml:space="preserve"> достави Одговор на жалба </w:t>
      </w:r>
      <w:r w:rsidR="007C5872">
        <w:rPr>
          <w:rFonts w:ascii="StobiSerif Regular" w:hAnsi="StobiSerif Regular"/>
          <w:sz w:val="22"/>
          <w:szCs w:val="22"/>
          <w:lang w:val="mk-MK"/>
        </w:rPr>
        <w:t>СПИ бр.10/24 од 29.02.2024 година</w:t>
      </w:r>
      <w:r w:rsidR="004876CB" w:rsidRPr="00A56BF3">
        <w:rPr>
          <w:rFonts w:ascii="StobiSerif Regular" w:hAnsi="StobiSerif Regular"/>
          <w:sz w:val="22"/>
          <w:szCs w:val="22"/>
          <w:lang w:val="mk-MK"/>
        </w:rPr>
        <w:t xml:space="preserve">, </w:t>
      </w:r>
      <w:r w:rsidR="007E55FB" w:rsidRPr="00A56BF3">
        <w:rPr>
          <w:rFonts w:ascii="StobiSerif Regular" w:hAnsi="StobiSerif Regular"/>
          <w:sz w:val="22"/>
          <w:szCs w:val="22"/>
          <w:lang w:val="mk-MK"/>
        </w:rPr>
        <w:t>во кој наведува дека „</w:t>
      </w:r>
      <w:r w:rsidR="005F68FD" w:rsidRPr="00A56BF3">
        <w:rPr>
          <w:rFonts w:ascii="StobiSerif Regular" w:hAnsi="StobiSerif Regular"/>
          <w:sz w:val="22"/>
          <w:szCs w:val="22"/>
          <w:lang w:val="mk-MK"/>
        </w:rPr>
        <w:t>....</w:t>
      </w:r>
      <w:r w:rsidR="007C5872">
        <w:rPr>
          <w:rFonts w:ascii="StobiSerif Regular" w:hAnsi="StobiSerif Regular"/>
          <w:sz w:val="22"/>
          <w:szCs w:val="22"/>
          <w:lang w:val="mk-MK"/>
        </w:rPr>
        <w:t>Имателот на информациите оцени дека бараните информации не ги поседува....Имателот, во конкретниот случај, го извести барателот</w:t>
      </w:r>
      <w:r w:rsidR="001F6B05">
        <w:rPr>
          <w:rFonts w:ascii="StobiSerif Regular" w:hAnsi="StobiSerif Regular"/>
          <w:sz w:val="22"/>
          <w:szCs w:val="22"/>
          <w:lang w:val="mk-MK"/>
        </w:rPr>
        <w:t xml:space="preserve"> дека такви информации не поседува, а се согласно наведената законска одредба од ЗСПИЈК. Имателот одлучува по предмети каде има поднесено барање за определување на лимит за извршување на парични побарувања, кои предмети претставуваат целина сами за себе</w:t>
      </w:r>
      <w:r w:rsidR="00FE16DD" w:rsidRPr="00A56BF3">
        <w:rPr>
          <w:rFonts w:ascii="StobiSerif Regular" w:hAnsi="StobiSerif Regular"/>
          <w:sz w:val="22"/>
          <w:szCs w:val="22"/>
          <w:lang w:val="mk-MK"/>
        </w:rPr>
        <w:t>.....</w:t>
      </w:r>
      <w:r w:rsidR="005F68FD" w:rsidRPr="00A56BF3">
        <w:rPr>
          <w:rFonts w:ascii="StobiSerif Regular" w:hAnsi="StobiSerif Regular"/>
          <w:sz w:val="22"/>
          <w:szCs w:val="22"/>
          <w:lang w:val="mk-MK"/>
        </w:rPr>
        <w:t xml:space="preserve"> </w:t>
      </w:r>
      <w:r w:rsidR="001F6B05">
        <w:rPr>
          <w:rFonts w:ascii="StobiSerif Regular" w:hAnsi="StobiSerif Regular"/>
          <w:sz w:val="22"/>
          <w:szCs w:val="22"/>
          <w:lang w:val="mk-MK"/>
        </w:rPr>
        <w:t>Имателот при носењето</w:t>
      </w:r>
      <w:r w:rsidR="001B1803">
        <w:rPr>
          <w:rFonts w:ascii="StobiSerif Regular" w:hAnsi="StobiSerif Regular"/>
          <w:sz w:val="22"/>
          <w:szCs w:val="22"/>
          <w:lang w:val="mk-MK"/>
        </w:rPr>
        <w:t xml:space="preserve"> на нападнатото Решение СПИ бр.10/24 од 29.02.2024 година, му кажува на барателот дека бараните информации всушност претставуваат креирање на нова информација, односно дека имателот не располага, ниту пак создал информација како што се побарува со предметното барање.....</w:t>
      </w:r>
      <w:r w:rsidR="007E55FB" w:rsidRPr="00A56BF3">
        <w:rPr>
          <w:rFonts w:ascii="StobiSerif Regular" w:hAnsi="StobiSerif Regular"/>
          <w:sz w:val="22"/>
          <w:szCs w:val="22"/>
          <w:lang w:val="mk-MK"/>
        </w:rPr>
        <w:t>“.</w:t>
      </w:r>
      <w:r w:rsidR="006C7E55" w:rsidRPr="00A56BF3">
        <w:rPr>
          <w:rFonts w:ascii="StobiSerif Regular" w:hAnsi="StobiSerif Regular"/>
          <w:sz w:val="22"/>
          <w:szCs w:val="22"/>
          <w:lang w:val="mk-MK"/>
        </w:rPr>
        <w:t xml:space="preserve"> Во прилог го достави Решението </w:t>
      </w:r>
      <w:r w:rsidR="00851525">
        <w:rPr>
          <w:rFonts w:ascii="StobiSerif Regular" w:hAnsi="StobiSerif Regular"/>
          <w:sz w:val="22"/>
          <w:szCs w:val="22"/>
          <w:lang w:val="mk-MK"/>
        </w:rPr>
        <w:t>СПИ.бр.10/24 од 29.02.2024 година</w:t>
      </w:r>
      <w:r w:rsidR="00851525" w:rsidRPr="00A56BF3">
        <w:rPr>
          <w:rFonts w:ascii="StobiSerif Regular" w:hAnsi="StobiSerif Regular"/>
          <w:sz w:val="22"/>
          <w:szCs w:val="22"/>
          <w:lang w:val="mk-MK"/>
        </w:rPr>
        <w:t xml:space="preserve"> </w:t>
      </w:r>
      <w:r w:rsidR="00050461" w:rsidRPr="00A56BF3">
        <w:rPr>
          <w:rFonts w:ascii="StobiSerif Regular" w:hAnsi="StobiSerif Regular"/>
          <w:sz w:val="22"/>
          <w:szCs w:val="22"/>
          <w:lang w:val="mk-MK"/>
        </w:rPr>
        <w:t xml:space="preserve">со кое Барањето за пристап до информации од јавен карактер се </w:t>
      </w:r>
      <w:r w:rsidR="00851525">
        <w:rPr>
          <w:rFonts w:ascii="StobiSerif Regular" w:hAnsi="StobiSerif Regular"/>
          <w:sz w:val="22"/>
          <w:szCs w:val="22"/>
          <w:lang w:val="mk-MK"/>
        </w:rPr>
        <w:t>отфрла</w:t>
      </w:r>
      <w:r w:rsidR="00050461" w:rsidRPr="00A56BF3">
        <w:rPr>
          <w:rFonts w:ascii="StobiSerif Regular" w:hAnsi="StobiSerif Regular"/>
          <w:sz w:val="22"/>
          <w:szCs w:val="22"/>
          <w:lang w:val="mk-MK"/>
        </w:rPr>
        <w:t>.</w:t>
      </w:r>
    </w:p>
    <w:p w:rsidR="005D0B47" w:rsidRPr="00A56BF3" w:rsidRDefault="005D0B47" w:rsidP="005D0B47">
      <w:pPr>
        <w:pStyle w:val="NoSpacing"/>
        <w:ind w:firstLine="709"/>
        <w:rPr>
          <w:rFonts w:ascii="StobiSerif Regular" w:hAnsi="StobiSerif Regular"/>
          <w:sz w:val="22"/>
          <w:szCs w:val="22"/>
          <w:lang w:val="mk-MK"/>
        </w:rPr>
      </w:pPr>
      <w:r w:rsidRPr="00A56BF3">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постапувајќи согласно одредбите од Законот за слободен пристап до информации од јавен карактер, ја разгледа Жалбата  изјавена од </w:t>
      </w:r>
      <w:r w:rsidRPr="00A56BF3">
        <w:rPr>
          <w:rFonts w:ascii="StobiSerif Regular" w:hAnsi="StobiSerif Regular"/>
          <w:sz w:val="22"/>
          <w:szCs w:val="22"/>
          <w:lang w:val="ru-RU"/>
        </w:rPr>
        <w:t>Барателот на информацијата и сите расположливи списи по предметот,</w:t>
      </w:r>
      <w:r w:rsidRPr="00A56BF3">
        <w:rPr>
          <w:rFonts w:ascii="StobiSerif Regular" w:hAnsi="StobiSerif Regular"/>
          <w:sz w:val="22"/>
          <w:szCs w:val="22"/>
          <w:lang w:val="mk-MK"/>
        </w:rPr>
        <w:t xml:space="preserve"> истата </w:t>
      </w:r>
      <w:r w:rsidRPr="00A56BF3">
        <w:rPr>
          <w:rFonts w:ascii="StobiSerif Regular" w:hAnsi="StobiSerif Regular"/>
          <w:b/>
          <w:sz w:val="22"/>
          <w:szCs w:val="22"/>
          <w:lang w:val="mk-MK"/>
        </w:rPr>
        <w:t xml:space="preserve">ЈА УВАЖИ, Решението на Имателот на информации </w:t>
      </w:r>
      <w:r w:rsidR="00851525" w:rsidRPr="00851525">
        <w:rPr>
          <w:rFonts w:ascii="StobiSerif Regular" w:hAnsi="StobiSerif Regular"/>
          <w:b/>
          <w:sz w:val="22"/>
          <w:szCs w:val="22"/>
          <w:lang w:val="mk-MK"/>
        </w:rPr>
        <w:t>СПИ.бр.10/24 од 29.02.2024 година</w:t>
      </w:r>
      <w:r w:rsidR="00851525" w:rsidRPr="00A56BF3">
        <w:rPr>
          <w:rFonts w:ascii="StobiSerif Regular" w:hAnsi="StobiSerif Regular"/>
          <w:b/>
          <w:sz w:val="22"/>
          <w:szCs w:val="22"/>
          <w:lang w:val="mk-MK"/>
        </w:rPr>
        <w:t xml:space="preserve"> </w:t>
      </w:r>
      <w:r w:rsidRPr="00A56BF3">
        <w:rPr>
          <w:rFonts w:ascii="StobiSerif Regular" w:hAnsi="StobiSerif Regular"/>
          <w:b/>
          <w:sz w:val="22"/>
          <w:szCs w:val="22"/>
          <w:lang w:val="mk-MK"/>
        </w:rPr>
        <w:t xml:space="preserve">го поништи и предметот го врати на повторно постапување пред првостепениот орган, </w:t>
      </w:r>
      <w:r w:rsidRPr="00A56BF3">
        <w:rPr>
          <w:rFonts w:ascii="StobiSerif Regular" w:hAnsi="StobiSerif Regular"/>
          <w:sz w:val="22"/>
          <w:szCs w:val="22"/>
          <w:lang w:val="mk-MK"/>
        </w:rPr>
        <w:t>поради следното:</w:t>
      </w:r>
    </w:p>
    <w:p w:rsidR="00EA4863" w:rsidRDefault="00851525" w:rsidP="00A56BF3">
      <w:pPr>
        <w:ind w:firstLine="720"/>
        <w:jc w:val="both"/>
        <w:rPr>
          <w:rFonts w:ascii="StobiSerif Regular" w:hAnsi="StobiSerif Regular"/>
          <w:sz w:val="22"/>
          <w:szCs w:val="22"/>
          <w:lang w:val="mk-MK"/>
        </w:rPr>
      </w:pPr>
      <w:r w:rsidRPr="00EC5D4C">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w:t>
      </w:r>
      <w:r w:rsidRPr="00EC5D4C">
        <w:rPr>
          <w:rFonts w:ascii="StobiSerif Regular" w:hAnsi="StobiSerif Regular"/>
          <w:sz w:val="22"/>
          <w:szCs w:val="22"/>
          <w:lang w:val="mk-MK"/>
        </w:rPr>
        <w:lastRenderedPageBreak/>
        <w:t xml:space="preserve">дека </w:t>
      </w:r>
      <w:r w:rsidR="00EA4863" w:rsidRPr="00773155">
        <w:rPr>
          <w:rFonts w:ascii="StobiSerif Regular" w:hAnsi="StobiSerif Regular"/>
          <w:sz w:val="22"/>
          <w:szCs w:val="22"/>
          <w:lang w:val="mk-MK"/>
        </w:rPr>
        <w:t xml:space="preserve">Имателот на информации </w:t>
      </w:r>
      <w:r w:rsidR="00EA4863">
        <w:rPr>
          <w:rFonts w:ascii="StobiSerif Regular" w:hAnsi="StobiSerif Regular"/>
          <w:sz w:val="22"/>
          <w:szCs w:val="22"/>
          <w:lang w:val="mk-MK"/>
        </w:rPr>
        <w:t>иако постапил согласно член 20 од Законот за слободен пристап до информации од јавен карактер, со тоа што донел Решение за отфрлање на Барателот не му овозможил пристап до бараната информација.</w:t>
      </w:r>
    </w:p>
    <w:p w:rsidR="00851525" w:rsidRDefault="00EA4863" w:rsidP="00A56BF3">
      <w:pPr>
        <w:ind w:firstLine="720"/>
        <w:jc w:val="both"/>
        <w:rPr>
          <w:rFonts w:ascii="StobiSerif Regular" w:hAnsi="StobiSerif Regular"/>
          <w:sz w:val="22"/>
          <w:szCs w:val="22"/>
          <w:lang w:val="mk-MK"/>
        </w:rPr>
      </w:pPr>
      <w:r>
        <w:rPr>
          <w:rFonts w:ascii="StobiSerif Regular" w:hAnsi="StobiSerif Regular"/>
          <w:sz w:val="22"/>
          <w:szCs w:val="22"/>
          <w:lang w:val="mk-MK"/>
        </w:rPr>
        <w:t xml:space="preserve"> </w:t>
      </w:r>
      <w:r w:rsidR="00851525" w:rsidRPr="00EC5D4C">
        <w:rPr>
          <w:rFonts w:ascii="StobiSerif Regular" w:hAnsi="StobiSerif Regular"/>
          <w:sz w:val="22"/>
          <w:szCs w:val="22"/>
          <w:lang w:val="mk-MK"/>
        </w:rPr>
        <w:t xml:space="preserve"> </w:t>
      </w:r>
      <w:r w:rsidR="00851525">
        <w:rPr>
          <w:rFonts w:ascii="StobiSerif Regular" w:hAnsi="StobiSerif Regular"/>
          <w:sz w:val="22"/>
          <w:szCs w:val="22"/>
          <w:lang w:val="mk-MK"/>
        </w:rPr>
        <w:t>Во случајот, Агенцијата констатира дека Имателот на информации</w:t>
      </w:r>
      <w:r w:rsidR="00347AAD">
        <w:rPr>
          <w:rFonts w:ascii="StobiSerif Regular" w:hAnsi="StobiSerif Regular"/>
          <w:sz w:val="22"/>
          <w:szCs w:val="22"/>
          <w:lang w:val="mk-MK"/>
        </w:rPr>
        <w:t xml:space="preserve"> </w:t>
      </w:r>
      <w:r w:rsidR="005F62AD">
        <w:rPr>
          <w:rFonts w:ascii="StobiSerif Regular" w:hAnsi="StobiSerif Regular"/>
          <w:sz w:val="22"/>
          <w:szCs w:val="22"/>
          <w:lang w:val="mk-MK"/>
        </w:rPr>
        <w:t>баран</w:t>
      </w:r>
      <w:r w:rsidR="00347AAD">
        <w:rPr>
          <w:rFonts w:ascii="StobiSerif Regular" w:hAnsi="StobiSerif Regular"/>
          <w:sz w:val="22"/>
          <w:szCs w:val="22"/>
          <w:lang w:val="mk-MK"/>
        </w:rPr>
        <w:t>ите</w:t>
      </w:r>
      <w:r w:rsidR="005F62AD">
        <w:rPr>
          <w:rFonts w:ascii="StobiSerif Regular" w:hAnsi="StobiSerif Regular"/>
          <w:sz w:val="22"/>
          <w:szCs w:val="22"/>
          <w:lang w:val="mk-MK"/>
        </w:rPr>
        <w:t xml:space="preserve"> информаци</w:t>
      </w:r>
      <w:r w:rsidR="00347AAD">
        <w:rPr>
          <w:rFonts w:ascii="StobiSerif Regular" w:hAnsi="StobiSerif Regular"/>
          <w:sz w:val="22"/>
          <w:szCs w:val="22"/>
          <w:lang w:val="mk-MK"/>
        </w:rPr>
        <w:t>и</w:t>
      </w:r>
      <w:r w:rsidR="005F62AD">
        <w:rPr>
          <w:rFonts w:ascii="StobiSerif Regular" w:hAnsi="StobiSerif Regular"/>
          <w:sz w:val="22"/>
          <w:szCs w:val="22"/>
          <w:lang w:val="mk-MK"/>
        </w:rPr>
        <w:t xml:space="preserve"> на Барателот во својот оперативен систем АКМИС</w:t>
      </w:r>
      <w:r w:rsidR="00347AAD">
        <w:rPr>
          <w:rFonts w:ascii="StobiSerif Regular" w:hAnsi="StobiSerif Regular"/>
          <w:sz w:val="22"/>
          <w:szCs w:val="22"/>
          <w:lang w:val="mk-MK"/>
        </w:rPr>
        <w:t xml:space="preserve"> не ги поседува на начин и во форма наведени во Барањето како список туку ги </w:t>
      </w:r>
      <w:r w:rsidR="005F62AD">
        <w:rPr>
          <w:rFonts w:ascii="StobiSerif Regular" w:hAnsi="StobiSerif Regular"/>
          <w:sz w:val="22"/>
          <w:szCs w:val="22"/>
          <w:lang w:val="mk-MK"/>
        </w:rPr>
        <w:t>поседува како одлуки</w:t>
      </w:r>
      <w:r w:rsidR="00347AAD">
        <w:rPr>
          <w:rFonts w:ascii="StobiSerif Regular" w:hAnsi="StobiSerif Regular"/>
          <w:sz w:val="22"/>
          <w:szCs w:val="22"/>
          <w:lang w:val="mk-MK"/>
        </w:rPr>
        <w:t xml:space="preserve">.    </w:t>
      </w:r>
    </w:p>
    <w:p w:rsidR="005A0AE4" w:rsidRDefault="005A0AE4" w:rsidP="005A0AE4">
      <w:pPr>
        <w:widowControl w:val="0"/>
        <w:snapToGrid w:val="0"/>
        <w:ind w:firstLine="720"/>
        <w:jc w:val="both"/>
        <w:rPr>
          <w:rFonts w:ascii="StobiSerif Regular" w:hAnsi="StobiSerif Regular"/>
          <w:sz w:val="22"/>
          <w:szCs w:val="22"/>
          <w:lang w:val="mk-MK"/>
        </w:rPr>
      </w:pPr>
      <w:r>
        <w:rPr>
          <w:rFonts w:ascii="StobiSerif Regular" w:hAnsi="StobiSerif Regular"/>
          <w:sz w:val="22"/>
          <w:szCs w:val="22"/>
          <w:lang w:val="mk-MK"/>
        </w:rPr>
        <w:t>С</w:t>
      </w:r>
      <w:r w:rsidRPr="00EC5D4C">
        <w:rPr>
          <w:rFonts w:ascii="StobiSerif Regular" w:hAnsi="StobiSerif Regular"/>
          <w:sz w:val="22"/>
          <w:szCs w:val="22"/>
          <w:lang w:val="mk-MK"/>
        </w:rPr>
        <w:t>огласно член 3 став 1 алинеја 2 од Законот за слободен пристап до информации од јавен карактер е утврдено дека: „информација од јавен карактер е информација во која било форма што ја создал или со која располага имателот на информацијата со</w:t>
      </w:r>
      <w:r>
        <w:rPr>
          <w:rFonts w:ascii="StobiSerif Regular" w:hAnsi="StobiSerif Regular"/>
          <w:sz w:val="22"/>
          <w:szCs w:val="22"/>
          <w:lang w:val="mk-MK"/>
        </w:rPr>
        <w:t xml:space="preserve">гласно со неговите надлежности“. </w:t>
      </w:r>
    </w:p>
    <w:p w:rsidR="00B779D6" w:rsidRPr="00782621" w:rsidRDefault="00B779D6" w:rsidP="00B779D6">
      <w:pPr>
        <w:ind w:firstLine="720"/>
        <w:jc w:val="both"/>
        <w:rPr>
          <w:rFonts w:ascii="StobiSerif Regular" w:hAnsi="StobiSerif Regular"/>
          <w:sz w:val="22"/>
          <w:szCs w:val="22"/>
        </w:rPr>
      </w:pPr>
      <w:r w:rsidRPr="00A56BF3">
        <w:rPr>
          <w:rFonts w:ascii="StobiSerif Regular" w:hAnsi="StobiSerif Regular"/>
          <w:sz w:val="22"/>
          <w:szCs w:val="22"/>
          <w:lang w:val="mk-MK"/>
        </w:rPr>
        <w:t>Агенцијата</w:t>
      </w:r>
      <w:r w:rsidR="005A0AE4">
        <w:rPr>
          <w:rFonts w:ascii="StobiSerif Regular" w:hAnsi="StobiSerif Regular"/>
          <w:sz w:val="22"/>
          <w:szCs w:val="22"/>
          <w:lang w:val="mk-MK"/>
        </w:rPr>
        <w:t xml:space="preserve"> му укажува  на Имателот на информации да постапи по Барањето на Барателот согласно своите надлежности и должности односно да му</w:t>
      </w:r>
      <w:r w:rsidR="002E562F">
        <w:rPr>
          <w:rFonts w:ascii="StobiSerif Regular" w:hAnsi="StobiSerif Regular"/>
          <w:sz w:val="22"/>
          <w:szCs w:val="22"/>
          <w:lang w:val="mk-MK"/>
        </w:rPr>
        <w:t xml:space="preserve"> овозможи пристап до документи со кои располага</w:t>
      </w:r>
      <w:r w:rsidR="00782621">
        <w:rPr>
          <w:rFonts w:ascii="StobiSerif Regular" w:hAnsi="StobiSerif Regular"/>
          <w:sz w:val="22"/>
          <w:szCs w:val="22"/>
        </w:rPr>
        <w:t>.</w:t>
      </w:r>
    </w:p>
    <w:p w:rsidR="005A0AE4" w:rsidRDefault="005A0AE4" w:rsidP="005A0AE4">
      <w:pPr>
        <w:ind w:firstLine="720"/>
        <w:jc w:val="both"/>
        <w:rPr>
          <w:rFonts w:ascii="StobiSerif Regular" w:hAnsi="StobiSerif Regular"/>
          <w:sz w:val="22"/>
          <w:szCs w:val="22"/>
          <w:lang w:val="mk-MK"/>
        </w:rPr>
      </w:pPr>
      <w:r w:rsidRPr="00A1475A">
        <w:rPr>
          <w:rFonts w:ascii="StobiSerif Regular" w:hAnsi="StobiSerif Regular"/>
          <w:sz w:val="22"/>
          <w:szCs w:val="22"/>
          <w:lang w:val="mk-MK"/>
        </w:rPr>
        <w:t xml:space="preserve">Согласно Законот за слободен пристап до информации од јавен карактер Имателот на информации </w:t>
      </w:r>
      <w:r w:rsidRPr="00A1475A">
        <w:rPr>
          <w:rFonts w:ascii="StobiSerif Regular" w:hAnsi="StobiSerif Regular"/>
          <w:b/>
          <w:sz w:val="22"/>
          <w:szCs w:val="22"/>
          <w:lang w:val="mk-MK"/>
        </w:rPr>
        <w:t>не е должен да создава нова информација</w:t>
      </w:r>
      <w:r w:rsidRPr="00A1475A">
        <w:rPr>
          <w:rFonts w:ascii="StobiSerif Regular" w:hAnsi="StobiSerif Regular"/>
          <w:sz w:val="22"/>
          <w:szCs w:val="22"/>
          <w:lang w:val="mk-MK"/>
        </w:rPr>
        <w:t xml:space="preserve"> за да го задоволи Барателот во однос на неговото поднесено Барање на информации за слободен пристап до информации од јавен карактер.</w:t>
      </w:r>
    </w:p>
    <w:p w:rsidR="00782621" w:rsidRDefault="00782621" w:rsidP="005A0AE4">
      <w:pPr>
        <w:ind w:firstLine="720"/>
        <w:jc w:val="both"/>
        <w:rPr>
          <w:rFonts w:ascii="StobiSerif Regular" w:hAnsi="StobiSerif Regular"/>
          <w:sz w:val="22"/>
          <w:szCs w:val="22"/>
          <w:lang w:val="mk-MK"/>
        </w:rPr>
      </w:pPr>
      <w:r>
        <w:rPr>
          <w:rFonts w:ascii="StobiSerif Regular" w:hAnsi="StobiSerif Regular"/>
          <w:sz w:val="22"/>
          <w:szCs w:val="22"/>
          <w:lang w:val="mk-MK"/>
        </w:rPr>
        <w:t>Согласно член 21 став 2 од Законот за слободен пристап до информации од јавен карактер “Имателот на информацијата, информацијата ја дава во бараната форма, освен ако бараната информација веќе постои во однапред пропишана форма и е достапна за јавноста и е ако е поповолно за барателот на информацијата да се достави во поинаква форма од бараната, за што имателот на информацијата ја образложува причината за ваквиот начин на доставување.</w:t>
      </w:r>
    </w:p>
    <w:p w:rsidR="005A0AE4" w:rsidRDefault="00037158" w:rsidP="00037158">
      <w:pPr>
        <w:ind w:firstLine="720"/>
        <w:jc w:val="both"/>
        <w:rPr>
          <w:rFonts w:ascii="StobiSerif Regular" w:hAnsi="StobiSerif Regular"/>
          <w:sz w:val="22"/>
          <w:szCs w:val="22"/>
          <w:lang w:val="mk-MK"/>
        </w:rPr>
      </w:pPr>
      <w:r w:rsidRPr="00A56BF3">
        <w:rPr>
          <w:rFonts w:ascii="StobiSerif Regular" w:hAnsi="StobiSerif Regular"/>
          <w:sz w:val="22"/>
          <w:szCs w:val="22"/>
          <w:lang w:val="mk-MK"/>
        </w:rPr>
        <w:t xml:space="preserve">Во конкретниот случај, Имателот на информации е должен одново да го разгледа Барањето и да донесе Решение со кое ќе го уважи Барањето и на барателот ќе му </w:t>
      </w:r>
      <w:r w:rsidR="005A0AE4">
        <w:rPr>
          <w:rFonts w:ascii="StobiSerif Regular" w:hAnsi="StobiSerif Regular"/>
          <w:sz w:val="22"/>
          <w:szCs w:val="22"/>
          <w:lang w:val="mk-MK"/>
        </w:rPr>
        <w:t xml:space="preserve">ја достави бараната информација во форма со која располага. </w:t>
      </w:r>
    </w:p>
    <w:p w:rsidR="00037158" w:rsidRPr="00A56BF3" w:rsidRDefault="00037158" w:rsidP="00037158">
      <w:pPr>
        <w:ind w:firstLine="720"/>
        <w:jc w:val="both"/>
        <w:rPr>
          <w:rFonts w:ascii="StobiSerif Regular" w:hAnsi="StobiSerif Regular"/>
          <w:sz w:val="22"/>
          <w:szCs w:val="22"/>
          <w:lang w:val="mk-MK"/>
        </w:rPr>
      </w:pPr>
      <w:r w:rsidRPr="00A56BF3">
        <w:rPr>
          <w:rFonts w:ascii="StobiSerif Regular" w:hAnsi="StobiSerif Regular"/>
          <w:sz w:val="22"/>
          <w:szCs w:val="22"/>
          <w:lang w:val="mk-MK"/>
        </w:rPr>
        <w:t>При повторното постапување по предметот, Имателот на информации е должен да постапи по укажувањата на Агенцијата.</w:t>
      </w:r>
    </w:p>
    <w:p w:rsidR="00037158" w:rsidRPr="00A56BF3" w:rsidRDefault="00037158" w:rsidP="00037158">
      <w:pPr>
        <w:ind w:firstLine="720"/>
        <w:jc w:val="both"/>
        <w:rPr>
          <w:rFonts w:ascii="StobiSerif Regular" w:hAnsi="StobiSerif Regular"/>
          <w:sz w:val="22"/>
          <w:szCs w:val="22"/>
          <w:lang w:val="mk-MK"/>
        </w:rPr>
      </w:pPr>
      <w:r w:rsidRPr="00A56BF3">
        <w:rPr>
          <w:rFonts w:ascii="StobiSerif Regular" w:hAnsi="StobiSerif Regular"/>
          <w:sz w:val="22"/>
          <w:szCs w:val="22"/>
          <w:lang w:val="mk-MK"/>
        </w:rPr>
        <w:t>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w:t>
      </w:r>
    </w:p>
    <w:p w:rsidR="00037158" w:rsidRPr="00A56BF3" w:rsidRDefault="00037158" w:rsidP="005715C3">
      <w:pPr>
        <w:ind w:firstLine="720"/>
        <w:jc w:val="both"/>
        <w:rPr>
          <w:rFonts w:ascii="StobiSerif Regular" w:hAnsi="StobiSerif Regular"/>
          <w:sz w:val="22"/>
          <w:szCs w:val="22"/>
          <w:lang w:val="mk-MK"/>
        </w:rPr>
      </w:pPr>
    </w:p>
    <w:p w:rsidR="005715C3" w:rsidRPr="00A56BF3" w:rsidRDefault="005715C3" w:rsidP="005715C3">
      <w:pPr>
        <w:ind w:firstLine="720"/>
        <w:jc w:val="both"/>
        <w:rPr>
          <w:rFonts w:ascii="StobiSerif Regular" w:hAnsi="StobiSerif Regular"/>
          <w:sz w:val="22"/>
          <w:szCs w:val="22"/>
          <w:lang w:val="mk-MK"/>
        </w:rPr>
      </w:pPr>
      <w:r w:rsidRPr="00A56BF3">
        <w:rPr>
          <w:rFonts w:ascii="StobiSerif Regular" w:hAnsi="StobiSerif Regular"/>
          <w:sz w:val="22"/>
          <w:szCs w:val="22"/>
          <w:lang w:val="mk-MK"/>
        </w:rPr>
        <w:t>Ова Решение е конечно во управната постапка и против него нема место за Жалба.</w:t>
      </w:r>
    </w:p>
    <w:p w:rsidR="005715C3" w:rsidRPr="00A56BF3" w:rsidRDefault="005715C3" w:rsidP="005715C3">
      <w:pPr>
        <w:ind w:firstLine="720"/>
        <w:jc w:val="both"/>
        <w:rPr>
          <w:rFonts w:ascii="StobiSerif Regular" w:hAnsi="StobiSerif Regular"/>
          <w:b/>
          <w:sz w:val="22"/>
          <w:szCs w:val="22"/>
          <w:lang w:val="mk-MK"/>
        </w:rPr>
      </w:pPr>
    </w:p>
    <w:p w:rsidR="005715C3" w:rsidRPr="00A56BF3" w:rsidRDefault="005715C3" w:rsidP="005715C3">
      <w:pPr>
        <w:ind w:firstLine="720"/>
        <w:jc w:val="both"/>
        <w:rPr>
          <w:rFonts w:ascii="StobiSerif Regular" w:hAnsi="StobiSerif Regular"/>
          <w:sz w:val="22"/>
          <w:szCs w:val="22"/>
          <w:lang w:val="mk-MK"/>
        </w:rPr>
      </w:pPr>
      <w:r w:rsidRPr="00A56BF3">
        <w:rPr>
          <w:rFonts w:ascii="StobiSerif Regular" w:hAnsi="StobiSerif Regular"/>
          <w:b/>
          <w:sz w:val="22"/>
          <w:szCs w:val="22"/>
          <w:lang w:val="mk-MK"/>
        </w:rPr>
        <w:t xml:space="preserve">ПРАВНА ПОУКА: </w:t>
      </w:r>
      <w:r w:rsidRPr="00A56BF3">
        <w:rPr>
          <w:rFonts w:ascii="StobiSerif Regular" w:hAnsi="StobiSerif Regular"/>
          <w:sz w:val="22"/>
          <w:szCs w:val="22"/>
          <w:lang w:val="mk-MK"/>
        </w:rPr>
        <w:t xml:space="preserve">Против ова Решение </w:t>
      </w:r>
      <w:r w:rsidR="00D756E0" w:rsidRPr="00A56BF3">
        <w:rPr>
          <w:rFonts w:ascii="StobiSerif Regular" w:hAnsi="StobiSerif Regular"/>
          <w:sz w:val="22"/>
          <w:szCs w:val="22"/>
          <w:lang w:val="mk-MK"/>
        </w:rPr>
        <w:t xml:space="preserve">странката </w:t>
      </w:r>
      <w:r w:rsidRPr="00A56BF3">
        <w:rPr>
          <w:rFonts w:ascii="StobiSerif Regular" w:hAnsi="StobiSerif Regular"/>
          <w:sz w:val="22"/>
          <w:szCs w:val="22"/>
          <w:lang w:val="mk-MK"/>
        </w:rPr>
        <w:t>може да поведе управен спор пред Управниот суд во рок од 30 дена.</w:t>
      </w:r>
    </w:p>
    <w:p w:rsidR="00A9640E" w:rsidRPr="002F6350" w:rsidRDefault="00A9640E" w:rsidP="005715C3">
      <w:pPr>
        <w:ind w:firstLine="720"/>
        <w:jc w:val="both"/>
        <w:rPr>
          <w:rFonts w:ascii="StobiSerif Regular" w:hAnsi="StobiSerif Regular"/>
          <w:sz w:val="22"/>
          <w:szCs w:val="22"/>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4000"/>
      </w:tblGrid>
      <w:tr w:rsidR="00A9640E" w:rsidRPr="002F6350" w:rsidTr="005A0AE4">
        <w:tc>
          <w:tcPr>
            <w:tcW w:w="5720" w:type="dxa"/>
          </w:tcPr>
          <w:p w:rsidR="00A9640E" w:rsidRPr="002F6350" w:rsidRDefault="00A9640E" w:rsidP="001273ED">
            <w:pPr>
              <w:rPr>
                <w:rFonts w:ascii="StobiSerif Regular" w:hAnsi="StobiSerif Regular"/>
                <w:lang w:val="mk-MK"/>
              </w:rPr>
            </w:pPr>
          </w:p>
        </w:tc>
        <w:tc>
          <w:tcPr>
            <w:tcW w:w="4000" w:type="dxa"/>
          </w:tcPr>
          <w:p w:rsidR="00A9640E" w:rsidRPr="002F6350" w:rsidRDefault="00A9640E" w:rsidP="001273ED">
            <w:pPr>
              <w:jc w:val="center"/>
              <w:rPr>
                <w:rFonts w:ascii="StobiSerif Regular" w:hAnsi="StobiSerif Regular"/>
                <w:b/>
                <w:lang w:val="mk-MK"/>
              </w:rPr>
            </w:pPr>
            <w:r w:rsidRPr="002F6350">
              <w:rPr>
                <w:rFonts w:ascii="StobiSerif Regular" w:hAnsi="StobiSerif Regular"/>
                <w:b/>
                <w:lang w:val="mk-MK"/>
              </w:rPr>
              <w:t>Директор,</w:t>
            </w:r>
          </w:p>
          <w:p w:rsidR="00A9640E" w:rsidRPr="002F6350" w:rsidRDefault="00A9640E" w:rsidP="001273ED">
            <w:pPr>
              <w:jc w:val="center"/>
              <w:rPr>
                <w:rFonts w:ascii="StobiSerif Regular" w:hAnsi="StobiSerif Regular"/>
                <w:b/>
                <w:lang w:val="mk-MK"/>
              </w:rPr>
            </w:pPr>
            <w:r w:rsidRPr="002F6350">
              <w:rPr>
                <w:rFonts w:ascii="StobiSerif Regular" w:hAnsi="StobiSerif Regular"/>
                <w:b/>
                <w:lang w:val="mk-MK"/>
              </w:rPr>
              <w:t>Пламенка Бојчева</w:t>
            </w:r>
          </w:p>
        </w:tc>
      </w:tr>
    </w:tbl>
    <w:p w:rsidR="00A9640E" w:rsidRPr="002F6350" w:rsidRDefault="00A9640E" w:rsidP="00A9640E">
      <w:pPr>
        <w:tabs>
          <w:tab w:val="left" w:pos="2074"/>
        </w:tabs>
        <w:rPr>
          <w:rFonts w:ascii="StobiSerif Regular" w:hAnsi="StobiSerif Regular"/>
          <w:sz w:val="22"/>
          <w:szCs w:val="22"/>
          <w:lang w:val="mk-MK"/>
        </w:rPr>
      </w:pPr>
      <w:bookmarkStart w:id="0" w:name="_GoBack"/>
      <w:bookmarkEnd w:id="0"/>
    </w:p>
    <w:sectPr w:rsidR="00A9640E" w:rsidRPr="002F6350" w:rsidSect="004D3A7E">
      <w:footerReference w:type="even" r:id="rId8"/>
      <w:footerReference w:type="default" r:id="rId9"/>
      <w:pgSz w:w="12240" w:h="15840"/>
      <w:pgMar w:top="990" w:right="1170" w:bottom="99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F8E" w:rsidRDefault="007E7F8E">
      <w:r>
        <w:separator/>
      </w:r>
    </w:p>
  </w:endnote>
  <w:endnote w:type="continuationSeparator" w:id="0">
    <w:p w:rsidR="007E7F8E" w:rsidRDefault="007E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8E" w:rsidRDefault="007E7F8E" w:rsidP="00B47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F8E" w:rsidRDefault="007E7F8E" w:rsidP="00B47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8E" w:rsidRDefault="007E7F8E" w:rsidP="00B47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526A">
      <w:rPr>
        <w:rStyle w:val="PageNumber"/>
        <w:noProof/>
      </w:rPr>
      <w:t>2</w:t>
    </w:r>
    <w:r>
      <w:rPr>
        <w:rStyle w:val="PageNumber"/>
      </w:rPr>
      <w:fldChar w:fldCharType="end"/>
    </w:r>
  </w:p>
  <w:p w:rsidR="007E7F8E" w:rsidRDefault="007E7F8E" w:rsidP="00B470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F8E" w:rsidRDefault="007E7F8E">
      <w:r>
        <w:separator/>
      </w:r>
    </w:p>
  </w:footnote>
  <w:footnote w:type="continuationSeparator" w:id="0">
    <w:p w:rsidR="007E7F8E" w:rsidRDefault="007E7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04876"/>
    <w:multiLevelType w:val="hybridMultilevel"/>
    <w:tmpl w:val="59DA7868"/>
    <w:lvl w:ilvl="0" w:tplc="1C5C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FA"/>
    <w:rsid w:val="0000133C"/>
    <w:rsid w:val="00003571"/>
    <w:rsid w:val="00014292"/>
    <w:rsid w:val="000163D5"/>
    <w:rsid w:val="00016FC8"/>
    <w:rsid w:val="00030A5F"/>
    <w:rsid w:val="00031A95"/>
    <w:rsid w:val="00037158"/>
    <w:rsid w:val="0004577C"/>
    <w:rsid w:val="00050461"/>
    <w:rsid w:val="00053F1F"/>
    <w:rsid w:val="00062C76"/>
    <w:rsid w:val="00087A30"/>
    <w:rsid w:val="00092263"/>
    <w:rsid w:val="000A2035"/>
    <w:rsid w:val="000C3CDD"/>
    <w:rsid w:val="000E0C06"/>
    <w:rsid w:val="000E4763"/>
    <w:rsid w:val="000E4EB0"/>
    <w:rsid w:val="000E5585"/>
    <w:rsid w:val="000E66AC"/>
    <w:rsid w:val="000F3129"/>
    <w:rsid w:val="00102FB1"/>
    <w:rsid w:val="0012197C"/>
    <w:rsid w:val="001273ED"/>
    <w:rsid w:val="00135ACC"/>
    <w:rsid w:val="0013799B"/>
    <w:rsid w:val="0014198C"/>
    <w:rsid w:val="00147137"/>
    <w:rsid w:val="0015320D"/>
    <w:rsid w:val="00156FB9"/>
    <w:rsid w:val="001653A4"/>
    <w:rsid w:val="00170C1E"/>
    <w:rsid w:val="0017371A"/>
    <w:rsid w:val="0019680A"/>
    <w:rsid w:val="001A70C2"/>
    <w:rsid w:val="001A7FF4"/>
    <w:rsid w:val="001B1803"/>
    <w:rsid w:val="001C1B14"/>
    <w:rsid w:val="001C43C3"/>
    <w:rsid w:val="001C4E72"/>
    <w:rsid w:val="001D271C"/>
    <w:rsid w:val="001D63D9"/>
    <w:rsid w:val="001E37C1"/>
    <w:rsid w:val="001E3C63"/>
    <w:rsid w:val="001F6B05"/>
    <w:rsid w:val="0020508A"/>
    <w:rsid w:val="002127C1"/>
    <w:rsid w:val="00213C1B"/>
    <w:rsid w:val="00240E11"/>
    <w:rsid w:val="00243B77"/>
    <w:rsid w:val="00247240"/>
    <w:rsid w:val="00255669"/>
    <w:rsid w:val="00260FED"/>
    <w:rsid w:val="002638FC"/>
    <w:rsid w:val="00266595"/>
    <w:rsid w:val="002869C9"/>
    <w:rsid w:val="00287506"/>
    <w:rsid w:val="002964A9"/>
    <w:rsid w:val="002A385B"/>
    <w:rsid w:val="002B526A"/>
    <w:rsid w:val="002B6C12"/>
    <w:rsid w:val="002E08CB"/>
    <w:rsid w:val="002E562F"/>
    <w:rsid w:val="002F6350"/>
    <w:rsid w:val="0030359D"/>
    <w:rsid w:val="00305092"/>
    <w:rsid w:val="00306F1A"/>
    <w:rsid w:val="00333690"/>
    <w:rsid w:val="0033584A"/>
    <w:rsid w:val="00336CC6"/>
    <w:rsid w:val="00347AAD"/>
    <w:rsid w:val="00351F9D"/>
    <w:rsid w:val="0036001D"/>
    <w:rsid w:val="00360954"/>
    <w:rsid w:val="00360A04"/>
    <w:rsid w:val="00377F56"/>
    <w:rsid w:val="003807CC"/>
    <w:rsid w:val="003855ED"/>
    <w:rsid w:val="0038715E"/>
    <w:rsid w:val="003875E6"/>
    <w:rsid w:val="00392713"/>
    <w:rsid w:val="00392D7D"/>
    <w:rsid w:val="003A130A"/>
    <w:rsid w:val="003A33B6"/>
    <w:rsid w:val="003A432E"/>
    <w:rsid w:val="003B3048"/>
    <w:rsid w:val="003C22CA"/>
    <w:rsid w:val="003D054A"/>
    <w:rsid w:val="003D1F9C"/>
    <w:rsid w:val="003D2F39"/>
    <w:rsid w:val="003F23AF"/>
    <w:rsid w:val="003F3A33"/>
    <w:rsid w:val="003F6794"/>
    <w:rsid w:val="003F7B52"/>
    <w:rsid w:val="00401F7B"/>
    <w:rsid w:val="00414596"/>
    <w:rsid w:val="0041473B"/>
    <w:rsid w:val="004267F0"/>
    <w:rsid w:val="0044011D"/>
    <w:rsid w:val="00444025"/>
    <w:rsid w:val="0045035E"/>
    <w:rsid w:val="0045775F"/>
    <w:rsid w:val="00463ED2"/>
    <w:rsid w:val="004657D7"/>
    <w:rsid w:val="0047389B"/>
    <w:rsid w:val="00482963"/>
    <w:rsid w:val="004876CB"/>
    <w:rsid w:val="004B19DC"/>
    <w:rsid w:val="004B6EB6"/>
    <w:rsid w:val="004B71A6"/>
    <w:rsid w:val="004B7BB9"/>
    <w:rsid w:val="004D3A7E"/>
    <w:rsid w:val="004E62DA"/>
    <w:rsid w:val="004F4BB8"/>
    <w:rsid w:val="004F4C19"/>
    <w:rsid w:val="00500757"/>
    <w:rsid w:val="00516956"/>
    <w:rsid w:val="00532AE5"/>
    <w:rsid w:val="00534650"/>
    <w:rsid w:val="005422AF"/>
    <w:rsid w:val="005610B7"/>
    <w:rsid w:val="00561B90"/>
    <w:rsid w:val="005715C3"/>
    <w:rsid w:val="00574138"/>
    <w:rsid w:val="00577E32"/>
    <w:rsid w:val="0058370B"/>
    <w:rsid w:val="005939E3"/>
    <w:rsid w:val="00594CCE"/>
    <w:rsid w:val="00596119"/>
    <w:rsid w:val="005A0AE4"/>
    <w:rsid w:val="005A3991"/>
    <w:rsid w:val="005B62DF"/>
    <w:rsid w:val="005B66C3"/>
    <w:rsid w:val="005C0007"/>
    <w:rsid w:val="005D0B47"/>
    <w:rsid w:val="005D3ED8"/>
    <w:rsid w:val="005D53AF"/>
    <w:rsid w:val="005E348D"/>
    <w:rsid w:val="005F3990"/>
    <w:rsid w:val="005F62AD"/>
    <w:rsid w:val="005F68FD"/>
    <w:rsid w:val="00604449"/>
    <w:rsid w:val="00607DBC"/>
    <w:rsid w:val="00610BB8"/>
    <w:rsid w:val="0061490B"/>
    <w:rsid w:val="006219EF"/>
    <w:rsid w:val="00622BA3"/>
    <w:rsid w:val="00624CFE"/>
    <w:rsid w:val="00625BA8"/>
    <w:rsid w:val="00626093"/>
    <w:rsid w:val="006263B3"/>
    <w:rsid w:val="0062686E"/>
    <w:rsid w:val="00632695"/>
    <w:rsid w:val="006326C5"/>
    <w:rsid w:val="00633FA5"/>
    <w:rsid w:val="00634D5C"/>
    <w:rsid w:val="006423DC"/>
    <w:rsid w:val="00651DD6"/>
    <w:rsid w:val="00664926"/>
    <w:rsid w:val="00675CC3"/>
    <w:rsid w:val="00684083"/>
    <w:rsid w:val="00691514"/>
    <w:rsid w:val="00694FBE"/>
    <w:rsid w:val="006C5DB3"/>
    <w:rsid w:val="006C6B44"/>
    <w:rsid w:val="006C7E55"/>
    <w:rsid w:val="006D0E89"/>
    <w:rsid w:val="006E0FEA"/>
    <w:rsid w:val="006E1258"/>
    <w:rsid w:val="006E5C35"/>
    <w:rsid w:val="006E68E5"/>
    <w:rsid w:val="006F205C"/>
    <w:rsid w:val="006F5337"/>
    <w:rsid w:val="006F6383"/>
    <w:rsid w:val="007026F1"/>
    <w:rsid w:val="00704E8B"/>
    <w:rsid w:val="00706B23"/>
    <w:rsid w:val="00710B7F"/>
    <w:rsid w:val="00735B64"/>
    <w:rsid w:val="00737DFE"/>
    <w:rsid w:val="0074691D"/>
    <w:rsid w:val="00754252"/>
    <w:rsid w:val="00754CA7"/>
    <w:rsid w:val="00770DA2"/>
    <w:rsid w:val="0077743C"/>
    <w:rsid w:val="007807DD"/>
    <w:rsid w:val="00782621"/>
    <w:rsid w:val="0079278B"/>
    <w:rsid w:val="007951F7"/>
    <w:rsid w:val="007A2AFD"/>
    <w:rsid w:val="007A414B"/>
    <w:rsid w:val="007B7287"/>
    <w:rsid w:val="007C34E4"/>
    <w:rsid w:val="007C47B9"/>
    <w:rsid w:val="007C5872"/>
    <w:rsid w:val="007D0F2A"/>
    <w:rsid w:val="007D20C0"/>
    <w:rsid w:val="007D2F04"/>
    <w:rsid w:val="007E4317"/>
    <w:rsid w:val="007E55FB"/>
    <w:rsid w:val="007E7F8E"/>
    <w:rsid w:val="0080418F"/>
    <w:rsid w:val="0081068D"/>
    <w:rsid w:val="008117E5"/>
    <w:rsid w:val="0081227E"/>
    <w:rsid w:val="00812C6C"/>
    <w:rsid w:val="00817BA7"/>
    <w:rsid w:val="00820709"/>
    <w:rsid w:val="00824741"/>
    <w:rsid w:val="00825E74"/>
    <w:rsid w:val="00842D0B"/>
    <w:rsid w:val="00845785"/>
    <w:rsid w:val="00851525"/>
    <w:rsid w:val="008560FC"/>
    <w:rsid w:val="00860943"/>
    <w:rsid w:val="008725C9"/>
    <w:rsid w:val="00883013"/>
    <w:rsid w:val="00884C83"/>
    <w:rsid w:val="008B427E"/>
    <w:rsid w:val="008C171F"/>
    <w:rsid w:val="008C62D7"/>
    <w:rsid w:val="008D025C"/>
    <w:rsid w:val="008D0CB2"/>
    <w:rsid w:val="008D62E7"/>
    <w:rsid w:val="008E6755"/>
    <w:rsid w:val="008F1528"/>
    <w:rsid w:val="00920645"/>
    <w:rsid w:val="00925DED"/>
    <w:rsid w:val="0093183E"/>
    <w:rsid w:val="00935DDA"/>
    <w:rsid w:val="009476C3"/>
    <w:rsid w:val="009654D4"/>
    <w:rsid w:val="009675B1"/>
    <w:rsid w:val="009703D9"/>
    <w:rsid w:val="009846C0"/>
    <w:rsid w:val="009A1DD7"/>
    <w:rsid w:val="009B5763"/>
    <w:rsid w:val="009D5299"/>
    <w:rsid w:val="009E0BA1"/>
    <w:rsid w:val="009F3398"/>
    <w:rsid w:val="009F7389"/>
    <w:rsid w:val="00A07438"/>
    <w:rsid w:val="00A12C54"/>
    <w:rsid w:val="00A14DD5"/>
    <w:rsid w:val="00A16E61"/>
    <w:rsid w:val="00A32DBB"/>
    <w:rsid w:val="00A339E5"/>
    <w:rsid w:val="00A343CE"/>
    <w:rsid w:val="00A425B1"/>
    <w:rsid w:val="00A5050F"/>
    <w:rsid w:val="00A56BF3"/>
    <w:rsid w:val="00A7258F"/>
    <w:rsid w:val="00A74BEA"/>
    <w:rsid w:val="00A75A86"/>
    <w:rsid w:val="00A8347A"/>
    <w:rsid w:val="00A83A64"/>
    <w:rsid w:val="00A85532"/>
    <w:rsid w:val="00A90BB4"/>
    <w:rsid w:val="00A927C6"/>
    <w:rsid w:val="00A939B8"/>
    <w:rsid w:val="00A9640E"/>
    <w:rsid w:val="00AB2C69"/>
    <w:rsid w:val="00AC37FC"/>
    <w:rsid w:val="00AC3EF4"/>
    <w:rsid w:val="00AD6927"/>
    <w:rsid w:val="00AE6B83"/>
    <w:rsid w:val="00AF2BBF"/>
    <w:rsid w:val="00AF77F6"/>
    <w:rsid w:val="00B06AAB"/>
    <w:rsid w:val="00B25CA7"/>
    <w:rsid w:val="00B32DA9"/>
    <w:rsid w:val="00B35ADD"/>
    <w:rsid w:val="00B42E2D"/>
    <w:rsid w:val="00B4705E"/>
    <w:rsid w:val="00B47368"/>
    <w:rsid w:val="00B47B82"/>
    <w:rsid w:val="00B76C86"/>
    <w:rsid w:val="00B779D6"/>
    <w:rsid w:val="00B81C2E"/>
    <w:rsid w:val="00BB3F59"/>
    <w:rsid w:val="00BB641E"/>
    <w:rsid w:val="00BB7807"/>
    <w:rsid w:val="00BC37BB"/>
    <w:rsid w:val="00BC3DD9"/>
    <w:rsid w:val="00BD26FA"/>
    <w:rsid w:val="00BD3159"/>
    <w:rsid w:val="00BD4E1D"/>
    <w:rsid w:val="00BD4F66"/>
    <w:rsid w:val="00BE2838"/>
    <w:rsid w:val="00BE30B1"/>
    <w:rsid w:val="00BF3BBA"/>
    <w:rsid w:val="00BF730F"/>
    <w:rsid w:val="00C02680"/>
    <w:rsid w:val="00C06898"/>
    <w:rsid w:val="00C070F9"/>
    <w:rsid w:val="00C1253B"/>
    <w:rsid w:val="00C16F37"/>
    <w:rsid w:val="00C178A2"/>
    <w:rsid w:val="00C22642"/>
    <w:rsid w:val="00C41A3D"/>
    <w:rsid w:val="00C470C8"/>
    <w:rsid w:val="00C56148"/>
    <w:rsid w:val="00C64849"/>
    <w:rsid w:val="00C84837"/>
    <w:rsid w:val="00C90DF3"/>
    <w:rsid w:val="00CA10A3"/>
    <w:rsid w:val="00CA11BD"/>
    <w:rsid w:val="00CA15A4"/>
    <w:rsid w:val="00CA45D4"/>
    <w:rsid w:val="00CA7BB0"/>
    <w:rsid w:val="00CB2AF3"/>
    <w:rsid w:val="00CB35C4"/>
    <w:rsid w:val="00CB5974"/>
    <w:rsid w:val="00CB5A92"/>
    <w:rsid w:val="00CB7774"/>
    <w:rsid w:val="00CC2804"/>
    <w:rsid w:val="00CD38D0"/>
    <w:rsid w:val="00CD4E67"/>
    <w:rsid w:val="00CD5538"/>
    <w:rsid w:val="00CE3BBD"/>
    <w:rsid w:val="00D223A6"/>
    <w:rsid w:val="00D40E62"/>
    <w:rsid w:val="00D42FD6"/>
    <w:rsid w:val="00D52743"/>
    <w:rsid w:val="00D64391"/>
    <w:rsid w:val="00D756E0"/>
    <w:rsid w:val="00D87010"/>
    <w:rsid w:val="00D90A9A"/>
    <w:rsid w:val="00D92C5C"/>
    <w:rsid w:val="00D94107"/>
    <w:rsid w:val="00DA1525"/>
    <w:rsid w:val="00DA5614"/>
    <w:rsid w:val="00DB03CD"/>
    <w:rsid w:val="00DB17A6"/>
    <w:rsid w:val="00DB3075"/>
    <w:rsid w:val="00DB4C1A"/>
    <w:rsid w:val="00DB5CE9"/>
    <w:rsid w:val="00DC0BB2"/>
    <w:rsid w:val="00DD1276"/>
    <w:rsid w:val="00DD2B11"/>
    <w:rsid w:val="00DD5BD8"/>
    <w:rsid w:val="00DD6CA8"/>
    <w:rsid w:val="00DE7C61"/>
    <w:rsid w:val="00DF0783"/>
    <w:rsid w:val="00DF0E3A"/>
    <w:rsid w:val="00E05FA0"/>
    <w:rsid w:val="00E11FEE"/>
    <w:rsid w:val="00E14646"/>
    <w:rsid w:val="00E23EF0"/>
    <w:rsid w:val="00E3542B"/>
    <w:rsid w:val="00E4035F"/>
    <w:rsid w:val="00E538FE"/>
    <w:rsid w:val="00E56321"/>
    <w:rsid w:val="00E61677"/>
    <w:rsid w:val="00E65265"/>
    <w:rsid w:val="00E665E5"/>
    <w:rsid w:val="00E736C7"/>
    <w:rsid w:val="00E8365E"/>
    <w:rsid w:val="00E94D72"/>
    <w:rsid w:val="00E97816"/>
    <w:rsid w:val="00EA18F3"/>
    <w:rsid w:val="00EA330E"/>
    <w:rsid w:val="00EA4863"/>
    <w:rsid w:val="00EC7438"/>
    <w:rsid w:val="00EE6EA2"/>
    <w:rsid w:val="00EF4C50"/>
    <w:rsid w:val="00F03DD3"/>
    <w:rsid w:val="00F04570"/>
    <w:rsid w:val="00F1565D"/>
    <w:rsid w:val="00F22FD4"/>
    <w:rsid w:val="00F26A58"/>
    <w:rsid w:val="00F27C2E"/>
    <w:rsid w:val="00F43666"/>
    <w:rsid w:val="00F5436E"/>
    <w:rsid w:val="00F60070"/>
    <w:rsid w:val="00F616BD"/>
    <w:rsid w:val="00F87952"/>
    <w:rsid w:val="00F901D1"/>
    <w:rsid w:val="00FA67D2"/>
    <w:rsid w:val="00FB33B5"/>
    <w:rsid w:val="00FC1303"/>
    <w:rsid w:val="00FC1DD0"/>
    <w:rsid w:val="00FC7DDF"/>
    <w:rsid w:val="00FD11C5"/>
    <w:rsid w:val="00FE16DD"/>
    <w:rsid w:val="00FF6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FFE2D-E00E-4149-B47B-78CA05E9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26FA"/>
    <w:pPr>
      <w:tabs>
        <w:tab w:val="center" w:pos="4320"/>
        <w:tab w:val="right" w:pos="8640"/>
      </w:tabs>
    </w:pPr>
  </w:style>
  <w:style w:type="character" w:customStyle="1" w:styleId="FooterChar">
    <w:name w:val="Footer Char"/>
    <w:basedOn w:val="DefaultParagraphFont"/>
    <w:link w:val="Footer"/>
    <w:rsid w:val="00BD26FA"/>
    <w:rPr>
      <w:rFonts w:ascii="Times New Roman" w:eastAsia="Times New Roman" w:hAnsi="Times New Roman" w:cs="Times New Roman"/>
      <w:sz w:val="24"/>
      <w:szCs w:val="24"/>
      <w:lang w:val="en-US"/>
    </w:rPr>
  </w:style>
  <w:style w:type="character" w:styleId="PageNumber">
    <w:name w:val="page number"/>
    <w:basedOn w:val="DefaultParagraphFont"/>
    <w:rsid w:val="00BD26FA"/>
  </w:style>
  <w:style w:type="paragraph" w:styleId="NoSpacing">
    <w:name w:val="No Spacing"/>
    <w:uiPriority w:val="1"/>
    <w:qFormat/>
    <w:rsid w:val="00BD26FA"/>
    <w:pPr>
      <w:widowControl w:val="0"/>
      <w:snapToGrid w:val="0"/>
      <w:spacing w:after="0" w:line="240" w:lineRule="auto"/>
      <w:ind w:firstLine="851"/>
      <w:jc w:val="both"/>
    </w:pPr>
    <w:rPr>
      <w:rFonts w:ascii="Arial" w:eastAsia="Times New Roman" w:hAnsi="Arial" w:cs="Times New Roman"/>
      <w:sz w:val="24"/>
      <w:szCs w:val="20"/>
      <w:lang w:val="en-US"/>
    </w:rPr>
  </w:style>
  <w:style w:type="paragraph" w:styleId="ListParagraph">
    <w:name w:val="List Paragraph"/>
    <w:basedOn w:val="Normal"/>
    <w:uiPriority w:val="34"/>
    <w:qFormat/>
    <w:rsid w:val="003D054A"/>
    <w:pPr>
      <w:ind w:left="720"/>
      <w:contextualSpacing/>
    </w:pPr>
  </w:style>
  <w:style w:type="paragraph" w:styleId="BalloonText">
    <w:name w:val="Balloon Text"/>
    <w:basedOn w:val="Normal"/>
    <w:link w:val="BalloonTextChar"/>
    <w:uiPriority w:val="99"/>
    <w:semiHidden/>
    <w:unhideWhenUsed/>
    <w:rsid w:val="00516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956"/>
    <w:rPr>
      <w:rFonts w:ascii="Segoe UI" w:eastAsia="Times New Roman" w:hAnsi="Segoe UI" w:cs="Segoe UI"/>
      <w:sz w:val="18"/>
      <w:szCs w:val="18"/>
      <w:lang w:val="en-US"/>
    </w:rPr>
  </w:style>
  <w:style w:type="table" w:styleId="TableGrid">
    <w:name w:val="Table Grid"/>
    <w:basedOn w:val="TableNormal"/>
    <w:uiPriority w:val="59"/>
    <w:rsid w:val="00A9640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76142">
      <w:bodyDiv w:val="1"/>
      <w:marLeft w:val="0"/>
      <w:marRight w:val="0"/>
      <w:marTop w:val="0"/>
      <w:marBottom w:val="0"/>
      <w:divBdr>
        <w:top w:val="none" w:sz="0" w:space="0" w:color="auto"/>
        <w:left w:val="none" w:sz="0" w:space="0" w:color="auto"/>
        <w:bottom w:val="none" w:sz="0" w:space="0" w:color="auto"/>
        <w:right w:val="none" w:sz="0" w:space="0" w:color="auto"/>
      </w:divBdr>
    </w:div>
    <w:div w:id="1225292421">
      <w:bodyDiv w:val="1"/>
      <w:marLeft w:val="0"/>
      <w:marRight w:val="0"/>
      <w:marTop w:val="0"/>
      <w:marBottom w:val="0"/>
      <w:divBdr>
        <w:top w:val="none" w:sz="0" w:space="0" w:color="auto"/>
        <w:left w:val="none" w:sz="0" w:space="0" w:color="auto"/>
        <w:bottom w:val="none" w:sz="0" w:space="0" w:color="auto"/>
        <w:right w:val="none" w:sz="0" w:space="0" w:color="auto"/>
      </w:divBdr>
    </w:div>
    <w:div w:id="1402288925">
      <w:bodyDiv w:val="1"/>
      <w:marLeft w:val="0"/>
      <w:marRight w:val="0"/>
      <w:marTop w:val="0"/>
      <w:marBottom w:val="0"/>
      <w:divBdr>
        <w:top w:val="none" w:sz="0" w:space="0" w:color="auto"/>
        <w:left w:val="none" w:sz="0" w:space="0" w:color="auto"/>
        <w:bottom w:val="none" w:sz="0" w:space="0" w:color="auto"/>
        <w:right w:val="none" w:sz="0" w:space="0" w:color="auto"/>
      </w:divBdr>
    </w:div>
    <w:div w:id="1651516738">
      <w:bodyDiv w:val="1"/>
      <w:marLeft w:val="0"/>
      <w:marRight w:val="0"/>
      <w:marTop w:val="0"/>
      <w:marBottom w:val="0"/>
      <w:divBdr>
        <w:top w:val="none" w:sz="0" w:space="0" w:color="auto"/>
        <w:left w:val="none" w:sz="0" w:space="0" w:color="auto"/>
        <w:bottom w:val="none" w:sz="0" w:space="0" w:color="auto"/>
        <w:right w:val="none" w:sz="0" w:space="0" w:color="auto"/>
      </w:divBdr>
    </w:div>
    <w:div w:id="187781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D22F4-B935-4890-AB30-5556F820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PC01</dc:creator>
  <cp:lastModifiedBy>korisnik</cp:lastModifiedBy>
  <cp:revision>9</cp:revision>
  <cp:lastPrinted>2024-03-19T09:23:00Z</cp:lastPrinted>
  <dcterms:created xsi:type="dcterms:W3CDTF">2024-03-18T12:18:00Z</dcterms:created>
  <dcterms:modified xsi:type="dcterms:W3CDTF">2024-03-19T12:36:00Z</dcterms:modified>
</cp:coreProperties>
</file>