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</w:t>
      </w:r>
      <w:r w:rsidR="00513525">
        <w:rPr>
          <w:rFonts w:ascii="StobiSerif Regular" w:hAnsi="StobiSerif Regular"/>
          <w:sz w:val="22"/>
          <w:szCs w:val="22"/>
          <w:lang w:val="mk-MK"/>
        </w:rPr>
        <w:t>,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D4AA6">
        <w:rPr>
          <w:rFonts w:ascii="StobiSerif Regular" w:hAnsi="StobiSerif Regular"/>
          <w:sz w:val="22"/>
          <w:szCs w:val="22"/>
          <w:lang w:val="mk-MK"/>
        </w:rPr>
        <w:t>А</w:t>
      </w:r>
      <w:r w:rsidR="00BC64E3">
        <w:rPr>
          <w:rFonts w:ascii="StobiSerif Regular" w:hAnsi="StobiSerif Regular"/>
          <w:sz w:val="22"/>
          <w:szCs w:val="22"/>
          <w:lang w:val="en-US"/>
        </w:rPr>
        <w:t>.</w:t>
      </w:r>
      <w:r w:rsidR="00AD4AA6">
        <w:rPr>
          <w:rFonts w:ascii="StobiSerif Regular" w:hAnsi="StobiSerif Regular"/>
          <w:sz w:val="22"/>
          <w:szCs w:val="22"/>
          <w:lang w:val="mk-MK"/>
        </w:rPr>
        <w:t xml:space="preserve"> К</w:t>
      </w:r>
      <w:r w:rsidR="00BC64E3">
        <w:rPr>
          <w:rFonts w:ascii="StobiSerif Regular" w:hAnsi="StobiSerif Regular"/>
          <w:sz w:val="22"/>
          <w:szCs w:val="22"/>
          <w:lang w:val="en-US"/>
        </w:rPr>
        <w:t>.</w:t>
      </w:r>
      <w:r w:rsidR="00AD4AA6">
        <w:rPr>
          <w:rFonts w:ascii="StobiSerif Regular" w:hAnsi="StobiSerif Regular"/>
          <w:sz w:val="22"/>
          <w:szCs w:val="22"/>
          <w:lang w:val="mk-MK"/>
        </w:rPr>
        <w:t>од Скопје</w:t>
      </w:r>
      <w:r w:rsidR="00513525">
        <w:rPr>
          <w:rFonts w:ascii="StobiSerif Regular" w:hAnsi="StobiSerif Regular"/>
          <w:sz w:val="22"/>
          <w:szCs w:val="22"/>
          <w:lang w:val="mk-MK"/>
        </w:rPr>
        <w:t>, поднесена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D4AA6">
        <w:rPr>
          <w:rFonts w:ascii="StobiSerif Regular" w:hAnsi="StobiSerif Regular"/>
          <w:sz w:val="22"/>
          <w:szCs w:val="22"/>
          <w:lang w:val="mk-MK"/>
        </w:rPr>
        <w:t>Општина Свети Николе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D4AA6">
        <w:rPr>
          <w:rFonts w:ascii="StobiSerif Regular" w:hAnsi="StobiSerif Regular"/>
          <w:sz w:val="22"/>
          <w:szCs w:val="22"/>
          <w:lang w:val="mk-MK"/>
        </w:rPr>
        <w:t>07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AD4AA6">
        <w:rPr>
          <w:rFonts w:ascii="StobiSerif Regular" w:hAnsi="StobiSerif Regular"/>
          <w:sz w:val="22"/>
          <w:szCs w:val="22"/>
          <w:lang w:val="mk-MK"/>
        </w:rPr>
        <w:t>3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255556" w:rsidRPr="002A32BB" w:rsidRDefault="00513525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D4AA6">
        <w:rPr>
          <w:rFonts w:ascii="StobiSerif Regular" w:hAnsi="StobiSerif Regular"/>
          <w:sz w:val="22"/>
          <w:szCs w:val="22"/>
          <w:lang w:val="mk-MK"/>
        </w:rPr>
        <w:t>А</w:t>
      </w:r>
      <w:r w:rsidR="00BC64E3">
        <w:rPr>
          <w:rFonts w:ascii="StobiSerif Regular" w:hAnsi="StobiSerif Regular"/>
          <w:sz w:val="22"/>
          <w:szCs w:val="22"/>
          <w:lang w:val="en-US"/>
        </w:rPr>
        <w:t>.</w:t>
      </w:r>
      <w:r w:rsidR="00AD4AA6">
        <w:rPr>
          <w:rFonts w:ascii="StobiSerif Regular" w:hAnsi="StobiSerif Regular"/>
          <w:sz w:val="22"/>
          <w:szCs w:val="22"/>
          <w:lang w:val="mk-MK"/>
        </w:rPr>
        <w:t xml:space="preserve"> К</w:t>
      </w:r>
      <w:r w:rsidR="00BC64E3">
        <w:rPr>
          <w:rFonts w:ascii="StobiSerif Regular" w:hAnsi="StobiSerif Regular"/>
          <w:sz w:val="22"/>
          <w:szCs w:val="22"/>
          <w:lang w:val="en-US"/>
        </w:rPr>
        <w:t>.</w:t>
      </w:r>
      <w:r w:rsidR="00AD4AA6">
        <w:rPr>
          <w:rFonts w:ascii="StobiSerif Regular" w:hAnsi="StobiSerif Regular"/>
          <w:sz w:val="22"/>
          <w:szCs w:val="22"/>
          <w:lang w:val="mk-MK"/>
        </w:rPr>
        <w:t xml:space="preserve"> од Скопје, поднесена</w:t>
      </w:r>
      <w:r w:rsidR="00AD4AA6" w:rsidRPr="002A32BB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AD4AA6">
        <w:rPr>
          <w:rFonts w:ascii="StobiSerif Regular" w:hAnsi="StobiSerif Regular"/>
          <w:sz w:val="22"/>
          <w:szCs w:val="22"/>
          <w:lang w:val="mk-MK"/>
        </w:rPr>
        <w:t xml:space="preserve"> Општина Свети Николе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бр.08-</w:t>
      </w:r>
      <w:r w:rsidR="00AD4AA6">
        <w:rPr>
          <w:rFonts w:ascii="StobiSerif Regular" w:hAnsi="StobiSerif Regular"/>
          <w:sz w:val="22"/>
          <w:szCs w:val="22"/>
          <w:lang w:val="mk-MK"/>
        </w:rPr>
        <w:t>36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AD4AA6">
        <w:rPr>
          <w:rFonts w:ascii="StobiSerif Regular" w:hAnsi="StobiSerif Regular"/>
          <w:sz w:val="22"/>
          <w:szCs w:val="22"/>
          <w:lang w:val="mk-MK"/>
        </w:rPr>
        <w:t>26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600A51">
        <w:rPr>
          <w:rFonts w:ascii="StobiSerif Regular" w:hAnsi="StobiSerif Regular"/>
          <w:sz w:val="22"/>
          <w:szCs w:val="22"/>
          <w:lang w:val="mk-MK"/>
        </w:rPr>
        <w:t>2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3B4DE9" w:rsidP="00D17219">
      <w:pPr>
        <w:pStyle w:val="NormalWeb"/>
        <w:spacing w:before="0" w:after="0"/>
        <w:ind w:firstLine="360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2A32BB" w:rsidRDefault="00AD4AA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А</w:t>
      </w:r>
      <w:r w:rsidR="00BC64E3">
        <w:rPr>
          <w:rFonts w:ascii="StobiSerif Regular" w:hAnsi="StobiSerif Regular"/>
          <w:sz w:val="22"/>
          <w:szCs w:val="22"/>
          <w:lang w:val="en-US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К</w:t>
      </w:r>
      <w:r w:rsidR="00BC64E3">
        <w:rPr>
          <w:rFonts w:ascii="StobiSerif Regular" w:hAnsi="StobiSerif Regular"/>
          <w:sz w:val="22"/>
          <w:szCs w:val="22"/>
          <w:lang w:val="en-US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од Скопје</w:t>
      </w:r>
      <w:r w:rsidR="00513525" w:rsidRPr="00513525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513525">
        <w:rPr>
          <w:rFonts w:ascii="StobiSerif Regular" w:hAnsi="StobiSerif Regular"/>
          <w:sz w:val="22"/>
          <w:szCs w:val="22"/>
          <w:lang w:val="ru-RU"/>
        </w:rPr>
        <w:t>,</w:t>
      </w:r>
      <w:r w:rsidR="00600A51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 w:rsidR="00513525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>30</w:t>
      </w:r>
      <w:r w:rsidR="00600A51">
        <w:rPr>
          <w:rFonts w:ascii="StobiSerif Regular" w:hAnsi="StobiSerif Regular"/>
          <w:sz w:val="22"/>
          <w:szCs w:val="22"/>
          <w:lang w:val="ru-RU"/>
        </w:rPr>
        <w:t>.01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600A51">
        <w:rPr>
          <w:rFonts w:ascii="StobiSerif Regular" w:hAnsi="StobiSerif Regular"/>
          <w:sz w:val="22"/>
          <w:szCs w:val="22"/>
          <w:lang w:val="mk-MK"/>
        </w:rPr>
        <w:t>4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</w:t>
      </w:r>
      <w:r w:rsidR="00600A51">
        <w:rPr>
          <w:rFonts w:ascii="StobiSerif Regular" w:hAnsi="StobiSerif Regular"/>
          <w:sz w:val="22"/>
          <w:szCs w:val="22"/>
          <w:lang w:val="ru-RU"/>
        </w:rPr>
        <w:t>преку електронска пошта</w:t>
      </w:r>
      <w:r w:rsidR="00600A51" w:rsidRPr="002A32B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>поднел</w:t>
      </w:r>
      <w:r w:rsidR="00600A51">
        <w:rPr>
          <w:rFonts w:ascii="StobiSerif Regular" w:hAnsi="StobiSerif Regular"/>
          <w:sz w:val="22"/>
          <w:szCs w:val="22"/>
          <w:lang w:val="ru-RU"/>
        </w:rPr>
        <w:t>а</w:t>
      </w:r>
      <w:r w:rsidR="00513525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Општина Свети Никола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 w:rsidR="00600A51">
        <w:rPr>
          <w:rFonts w:ascii="StobiSerif Regular" w:hAnsi="StobiSerif Regular"/>
          <w:sz w:val="22"/>
          <w:szCs w:val="22"/>
          <w:lang w:val="mk-MK"/>
        </w:rPr>
        <w:t>а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, по </w:t>
      </w:r>
      <w:r>
        <w:rPr>
          <w:rFonts w:ascii="StobiSerif Regular" w:hAnsi="StobiSerif Regular"/>
          <w:sz w:val="22"/>
          <w:szCs w:val="22"/>
          <w:lang w:val="mk-MK"/>
        </w:rPr>
        <w:t xml:space="preserve">пошта или по </w:t>
      </w:r>
      <w:r w:rsidR="00600A51">
        <w:rPr>
          <w:rFonts w:ascii="StobiSerif Regular" w:hAnsi="StobiSerif Regular"/>
          <w:sz w:val="22"/>
          <w:szCs w:val="22"/>
          <w:lang w:val="mk-MK"/>
        </w:rPr>
        <w:t>електронска пошта</w:t>
      </w:r>
      <w:r w:rsidR="00513525">
        <w:rPr>
          <w:rFonts w:ascii="StobiSerif Regular" w:hAnsi="StobiSerif Regular"/>
          <w:sz w:val="22"/>
          <w:szCs w:val="22"/>
          <w:lang w:val="mk-MK"/>
        </w:rPr>
        <w:t>,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BD270F" w:rsidRPr="002A32BB">
        <w:rPr>
          <w:rFonts w:ascii="StobiSerif Regular" w:hAnsi="StobiSerif Regular"/>
          <w:sz w:val="22"/>
          <w:szCs w:val="22"/>
          <w:lang w:val="mk-MK"/>
        </w:rPr>
        <w:t xml:space="preserve">да </w:t>
      </w:r>
      <w:r w:rsidR="00600A51">
        <w:rPr>
          <w:rFonts w:ascii="StobiSerif Regular" w:hAnsi="StobiSerif Regular"/>
          <w:sz w:val="22"/>
          <w:szCs w:val="22"/>
          <w:lang w:val="mk-MK"/>
        </w:rPr>
        <w:t xml:space="preserve">и се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 xml:space="preserve"> достави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ата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FE0A76" w:rsidRPr="002A32BB">
        <w:rPr>
          <w:rFonts w:ascii="StobiSerif Regular" w:hAnsi="StobiSerif Regular"/>
          <w:sz w:val="22"/>
          <w:szCs w:val="22"/>
          <w:lang w:val="mk-MK"/>
        </w:rPr>
        <w:t>ја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AD4AA6" w:rsidRDefault="002A32BB" w:rsidP="00AD4AA6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„</w:t>
      </w:r>
      <w:r w:rsidR="00AD4AA6">
        <w:rPr>
          <w:rFonts w:ascii="StobiSerif Regular" w:hAnsi="StobiSerif Regular"/>
          <w:sz w:val="22"/>
          <w:szCs w:val="22"/>
          <w:lang w:val="mk-MK"/>
        </w:rPr>
        <w:t xml:space="preserve">...Од Општината ги бараме следните информации: </w:t>
      </w:r>
    </w:p>
    <w:p w:rsidR="00AD4AA6" w:rsidRDefault="00AD4AA6" w:rsidP="00AD4AA6">
      <w:pPr>
        <w:pStyle w:val="ListParagraph"/>
        <w:widowControl w:val="0"/>
        <w:numPr>
          <w:ilvl w:val="1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Дали во постапка за утврдување надоместок некогаш е применет член 97 став 1 од Законот за градежно земјиште, односно дали на територијата на Вашата Општина, во услови на неуреденост на земјиштето на кое се бара одобрение за градење е донесена одлука/решение со кое инвеститорот се ослободува од плаќање надоместок а правата и обврските за уредување Општината ги уредила со инвеститорот на друг начин? </w:t>
      </w:r>
      <w:r w:rsidR="00242B08">
        <w:rPr>
          <w:rFonts w:ascii="StobiSerif Regular" w:hAnsi="StobiSerif Regular"/>
          <w:sz w:val="22"/>
          <w:szCs w:val="22"/>
          <w:lang w:val="mk-MK"/>
        </w:rPr>
        <w:t>и</w:t>
      </w:r>
    </w:p>
    <w:p w:rsidR="002A32BB" w:rsidRPr="00AD4AA6" w:rsidRDefault="00AD4AA6" w:rsidP="00AD4AA6">
      <w:pPr>
        <w:pStyle w:val="ListParagraph"/>
        <w:widowControl w:val="0"/>
        <w:numPr>
          <w:ilvl w:val="1"/>
          <w:numId w:val="7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Дали во Вашата Општина имало случај на барање одобрение за градење на локација со понизок степен на уреденост од основниот (опишан во член 2 став 4 од Правилникот)</w:t>
      </w:r>
      <w:r w:rsidR="00F81159">
        <w:rPr>
          <w:rFonts w:ascii="StobiSerif Regular" w:hAnsi="StobiSerif Regular"/>
          <w:sz w:val="22"/>
          <w:szCs w:val="22"/>
          <w:lang w:val="mk-MK"/>
        </w:rPr>
        <w:t>, при што бил применет член 3 став 3 од Правилникот?</w:t>
      </w:r>
      <w:r w:rsidR="002A32BB" w:rsidRPr="00AD4AA6">
        <w:rPr>
          <w:rFonts w:ascii="StobiSerif Regular" w:hAnsi="StobiSerif Regular"/>
          <w:sz w:val="22"/>
          <w:szCs w:val="22"/>
          <w:lang w:val="mk-MK"/>
        </w:rPr>
        <w:t>“.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>. 08-</w:t>
      </w:r>
      <w:r w:rsidR="00242B08">
        <w:rPr>
          <w:rFonts w:ascii="StobiSerif Regular" w:hAnsi="StobiSerif Regular"/>
          <w:sz w:val="22"/>
          <w:szCs w:val="22"/>
          <w:lang w:val="mk-MK"/>
        </w:rPr>
        <w:t>3</w:t>
      </w:r>
      <w:r w:rsidR="00F81159">
        <w:rPr>
          <w:rFonts w:ascii="StobiSerif Regular" w:hAnsi="StobiSerif Regular"/>
          <w:sz w:val="22"/>
          <w:szCs w:val="22"/>
          <w:lang w:val="mk-MK"/>
        </w:rPr>
        <w:t>6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F81159">
        <w:rPr>
          <w:rFonts w:ascii="StobiSerif Regular" w:hAnsi="StobiSerif Regular"/>
          <w:sz w:val="22"/>
          <w:szCs w:val="22"/>
          <w:lang w:val="mk-MK"/>
        </w:rPr>
        <w:t xml:space="preserve"> 26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2D0888">
        <w:rPr>
          <w:rFonts w:ascii="StobiSerif Regular" w:hAnsi="StobiSerif Regular"/>
          <w:sz w:val="22"/>
          <w:szCs w:val="22"/>
          <w:lang w:val="mk-MK"/>
        </w:rPr>
        <w:t>2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AB2D45">
        <w:rPr>
          <w:rFonts w:ascii="StobiSerif Regular" w:hAnsi="StobiSerif Regular"/>
          <w:sz w:val="22"/>
          <w:szCs w:val="22"/>
          <w:lang w:val="mk-MK"/>
        </w:rPr>
        <w:t xml:space="preserve"> бр.08-</w:t>
      </w:r>
      <w:r w:rsidR="00242B08">
        <w:rPr>
          <w:rFonts w:ascii="StobiSerif Regular" w:hAnsi="StobiSerif Regular"/>
          <w:sz w:val="22"/>
          <w:szCs w:val="22"/>
          <w:lang w:val="mk-MK"/>
        </w:rPr>
        <w:t>3</w:t>
      </w:r>
      <w:r w:rsidR="00F81159">
        <w:rPr>
          <w:rFonts w:ascii="StobiSerif Regular" w:hAnsi="StobiSerif Regular"/>
          <w:sz w:val="22"/>
          <w:szCs w:val="22"/>
          <w:lang w:val="mk-MK"/>
        </w:rPr>
        <w:t>6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F81159">
        <w:rPr>
          <w:rFonts w:ascii="StobiSerif Regular" w:hAnsi="StobiSerif Regular"/>
          <w:sz w:val="22"/>
          <w:szCs w:val="22"/>
          <w:lang w:val="mk-MK"/>
        </w:rPr>
        <w:t>27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</w:t>
      </w:r>
      <w:r w:rsidR="002D0888">
        <w:rPr>
          <w:rFonts w:ascii="StobiSerif Regular" w:hAnsi="StobiSerif Regular"/>
          <w:sz w:val="22"/>
          <w:szCs w:val="22"/>
          <w:lang w:val="mk-MK"/>
        </w:rPr>
        <w:t>2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DA656C" w:rsidRPr="002A32BB" w:rsidRDefault="002D0888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242B08">
        <w:rPr>
          <w:rFonts w:ascii="StobiSerif Regular" w:hAnsi="StobiSerif Regular"/>
          <w:sz w:val="22"/>
          <w:szCs w:val="22"/>
          <w:lang w:val="mk-MK"/>
        </w:rPr>
        <w:t>28</w:t>
      </w:r>
      <w:r>
        <w:rPr>
          <w:rFonts w:ascii="StobiSerif Regular" w:hAnsi="StobiSerif Regular"/>
          <w:sz w:val="22"/>
          <w:szCs w:val="22"/>
          <w:lang w:val="mk-MK"/>
        </w:rPr>
        <w:t xml:space="preserve">.02.2024 година, </w:t>
      </w:r>
      <w:r w:rsidR="00DA656C"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</w:t>
      </w:r>
      <w:r>
        <w:rPr>
          <w:rFonts w:ascii="StobiSerif Regular" w:hAnsi="StobiSerif Regular"/>
          <w:sz w:val="22"/>
          <w:szCs w:val="22"/>
          <w:lang w:val="mk-MK"/>
        </w:rPr>
        <w:t xml:space="preserve"> до Агенцијата</w:t>
      </w:r>
      <w:r w:rsidR="00DA656C"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преку електронска пошта достави </w:t>
      </w:r>
      <w:r w:rsidR="00242B08">
        <w:rPr>
          <w:rFonts w:ascii="StobiSerif Regular" w:hAnsi="StobiSerif Regular"/>
          <w:sz w:val="22"/>
          <w:szCs w:val="22"/>
          <w:lang w:val="mk-MK"/>
        </w:rPr>
        <w:t>Одговор на жалба бр.0903-90/4-2 од 27.02.2024 година,</w:t>
      </w:r>
      <w:r>
        <w:rPr>
          <w:rFonts w:ascii="StobiSerif Regular" w:hAnsi="StobiSerif Regular"/>
          <w:sz w:val="22"/>
          <w:szCs w:val="22"/>
          <w:lang w:val="mk-MK"/>
        </w:rPr>
        <w:t xml:space="preserve"> з</w:t>
      </w:r>
      <w:r w:rsidR="00242B08">
        <w:rPr>
          <w:rFonts w:ascii="StobiSerif Regular" w:hAnsi="StobiSerif Regular"/>
          <w:sz w:val="22"/>
          <w:szCs w:val="22"/>
          <w:lang w:val="mk-MK"/>
        </w:rPr>
        <w:t>аведен во Агенцијата под бр.08-36</w:t>
      </w:r>
      <w:r>
        <w:rPr>
          <w:rFonts w:ascii="StobiSerif Regular" w:hAnsi="StobiSerif Regular"/>
          <w:sz w:val="22"/>
          <w:szCs w:val="22"/>
          <w:lang w:val="mk-MK"/>
        </w:rPr>
        <w:t xml:space="preserve"> во кој наведува:“...</w:t>
      </w:r>
      <w:r w:rsidR="00242B08">
        <w:rPr>
          <w:rFonts w:ascii="StobiSerif Regular" w:hAnsi="StobiSerif Regular"/>
          <w:sz w:val="22"/>
          <w:szCs w:val="22"/>
          <w:lang w:val="mk-MK"/>
        </w:rPr>
        <w:t xml:space="preserve">Ве известувам дека одговорот не е доставен до службеното лице за информации од јавен карактер, од страна на друг службеник во </w:t>
      </w:r>
      <w:r w:rsidR="00242B08">
        <w:rPr>
          <w:rFonts w:ascii="StobiSerif Regular" w:hAnsi="StobiSerif Regular"/>
          <w:sz w:val="22"/>
          <w:szCs w:val="22"/>
          <w:lang w:val="mk-MK"/>
        </w:rPr>
        <w:lastRenderedPageBreak/>
        <w:t>институцијата кој ја има бараната информација, и затоа не е доставен до барателот Ана Колевска.</w:t>
      </w:r>
      <w:r w:rsidR="001E3F5A">
        <w:rPr>
          <w:rFonts w:ascii="StobiSerif Regular" w:hAnsi="StobiSerif Regular"/>
          <w:sz w:val="22"/>
          <w:szCs w:val="22"/>
          <w:lang w:val="mk-MK"/>
        </w:rPr>
        <w:t>“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A656C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3B4DE9" w:rsidRPr="002A32BB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 w:rsidRPr="002A32BB">
        <w:rPr>
          <w:rFonts w:ascii="StobiSerif Regular" w:hAnsi="StobiSerif Regular"/>
          <w:sz w:val="22"/>
          <w:szCs w:val="22"/>
          <w:lang w:val="en-US"/>
        </w:rPr>
        <w:t>,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</w:t>
      </w:r>
      <w:r w:rsidR="00726E46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2A32BB">
        <w:rPr>
          <w:rFonts w:ascii="StobiSerif Regular" w:hAnsi="StobiSerif Regular"/>
          <w:sz w:val="22"/>
          <w:szCs w:val="22"/>
          <w:lang w:val="ru-RU"/>
        </w:rPr>
        <w:t>, поради што се смета дека Барањето е одбиено</w:t>
      </w:r>
      <w:r w:rsidR="000859C0">
        <w:rPr>
          <w:rFonts w:ascii="StobiSerif Regular" w:hAnsi="StobiSerif Regular"/>
          <w:sz w:val="22"/>
          <w:szCs w:val="22"/>
          <w:lang w:val="mk-MK"/>
        </w:rPr>
        <w:t>, согласно член 20 став 3 од Законот за слободен пристап до информации од јавен карактер „ако имателот на информацијата во рокот утврден во членот 21 од овој закон не му овозможи на барателот пристап до информацијата и ако не донесе и не му достави на барателот решение се смета дека барањето е одбиено по што барателот може да поднесе жалба до Агенцијата во рок од 15 ден.</w:t>
      </w:r>
    </w:p>
    <w:p w:rsidR="003B4DE9" w:rsidRPr="002A32BB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Согласно погоре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80C6E" w:rsidRPr="002A32BB" w:rsidRDefault="00880C6E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Pr="00C435E9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2D6E32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</w:p>
    <w:p w:rsidR="00BD0A6F" w:rsidRPr="00BD0A6F" w:rsidRDefault="0094329B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</w:t>
      </w:r>
      <w:r w:rsidR="002D6E32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="00BD0A6F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F94DBA" w:rsidRDefault="00F94DBA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AD2685" w:rsidRDefault="00AD2685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2A32BB" w:rsidRPr="00AB2D45" w:rsidRDefault="002A32BB" w:rsidP="0094329B">
      <w:pPr>
        <w:pStyle w:val="NoSpacing"/>
        <w:rPr>
          <w:rFonts w:ascii="StobiSerif Regular" w:hAnsi="StobiSerif Regular"/>
          <w:sz w:val="16"/>
          <w:szCs w:val="16"/>
        </w:rPr>
      </w:pPr>
      <w:bookmarkStart w:id="0" w:name="_GoBack"/>
      <w:bookmarkEnd w:id="0"/>
    </w:p>
    <w:sectPr w:rsidR="002A32BB" w:rsidRPr="00AB2D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888" w:rsidRDefault="002D0888">
      <w:r>
        <w:separator/>
      </w:r>
    </w:p>
  </w:endnote>
  <w:endnote w:type="continuationSeparator" w:id="0">
    <w:p w:rsidR="002D0888" w:rsidRDefault="002D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88" w:rsidRDefault="002D088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888" w:rsidRDefault="002D0888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88" w:rsidRDefault="002D088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4E3">
      <w:rPr>
        <w:rStyle w:val="PageNumber"/>
        <w:noProof/>
      </w:rPr>
      <w:t>2</w:t>
    </w:r>
    <w:r>
      <w:rPr>
        <w:rStyle w:val="PageNumber"/>
      </w:rPr>
      <w:fldChar w:fldCharType="end"/>
    </w:r>
  </w:p>
  <w:p w:rsidR="002D0888" w:rsidRDefault="002D0888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888" w:rsidRDefault="002D0888">
      <w:r>
        <w:separator/>
      </w:r>
    </w:p>
  </w:footnote>
  <w:footnote w:type="continuationSeparator" w:id="0">
    <w:p w:rsidR="002D0888" w:rsidRDefault="002D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665DA"/>
    <w:rsid w:val="00081428"/>
    <w:rsid w:val="00084569"/>
    <w:rsid w:val="000859C0"/>
    <w:rsid w:val="00086286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541F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6093B"/>
    <w:rsid w:val="001651B4"/>
    <w:rsid w:val="00167BD5"/>
    <w:rsid w:val="001703B7"/>
    <w:rsid w:val="001710F0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7083"/>
    <w:rsid w:val="001E3F5A"/>
    <w:rsid w:val="001E62C9"/>
    <w:rsid w:val="00211164"/>
    <w:rsid w:val="0021235B"/>
    <w:rsid w:val="00213331"/>
    <w:rsid w:val="00217275"/>
    <w:rsid w:val="00227C00"/>
    <w:rsid w:val="00232104"/>
    <w:rsid w:val="00236F33"/>
    <w:rsid w:val="00242B08"/>
    <w:rsid w:val="00247173"/>
    <w:rsid w:val="002507D9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B278B"/>
    <w:rsid w:val="002B4759"/>
    <w:rsid w:val="002B6CFB"/>
    <w:rsid w:val="002C150A"/>
    <w:rsid w:val="002C7F24"/>
    <w:rsid w:val="002D0888"/>
    <w:rsid w:val="002D14CD"/>
    <w:rsid w:val="002D30C9"/>
    <w:rsid w:val="002D6E32"/>
    <w:rsid w:val="002E3429"/>
    <w:rsid w:val="002E6C84"/>
    <w:rsid w:val="002F0D1B"/>
    <w:rsid w:val="002F1308"/>
    <w:rsid w:val="002F75DC"/>
    <w:rsid w:val="00306403"/>
    <w:rsid w:val="00307966"/>
    <w:rsid w:val="00312F89"/>
    <w:rsid w:val="00316BC3"/>
    <w:rsid w:val="00330440"/>
    <w:rsid w:val="003356DC"/>
    <w:rsid w:val="00340211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233B"/>
    <w:rsid w:val="00512857"/>
    <w:rsid w:val="00513525"/>
    <w:rsid w:val="00515800"/>
    <w:rsid w:val="00517DC3"/>
    <w:rsid w:val="00521A09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A64EB"/>
    <w:rsid w:val="005B0A88"/>
    <w:rsid w:val="005C0492"/>
    <w:rsid w:val="005C4599"/>
    <w:rsid w:val="005C625C"/>
    <w:rsid w:val="005D4112"/>
    <w:rsid w:val="005D5729"/>
    <w:rsid w:val="005E2204"/>
    <w:rsid w:val="005E58B9"/>
    <w:rsid w:val="005E757F"/>
    <w:rsid w:val="00600A51"/>
    <w:rsid w:val="00601A5F"/>
    <w:rsid w:val="006046DD"/>
    <w:rsid w:val="00627FFA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4565"/>
    <w:rsid w:val="00685E56"/>
    <w:rsid w:val="0069313B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6E46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D46"/>
    <w:rsid w:val="007B1987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11FA3"/>
    <w:rsid w:val="00813984"/>
    <w:rsid w:val="00820E8B"/>
    <w:rsid w:val="00821AB9"/>
    <w:rsid w:val="0082733E"/>
    <w:rsid w:val="00841053"/>
    <w:rsid w:val="00841259"/>
    <w:rsid w:val="00843CAD"/>
    <w:rsid w:val="0084696B"/>
    <w:rsid w:val="00846E78"/>
    <w:rsid w:val="00853763"/>
    <w:rsid w:val="0085422B"/>
    <w:rsid w:val="00862229"/>
    <w:rsid w:val="0087323F"/>
    <w:rsid w:val="0087503D"/>
    <w:rsid w:val="00876441"/>
    <w:rsid w:val="00877B7C"/>
    <w:rsid w:val="00880C6E"/>
    <w:rsid w:val="00883480"/>
    <w:rsid w:val="00884D5C"/>
    <w:rsid w:val="008916B4"/>
    <w:rsid w:val="0089197E"/>
    <w:rsid w:val="008944FF"/>
    <w:rsid w:val="008A1E2A"/>
    <w:rsid w:val="008A4D60"/>
    <w:rsid w:val="008B0341"/>
    <w:rsid w:val="008C4D7B"/>
    <w:rsid w:val="008D78FF"/>
    <w:rsid w:val="008E0A53"/>
    <w:rsid w:val="008E66E9"/>
    <w:rsid w:val="008E6A82"/>
    <w:rsid w:val="00903792"/>
    <w:rsid w:val="0091031E"/>
    <w:rsid w:val="00920BA2"/>
    <w:rsid w:val="00921902"/>
    <w:rsid w:val="009247B8"/>
    <w:rsid w:val="00926FA4"/>
    <w:rsid w:val="0092763A"/>
    <w:rsid w:val="00930857"/>
    <w:rsid w:val="0094329B"/>
    <w:rsid w:val="00945A04"/>
    <w:rsid w:val="00950045"/>
    <w:rsid w:val="0095243B"/>
    <w:rsid w:val="00954D61"/>
    <w:rsid w:val="00965CF6"/>
    <w:rsid w:val="00971EAE"/>
    <w:rsid w:val="009726C3"/>
    <w:rsid w:val="0097427B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AA6"/>
    <w:rsid w:val="00AD4F55"/>
    <w:rsid w:val="00AE4B65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C64E3"/>
    <w:rsid w:val="00BD0A6F"/>
    <w:rsid w:val="00BD15C1"/>
    <w:rsid w:val="00BD270F"/>
    <w:rsid w:val="00BD4B47"/>
    <w:rsid w:val="00BE236E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435E9"/>
    <w:rsid w:val="00C51DA8"/>
    <w:rsid w:val="00C54357"/>
    <w:rsid w:val="00C63853"/>
    <w:rsid w:val="00C67802"/>
    <w:rsid w:val="00C7284D"/>
    <w:rsid w:val="00C75238"/>
    <w:rsid w:val="00C75F66"/>
    <w:rsid w:val="00C8465C"/>
    <w:rsid w:val="00C921C4"/>
    <w:rsid w:val="00C94942"/>
    <w:rsid w:val="00CA1C55"/>
    <w:rsid w:val="00CA203E"/>
    <w:rsid w:val="00CA3E11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2079B"/>
    <w:rsid w:val="00D32A9A"/>
    <w:rsid w:val="00D44740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D35CD"/>
    <w:rsid w:val="00EE25F9"/>
    <w:rsid w:val="00EE2968"/>
    <w:rsid w:val="00EE3A24"/>
    <w:rsid w:val="00EE55DA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52471"/>
    <w:rsid w:val="00F651FE"/>
    <w:rsid w:val="00F66A3B"/>
    <w:rsid w:val="00F72393"/>
    <w:rsid w:val="00F81159"/>
    <w:rsid w:val="00F8229A"/>
    <w:rsid w:val="00F94DBA"/>
    <w:rsid w:val="00F9670C"/>
    <w:rsid w:val="00F97743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EC1D"/>
  <w15:docId w15:val="{E51F07E9-F2A6-4CA9-828E-BA3FB8F8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36A8-A3A9-41B5-9DC5-D3FACC49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6</cp:revision>
  <cp:lastPrinted>2024-03-08T08:53:00Z</cp:lastPrinted>
  <dcterms:created xsi:type="dcterms:W3CDTF">2024-03-07T12:21:00Z</dcterms:created>
  <dcterms:modified xsi:type="dcterms:W3CDTF">2024-03-08T11:09:00Z</dcterms:modified>
</cp:coreProperties>
</file>