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773155" w:rsidRDefault="007934F8" w:rsidP="00820E39">
      <w:pPr>
        <w:pStyle w:val="NoSpacing"/>
        <w:ind w:firstLine="450"/>
        <w:rPr>
          <w:rFonts w:ascii="StobiSerif Regular" w:hAnsi="StobiSerif Regular"/>
          <w:sz w:val="22"/>
          <w:szCs w:val="22"/>
          <w:lang w:val="mk-MK"/>
        </w:rPr>
      </w:pPr>
      <w:r w:rsidRPr="00773155">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F53F48" w:rsidRPr="00773155">
        <w:rPr>
          <w:rFonts w:ascii="StobiSerif Regular" w:hAnsi="StobiSerif Regular"/>
          <w:sz w:val="22"/>
          <w:szCs w:val="22"/>
          <w:lang w:val="mk-MK"/>
        </w:rPr>
        <w:t xml:space="preserve">рз основа на </w:t>
      </w:r>
      <w:r w:rsidR="00087192" w:rsidRPr="00773155">
        <w:rPr>
          <w:rFonts w:ascii="StobiSerif Regular" w:hAnsi="StobiSerif Regular"/>
          <w:sz w:val="22"/>
          <w:szCs w:val="22"/>
          <w:lang w:val="mk-MK"/>
        </w:rPr>
        <w:t xml:space="preserve">член 109 став 9 од Законот за општата управна постапка (“Службен весник на Република Македонија“ бр. 124/2015), а согласно </w:t>
      </w:r>
      <w:r w:rsidR="00F53F48" w:rsidRPr="00773155">
        <w:rPr>
          <w:rFonts w:ascii="StobiSerif Regular" w:hAnsi="StobiSerif Regular"/>
          <w:sz w:val="22"/>
          <w:szCs w:val="22"/>
          <w:lang w:val="mk-MK"/>
        </w:rPr>
        <w:t xml:space="preserve">член 27и </w:t>
      </w:r>
      <w:r w:rsidR="00E91C7B" w:rsidRPr="00773155">
        <w:rPr>
          <w:rFonts w:ascii="StobiSerif Regular" w:hAnsi="StobiSerif Regular"/>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w:t>
      </w:r>
      <w:r w:rsidR="00087192" w:rsidRPr="00773155">
        <w:rPr>
          <w:rFonts w:ascii="StobiSerif Regular" w:hAnsi="StobiSerif Regular"/>
          <w:sz w:val="22"/>
          <w:szCs w:val="22"/>
          <w:lang w:val="mk-MK"/>
        </w:rPr>
        <w:t xml:space="preserve"> и </w:t>
      </w:r>
      <w:r w:rsidR="00AD3927" w:rsidRPr="00773155">
        <w:rPr>
          <w:rFonts w:ascii="StobiSerif Regular" w:hAnsi="StobiSerif Regular"/>
          <w:sz w:val="22"/>
          <w:szCs w:val="22"/>
          <w:lang w:val="mk-MK"/>
        </w:rPr>
        <w:t xml:space="preserve">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773155">
        <w:rPr>
          <w:rFonts w:ascii="StobiSerif Regular" w:hAnsi="StobiSerif Regular"/>
          <w:sz w:val="22"/>
          <w:szCs w:val="22"/>
          <w:lang w:val="mk-MK"/>
        </w:rPr>
        <w:t xml:space="preserve">постапувајќи по Жалбата изјавена </w:t>
      </w:r>
      <w:r w:rsidR="00087192" w:rsidRPr="00773155">
        <w:rPr>
          <w:rFonts w:ascii="StobiSerif Regular" w:hAnsi="StobiSerif Regular"/>
          <w:sz w:val="22"/>
          <w:szCs w:val="22"/>
          <w:lang w:val="mk-MK"/>
        </w:rPr>
        <w:t xml:space="preserve">од </w:t>
      </w:r>
      <w:r w:rsidR="00545B19">
        <w:rPr>
          <w:rFonts w:ascii="StobiSerif Regular" w:hAnsi="StobiSerif Regular"/>
          <w:sz w:val="22"/>
          <w:szCs w:val="22"/>
          <w:lang w:val="mk-MK"/>
        </w:rPr>
        <w:t>А</w:t>
      </w:r>
      <w:r w:rsidR="00BD6577">
        <w:rPr>
          <w:rFonts w:ascii="StobiSerif Regular" w:hAnsi="StobiSerif Regular"/>
          <w:sz w:val="22"/>
          <w:szCs w:val="22"/>
        </w:rPr>
        <w:t>.</w:t>
      </w:r>
      <w:r w:rsidR="00545B19">
        <w:rPr>
          <w:rFonts w:ascii="StobiSerif Regular" w:hAnsi="StobiSerif Regular"/>
          <w:sz w:val="22"/>
          <w:szCs w:val="22"/>
          <w:lang w:val="mk-MK"/>
        </w:rPr>
        <w:t xml:space="preserve"> П</w:t>
      </w:r>
      <w:r w:rsidR="00BD6577">
        <w:rPr>
          <w:rFonts w:ascii="StobiSerif Regular" w:hAnsi="StobiSerif Regular"/>
          <w:sz w:val="22"/>
          <w:szCs w:val="22"/>
        </w:rPr>
        <w:t>.</w:t>
      </w:r>
      <w:r w:rsidR="00545B19">
        <w:rPr>
          <w:rFonts w:ascii="StobiSerif Regular" w:hAnsi="StobiSerif Regular"/>
          <w:sz w:val="22"/>
          <w:szCs w:val="22"/>
          <w:lang w:val="mk-MK"/>
        </w:rPr>
        <w:t xml:space="preserve"> од Прилеп</w:t>
      </w:r>
      <w:r w:rsidR="006B4B7D">
        <w:rPr>
          <w:rFonts w:ascii="StobiSerif Regular" w:hAnsi="StobiSerif Regular"/>
          <w:sz w:val="22"/>
          <w:szCs w:val="22"/>
          <w:lang w:val="mk-MK"/>
        </w:rPr>
        <w:t xml:space="preserve">, поднесена </w:t>
      </w:r>
      <w:r w:rsidR="00087192" w:rsidRPr="00773155">
        <w:rPr>
          <w:rFonts w:ascii="StobiSerif Regular" w:hAnsi="StobiSerif Regular"/>
          <w:sz w:val="22"/>
          <w:szCs w:val="22"/>
          <w:lang w:val="mk-MK"/>
        </w:rPr>
        <w:t xml:space="preserve"> </w:t>
      </w:r>
      <w:r w:rsidR="004E2109" w:rsidRPr="00773155">
        <w:rPr>
          <w:rFonts w:ascii="StobiSerif Regular" w:hAnsi="StobiSerif Regular"/>
          <w:sz w:val="22"/>
          <w:szCs w:val="22"/>
          <w:lang w:val="mk-MK"/>
        </w:rPr>
        <w:t>п</w:t>
      </w:r>
      <w:proofErr w:type="spellStart"/>
      <w:r w:rsidR="004E2109" w:rsidRPr="00773155">
        <w:rPr>
          <w:rFonts w:ascii="StobiSerif Regular" w:hAnsi="StobiSerif Regular"/>
          <w:sz w:val="22"/>
          <w:szCs w:val="22"/>
        </w:rPr>
        <w:t>ротив</w:t>
      </w:r>
      <w:proofErr w:type="spellEnd"/>
      <w:r w:rsidR="009E1176" w:rsidRPr="00773155">
        <w:rPr>
          <w:rFonts w:ascii="StobiSerif Regular" w:hAnsi="StobiSerif Regular"/>
          <w:sz w:val="22"/>
          <w:szCs w:val="22"/>
          <w:lang w:val="mk-MK"/>
        </w:rPr>
        <w:t xml:space="preserve"> </w:t>
      </w:r>
      <w:r w:rsidR="008046C5">
        <w:rPr>
          <w:rFonts w:ascii="StobiSerif Regular" w:hAnsi="StobiSerif Regular"/>
          <w:sz w:val="22"/>
          <w:szCs w:val="22"/>
          <w:lang w:val="mk-MK"/>
        </w:rPr>
        <w:t xml:space="preserve">Решението на </w:t>
      </w:r>
      <w:r w:rsidR="00545B19">
        <w:rPr>
          <w:rFonts w:ascii="StobiSerif Regular" w:hAnsi="StobiSerif Regular"/>
          <w:sz w:val="22"/>
          <w:szCs w:val="22"/>
          <w:lang w:val="mk-MK"/>
        </w:rPr>
        <w:t>Министерството за финансии</w:t>
      </w:r>
      <w:r w:rsidR="00E91C7B" w:rsidRPr="00773155">
        <w:rPr>
          <w:rFonts w:ascii="StobiSerif Regular" w:hAnsi="StobiSerif Regular"/>
          <w:sz w:val="22"/>
          <w:szCs w:val="22"/>
          <w:lang w:val="mk-MK"/>
        </w:rPr>
        <w:t>, по предметот Барање за пристап до информации од јавен карактер, на</w:t>
      </w:r>
      <w:r w:rsidR="009E1176" w:rsidRPr="00773155">
        <w:rPr>
          <w:rFonts w:ascii="StobiSerif Regular" w:hAnsi="StobiSerif Regular"/>
          <w:sz w:val="22"/>
          <w:szCs w:val="22"/>
          <w:lang w:val="mk-MK"/>
        </w:rPr>
        <w:t xml:space="preserve"> </w:t>
      </w:r>
      <w:r w:rsidR="00545B19">
        <w:rPr>
          <w:rFonts w:ascii="StobiSerif Regular" w:hAnsi="StobiSerif Regular"/>
          <w:sz w:val="22"/>
          <w:szCs w:val="22"/>
          <w:lang w:val="mk-MK"/>
        </w:rPr>
        <w:t>04</w:t>
      </w:r>
      <w:r w:rsidRPr="00773155">
        <w:rPr>
          <w:rFonts w:ascii="StobiSerif Regular" w:hAnsi="StobiSerif Regular"/>
          <w:sz w:val="22"/>
          <w:szCs w:val="22"/>
          <w:lang w:val="mk-MK"/>
        </w:rPr>
        <w:t>.0</w:t>
      </w:r>
      <w:r w:rsidR="00545B19">
        <w:rPr>
          <w:rFonts w:ascii="StobiSerif Regular" w:hAnsi="StobiSerif Regular"/>
          <w:sz w:val="22"/>
          <w:szCs w:val="22"/>
          <w:lang w:val="mk-MK"/>
        </w:rPr>
        <w:t>3</w:t>
      </w:r>
      <w:r w:rsidRPr="00773155">
        <w:rPr>
          <w:rFonts w:ascii="StobiSerif Regular" w:hAnsi="StobiSerif Regular"/>
          <w:sz w:val="22"/>
          <w:szCs w:val="22"/>
          <w:lang w:val="mk-MK"/>
        </w:rPr>
        <w:t>.202</w:t>
      </w:r>
      <w:r w:rsidR="006B4B7D">
        <w:rPr>
          <w:rFonts w:ascii="StobiSerif Regular" w:hAnsi="StobiSerif Regular"/>
          <w:sz w:val="22"/>
          <w:szCs w:val="22"/>
          <w:lang w:val="mk-MK"/>
        </w:rPr>
        <w:t>4</w:t>
      </w:r>
      <w:r w:rsidR="00E91C7B" w:rsidRPr="00773155">
        <w:rPr>
          <w:rFonts w:ascii="StobiSerif Regular" w:hAnsi="StobiSerif Regular"/>
          <w:sz w:val="22"/>
          <w:szCs w:val="22"/>
          <w:lang w:val="mk-MK"/>
        </w:rPr>
        <w:t xml:space="preserve"> година, го донесе следното</w:t>
      </w:r>
    </w:p>
    <w:p w:rsidR="005E2E29" w:rsidRPr="00773155" w:rsidRDefault="005E2E29" w:rsidP="008B081A">
      <w:pPr>
        <w:jc w:val="center"/>
        <w:rPr>
          <w:rFonts w:ascii="StobiSerif Regular" w:hAnsi="StobiSerif Regular"/>
          <w:b/>
          <w:sz w:val="22"/>
          <w:szCs w:val="22"/>
          <w:lang w:val="mk-MK"/>
        </w:rPr>
      </w:pPr>
    </w:p>
    <w:p w:rsidR="008B081A" w:rsidRPr="008046C5" w:rsidRDefault="008B081A" w:rsidP="008B081A">
      <w:pPr>
        <w:jc w:val="center"/>
        <w:rPr>
          <w:rFonts w:ascii="StobiSerif Regular" w:hAnsi="StobiSerif Regular"/>
          <w:b/>
          <w:sz w:val="22"/>
          <w:szCs w:val="22"/>
          <w:lang w:val="mk-MK"/>
        </w:rPr>
      </w:pPr>
      <w:r w:rsidRPr="008046C5">
        <w:rPr>
          <w:rFonts w:ascii="StobiSerif Regular" w:hAnsi="StobiSerif Regular"/>
          <w:b/>
          <w:sz w:val="22"/>
          <w:szCs w:val="22"/>
          <w:lang w:val="mk-MK"/>
        </w:rPr>
        <w:t>Р Е Ш Е Н И Е</w:t>
      </w:r>
    </w:p>
    <w:p w:rsidR="004D3EC1" w:rsidRPr="008046C5" w:rsidRDefault="004D3EC1" w:rsidP="008B081A">
      <w:pPr>
        <w:jc w:val="center"/>
        <w:rPr>
          <w:rFonts w:ascii="StobiSerif Regular" w:hAnsi="StobiSerif Regular"/>
          <w:b/>
          <w:sz w:val="22"/>
          <w:szCs w:val="22"/>
          <w:lang w:val="mk-MK"/>
        </w:rPr>
      </w:pPr>
    </w:p>
    <w:p w:rsidR="00A14D03" w:rsidRPr="008046C5" w:rsidRDefault="00506626" w:rsidP="00BC7BF7">
      <w:pPr>
        <w:pStyle w:val="NoSpacing"/>
        <w:numPr>
          <w:ilvl w:val="0"/>
          <w:numId w:val="3"/>
        </w:numPr>
        <w:ind w:left="720" w:hanging="720"/>
        <w:rPr>
          <w:rFonts w:ascii="StobiSerif Regular" w:hAnsi="StobiSerif Regular"/>
          <w:sz w:val="22"/>
          <w:szCs w:val="22"/>
          <w:lang w:val="mk-MK"/>
        </w:rPr>
      </w:pPr>
      <w:r w:rsidRPr="008046C5">
        <w:rPr>
          <w:rFonts w:ascii="StobiSerif Regular" w:hAnsi="StobiSerif Regular"/>
          <w:sz w:val="22"/>
          <w:szCs w:val="22"/>
          <w:lang w:val="mk-MK"/>
        </w:rPr>
        <w:t xml:space="preserve">Жалбата изјавена од </w:t>
      </w:r>
      <w:r w:rsidR="00545B19">
        <w:rPr>
          <w:rFonts w:ascii="StobiSerif Regular" w:hAnsi="StobiSerif Regular"/>
          <w:sz w:val="22"/>
          <w:szCs w:val="22"/>
          <w:lang w:val="mk-MK"/>
        </w:rPr>
        <w:t>А</w:t>
      </w:r>
      <w:r w:rsidR="00BD6577">
        <w:rPr>
          <w:rFonts w:ascii="StobiSerif Regular" w:hAnsi="StobiSerif Regular"/>
          <w:sz w:val="22"/>
          <w:szCs w:val="22"/>
        </w:rPr>
        <w:t>.</w:t>
      </w:r>
      <w:r w:rsidR="00545B19">
        <w:rPr>
          <w:rFonts w:ascii="StobiSerif Regular" w:hAnsi="StobiSerif Regular"/>
          <w:sz w:val="22"/>
          <w:szCs w:val="22"/>
          <w:lang w:val="mk-MK"/>
        </w:rPr>
        <w:t xml:space="preserve"> П</w:t>
      </w:r>
      <w:r w:rsidR="00BD6577">
        <w:rPr>
          <w:rFonts w:ascii="StobiSerif Regular" w:hAnsi="StobiSerif Regular"/>
          <w:sz w:val="22"/>
          <w:szCs w:val="22"/>
        </w:rPr>
        <w:t>.</w:t>
      </w:r>
      <w:r w:rsidR="00545B19">
        <w:rPr>
          <w:rFonts w:ascii="StobiSerif Regular" w:hAnsi="StobiSerif Regular"/>
          <w:sz w:val="22"/>
          <w:szCs w:val="22"/>
          <w:lang w:val="mk-MK"/>
        </w:rPr>
        <w:t xml:space="preserve"> од Прилеп, поднесена </w:t>
      </w:r>
      <w:r w:rsidR="00545B19" w:rsidRPr="00773155">
        <w:rPr>
          <w:rFonts w:ascii="StobiSerif Regular" w:hAnsi="StobiSerif Regular"/>
          <w:sz w:val="22"/>
          <w:szCs w:val="22"/>
          <w:lang w:val="mk-MK"/>
        </w:rPr>
        <w:t xml:space="preserve"> п</w:t>
      </w:r>
      <w:proofErr w:type="spellStart"/>
      <w:r w:rsidR="00545B19" w:rsidRPr="00773155">
        <w:rPr>
          <w:rFonts w:ascii="StobiSerif Regular" w:hAnsi="StobiSerif Regular"/>
          <w:sz w:val="22"/>
          <w:szCs w:val="22"/>
        </w:rPr>
        <w:t>ротив</w:t>
      </w:r>
      <w:proofErr w:type="spellEnd"/>
      <w:r w:rsidR="00545B19" w:rsidRPr="00773155">
        <w:rPr>
          <w:rFonts w:ascii="StobiSerif Regular" w:hAnsi="StobiSerif Regular"/>
          <w:sz w:val="22"/>
          <w:szCs w:val="22"/>
          <w:lang w:val="mk-MK"/>
        </w:rPr>
        <w:t xml:space="preserve"> </w:t>
      </w:r>
      <w:r w:rsidR="00545B19">
        <w:rPr>
          <w:rFonts w:ascii="StobiSerif Regular" w:hAnsi="StobiSerif Regular"/>
          <w:sz w:val="22"/>
          <w:szCs w:val="22"/>
          <w:lang w:val="mk-MK"/>
        </w:rPr>
        <w:t>Решението на Министерството за финансии</w:t>
      </w:r>
      <w:r w:rsidR="008046C5">
        <w:rPr>
          <w:rFonts w:ascii="StobiSerif Regular" w:hAnsi="StobiSerif Regular"/>
          <w:sz w:val="22"/>
          <w:szCs w:val="22"/>
          <w:lang w:val="mk-MK"/>
        </w:rPr>
        <w:t xml:space="preserve"> бр.</w:t>
      </w:r>
      <w:r w:rsidR="00545B19">
        <w:rPr>
          <w:rFonts w:ascii="StobiSerif Regular" w:hAnsi="StobiSerif Regular"/>
          <w:sz w:val="22"/>
          <w:szCs w:val="22"/>
          <w:lang w:val="mk-MK"/>
        </w:rPr>
        <w:t>03</w:t>
      </w:r>
      <w:r w:rsidR="006B4B7D">
        <w:rPr>
          <w:rFonts w:ascii="StobiSerif Regular" w:hAnsi="StobiSerif Regular"/>
          <w:sz w:val="22"/>
          <w:szCs w:val="22"/>
          <w:lang w:val="mk-MK"/>
        </w:rPr>
        <w:t>-1</w:t>
      </w:r>
      <w:r w:rsidR="00545B19">
        <w:rPr>
          <w:rFonts w:ascii="StobiSerif Regular" w:hAnsi="StobiSerif Regular"/>
          <w:sz w:val="22"/>
          <w:szCs w:val="22"/>
          <w:lang w:val="mk-MK"/>
        </w:rPr>
        <w:t>027</w:t>
      </w:r>
      <w:r w:rsidR="006B4B7D">
        <w:rPr>
          <w:rFonts w:ascii="StobiSerif Regular" w:hAnsi="StobiSerif Regular"/>
          <w:sz w:val="22"/>
          <w:szCs w:val="22"/>
          <w:lang w:val="mk-MK"/>
        </w:rPr>
        <w:t>/</w:t>
      </w:r>
      <w:r w:rsidR="00545B19">
        <w:rPr>
          <w:rFonts w:ascii="StobiSerif Regular" w:hAnsi="StobiSerif Regular"/>
          <w:sz w:val="22"/>
          <w:szCs w:val="22"/>
          <w:lang w:val="mk-MK"/>
        </w:rPr>
        <w:t>5</w:t>
      </w:r>
      <w:r w:rsidR="006B4B7D">
        <w:rPr>
          <w:rFonts w:ascii="StobiSerif Regular" w:hAnsi="StobiSerif Regular"/>
          <w:sz w:val="22"/>
          <w:szCs w:val="22"/>
          <w:lang w:val="mk-MK"/>
        </w:rPr>
        <w:t xml:space="preserve"> од </w:t>
      </w:r>
      <w:r w:rsidR="00545B19">
        <w:rPr>
          <w:rFonts w:ascii="StobiSerif Regular" w:hAnsi="StobiSerif Regular"/>
          <w:sz w:val="22"/>
          <w:szCs w:val="22"/>
          <w:lang w:val="mk-MK"/>
        </w:rPr>
        <w:t>05</w:t>
      </w:r>
      <w:r w:rsidR="008046C5">
        <w:rPr>
          <w:rFonts w:ascii="StobiSerif Regular" w:hAnsi="StobiSerif Regular"/>
          <w:sz w:val="22"/>
          <w:szCs w:val="22"/>
          <w:lang w:val="mk-MK"/>
        </w:rPr>
        <w:t>.0</w:t>
      </w:r>
      <w:r w:rsidR="00545B19">
        <w:rPr>
          <w:rFonts w:ascii="StobiSerif Regular" w:hAnsi="StobiSerif Regular"/>
          <w:sz w:val="22"/>
          <w:szCs w:val="22"/>
          <w:lang w:val="mk-MK"/>
        </w:rPr>
        <w:t>2</w:t>
      </w:r>
      <w:r w:rsidR="008046C5">
        <w:rPr>
          <w:rFonts w:ascii="StobiSerif Regular" w:hAnsi="StobiSerif Regular"/>
          <w:sz w:val="22"/>
          <w:szCs w:val="22"/>
          <w:lang w:val="mk-MK"/>
        </w:rPr>
        <w:t>.202</w:t>
      </w:r>
      <w:r w:rsidR="006B4B7D">
        <w:rPr>
          <w:rFonts w:ascii="StobiSerif Regular" w:hAnsi="StobiSerif Regular"/>
          <w:sz w:val="22"/>
          <w:szCs w:val="22"/>
          <w:lang w:val="mk-MK"/>
        </w:rPr>
        <w:t>4</w:t>
      </w:r>
      <w:r w:rsidR="008046C5">
        <w:rPr>
          <w:rFonts w:ascii="StobiSerif Regular" w:hAnsi="StobiSerif Regular"/>
          <w:sz w:val="22"/>
          <w:szCs w:val="22"/>
          <w:lang w:val="mk-MK"/>
        </w:rPr>
        <w:t xml:space="preserve"> година</w:t>
      </w:r>
      <w:r w:rsidRPr="008046C5">
        <w:rPr>
          <w:rFonts w:ascii="StobiSerif Regular" w:hAnsi="StobiSerif Regular"/>
          <w:sz w:val="22"/>
          <w:szCs w:val="22"/>
          <w:lang w:val="mk-MK"/>
        </w:rPr>
        <w:t>,</w:t>
      </w:r>
      <w:r w:rsidR="004025A5" w:rsidRPr="008046C5">
        <w:rPr>
          <w:rFonts w:ascii="StobiSerif Regular" w:hAnsi="StobiSerif Regular"/>
          <w:sz w:val="22"/>
          <w:szCs w:val="22"/>
          <w:lang w:val="mk-MK"/>
        </w:rPr>
        <w:t xml:space="preserve"> за</w:t>
      </w:r>
      <w:r w:rsidR="007934F8" w:rsidRPr="008046C5">
        <w:rPr>
          <w:rFonts w:ascii="StobiSerif Regular" w:hAnsi="StobiSerif Regular"/>
          <w:sz w:val="22"/>
          <w:szCs w:val="22"/>
          <w:lang w:val="mk-MK"/>
        </w:rPr>
        <w:t>в</w:t>
      </w:r>
      <w:r w:rsidR="00087192" w:rsidRPr="008046C5">
        <w:rPr>
          <w:rFonts w:ascii="StobiSerif Regular" w:hAnsi="StobiSerif Regular"/>
          <w:sz w:val="22"/>
          <w:szCs w:val="22"/>
          <w:lang w:val="mk-MK"/>
        </w:rPr>
        <w:t>едена во Агенцијата под бр.08-</w:t>
      </w:r>
      <w:r w:rsidR="00545B19">
        <w:rPr>
          <w:rFonts w:ascii="StobiSerif Regular" w:hAnsi="StobiSerif Regular"/>
          <w:sz w:val="22"/>
          <w:szCs w:val="22"/>
          <w:lang w:val="mk-MK"/>
        </w:rPr>
        <w:t>31</w:t>
      </w:r>
      <w:r w:rsidR="004025A5" w:rsidRPr="008046C5">
        <w:rPr>
          <w:rFonts w:ascii="StobiSerif Regular" w:hAnsi="StobiSerif Regular"/>
          <w:sz w:val="22"/>
          <w:szCs w:val="22"/>
          <w:lang w:val="mk-MK"/>
        </w:rPr>
        <w:t xml:space="preserve"> на </w:t>
      </w:r>
      <w:r w:rsidR="00545B19">
        <w:rPr>
          <w:rFonts w:ascii="StobiSerif Regular" w:hAnsi="StobiSerif Regular"/>
          <w:sz w:val="22"/>
          <w:szCs w:val="22"/>
          <w:lang w:val="mk-MK"/>
        </w:rPr>
        <w:t>20</w:t>
      </w:r>
      <w:r w:rsidR="00087192" w:rsidRPr="008046C5">
        <w:rPr>
          <w:rFonts w:ascii="StobiSerif Regular" w:hAnsi="StobiSerif Regular"/>
          <w:sz w:val="22"/>
          <w:szCs w:val="22"/>
          <w:lang w:val="mk-MK"/>
        </w:rPr>
        <w:t>.0</w:t>
      </w:r>
      <w:r w:rsidR="006B4B7D">
        <w:rPr>
          <w:rFonts w:ascii="StobiSerif Regular" w:hAnsi="StobiSerif Regular"/>
          <w:sz w:val="22"/>
          <w:szCs w:val="22"/>
          <w:lang w:val="mk-MK"/>
        </w:rPr>
        <w:t>2</w:t>
      </w:r>
      <w:r w:rsidR="00087192" w:rsidRPr="008046C5">
        <w:rPr>
          <w:rFonts w:ascii="StobiSerif Regular" w:hAnsi="StobiSerif Regular"/>
          <w:sz w:val="22"/>
          <w:szCs w:val="22"/>
          <w:lang w:val="mk-MK"/>
        </w:rPr>
        <w:t>.202</w:t>
      </w:r>
      <w:r w:rsidR="006B4B7D">
        <w:rPr>
          <w:rFonts w:ascii="StobiSerif Regular" w:hAnsi="StobiSerif Regular"/>
          <w:sz w:val="22"/>
          <w:szCs w:val="22"/>
          <w:lang w:val="mk-MK"/>
        </w:rPr>
        <w:t>4</w:t>
      </w:r>
      <w:r w:rsidR="004025A5" w:rsidRPr="008046C5">
        <w:rPr>
          <w:rFonts w:ascii="StobiSerif Regular" w:hAnsi="StobiSerif Regular"/>
          <w:sz w:val="22"/>
          <w:szCs w:val="22"/>
          <w:lang w:val="mk-MK"/>
        </w:rPr>
        <w:t xml:space="preserve"> година,</w:t>
      </w:r>
      <w:r w:rsidRPr="008046C5">
        <w:rPr>
          <w:rFonts w:ascii="StobiSerif Regular" w:hAnsi="StobiSerif Regular"/>
          <w:sz w:val="22"/>
          <w:szCs w:val="22"/>
          <w:lang w:val="mk-MK"/>
        </w:rPr>
        <w:t xml:space="preserve"> по предметот Барање за пристап до информации од јавен карактер</w:t>
      </w:r>
      <w:r w:rsidR="003876C2" w:rsidRPr="008046C5">
        <w:rPr>
          <w:rFonts w:ascii="StobiSerif Regular" w:hAnsi="StobiSerif Regular"/>
          <w:sz w:val="22"/>
          <w:szCs w:val="22"/>
          <w:lang w:val="mk-MK"/>
        </w:rPr>
        <w:t>,</w:t>
      </w:r>
      <w:r w:rsidR="009E1176" w:rsidRPr="008046C5">
        <w:rPr>
          <w:rFonts w:ascii="StobiSerif Regular" w:hAnsi="StobiSerif Regular"/>
          <w:sz w:val="22"/>
          <w:szCs w:val="22"/>
          <w:lang w:val="mk-MK"/>
        </w:rPr>
        <w:t xml:space="preserve"> </w:t>
      </w:r>
      <w:r w:rsidR="00E91C7B" w:rsidRPr="008046C5">
        <w:rPr>
          <w:rFonts w:ascii="StobiSerif Regular" w:hAnsi="StobiSerif Regular"/>
          <w:b/>
          <w:sz w:val="22"/>
          <w:szCs w:val="22"/>
          <w:lang w:val="mk-MK"/>
        </w:rPr>
        <w:t>СЕ УВАЖУВА</w:t>
      </w:r>
      <w:r w:rsidR="009E1176" w:rsidRPr="008046C5">
        <w:rPr>
          <w:rFonts w:ascii="StobiSerif Regular" w:hAnsi="StobiSerif Regular"/>
          <w:b/>
          <w:sz w:val="22"/>
          <w:szCs w:val="22"/>
          <w:lang w:val="mk-MK"/>
        </w:rPr>
        <w:t xml:space="preserve"> </w:t>
      </w:r>
      <w:r w:rsidR="00EC3209" w:rsidRPr="008046C5">
        <w:rPr>
          <w:rFonts w:ascii="StobiSerif Regular" w:hAnsi="StobiSerif Regular"/>
          <w:b/>
          <w:sz w:val="22"/>
          <w:szCs w:val="22"/>
          <w:lang w:val="mk-MK"/>
        </w:rPr>
        <w:t>и предметот се враќа на повторно постапување пред првостепениот орган</w:t>
      </w:r>
      <w:r w:rsidR="006B4B7D">
        <w:rPr>
          <w:rFonts w:ascii="StobiSerif Regular" w:hAnsi="StobiSerif Regular"/>
          <w:b/>
          <w:sz w:val="22"/>
          <w:szCs w:val="22"/>
          <w:lang w:val="mk-MK"/>
        </w:rPr>
        <w:t>.</w:t>
      </w:r>
    </w:p>
    <w:p w:rsidR="000F41AC" w:rsidRDefault="008046C5" w:rsidP="000F41AC">
      <w:pPr>
        <w:pStyle w:val="NoSpacing"/>
        <w:numPr>
          <w:ilvl w:val="0"/>
          <w:numId w:val="3"/>
        </w:numPr>
        <w:ind w:left="720" w:hanging="720"/>
        <w:rPr>
          <w:rFonts w:ascii="StobiSerif Regular" w:hAnsi="StobiSerif Regular"/>
          <w:b/>
          <w:sz w:val="22"/>
          <w:szCs w:val="22"/>
          <w:lang w:val="mk-MK"/>
        </w:rPr>
      </w:pPr>
      <w:r w:rsidRPr="008046C5">
        <w:rPr>
          <w:rFonts w:ascii="StobiSerif Regular" w:hAnsi="StobiSerif Regular"/>
          <w:b/>
          <w:sz w:val="22"/>
          <w:szCs w:val="22"/>
          <w:lang w:val="mk-MK"/>
        </w:rPr>
        <w:t xml:space="preserve">Решението на Имателот на информации </w:t>
      </w:r>
      <w:r w:rsidR="006B4B7D" w:rsidRPr="006B4B7D">
        <w:rPr>
          <w:rFonts w:ascii="StobiSerif Regular" w:hAnsi="StobiSerif Regular"/>
          <w:b/>
          <w:sz w:val="22"/>
          <w:szCs w:val="22"/>
          <w:lang w:val="mk-MK"/>
        </w:rPr>
        <w:t>бр.</w:t>
      </w:r>
      <w:r w:rsidR="00545B19">
        <w:rPr>
          <w:rFonts w:ascii="StobiSerif Regular" w:hAnsi="StobiSerif Regular"/>
          <w:b/>
          <w:sz w:val="22"/>
          <w:szCs w:val="22"/>
          <w:lang w:val="mk-MK"/>
        </w:rPr>
        <w:t>03-1027</w:t>
      </w:r>
      <w:r w:rsidR="006B4B7D" w:rsidRPr="006B4B7D">
        <w:rPr>
          <w:rFonts w:ascii="StobiSerif Regular" w:hAnsi="StobiSerif Regular"/>
          <w:b/>
          <w:sz w:val="22"/>
          <w:szCs w:val="22"/>
          <w:lang w:val="mk-MK"/>
        </w:rPr>
        <w:t>/</w:t>
      </w:r>
      <w:r w:rsidR="00545B19">
        <w:rPr>
          <w:rFonts w:ascii="StobiSerif Regular" w:hAnsi="StobiSerif Regular"/>
          <w:b/>
          <w:sz w:val="22"/>
          <w:szCs w:val="22"/>
          <w:lang w:val="mk-MK"/>
        </w:rPr>
        <w:t>5</w:t>
      </w:r>
      <w:r w:rsidR="006B4B7D" w:rsidRPr="006B4B7D">
        <w:rPr>
          <w:rFonts w:ascii="StobiSerif Regular" w:hAnsi="StobiSerif Regular"/>
          <w:b/>
          <w:sz w:val="22"/>
          <w:szCs w:val="22"/>
          <w:lang w:val="mk-MK"/>
        </w:rPr>
        <w:t xml:space="preserve"> од 0</w:t>
      </w:r>
      <w:r w:rsidR="00545B19">
        <w:rPr>
          <w:rFonts w:ascii="StobiSerif Regular" w:hAnsi="StobiSerif Regular"/>
          <w:b/>
          <w:sz w:val="22"/>
          <w:szCs w:val="22"/>
          <w:lang w:val="mk-MK"/>
        </w:rPr>
        <w:t>5</w:t>
      </w:r>
      <w:r w:rsidR="006B4B7D" w:rsidRPr="006B4B7D">
        <w:rPr>
          <w:rFonts w:ascii="StobiSerif Regular" w:hAnsi="StobiSerif Regular"/>
          <w:b/>
          <w:sz w:val="22"/>
          <w:szCs w:val="22"/>
          <w:lang w:val="mk-MK"/>
        </w:rPr>
        <w:t>.02.2024 година</w:t>
      </w:r>
      <w:r w:rsidR="006B4B7D" w:rsidRPr="008046C5">
        <w:rPr>
          <w:rFonts w:ascii="StobiSerif Regular" w:hAnsi="StobiSerif Regular"/>
          <w:b/>
          <w:sz w:val="22"/>
          <w:szCs w:val="22"/>
          <w:lang w:val="mk-MK"/>
        </w:rPr>
        <w:t xml:space="preserve"> </w:t>
      </w:r>
      <w:r w:rsidRPr="008046C5">
        <w:rPr>
          <w:rFonts w:ascii="StobiSerif Regular" w:hAnsi="StobiSerif Regular"/>
          <w:b/>
          <w:sz w:val="22"/>
          <w:szCs w:val="22"/>
          <w:lang w:val="mk-MK"/>
        </w:rPr>
        <w:t>СЕ ПОНИШТУВА.</w:t>
      </w:r>
    </w:p>
    <w:p w:rsidR="00020E73" w:rsidRPr="000F41AC" w:rsidRDefault="00020E73" w:rsidP="000F41AC">
      <w:pPr>
        <w:pStyle w:val="NoSpacing"/>
        <w:numPr>
          <w:ilvl w:val="0"/>
          <w:numId w:val="3"/>
        </w:numPr>
        <w:ind w:left="720" w:hanging="720"/>
        <w:rPr>
          <w:rFonts w:ascii="StobiSerif Regular" w:hAnsi="StobiSerif Regular"/>
          <w:b/>
          <w:sz w:val="22"/>
          <w:szCs w:val="22"/>
          <w:lang w:val="mk-MK"/>
        </w:rPr>
      </w:pPr>
      <w:r w:rsidRPr="000F41AC">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773155" w:rsidRDefault="008B081A" w:rsidP="00820E39">
      <w:pPr>
        <w:pStyle w:val="NoSpacing"/>
        <w:ind w:firstLine="0"/>
        <w:rPr>
          <w:rFonts w:ascii="StobiSerif Regular" w:hAnsi="StobiSerif Regular"/>
          <w:b/>
          <w:sz w:val="22"/>
          <w:szCs w:val="22"/>
          <w:lang w:val="mk-MK"/>
        </w:rPr>
      </w:pPr>
    </w:p>
    <w:p w:rsidR="008B081A" w:rsidRPr="00773155" w:rsidRDefault="008B081A" w:rsidP="008B081A">
      <w:pPr>
        <w:jc w:val="center"/>
        <w:rPr>
          <w:rFonts w:ascii="StobiSerif Regular" w:hAnsi="StobiSerif Regular"/>
          <w:b/>
          <w:sz w:val="22"/>
          <w:szCs w:val="22"/>
          <w:lang w:val="mk-MK"/>
        </w:rPr>
      </w:pPr>
      <w:r w:rsidRPr="00773155">
        <w:rPr>
          <w:rFonts w:ascii="StobiSerif Regular" w:hAnsi="StobiSerif Regular"/>
          <w:b/>
          <w:sz w:val="22"/>
          <w:szCs w:val="22"/>
          <w:lang w:val="mk-MK"/>
        </w:rPr>
        <w:t>О Б Р А З Л О Ж Е Н И Е</w:t>
      </w:r>
    </w:p>
    <w:p w:rsidR="004D3EC1" w:rsidRPr="00773155" w:rsidRDefault="004D3EC1" w:rsidP="008B081A">
      <w:pPr>
        <w:jc w:val="center"/>
        <w:rPr>
          <w:rFonts w:ascii="StobiSerif Regular" w:hAnsi="StobiSerif Regular"/>
          <w:b/>
          <w:sz w:val="22"/>
          <w:szCs w:val="22"/>
          <w:lang w:val="mk-MK"/>
        </w:rPr>
      </w:pPr>
    </w:p>
    <w:p w:rsidR="000F41AC" w:rsidRDefault="00FB3597" w:rsidP="000F41AC">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А</w:t>
      </w:r>
      <w:r w:rsidR="00BD6577">
        <w:rPr>
          <w:rFonts w:ascii="StobiSerif Regular" w:hAnsi="StobiSerif Regular"/>
          <w:b w:val="0"/>
          <w:sz w:val="22"/>
          <w:szCs w:val="22"/>
        </w:rPr>
        <w:t>.</w:t>
      </w:r>
      <w:r>
        <w:rPr>
          <w:rFonts w:ascii="StobiSerif Regular" w:hAnsi="StobiSerif Regular"/>
          <w:b w:val="0"/>
          <w:sz w:val="22"/>
          <w:szCs w:val="22"/>
          <w:lang w:val="mk-MK"/>
        </w:rPr>
        <w:t xml:space="preserve"> П</w:t>
      </w:r>
      <w:r w:rsidR="00BD6577">
        <w:rPr>
          <w:rFonts w:ascii="StobiSerif Regular" w:hAnsi="StobiSerif Regular"/>
          <w:b w:val="0"/>
          <w:sz w:val="22"/>
          <w:szCs w:val="22"/>
        </w:rPr>
        <w:t>.</w:t>
      </w:r>
      <w:r w:rsidR="00545B19" w:rsidRPr="00545B19">
        <w:rPr>
          <w:rFonts w:ascii="StobiSerif Regular" w:hAnsi="StobiSerif Regular"/>
          <w:b w:val="0"/>
          <w:sz w:val="22"/>
          <w:szCs w:val="22"/>
          <w:lang w:val="mk-MK"/>
        </w:rPr>
        <w:t xml:space="preserve"> од Прилеп</w:t>
      </w:r>
      <w:r w:rsidR="004E2109" w:rsidRPr="00545B19">
        <w:rPr>
          <w:rFonts w:ascii="StobiSerif Regular" w:hAnsi="StobiSerif Regular"/>
          <w:b w:val="0"/>
          <w:sz w:val="22"/>
          <w:szCs w:val="22"/>
          <w:lang w:val="mk-MK"/>
        </w:rPr>
        <w:t>,</w:t>
      </w:r>
      <w:r w:rsidR="00AC272C" w:rsidRPr="00545B19">
        <w:rPr>
          <w:rFonts w:ascii="StobiSerif Regular" w:hAnsi="StobiSerif Regular"/>
          <w:b w:val="0"/>
          <w:sz w:val="22"/>
          <w:szCs w:val="22"/>
          <w:lang w:val="mk-MK"/>
        </w:rPr>
        <w:t xml:space="preserve"> како</w:t>
      </w:r>
      <w:r w:rsidR="00AC272C" w:rsidRPr="00773155">
        <w:rPr>
          <w:rFonts w:ascii="StobiSerif Regular" w:hAnsi="StobiSerif Regular"/>
          <w:b w:val="0"/>
          <w:sz w:val="22"/>
          <w:szCs w:val="22"/>
          <w:lang w:val="mk-MK"/>
        </w:rPr>
        <w:t xml:space="preserve"> што е наведено во Жалбата</w:t>
      </w:r>
      <w:r>
        <w:rPr>
          <w:rFonts w:ascii="StobiSerif Regular" w:hAnsi="StobiSerif Regular"/>
          <w:b w:val="0"/>
          <w:sz w:val="22"/>
          <w:szCs w:val="22"/>
        </w:rPr>
        <w:t>,</w:t>
      </w:r>
      <w:r w:rsidR="004E2109" w:rsidRPr="00773155">
        <w:rPr>
          <w:rFonts w:ascii="StobiSerif Regular" w:hAnsi="StobiSerif Regular"/>
          <w:b w:val="0"/>
          <w:sz w:val="22"/>
          <w:szCs w:val="22"/>
          <w:lang w:val="mk-MK"/>
        </w:rPr>
        <w:t xml:space="preserve"> на </w:t>
      </w:r>
      <w:r w:rsidR="00545B19">
        <w:rPr>
          <w:rFonts w:ascii="StobiSerif Regular" w:hAnsi="StobiSerif Regular"/>
          <w:b w:val="0"/>
          <w:sz w:val="22"/>
          <w:szCs w:val="22"/>
          <w:lang w:val="mk-MK"/>
        </w:rPr>
        <w:t>16</w:t>
      </w:r>
      <w:r w:rsidR="004E2109" w:rsidRPr="00773155">
        <w:rPr>
          <w:rFonts w:ascii="StobiSerif Regular" w:hAnsi="StobiSerif Regular"/>
          <w:b w:val="0"/>
          <w:sz w:val="22"/>
          <w:szCs w:val="22"/>
          <w:lang w:val="mk-MK"/>
        </w:rPr>
        <w:t>.</w:t>
      </w:r>
      <w:r w:rsidR="00AC272C" w:rsidRPr="00773155">
        <w:rPr>
          <w:rFonts w:ascii="StobiSerif Regular" w:hAnsi="StobiSerif Regular"/>
          <w:b w:val="0"/>
          <w:sz w:val="22"/>
          <w:szCs w:val="22"/>
          <w:lang w:val="mk-MK"/>
        </w:rPr>
        <w:t>0</w:t>
      </w:r>
      <w:r w:rsidR="00545B19">
        <w:rPr>
          <w:rFonts w:ascii="StobiSerif Regular" w:hAnsi="StobiSerif Regular"/>
          <w:b w:val="0"/>
          <w:sz w:val="22"/>
          <w:szCs w:val="22"/>
          <w:lang w:val="mk-MK"/>
        </w:rPr>
        <w:t>1</w:t>
      </w:r>
      <w:r w:rsidR="004E2109" w:rsidRPr="00773155">
        <w:rPr>
          <w:rFonts w:ascii="StobiSerif Regular" w:hAnsi="StobiSerif Regular"/>
          <w:b w:val="0"/>
          <w:sz w:val="22"/>
          <w:szCs w:val="22"/>
          <w:lang w:val="mk-MK"/>
        </w:rPr>
        <w:t>.202</w:t>
      </w:r>
      <w:r w:rsidR="00545B19">
        <w:rPr>
          <w:rFonts w:ascii="StobiSerif Regular" w:hAnsi="StobiSerif Regular"/>
          <w:b w:val="0"/>
          <w:sz w:val="22"/>
          <w:szCs w:val="22"/>
          <w:lang w:val="mk-MK"/>
        </w:rPr>
        <w:t>4</w:t>
      </w:r>
      <w:r w:rsidR="004E2109" w:rsidRPr="00773155">
        <w:rPr>
          <w:rFonts w:ascii="StobiSerif Regular" w:hAnsi="StobiSerif Regular"/>
          <w:b w:val="0"/>
          <w:sz w:val="22"/>
          <w:szCs w:val="22"/>
          <w:lang w:val="mk-MK"/>
        </w:rPr>
        <w:t xml:space="preserve"> година поднел Барање за пристап до </w:t>
      </w:r>
      <w:r w:rsidR="008A7F63" w:rsidRPr="00773155">
        <w:rPr>
          <w:rFonts w:ascii="StobiSerif Regular" w:hAnsi="StobiSerif Regular"/>
          <w:b w:val="0"/>
          <w:sz w:val="22"/>
          <w:szCs w:val="22"/>
          <w:lang w:val="mk-MK"/>
        </w:rPr>
        <w:t xml:space="preserve">информации од јавен карактер </w:t>
      </w:r>
      <w:r w:rsidR="008A7F63" w:rsidRPr="00EC5D4C">
        <w:rPr>
          <w:rFonts w:ascii="StobiSerif Regular" w:hAnsi="StobiSerif Regular"/>
          <w:b w:val="0"/>
          <w:sz w:val="22"/>
          <w:szCs w:val="22"/>
          <w:lang w:val="mk-MK"/>
        </w:rPr>
        <w:t>до</w:t>
      </w:r>
      <w:r w:rsidR="00733FF2" w:rsidRPr="00EC5D4C">
        <w:rPr>
          <w:rFonts w:ascii="StobiSerif Regular" w:hAnsi="StobiSerif Regular"/>
          <w:b w:val="0"/>
          <w:sz w:val="22"/>
          <w:szCs w:val="22"/>
          <w:lang w:val="mk-MK"/>
        </w:rPr>
        <w:t xml:space="preserve"> </w:t>
      </w:r>
      <w:r w:rsidR="00545B19">
        <w:rPr>
          <w:rFonts w:ascii="StobiSerif Regular" w:hAnsi="StobiSerif Regular"/>
          <w:b w:val="0"/>
          <w:sz w:val="22"/>
          <w:szCs w:val="22"/>
          <w:lang w:val="mk-MK"/>
        </w:rPr>
        <w:t>Министерството за финансии – Управа за имотно-правни работи - Прилеп</w:t>
      </w:r>
      <w:r w:rsidR="004E2109" w:rsidRPr="00EC5D4C">
        <w:rPr>
          <w:rFonts w:ascii="StobiSerif Regular" w:hAnsi="StobiSerif Regular"/>
          <w:b w:val="0"/>
          <w:sz w:val="22"/>
          <w:szCs w:val="22"/>
          <w:lang w:val="mk-MK"/>
        </w:rPr>
        <w:t xml:space="preserve">, со кое побарал </w:t>
      </w:r>
      <w:r w:rsidR="00733FF2" w:rsidRPr="00EC5D4C">
        <w:rPr>
          <w:rFonts w:ascii="StobiSerif Regular" w:hAnsi="StobiSerif Regular"/>
          <w:b w:val="0"/>
          <w:sz w:val="22"/>
          <w:szCs w:val="22"/>
          <w:lang w:val="mk-MK"/>
        </w:rPr>
        <w:t xml:space="preserve">по емаил </w:t>
      </w:r>
      <w:r w:rsidR="004E2109" w:rsidRPr="00EC5D4C">
        <w:rPr>
          <w:rFonts w:ascii="StobiSerif Regular" w:hAnsi="StobiSerif Regular"/>
          <w:b w:val="0"/>
          <w:sz w:val="22"/>
          <w:szCs w:val="22"/>
          <w:lang w:val="mk-MK"/>
        </w:rPr>
        <w:t xml:space="preserve">да </w:t>
      </w:r>
      <w:r w:rsidR="00545B19">
        <w:rPr>
          <w:rFonts w:ascii="StobiSerif Regular" w:hAnsi="StobiSerif Regular"/>
          <w:b w:val="0"/>
          <w:sz w:val="22"/>
          <w:szCs w:val="22"/>
          <w:lang w:val="mk-MK"/>
        </w:rPr>
        <w:t>му</w:t>
      </w:r>
      <w:r w:rsidR="000F41AC">
        <w:rPr>
          <w:rFonts w:ascii="StobiSerif Regular" w:hAnsi="StobiSerif Regular"/>
          <w:b w:val="0"/>
          <w:sz w:val="22"/>
          <w:szCs w:val="22"/>
          <w:lang w:val="mk-MK"/>
        </w:rPr>
        <w:t xml:space="preserve"> </w:t>
      </w:r>
      <w:r w:rsidR="004E2109" w:rsidRPr="00EC5D4C">
        <w:rPr>
          <w:rFonts w:ascii="StobiSerif Regular" w:hAnsi="StobiSerif Regular"/>
          <w:b w:val="0"/>
          <w:sz w:val="22"/>
          <w:szCs w:val="22"/>
          <w:lang w:val="mk-MK"/>
        </w:rPr>
        <w:t>се достав</w:t>
      </w:r>
      <w:r w:rsidR="007934F8" w:rsidRPr="00EC5D4C">
        <w:rPr>
          <w:rFonts w:ascii="StobiSerif Regular" w:hAnsi="StobiSerif Regular"/>
          <w:b w:val="0"/>
          <w:sz w:val="22"/>
          <w:szCs w:val="22"/>
          <w:lang w:val="mk-MK"/>
        </w:rPr>
        <w:t>и</w:t>
      </w:r>
      <w:r w:rsidR="009F16E6" w:rsidRPr="00EC5D4C">
        <w:rPr>
          <w:rFonts w:ascii="StobiSerif Regular" w:hAnsi="StobiSerif Regular"/>
          <w:b w:val="0"/>
          <w:sz w:val="22"/>
          <w:szCs w:val="22"/>
          <w:lang w:val="mk-MK"/>
        </w:rPr>
        <w:t xml:space="preserve"> </w:t>
      </w:r>
      <w:r w:rsidR="00545B19">
        <w:rPr>
          <w:rFonts w:ascii="StobiSerif Regular" w:hAnsi="StobiSerif Regular"/>
          <w:b w:val="0"/>
          <w:sz w:val="22"/>
          <w:szCs w:val="22"/>
          <w:lang w:val="mk-MK"/>
        </w:rPr>
        <w:t>препис</w:t>
      </w:r>
      <w:r w:rsidR="00AC272C" w:rsidRPr="00EC5D4C">
        <w:rPr>
          <w:rFonts w:ascii="StobiSerif Regular" w:hAnsi="StobiSerif Regular"/>
          <w:b w:val="0"/>
          <w:sz w:val="22"/>
          <w:szCs w:val="22"/>
          <w:lang w:val="mk-MK"/>
        </w:rPr>
        <w:t xml:space="preserve"> </w:t>
      </w:r>
      <w:r w:rsidR="007934F8" w:rsidRPr="00EC5D4C">
        <w:rPr>
          <w:rFonts w:ascii="StobiSerif Regular" w:hAnsi="StobiSerif Regular"/>
          <w:b w:val="0"/>
          <w:sz w:val="22"/>
          <w:szCs w:val="22"/>
          <w:lang w:val="mk-MK"/>
        </w:rPr>
        <w:t xml:space="preserve">од </w:t>
      </w:r>
      <w:r w:rsidR="004E2109" w:rsidRPr="00EC5D4C">
        <w:rPr>
          <w:rFonts w:ascii="StobiSerif Regular" w:hAnsi="StobiSerif Regular"/>
          <w:b w:val="0"/>
          <w:sz w:val="22"/>
          <w:szCs w:val="22"/>
          <w:lang w:val="mk-MK"/>
        </w:rPr>
        <w:t xml:space="preserve"> следн</w:t>
      </w:r>
      <w:r w:rsidR="00733FF2" w:rsidRPr="00EC5D4C">
        <w:rPr>
          <w:rFonts w:ascii="StobiSerif Regular" w:hAnsi="StobiSerif Regular"/>
          <w:b w:val="0"/>
          <w:sz w:val="22"/>
          <w:szCs w:val="22"/>
          <w:lang w:val="mk-MK"/>
        </w:rPr>
        <w:t>ите</w:t>
      </w:r>
      <w:r w:rsidR="004E2109" w:rsidRPr="00EC5D4C">
        <w:rPr>
          <w:rFonts w:ascii="StobiSerif Regular" w:hAnsi="StobiSerif Regular"/>
          <w:b w:val="0"/>
          <w:sz w:val="22"/>
          <w:szCs w:val="22"/>
          <w:lang w:val="mk-MK"/>
        </w:rPr>
        <w:t xml:space="preserve"> информаци</w:t>
      </w:r>
      <w:r w:rsidR="00733FF2" w:rsidRPr="00EC5D4C">
        <w:rPr>
          <w:rFonts w:ascii="StobiSerif Regular" w:hAnsi="StobiSerif Regular"/>
          <w:b w:val="0"/>
          <w:sz w:val="22"/>
          <w:szCs w:val="22"/>
          <w:lang w:val="mk-MK"/>
        </w:rPr>
        <w:t>и</w:t>
      </w:r>
      <w:r w:rsidR="004E2109" w:rsidRPr="00EC5D4C">
        <w:rPr>
          <w:rFonts w:ascii="StobiSerif Regular" w:hAnsi="StobiSerif Regular"/>
          <w:b w:val="0"/>
          <w:sz w:val="22"/>
          <w:szCs w:val="22"/>
          <w:lang w:val="mk-MK"/>
        </w:rPr>
        <w:t>:</w:t>
      </w:r>
    </w:p>
    <w:p w:rsidR="00545B19" w:rsidRDefault="00545B19" w:rsidP="00545B19">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 xml:space="preserve">“Барам делумен препис од табелата, односно список на барања за приватизација на градежно земјиште во државна сопственост по кои постапката за приватизација не е правосилно завршена, согласно член 18 од Законот за изменување и дополнување на Законот за приватизација и закуп </w:t>
      </w:r>
      <w:r w:rsidR="00844ACD">
        <w:rPr>
          <w:rFonts w:ascii="StobiSerif Regular" w:hAnsi="StobiSerif Regular"/>
          <w:b w:val="0"/>
          <w:sz w:val="22"/>
          <w:szCs w:val="22"/>
          <w:lang w:val="mk-MK"/>
        </w:rPr>
        <w:t xml:space="preserve">на градежно земјиште во државна сопственост ...доставени до </w:t>
      </w:r>
      <w:r w:rsidR="00FB3597">
        <w:rPr>
          <w:rFonts w:ascii="StobiSerif Regular" w:hAnsi="StobiSerif Regular"/>
          <w:b w:val="0"/>
          <w:sz w:val="22"/>
          <w:szCs w:val="22"/>
        </w:rPr>
        <w:t>A</w:t>
      </w:r>
      <w:r w:rsidR="00844ACD">
        <w:rPr>
          <w:rFonts w:ascii="StobiSerif Regular" w:hAnsi="StobiSerif Regular"/>
          <w:b w:val="0"/>
          <w:sz w:val="22"/>
          <w:szCs w:val="22"/>
          <w:lang w:val="mk-MK"/>
        </w:rPr>
        <w:t xml:space="preserve">генцијата за катастар на недвижности. Табелата, односно списокот на барања за приатицазија е составен дел од дописот на Министерството за финансии до Агенција за катастар за недвижности испратен на 22.04.2015 а заведен со бр.26-177/1. Делумен подразбира доставување на следниве информации: </w:t>
      </w:r>
      <w:proofErr w:type="spellStart"/>
      <w:r w:rsidR="00CC05DC">
        <w:rPr>
          <w:rFonts w:ascii="StobiSerif Regular" w:hAnsi="StobiSerif Regular"/>
          <w:b w:val="0"/>
          <w:sz w:val="22"/>
          <w:szCs w:val="22"/>
        </w:rPr>
        <w:t>i</w:t>
      </w:r>
      <w:proofErr w:type="spellEnd"/>
      <w:r w:rsidR="00CC05DC">
        <w:rPr>
          <w:rFonts w:ascii="StobiSerif Regular" w:hAnsi="StobiSerif Regular"/>
          <w:b w:val="0"/>
          <w:sz w:val="22"/>
          <w:szCs w:val="22"/>
        </w:rPr>
        <w:t xml:space="preserve">) </w:t>
      </w:r>
      <w:r w:rsidR="00CC05DC">
        <w:rPr>
          <w:rFonts w:ascii="StobiSerif Regular" w:hAnsi="StobiSerif Regular"/>
          <w:b w:val="0"/>
          <w:sz w:val="22"/>
          <w:szCs w:val="22"/>
          <w:lang w:val="mk-MK"/>
        </w:rPr>
        <w:t xml:space="preserve">Датум на поднесување на барањето за приватизација (во конкретниов случај само за барања поднесени на 15.12.20214 година), </w:t>
      </w:r>
      <w:r w:rsidR="00CC05DC">
        <w:rPr>
          <w:rFonts w:ascii="StobiSerif Regular" w:hAnsi="StobiSerif Regular"/>
          <w:b w:val="0"/>
          <w:sz w:val="22"/>
          <w:szCs w:val="22"/>
        </w:rPr>
        <w:t>ii</w:t>
      </w:r>
      <w:r w:rsidR="00CC05DC">
        <w:rPr>
          <w:rFonts w:ascii="StobiSerif Regular" w:hAnsi="StobiSerif Regular"/>
          <w:b w:val="0"/>
          <w:sz w:val="22"/>
          <w:szCs w:val="22"/>
          <w:lang w:val="mk-MK"/>
        </w:rPr>
        <w:t xml:space="preserve">- Број на предмет под кој е заведено барањето за приватизација, </w:t>
      </w:r>
      <w:r w:rsidR="00CC05DC">
        <w:rPr>
          <w:rFonts w:ascii="StobiSerif Regular" w:hAnsi="StobiSerif Regular"/>
          <w:b w:val="0"/>
          <w:sz w:val="22"/>
          <w:szCs w:val="22"/>
        </w:rPr>
        <w:t>iii</w:t>
      </w:r>
      <w:r w:rsidR="00CC05DC">
        <w:rPr>
          <w:rFonts w:ascii="StobiSerif Regular" w:hAnsi="StobiSerif Regular"/>
          <w:b w:val="0"/>
          <w:sz w:val="22"/>
          <w:szCs w:val="22"/>
          <w:lang w:val="mk-MK"/>
        </w:rPr>
        <w:t xml:space="preserve">) Број на катастарска парцела и </w:t>
      </w:r>
      <w:proofErr w:type="spellStart"/>
      <w:r w:rsidR="00CC05DC">
        <w:rPr>
          <w:rFonts w:ascii="StobiSerif Regular" w:hAnsi="StobiSerif Regular"/>
          <w:b w:val="0"/>
          <w:sz w:val="22"/>
          <w:szCs w:val="22"/>
        </w:rPr>
        <w:t>i</w:t>
      </w:r>
      <w:proofErr w:type="spellEnd"/>
      <w:r w:rsidR="00CC05DC">
        <w:rPr>
          <w:rFonts w:ascii="StobiSerif Regular" w:hAnsi="StobiSerif Regular"/>
          <w:b w:val="0"/>
          <w:sz w:val="22"/>
          <w:szCs w:val="22"/>
          <w:lang w:val="sq-AL"/>
        </w:rPr>
        <w:t>v)</w:t>
      </w:r>
      <w:r w:rsidR="00CC05DC">
        <w:rPr>
          <w:rFonts w:ascii="StobiSerif Regular" w:hAnsi="StobiSerif Regular"/>
          <w:b w:val="0"/>
          <w:sz w:val="22"/>
          <w:szCs w:val="22"/>
          <w:lang w:val="mk-MK"/>
        </w:rPr>
        <w:t xml:space="preserve"> Катастарска општина.</w:t>
      </w:r>
    </w:p>
    <w:p w:rsidR="00CC05DC" w:rsidRDefault="00CC05DC" w:rsidP="00545B19">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 xml:space="preserve">Ви укажувам: сите останати податоци содржани во табелата/списокот како на пример име и презиме, адреса, и се она што претставува личен податок согласно Законот за зштита на личните податоци ...да ги анонимизирате затоа што истите несе предмет на барање. </w:t>
      </w:r>
    </w:p>
    <w:p w:rsidR="00591D81" w:rsidRDefault="00CC05DC" w:rsidP="000F41AC">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lastRenderedPageBreak/>
        <w:t>Напомена: не барам препис од списи на конктетни предмети. Како што Ви предочив погоре, барам табела, односно список на барања за приватизација.“</w:t>
      </w:r>
    </w:p>
    <w:p w:rsidR="008046C5" w:rsidRDefault="00EC5D4C" w:rsidP="00EC5D4C">
      <w:pPr>
        <w:suppressAutoHyphens/>
        <w:spacing w:line="100" w:lineRule="atLeast"/>
        <w:ind w:firstLine="709"/>
        <w:jc w:val="both"/>
        <w:rPr>
          <w:rFonts w:ascii="StobiSerif Regular" w:hAnsi="StobiSerif Regular"/>
          <w:sz w:val="22"/>
          <w:szCs w:val="22"/>
          <w:lang w:val="mk-MK"/>
        </w:rPr>
      </w:pPr>
      <w:r w:rsidRPr="00EC5D4C">
        <w:rPr>
          <w:rFonts w:ascii="StobiSerif Regular" w:hAnsi="StobiSerif Regular"/>
          <w:sz w:val="22"/>
          <w:szCs w:val="22"/>
          <w:lang w:val="mk-MK" w:eastAsia="ar-SA"/>
        </w:rPr>
        <w:t xml:space="preserve">Постапувајќи по ова Барање, Имателот на информации на Барателот му доставил </w:t>
      </w:r>
      <w:r w:rsidR="008046C5">
        <w:rPr>
          <w:rFonts w:ascii="StobiSerif Regular" w:hAnsi="StobiSerif Regular"/>
          <w:sz w:val="22"/>
          <w:szCs w:val="22"/>
          <w:lang w:val="mk-MK" w:eastAsia="ar-SA"/>
        </w:rPr>
        <w:t xml:space="preserve">Решение </w:t>
      </w:r>
      <w:r w:rsidR="00CD469A">
        <w:rPr>
          <w:rFonts w:ascii="StobiSerif Regular" w:hAnsi="StobiSerif Regular"/>
          <w:sz w:val="22"/>
          <w:szCs w:val="22"/>
          <w:lang w:val="mk-MK"/>
        </w:rPr>
        <w:t>бр.03</w:t>
      </w:r>
      <w:r w:rsidR="00591D81">
        <w:rPr>
          <w:rFonts w:ascii="StobiSerif Regular" w:hAnsi="StobiSerif Regular"/>
          <w:sz w:val="22"/>
          <w:szCs w:val="22"/>
          <w:lang w:val="mk-MK"/>
        </w:rPr>
        <w:t>-</w:t>
      </w:r>
      <w:r w:rsidR="00CD469A">
        <w:rPr>
          <w:rFonts w:ascii="StobiSerif Regular" w:hAnsi="StobiSerif Regular"/>
          <w:sz w:val="22"/>
          <w:szCs w:val="22"/>
          <w:lang w:val="mk-MK"/>
        </w:rPr>
        <w:t>1027/5</w:t>
      </w:r>
      <w:r w:rsidR="00591D81">
        <w:rPr>
          <w:rFonts w:ascii="StobiSerif Regular" w:hAnsi="StobiSerif Regular"/>
          <w:sz w:val="22"/>
          <w:szCs w:val="22"/>
          <w:lang w:val="mk-MK"/>
        </w:rPr>
        <w:t xml:space="preserve"> од </w:t>
      </w:r>
      <w:r w:rsidR="00CD469A">
        <w:rPr>
          <w:rFonts w:ascii="StobiSerif Regular" w:hAnsi="StobiSerif Regular"/>
          <w:sz w:val="22"/>
          <w:szCs w:val="22"/>
          <w:lang w:val="mk-MK"/>
        </w:rPr>
        <w:t>05</w:t>
      </w:r>
      <w:r w:rsidR="00591D81">
        <w:rPr>
          <w:rFonts w:ascii="StobiSerif Regular" w:hAnsi="StobiSerif Regular"/>
          <w:sz w:val="22"/>
          <w:szCs w:val="22"/>
          <w:lang w:val="mk-MK"/>
        </w:rPr>
        <w:t xml:space="preserve">.02.2024 година </w:t>
      </w:r>
      <w:r w:rsidR="008046C5">
        <w:rPr>
          <w:rFonts w:ascii="StobiSerif Regular" w:hAnsi="StobiSerif Regular"/>
          <w:sz w:val="22"/>
          <w:szCs w:val="22"/>
          <w:lang w:val="mk-MK"/>
        </w:rPr>
        <w:t>со</w:t>
      </w:r>
      <w:r w:rsidR="00CD469A">
        <w:rPr>
          <w:rFonts w:ascii="StobiSerif Regular" w:hAnsi="StobiSerif Regular"/>
          <w:sz w:val="22"/>
          <w:szCs w:val="22"/>
          <w:lang w:val="mk-MK"/>
        </w:rPr>
        <w:t xml:space="preserve"> кое Барањето на Барателот се одбива во целост. Во Решението е наведено: „</w:t>
      </w:r>
      <w:r w:rsidR="00FB3597">
        <w:rPr>
          <w:rFonts w:ascii="StobiSerif Regular" w:hAnsi="StobiSerif Regular"/>
          <w:sz w:val="22"/>
          <w:szCs w:val="22"/>
        </w:rPr>
        <w:t>….</w:t>
      </w:r>
      <w:r w:rsidR="004662C4">
        <w:rPr>
          <w:rFonts w:ascii="StobiSerif Regular" w:hAnsi="StobiSerif Regular"/>
          <w:sz w:val="22"/>
          <w:szCs w:val="22"/>
          <w:lang w:val="mk-MK"/>
        </w:rPr>
        <w:t>Подрачно одделение за првостепена управна постапка-Прилеп постапувајќи по обврската од член 18 од Законот за изменување и дополнување на Законот за приватизација и закуп на градежно земјиште во државна сопственост, во законски предвидениот рок до Агенцијата за катастар на недвижности достави допис бр.26-177/1 од 22.04.2015 година со прилог табели со бара</w:t>
      </w:r>
      <w:r w:rsidR="002F6506">
        <w:rPr>
          <w:rFonts w:ascii="StobiSerif Regular" w:hAnsi="StobiSerif Regular"/>
          <w:sz w:val="22"/>
          <w:szCs w:val="22"/>
          <w:lang w:val="mk-MK"/>
        </w:rPr>
        <w:t>ње</w:t>
      </w:r>
      <w:r w:rsidR="004662C4">
        <w:rPr>
          <w:rFonts w:ascii="StobiSerif Regular" w:hAnsi="StobiSerif Regular"/>
          <w:sz w:val="22"/>
          <w:szCs w:val="22"/>
          <w:lang w:val="mk-MK"/>
        </w:rPr>
        <w:t xml:space="preserve"> за приватизација на градежното земјиште по кои постапката за приватизација не е правосилно завршена, заради нивно прибележување во градежното земјиште во катастарот на недвижности. Барателот </w:t>
      </w:r>
      <w:r w:rsidR="002F6506">
        <w:rPr>
          <w:rFonts w:ascii="StobiSerif Regular" w:hAnsi="StobiSerif Regular"/>
          <w:sz w:val="22"/>
          <w:szCs w:val="22"/>
          <w:lang w:val="mk-MK"/>
        </w:rPr>
        <w:t>А</w:t>
      </w:r>
      <w:r w:rsidR="00BD6577">
        <w:rPr>
          <w:rFonts w:ascii="StobiSerif Regular" w:hAnsi="StobiSerif Regular"/>
          <w:sz w:val="22"/>
          <w:szCs w:val="22"/>
        </w:rPr>
        <w:t>.</w:t>
      </w:r>
      <w:r w:rsidR="002F6506">
        <w:rPr>
          <w:rFonts w:ascii="StobiSerif Regular" w:hAnsi="StobiSerif Regular"/>
          <w:sz w:val="22"/>
          <w:szCs w:val="22"/>
          <w:lang w:val="mk-MK"/>
        </w:rPr>
        <w:t xml:space="preserve"> П</w:t>
      </w:r>
      <w:r w:rsidR="00BD6577">
        <w:rPr>
          <w:rFonts w:ascii="StobiSerif Regular" w:hAnsi="StobiSerif Regular"/>
          <w:sz w:val="22"/>
          <w:szCs w:val="22"/>
        </w:rPr>
        <w:t>.</w:t>
      </w:r>
      <w:r w:rsidR="002F6506">
        <w:rPr>
          <w:rFonts w:ascii="StobiSerif Regular" w:hAnsi="StobiSerif Regular"/>
          <w:sz w:val="22"/>
          <w:szCs w:val="22"/>
          <w:lang w:val="mk-MK"/>
        </w:rPr>
        <w:t xml:space="preserve"> од Прилеп има </w:t>
      </w:r>
      <w:r w:rsidR="00DE75BA">
        <w:rPr>
          <w:rFonts w:ascii="StobiSerif Regular" w:hAnsi="StobiSerif Regular"/>
          <w:sz w:val="22"/>
          <w:szCs w:val="22"/>
          <w:lang w:val="mk-MK"/>
        </w:rPr>
        <w:t>поднесено барање за слободен пристап до информација од јавен карактер, со кое бара делумен препис од табела, односно список на барања за приватизација на градежно земјиште во државна сопственост по кои постапката за приватизација не е правосилно завршена, предмет кој по законска обврска согласно член 18 од Законот за изменување и дополнување на Законот за приватизација и закуп ... е доставен до Одделението за катастар на недвижности Прилеп, на која имател е Управата за имотно-правни работи, Подрачно одделение за првостепена управна постапка-Прилеп....Препис од конретен управен акт од самиот предмет, се врши согласно Законот за општата управна постапка, а не согласно со одредбите од Законот за слободен пристап до информации од јавен карактер.</w:t>
      </w:r>
      <w:r w:rsidR="00681297">
        <w:rPr>
          <w:rFonts w:ascii="StobiSerif Regular" w:hAnsi="StobiSerif Regular"/>
          <w:sz w:val="22"/>
          <w:szCs w:val="22"/>
          <w:lang w:val="mk-MK"/>
        </w:rPr>
        <w:t>...Исто така, известуваме дека истиот делумен препис не може да биде доставен бидејќи во него се содржани лични податоци за барателите кои имаат поднесено барање за приватизација на градежно земјиште во државна сопственост, а подносителот на барањето за пристап до информација од јавен карактер не е странка во постапка за приватизација на градежно земјиште во државна сопственост. Доколку на барателот му се достави бараниот препис ќе се повредат одребидте од Законот за заштита на лични податоци....При спрове</w:t>
      </w:r>
      <w:r w:rsidR="0064015F">
        <w:rPr>
          <w:rFonts w:ascii="StobiSerif Regular" w:hAnsi="StobiSerif Regular"/>
          <w:sz w:val="22"/>
          <w:szCs w:val="22"/>
          <w:lang w:val="mk-MK"/>
        </w:rPr>
        <w:t>дување на тестот на штетност, утврдено е дека постапката за одлучување по барањето за приватизација е сеуште во тек и со давањето на информацијата би се загрозил интегритетот на постапката...Во член 353 ст.1 од Кривичниот законик е предвидено „службено лице кое ќе преземе службено дејствие со кое ќе ги пречекори границите на своите службени овластувања или нема да ја извршува својата службена должност со намера да прибави за себе или за друг некаква имотна корист...ќе се казни ...“</w:t>
      </w:r>
    </w:p>
    <w:p w:rsidR="00C27A53" w:rsidRDefault="00EC5D4C" w:rsidP="00EC5D4C">
      <w:pPr>
        <w:widowControl w:val="0"/>
        <w:ind w:firstLine="720"/>
        <w:jc w:val="both"/>
        <w:rPr>
          <w:rFonts w:ascii="StobiSerif Regular" w:hAnsi="StobiSerif Regular"/>
          <w:sz w:val="22"/>
          <w:szCs w:val="22"/>
          <w:lang w:val="mk-MK"/>
        </w:rPr>
      </w:pPr>
      <w:r w:rsidRPr="00EC5D4C">
        <w:rPr>
          <w:rFonts w:ascii="StobiSerif Regular" w:hAnsi="StobiSerif Regular"/>
          <w:sz w:val="22"/>
          <w:szCs w:val="22"/>
          <w:lang w:val="mk-MK"/>
        </w:rPr>
        <w:t>Незадоволен од наведеното</w:t>
      </w:r>
      <w:r w:rsidR="00B65FA1">
        <w:rPr>
          <w:rFonts w:ascii="StobiSerif Regular" w:hAnsi="StobiSerif Regular"/>
          <w:sz w:val="22"/>
          <w:szCs w:val="22"/>
          <w:lang w:val="mk-MK"/>
        </w:rPr>
        <w:t xml:space="preserve"> Решение</w:t>
      </w:r>
      <w:r w:rsidRPr="00EC5D4C">
        <w:rPr>
          <w:rFonts w:ascii="StobiSerif Regular" w:hAnsi="StobiSerif Regular"/>
          <w:sz w:val="22"/>
          <w:szCs w:val="22"/>
          <w:lang w:val="mk-MK"/>
        </w:rPr>
        <w:t>, Барателот на информации во законски предвидениот рок поднесе Жалба, заведена во арх</w:t>
      </w:r>
      <w:r w:rsidR="0064015F">
        <w:rPr>
          <w:rFonts w:ascii="StobiSerif Regular" w:hAnsi="StobiSerif Regular"/>
          <w:sz w:val="22"/>
          <w:szCs w:val="22"/>
          <w:lang w:val="mk-MK"/>
        </w:rPr>
        <w:t>ивата на Агенцијата под бр.08-31</w:t>
      </w:r>
      <w:r w:rsidRPr="00EC5D4C">
        <w:rPr>
          <w:rFonts w:ascii="StobiSerif Regular" w:hAnsi="StobiSerif Regular"/>
          <w:sz w:val="22"/>
          <w:szCs w:val="22"/>
          <w:lang w:val="mk-MK"/>
        </w:rPr>
        <w:t xml:space="preserve"> на </w:t>
      </w:r>
      <w:r w:rsidR="0064015F">
        <w:rPr>
          <w:rFonts w:ascii="StobiSerif Regular" w:hAnsi="StobiSerif Regular"/>
          <w:sz w:val="22"/>
          <w:szCs w:val="22"/>
          <w:lang w:val="mk-MK"/>
        </w:rPr>
        <w:t>26</w:t>
      </w:r>
      <w:r w:rsidRPr="00EC5D4C">
        <w:rPr>
          <w:rFonts w:ascii="StobiSerif Regular" w:hAnsi="StobiSerif Regular"/>
          <w:sz w:val="22"/>
          <w:szCs w:val="22"/>
          <w:lang w:val="mk-MK"/>
        </w:rPr>
        <w:t>.0</w:t>
      </w:r>
      <w:r w:rsidR="001624A7">
        <w:rPr>
          <w:rFonts w:ascii="StobiSerif Regular" w:hAnsi="StobiSerif Regular"/>
          <w:sz w:val="22"/>
          <w:szCs w:val="22"/>
          <w:lang w:val="mk-MK"/>
        </w:rPr>
        <w:t>2</w:t>
      </w:r>
      <w:r w:rsidRPr="00EC5D4C">
        <w:rPr>
          <w:rFonts w:ascii="StobiSerif Regular" w:hAnsi="StobiSerif Regular"/>
          <w:sz w:val="22"/>
          <w:szCs w:val="22"/>
          <w:lang w:val="mk-MK"/>
        </w:rPr>
        <w:t>.202</w:t>
      </w:r>
      <w:r w:rsidR="001624A7">
        <w:rPr>
          <w:rFonts w:ascii="StobiSerif Regular" w:hAnsi="StobiSerif Regular"/>
          <w:sz w:val="22"/>
          <w:szCs w:val="22"/>
          <w:lang w:val="mk-MK"/>
        </w:rPr>
        <w:t>4</w:t>
      </w:r>
      <w:r w:rsidRPr="00EC5D4C">
        <w:rPr>
          <w:rFonts w:ascii="StobiSerif Regular" w:hAnsi="StobiSerif Regular"/>
          <w:sz w:val="22"/>
          <w:szCs w:val="22"/>
          <w:lang w:val="mk-MK"/>
        </w:rPr>
        <w:t xml:space="preserve"> година. Во Жалбата е наведено: „...</w:t>
      </w:r>
      <w:r w:rsidR="007578EB">
        <w:rPr>
          <w:rFonts w:ascii="StobiSerif Regular" w:hAnsi="StobiSerif Regular"/>
          <w:sz w:val="22"/>
          <w:szCs w:val="22"/>
          <w:lang w:val="mk-MK"/>
        </w:rPr>
        <w:t>со Решението за одбивање во целост на Барањето од 16.01.2024 година, Министерството за финансии сокрива мате</w:t>
      </w:r>
      <w:r w:rsidR="008A4CFE">
        <w:rPr>
          <w:rFonts w:ascii="StobiSerif Regular" w:hAnsi="StobiSerif Regular"/>
          <w:sz w:val="22"/>
          <w:szCs w:val="22"/>
          <w:lang w:val="mk-MK"/>
        </w:rPr>
        <w:t>р</w:t>
      </w:r>
      <w:r w:rsidR="007578EB">
        <w:rPr>
          <w:rFonts w:ascii="StobiSerif Regular" w:hAnsi="StobiSerif Regular"/>
          <w:sz w:val="22"/>
          <w:szCs w:val="22"/>
          <w:lang w:val="mk-MK"/>
        </w:rPr>
        <w:t>ијален доказ за основано сомнение за сторено кривично дело злоупотреба на службена положба и овластување (чл.353 став 1 од КЗ</w:t>
      </w:r>
      <w:r w:rsidR="003D57A8">
        <w:rPr>
          <w:rFonts w:ascii="StobiSerif Regular" w:hAnsi="StobiSerif Regular"/>
          <w:sz w:val="22"/>
          <w:szCs w:val="22"/>
          <w:lang w:val="mk-MK"/>
        </w:rPr>
        <w:t>)</w:t>
      </w:r>
      <w:r w:rsidR="00410361">
        <w:rPr>
          <w:rFonts w:ascii="StobiSerif Regular" w:hAnsi="StobiSerif Regular"/>
          <w:sz w:val="22"/>
          <w:szCs w:val="22"/>
          <w:lang w:val="mk-MK"/>
        </w:rPr>
        <w:t xml:space="preserve"> од страна на Подрачното одделение за првостепена управна постапка во Прилеп, орган на Министерството за финансии</w:t>
      </w:r>
      <w:r w:rsidR="00147FAC">
        <w:rPr>
          <w:rFonts w:ascii="StobiSerif Regular" w:hAnsi="StobiSerif Regular"/>
          <w:sz w:val="22"/>
          <w:szCs w:val="22"/>
          <w:lang w:val="mk-MK"/>
        </w:rPr>
        <w:t>“</w:t>
      </w:r>
      <w:r w:rsidR="00C27A53">
        <w:rPr>
          <w:rFonts w:ascii="StobiSerif Regular" w:hAnsi="StobiSerif Regular"/>
          <w:sz w:val="22"/>
          <w:szCs w:val="22"/>
          <w:lang w:val="mk-MK"/>
        </w:rPr>
        <w:t>.</w:t>
      </w:r>
    </w:p>
    <w:p w:rsidR="00EC5D4C" w:rsidRPr="00EC5D4C"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Агенција, преку е-маил заведен под бр.08-</w:t>
      </w:r>
      <w:r w:rsidR="00410361">
        <w:rPr>
          <w:rFonts w:ascii="StobiSerif Regular" w:hAnsi="StobiSerif Regular"/>
          <w:sz w:val="22"/>
          <w:szCs w:val="22"/>
          <w:lang w:val="mk-MK"/>
        </w:rPr>
        <w:t>31</w:t>
      </w:r>
      <w:r w:rsidRPr="00EC5D4C">
        <w:rPr>
          <w:rFonts w:ascii="StobiSerif Regular" w:hAnsi="StobiSerif Regular"/>
          <w:sz w:val="22"/>
          <w:szCs w:val="22"/>
          <w:lang w:val="mk-MK"/>
        </w:rPr>
        <w:t xml:space="preserve"> од </w:t>
      </w:r>
      <w:r w:rsidR="00410361">
        <w:rPr>
          <w:rFonts w:ascii="StobiSerif Regular" w:hAnsi="StobiSerif Regular"/>
          <w:sz w:val="22"/>
          <w:szCs w:val="22"/>
          <w:lang w:val="mk-MK"/>
        </w:rPr>
        <w:t>20</w:t>
      </w:r>
      <w:r w:rsidRPr="00EC5D4C">
        <w:rPr>
          <w:rFonts w:ascii="StobiSerif Regular" w:hAnsi="StobiSerif Regular"/>
          <w:sz w:val="22"/>
          <w:szCs w:val="22"/>
          <w:lang w:val="mk-MK"/>
        </w:rPr>
        <w:t>.0</w:t>
      </w:r>
      <w:r w:rsidR="00147FAC">
        <w:rPr>
          <w:rFonts w:ascii="StobiSerif Regular" w:hAnsi="StobiSerif Regular"/>
          <w:sz w:val="22"/>
          <w:szCs w:val="22"/>
          <w:lang w:val="mk-MK"/>
        </w:rPr>
        <w:t>2</w:t>
      </w:r>
      <w:r w:rsidRPr="00EC5D4C">
        <w:rPr>
          <w:rFonts w:ascii="StobiSerif Regular" w:hAnsi="StobiSerif Regular"/>
          <w:sz w:val="22"/>
          <w:szCs w:val="22"/>
          <w:lang w:val="mk-MK"/>
        </w:rPr>
        <w:t>.202</w:t>
      </w:r>
      <w:r w:rsidR="00147FAC">
        <w:rPr>
          <w:rFonts w:ascii="StobiSerif Regular" w:hAnsi="StobiSerif Regular"/>
          <w:sz w:val="22"/>
          <w:szCs w:val="22"/>
          <w:lang w:val="mk-MK"/>
        </w:rPr>
        <w:t>4</w:t>
      </w:r>
      <w:r w:rsidRPr="00EC5D4C">
        <w:rPr>
          <w:rFonts w:ascii="StobiSerif Regular" w:hAnsi="StobiSerif Regular"/>
          <w:sz w:val="22"/>
          <w:szCs w:val="22"/>
          <w:lang w:val="mk-MK"/>
        </w:rPr>
        <w:t xml:space="preserve"> година, ја препрати Жалбата до Имателот на информации</w:t>
      </w:r>
      <w:r w:rsidRPr="00EC5D4C">
        <w:rPr>
          <w:rFonts w:ascii="StobiSerif Regular" w:hAnsi="StobiSerif Regular"/>
          <w:snapToGrid w:val="0"/>
          <w:sz w:val="22"/>
          <w:szCs w:val="22"/>
          <w:lang w:val="mk-MK"/>
        </w:rPr>
        <w:t xml:space="preserve"> и </w:t>
      </w:r>
      <w:r w:rsidRPr="00EC5D4C">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B65FA1" w:rsidRPr="00FB3597"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 xml:space="preserve">Имателот на информации </w:t>
      </w:r>
      <w:r w:rsidR="00410361">
        <w:rPr>
          <w:rFonts w:ascii="StobiSerif Regular" w:hAnsi="StobiSerif Regular"/>
          <w:sz w:val="22"/>
          <w:szCs w:val="22"/>
          <w:lang w:val="mk-MK"/>
        </w:rPr>
        <w:t xml:space="preserve">на 28.02.2024 година до </w:t>
      </w:r>
      <w:r w:rsidRPr="00EC5D4C">
        <w:rPr>
          <w:rFonts w:ascii="StobiSerif Regular" w:hAnsi="StobiSerif Regular"/>
          <w:sz w:val="22"/>
          <w:szCs w:val="22"/>
          <w:lang w:val="mk-MK"/>
        </w:rPr>
        <w:t>Агенцијата</w:t>
      </w:r>
      <w:r w:rsidR="00410361">
        <w:rPr>
          <w:rFonts w:ascii="StobiSerif Regular" w:hAnsi="StobiSerif Regular"/>
          <w:sz w:val="22"/>
          <w:szCs w:val="22"/>
          <w:lang w:val="mk-MK"/>
        </w:rPr>
        <w:t xml:space="preserve"> достави Одговор на </w:t>
      </w:r>
      <w:r w:rsidR="00410361">
        <w:rPr>
          <w:rFonts w:ascii="StobiSerif Regular" w:hAnsi="StobiSerif Regular"/>
          <w:sz w:val="22"/>
          <w:szCs w:val="22"/>
          <w:lang w:val="mk-MK"/>
        </w:rPr>
        <w:lastRenderedPageBreak/>
        <w:t xml:space="preserve">жлба бр.03-3293/2 од 27.02.2024 година, заведено во Агенцијата под бр.08-31. Во Одговорот </w:t>
      </w:r>
      <w:r w:rsidR="00FB3597">
        <w:rPr>
          <w:rFonts w:ascii="StobiSerif Regular" w:hAnsi="StobiSerif Regular"/>
          <w:sz w:val="22"/>
          <w:szCs w:val="22"/>
          <w:lang w:val="mk-MK"/>
        </w:rPr>
        <w:t>на жалба Имателот останува на наводите во оспореното Решение.</w:t>
      </w:r>
    </w:p>
    <w:p w:rsidR="00EC5D4C" w:rsidRPr="00EC5D4C" w:rsidRDefault="00EC5D4C" w:rsidP="00EC5D4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EC5D4C">
        <w:rPr>
          <w:rFonts w:ascii="StobiSerif Regular" w:hAnsi="StobiSerif Regular"/>
          <w:sz w:val="22"/>
          <w:szCs w:val="22"/>
          <w:lang w:val="ru-RU"/>
        </w:rPr>
        <w:t>Барателот на информацијата,</w:t>
      </w:r>
      <w:r w:rsidRPr="00EC5D4C">
        <w:rPr>
          <w:rFonts w:ascii="StobiSerif Regular" w:hAnsi="StobiSerif Regular"/>
          <w:sz w:val="22"/>
          <w:szCs w:val="22"/>
          <w:lang w:val="mk-MK"/>
        </w:rPr>
        <w:t xml:space="preserve"> истата </w:t>
      </w:r>
      <w:r w:rsidRPr="00EC5D4C">
        <w:rPr>
          <w:rFonts w:ascii="StobiSerif Regular" w:hAnsi="StobiSerif Regular"/>
          <w:b/>
          <w:sz w:val="22"/>
          <w:szCs w:val="22"/>
          <w:lang w:val="mk-MK"/>
        </w:rPr>
        <w:t>ЈА УВАЖИ</w:t>
      </w:r>
      <w:r w:rsidR="00FB3597">
        <w:rPr>
          <w:rFonts w:ascii="StobiSerif Regular" w:hAnsi="StobiSerif Regular"/>
          <w:b/>
          <w:sz w:val="22"/>
          <w:szCs w:val="22"/>
          <w:lang w:val="mk-MK"/>
        </w:rPr>
        <w:t>,</w:t>
      </w:r>
      <w:r w:rsidR="00B65FA1">
        <w:rPr>
          <w:rFonts w:ascii="StobiSerif Regular" w:hAnsi="StobiSerif Regular"/>
          <w:b/>
          <w:sz w:val="22"/>
          <w:szCs w:val="22"/>
          <w:lang w:val="mk-MK"/>
        </w:rPr>
        <w:t xml:space="preserve"> Решението на Имателот на информации го поништи</w:t>
      </w:r>
      <w:r w:rsidRPr="00EC5D4C">
        <w:rPr>
          <w:rFonts w:ascii="StobiSerif Regular" w:hAnsi="StobiSerif Regular"/>
          <w:b/>
          <w:sz w:val="22"/>
          <w:szCs w:val="22"/>
          <w:lang w:val="mk-MK"/>
        </w:rPr>
        <w:t xml:space="preserve"> и предметот го врати на повторно постапување пред првостепениот орган, </w:t>
      </w:r>
      <w:r w:rsidRPr="00EC5D4C">
        <w:rPr>
          <w:rFonts w:ascii="StobiSerif Regular" w:hAnsi="StobiSerif Regular"/>
          <w:sz w:val="22"/>
          <w:szCs w:val="22"/>
          <w:lang w:val="mk-MK"/>
        </w:rPr>
        <w:t>поради следното:</w:t>
      </w:r>
    </w:p>
    <w:p w:rsidR="001627EF" w:rsidRPr="001627EF" w:rsidRDefault="001627EF"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По разгледувањето на Жалбата и расположливите списи во врска со предметот, Агенцијата утврди дека Имателот на информации не постапил правилно согласно одредбите од Законот за слободен пристап до информации од јавен карактер.</w:t>
      </w:r>
    </w:p>
    <w:p w:rsidR="001627EF" w:rsidRDefault="001627EF"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w:t>
      </w:r>
      <w:r w:rsidR="008A4CFE">
        <w:rPr>
          <w:rFonts w:ascii="StobiSerif Regular" w:hAnsi="StobiSerif Regular"/>
          <w:sz w:val="22"/>
          <w:szCs w:val="22"/>
          <w:lang w:val="mk-MK"/>
        </w:rPr>
        <w:t xml:space="preserve"> </w:t>
      </w:r>
      <w:r>
        <w:rPr>
          <w:rFonts w:ascii="StobiSerif Regular" w:hAnsi="StobiSerif Regular"/>
          <w:sz w:val="22"/>
          <w:szCs w:val="22"/>
          <w:lang w:val="mk-MK"/>
        </w:rPr>
        <w:t xml:space="preserve">а согласно член 10 став 1 </w:t>
      </w:r>
      <w:r w:rsidR="00A52EFF">
        <w:rPr>
          <w:rFonts w:ascii="StobiSerif Regular" w:hAnsi="StobiSerif Regular"/>
          <w:sz w:val="22"/>
          <w:szCs w:val="22"/>
          <w:lang w:val="mk-MK"/>
        </w:rPr>
        <w:t xml:space="preserve">алинеа 1, 20, 21 и 22 </w:t>
      </w:r>
      <w:r>
        <w:rPr>
          <w:rFonts w:ascii="StobiSerif Regular" w:hAnsi="StobiSerif Regular"/>
          <w:sz w:val="22"/>
          <w:szCs w:val="22"/>
          <w:lang w:val="mk-MK"/>
        </w:rPr>
        <w:t>од истиот Закон, е должен да ја информира јавноста со објавување на податоци од негова надлежност</w:t>
      </w:r>
      <w:r w:rsidR="00A52EFF">
        <w:rPr>
          <w:rFonts w:ascii="StobiSerif Regular" w:hAnsi="StobiSerif Regular"/>
          <w:sz w:val="22"/>
          <w:szCs w:val="22"/>
          <w:lang w:val="mk-MK"/>
        </w:rPr>
        <w:t>, извештаи за работа кои ги поднесуваат до органите надлежни за спроведување контрола и надзор, статистички податоци за работата, како и други информации, акти и мерки со кои се влијае на животот и работата на граѓаните и кои произлегуваат од надлежноста и работата на имателот на информации</w:t>
      </w:r>
      <w:r w:rsidR="00376EC3">
        <w:rPr>
          <w:rFonts w:ascii="StobiSerif Regular" w:hAnsi="StobiSerif Regular"/>
          <w:sz w:val="22"/>
          <w:szCs w:val="22"/>
          <w:lang w:val="mk-MK"/>
        </w:rPr>
        <w:t xml:space="preserve"> и други информации кои произлегуваат од надлежноста и работата на имателот на информацијата</w:t>
      </w:r>
      <w:r>
        <w:rPr>
          <w:rFonts w:ascii="StobiSerif Regular" w:hAnsi="StobiSerif Regular"/>
          <w:sz w:val="22"/>
          <w:szCs w:val="22"/>
          <w:lang w:val="mk-MK"/>
        </w:rPr>
        <w:t>.</w:t>
      </w:r>
    </w:p>
    <w:p w:rsidR="001627EF" w:rsidRDefault="001627EF" w:rsidP="001627EF">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Што се однесува до причината за одбивање на пристапот во целост- дека бараната информација има личен податок, </w:t>
      </w:r>
      <w:r w:rsidR="0057532D">
        <w:rPr>
          <w:rFonts w:ascii="StobiSerif Regular" w:hAnsi="StobiSerif Regular"/>
          <w:sz w:val="22"/>
          <w:szCs w:val="22"/>
          <w:lang w:val="mk-MK"/>
        </w:rPr>
        <w:t>односно дека подносителот на Барањето „</w:t>
      </w:r>
      <w:r w:rsidR="0057532D" w:rsidRPr="0057532D">
        <w:rPr>
          <w:rFonts w:ascii="StobiSerif Regular" w:hAnsi="StobiSerif Regular"/>
          <w:sz w:val="22"/>
          <w:szCs w:val="22"/>
          <w:lang w:val="mk-MK"/>
        </w:rPr>
        <w:t xml:space="preserve"> </w:t>
      </w:r>
      <w:r w:rsidR="0057532D">
        <w:rPr>
          <w:rFonts w:ascii="StobiSerif Regular" w:hAnsi="StobiSerif Regular"/>
          <w:sz w:val="22"/>
          <w:szCs w:val="22"/>
          <w:lang w:val="mk-MK"/>
        </w:rPr>
        <w:t xml:space="preserve">не е странка во постапка за приватизација на градежно земјиште во државна сопственост“, </w:t>
      </w:r>
      <w:r>
        <w:rPr>
          <w:rFonts w:ascii="StobiSerif Regular" w:hAnsi="StobiSerif Regular"/>
          <w:sz w:val="22"/>
          <w:szCs w:val="22"/>
          <w:lang w:val="mk-MK"/>
        </w:rPr>
        <w:t xml:space="preserve">Агенцијата му укажува на Имателот информации дека доколку, бараната информација содржи лични податоци, должен е да постапи согласно член 6 став 4 од Законот за слободен пристап до информации од јавен карактер, ако документот или негов дел содржи информации од ставот (1) на овој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 Притоа треба да го земе предвид член 4 став 1 точка 1 од Законот за заштита на личните податоци, според кој „Личен податок е секоја </w:t>
      </w:r>
      <w:r>
        <w:rPr>
          <w:rFonts w:ascii="StobiSerif Regular" w:hAnsi="StobiSerif Regular"/>
          <w:b/>
          <w:sz w:val="22"/>
          <w:szCs w:val="22"/>
          <w:lang w:val="mk-MK"/>
        </w:rPr>
        <w:t>информација која се однесува на идентификувано физичко лице или физичко лице кое може да се идентификува (субјект на лични податоци)</w:t>
      </w:r>
      <w:r>
        <w:rPr>
          <w:rFonts w:ascii="StobiSerif Regular" w:hAnsi="StobiSerif Regular"/>
          <w:sz w:val="22"/>
          <w:szCs w:val="22"/>
          <w:lang w:val="mk-MK"/>
        </w:rPr>
        <w:t>, а физичко лице кое може да се идентификува е лице чиј идентитет може да се утврди директно или индиректно, посебно врз основа на идентификатор како што се име и презиме, матичен број на граѓанинот, податоци за локација, идентификатор преку интернет, или врз основа на едно или повеќе обележја специфични за неговиот физички, физиолошки, генетски, ментален, економски, културен или социјален идентитет на тоа физичко лице“.</w:t>
      </w:r>
    </w:p>
    <w:p w:rsidR="0057532D" w:rsidRDefault="0057532D" w:rsidP="0057532D">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Додека, што се однесува до наводите на Решението, дека „Барателот не е странка во постапката за приватизација на градежно земјиште во државна сопственост“, Агенцијата му укажува на Имателот на информации дека, согласно член 3 став 3 точка 3 од Законот </w:t>
      </w:r>
      <w:bookmarkStart w:id="0" w:name="_GoBack"/>
      <w:bookmarkEnd w:id="0"/>
      <w:r>
        <w:rPr>
          <w:rFonts w:ascii="StobiSerif Regular" w:hAnsi="StobiSerif Regular"/>
          <w:sz w:val="22"/>
          <w:szCs w:val="22"/>
          <w:lang w:val="mk-MK"/>
        </w:rPr>
        <w:t>за слободен пристап до информации од јавен карактер „барател на информација“ е секое правно и физичко лице без дискриминација по која било основа, на начин и под услови утврдени со овој и друг закон, а согласно член 16 став 5 од истиот Закон, барателот не е должен да го образложи барањето, но е потребно да неведе дека се работи за барање за пристап до информации.</w:t>
      </w:r>
    </w:p>
    <w:p w:rsidR="000C6A96" w:rsidRDefault="000C6A96" w:rsidP="0057532D">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Во конкретниот случај, Имателот на информации, во оспореното Решение спровел тест на штетност, со кој констатира дека бараната информација е исклучок од член 6 став 1 алинеа 4 од Законот за слободен пристап до информации </w:t>
      </w:r>
      <w:r w:rsidR="00101207">
        <w:rPr>
          <w:rFonts w:ascii="StobiSerif Regular" w:hAnsi="StobiSerif Regular"/>
          <w:sz w:val="22"/>
          <w:szCs w:val="22"/>
          <w:lang w:val="mk-MK"/>
        </w:rPr>
        <w:t>од јавен карактер, со образложение дека постап</w:t>
      </w:r>
      <w:r>
        <w:rPr>
          <w:rFonts w:ascii="StobiSerif Regular" w:hAnsi="StobiSerif Regular"/>
          <w:sz w:val="22"/>
          <w:szCs w:val="22"/>
          <w:lang w:val="mk-MK"/>
        </w:rPr>
        <w:t>ката за одлучување по барањето за приватизација е сеуште во тек и со давањето на информацијата би се загрозил интегритетот на постапката и ќе има штетни последици врз интересот кој се заштитува.</w:t>
      </w:r>
    </w:p>
    <w:p w:rsidR="000C6A96" w:rsidRDefault="000C6A96" w:rsidP="000C6A96">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Во врска со горенаведеното, Агенцијата му укажува </w:t>
      </w:r>
      <w:r w:rsidR="00DE46B9">
        <w:rPr>
          <w:rFonts w:ascii="StobiSerif Regular" w:hAnsi="StobiSerif Regular"/>
          <w:sz w:val="22"/>
          <w:szCs w:val="22"/>
          <w:lang w:val="mk-MK"/>
        </w:rPr>
        <w:t>на Имателот на информации дека с</w:t>
      </w:r>
      <w:r>
        <w:rPr>
          <w:rFonts w:ascii="StobiSerif Regular" w:hAnsi="StobiSerif Regular"/>
          <w:sz w:val="22"/>
          <w:szCs w:val="22"/>
          <w:lang w:val="mk-MK"/>
        </w:rPr>
        <w:t xml:space="preserve">о конкретното Барање за пристап до информации се бара: 1. Датум на поднесување на барањето за приватизација, односно за 15.12.2014 година; 2. Број на предмет под кој е заведено барањето за приватизација; 3. Број на катастарска парцела; и 4. Катастарска општина, што значи </w:t>
      </w:r>
      <w:r w:rsidR="00DE46B9">
        <w:rPr>
          <w:rFonts w:ascii="StobiSerif Regular" w:hAnsi="StobiSerif Regular"/>
          <w:sz w:val="22"/>
          <w:szCs w:val="22"/>
          <w:lang w:val="mk-MK"/>
        </w:rPr>
        <w:t>дека во случајов се бара</w:t>
      </w:r>
      <w:r w:rsidR="00FB3597">
        <w:rPr>
          <w:rFonts w:ascii="StobiSerif Regular" w:hAnsi="StobiSerif Regular"/>
          <w:sz w:val="22"/>
          <w:szCs w:val="22"/>
          <w:lang w:val="mk-MK"/>
        </w:rPr>
        <w:t>а</w:t>
      </w:r>
      <w:r w:rsidR="00DE46B9">
        <w:rPr>
          <w:rFonts w:ascii="StobiSerif Regular" w:hAnsi="StobiSerif Regular"/>
          <w:sz w:val="22"/>
          <w:szCs w:val="22"/>
          <w:lang w:val="mk-MK"/>
        </w:rPr>
        <w:t>т</w:t>
      </w:r>
      <w:r w:rsidR="00FB3597">
        <w:rPr>
          <w:rFonts w:ascii="StobiSerif Regular" w:hAnsi="StobiSerif Regular"/>
          <w:sz w:val="22"/>
          <w:szCs w:val="22"/>
          <w:lang w:val="mk-MK"/>
        </w:rPr>
        <w:t xml:space="preserve"> нумерички</w:t>
      </w:r>
      <w:r w:rsidR="00DE46B9">
        <w:rPr>
          <w:rFonts w:ascii="StobiSerif Regular" w:hAnsi="StobiSerif Regular"/>
          <w:sz w:val="22"/>
          <w:szCs w:val="22"/>
          <w:lang w:val="mk-MK"/>
        </w:rPr>
        <w:t xml:space="preserve"> податоци со</w:t>
      </w:r>
      <w:r w:rsidR="00FB3597">
        <w:rPr>
          <w:rFonts w:ascii="StobiSerif Regular" w:hAnsi="StobiSerif Regular"/>
          <w:sz w:val="22"/>
          <w:szCs w:val="22"/>
          <w:lang w:val="mk-MK"/>
        </w:rPr>
        <w:t xml:space="preserve"> кои располага Министерството, </w:t>
      </w:r>
      <w:r w:rsidR="00DE46B9">
        <w:rPr>
          <w:rFonts w:ascii="StobiSerif Regular" w:hAnsi="StobiSerif Regular"/>
          <w:sz w:val="22"/>
          <w:szCs w:val="22"/>
          <w:lang w:val="mk-MK"/>
        </w:rPr>
        <w:t>со</w:t>
      </w:r>
      <w:r w:rsidR="00FB3597">
        <w:rPr>
          <w:rFonts w:ascii="StobiSerif Regular" w:hAnsi="StobiSerif Regular"/>
          <w:sz w:val="22"/>
          <w:szCs w:val="22"/>
          <w:lang w:val="mk-MK"/>
        </w:rPr>
        <w:t xml:space="preserve"> чие давање ќе</w:t>
      </w:r>
      <w:r w:rsidR="00DE46B9">
        <w:rPr>
          <w:rFonts w:ascii="StobiSerif Regular" w:hAnsi="StobiSerif Regular"/>
          <w:sz w:val="22"/>
          <w:szCs w:val="22"/>
          <w:lang w:val="mk-MK"/>
        </w:rPr>
        <w:t xml:space="preserve"> нема последици врз интересот кој се заштитува, односно јавниот интерес, бидејќи ќе се прекријат личните податоци на подносителите на барањата за пр</w:t>
      </w:r>
      <w:r w:rsidR="00FB3597">
        <w:rPr>
          <w:rFonts w:ascii="StobiSerif Regular" w:hAnsi="StobiSerif Regular"/>
          <w:sz w:val="22"/>
          <w:szCs w:val="22"/>
          <w:lang w:val="mk-MK"/>
        </w:rPr>
        <w:t xml:space="preserve">иватизација, а од друга страна бараните </w:t>
      </w:r>
      <w:r w:rsidR="00DE46B9">
        <w:rPr>
          <w:rFonts w:ascii="StobiSerif Regular" w:hAnsi="StobiSerif Regular"/>
          <w:sz w:val="22"/>
          <w:szCs w:val="22"/>
          <w:lang w:val="mk-MK"/>
        </w:rPr>
        <w:t>податоци не се составени за истрага, кривична или прекршочна постапка, за спроведување на управна и на граѓанска постапка, а чие давање би имало штетни последици за текот на постапката.</w:t>
      </w:r>
    </w:p>
    <w:p w:rsidR="00EC5D4C" w:rsidRPr="00EC5D4C" w:rsidRDefault="00502610" w:rsidP="00EC5D4C">
      <w:pPr>
        <w:widowControl w:val="0"/>
        <w:snapToGrid w:val="0"/>
        <w:ind w:firstLine="709"/>
        <w:jc w:val="both"/>
        <w:rPr>
          <w:rFonts w:ascii="StobiSerif Regular" w:hAnsi="StobiSerif Regular"/>
          <w:sz w:val="22"/>
          <w:szCs w:val="22"/>
          <w:lang w:val="mk-MK"/>
        </w:rPr>
      </w:pPr>
      <w:r>
        <w:rPr>
          <w:rFonts w:ascii="StobiSerif Regular" w:hAnsi="StobiSerif Regular"/>
          <w:sz w:val="22"/>
          <w:szCs w:val="22"/>
          <w:lang w:val="mk-MK"/>
        </w:rPr>
        <w:t xml:space="preserve">Во конкретниот случај, Имателот на информации е должен одново да го разгледа Барањето и да донесе Решение со кое ќе го уважи Барањето и </w:t>
      </w:r>
      <w:r w:rsidR="00EC5D4C" w:rsidRPr="00EC5D4C">
        <w:rPr>
          <w:rFonts w:ascii="StobiSerif Regular" w:hAnsi="StobiSerif Regular"/>
          <w:sz w:val="22"/>
          <w:szCs w:val="22"/>
          <w:lang w:val="mk-MK"/>
        </w:rPr>
        <w:t xml:space="preserve">да донесе Решение со кое ќе го уважи Барањето и на барателот ќе му </w:t>
      </w:r>
      <w:r w:rsidR="00AC188B">
        <w:rPr>
          <w:rFonts w:ascii="StobiSerif Regular" w:hAnsi="StobiSerif Regular"/>
          <w:sz w:val="22"/>
          <w:szCs w:val="22"/>
          <w:lang w:val="mk-MK"/>
        </w:rPr>
        <w:t>ја</w:t>
      </w:r>
      <w:r w:rsidR="00EC5D4C" w:rsidRPr="00EC5D4C">
        <w:rPr>
          <w:rFonts w:ascii="StobiSerif Regular" w:hAnsi="StobiSerif Regular"/>
          <w:sz w:val="22"/>
          <w:szCs w:val="22"/>
          <w:lang w:val="mk-MK"/>
        </w:rPr>
        <w:t xml:space="preserve"> достави </w:t>
      </w:r>
      <w:r w:rsidR="00AC188B">
        <w:rPr>
          <w:rFonts w:ascii="StobiSerif Regular" w:hAnsi="StobiSerif Regular"/>
          <w:sz w:val="22"/>
          <w:szCs w:val="22"/>
          <w:lang w:val="mk-MK"/>
        </w:rPr>
        <w:t xml:space="preserve">бараната информација </w:t>
      </w:r>
      <w:r w:rsidR="00AC188B" w:rsidRPr="002A3E2B">
        <w:rPr>
          <w:rFonts w:ascii="StobiSerif Regular" w:hAnsi="StobiSerif Regular"/>
          <w:b/>
          <w:sz w:val="22"/>
          <w:szCs w:val="22"/>
          <w:lang w:val="mk-MK"/>
        </w:rPr>
        <w:t>во целост</w:t>
      </w:r>
      <w:r w:rsidR="00EC5D4C" w:rsidRPr="002A3E2B">
        <w:rPr>
          <w:rFonts w:ascii="StobiSerif Regular" w:hAnsi="StobiSerif Regular"/>
          <w:b/>
          <w:sz w:val="22"/>
          <w:szCs w:val="22"/>
          <w:lang w:val="mk-MK"/>
        </w:rPr>
        <w:t>,</w:t>
      </w:r>
      <w:r w:rsidR="00EC5D4C" w:rsidRPr="00EC5D4C">
        <w:rPr>
          <w:rFonts w:ascii="StobiSerif Regular" w:hAnsi="StobiSerif Regular"/>
          <w:sz w:val="22"/>
          <w:szCs w:val="22"/>
          <w:lang w:val="mk-MK"/>
        </w:rPr>
        <w:t xml:space="preserve"> </w:t>
      </w:r>
      <w:r w:rsidR="00EC5D4C" w:rsidRPr="00EC5D4C">
        <w:rPr>
          <w:rFonts w:ascii="StobiSerif Regular" w:hAnsi="StobiSerif Regular"/>
          <w:b/>
          <w:sz w:val="22"/>
          <w:szCs w:val="22"/>
          <w:lang w:val="mk-MK"/>
        </w:rPr>
        <w:t>на начин и во форма наведени во Барањето</w:t>
      </w:r>
      <w:r w:rsidR="00EC5D4C" w:rsidRPr="00EC5D4C">
        <w:rPr>
          <w:rFonts w:ascii="StobiSerif Regular" w:hAnsi="StobiSerif Regular"/>
          <w:sz w:val="22"/>
          <w:szCs w:val="22"/>
          <w:lang w:val="mk-MK"/>
        </w:rPr>
        <w:t>.</w:t>
      </w:r>
    </w:p>
    <w:p w:rsidR="00EC5D4C" w:rsidRPr="00EC5D4C" w:rsidRDefault="00EC5D4C" w:rsidP="00EC5D4C">
      <w:pPr>
        <w:ind w:firstLine="720"/>
        <w:jc w:val="both"/>
        <w:rPr>
          <w:rFonts w:ascii="StobiSerif Regular" w:hAnsi="StobiSerif Regular"/>
          <w:sz w:val="22"/>
          <w:szCs w:val="22"/>
          <w:lang w:val="mk-MK"/>
        </w:rPr>
      </w:pPr>
      <w:r w:rsidRPr="00EC5D4C">
        <w:rPr>
          <w:rFonts w:ascii="StobiSerif Regular" w:hAnsi="StobiSerif Regular"/>
          <w:sz w:val="22"/>
          <w:szCs w:val="22"/>
          <w:lang w:val="mk-MK"/>
        </w:rPr>
        <w:t>При повторното постапување по предметот, Имателот на информации е должен да постапи по укажувањата на Агенцијата.</w:t>
      </w:r>
    </w:p>
    <w:p w:rsidR="00A258E9" w:rsidRPr="00773155" w:rsidRDefault="00B50534" w:rsidP="00C83078">
      <w:pPr>
        <w:pStyle w:val="NoSpacing"/>
        <w:ind w:firstLine="720"/>
        <w:rPr>
          <w:rFonts w:ascii="StobiSerif Regular" w:hAnsi="StobiSerif Regular"/>
          <w:sz w:val="22"/>
          <w:szCs w:val="22"/>
          <w:lang w:val="mk-MK"/>
        </w:rPr>
      </w:pPr>
      <w:r w:rsidRPr="00773155">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773155" w:rsidRDefault="00773155" w:rsidP="00416922">
      <w:pPr>
        <w:ind w:firstLine="720"/>
        <w:jc w:val="both"/>
        <w:rPr>
          <w:rFonts w:ascii="StobiSerif Regular" w:hAnsi="StobiSerif Regular"/>
          <w:sz w:val="22"/>
          <w:szCs w:val="22"/>
          <w:lang w:val="mk-MK"/>
        </w:rPr>
      </w:pPr>
    </w:p>
    <w:p w:rsidR="00B50534" w:rsidRPr="00773155" w:rsidRDefault="00B50534" w:rsidP="00416922">
      <w:pPr>
        <w:ind w:firstLine="720"/>
        <w:jc w:val="both"/>
        <w:rPr>
          <w:rFonts w:ascii="StobiSerif Regular" w:hAnsi="StobiSerif Regular"/>
          <w:sz w:val="22"/>
          <w:szCs w:val="22"/>
          <w:lang w:val="mk-MK"/>
        </w:rPr>
      </w:pPr>
      <w:r w:rsidRPr="00773155">
        <w:rPr>
          <w:rFonts w:ascii="StobiSerif Regular" w:hAnsi="StobiSerif Regular"/>
          <w:sz w:val="22"/>
          <w:szCs w:val="22"/>
          <w:lang w:val="mk-MK"/>
        </w:rPr>
        <w:t>Ова Решение е конечно во управната постапка и против него нема место за жалба.</w:t>
      </w:r>
    </w:p>
    <w:p w:rsidR="00773155" w:rsidRDefault="00773155" w:rsidP="00B50534">
      <w:pPr>
        <w:ind w:firstLine="720"/>
        <w:jc w:val="both"/>
        <w:rPr>
          <w:rFonts w:ascii="StobiSerif Regular" w:hAnsi="StobiSerif Regular"/>
          <w:b/>
          <w:sz w:val="22"/>
          <w:szCs w:val="22"/>
          <w:lang w:val="mk-MK"/>
        </w:rPr>
      </w:pPr>
    </w:p>
    <w:p w:rsidR="00B50534" w:rsidRDefault="00B50534" w:rsidP="00B50534">
      <w:pPr>
        <w:ind w:firstLine="720"/>
        <w:jc w:val="both"/>
        <w:rPr>
          <w:rFonts w:ascii="StobiSerif Regular" w:hAnsi="StobiSerif Regular"/>
          <w:sz w:val="22"/>
          <w:szCs w:val="22"/>
          <w:lang w:val="mk-MK"/>
        </w:rPr>
      </w:pPr>
      <w:r w:rsidRPr="00773155">
        <w:rPr>
          <w:rFonts w:ascii="StobiSerif Regular" w:hAnsi="StobiSerif Regular"/>
          <w:b/>
          <w:sz w:val="22"/>
          <w:szCs w:val="22"/>
          <w:lang w:val="mk-MK"/>
        </w:rPr>
        <w:t>ПРАВНА ПОУКА:</w:t>
      </w:r>
      <w:r w:rsidRPr="00773155">
        <w:rPr>
          <w:rFonts w:ascii="StobiSerif Regular" w:hAnsi="StobiSerif Regular"/>
          <w:sz w:val="22"/>
          <w:szCs w:val="22"/>
          <w:lang w:val="mk-MK"/>
        </w:rPr>
        <w:t xml:space="preserve"> Против ова Решение</w:t>
      </w:r>
      <w:r w:rsidR="00E70E57" w:rsidRPr="00773155">
        <w:rPr>
          <w:rFonts w:ascii="StobiSerif Regular" w:hAnsi="StobiSerif Regular"/>
          <w:sz w:val="22"/>
          <w:szCs w:val="22"/>
          <w:lang w:val="mk-MK"/>
        </w:rPr>
        <w:t xml:space="preserve"> странката може да</w:t>
      </w:r>
      <w:r w:rsidRPr="00773155">
        <w:rPr>
          <w:rFonts w:ascii="StobiSerif Regular" w:hAnsi="StobiSerif Regular"/>
          <w:sz w:val="22"/>
          <w:szCs w:val="22"/>
          <w:lang w:val="mk-MK"/>
        </w:rPr>
        <w:t xml:space="preserve"> поведе управен спор пред Управниот суд во рок од 30 дена</w:t>
      </w:r>
      <w:r w:rsidR="00E70E57" w:rsidRPr="00773155">
        <w:rPr>
          <w:rFonts w:ascii="StobiSerif Regular" w:hAnsi="StobiSerif Regular"/>
          <w:sz w:val="22"/>
          <w:szCs w:val="22"/>
          <w:lang w:val="mk-MK"/>
        </w:rPr>
        <w:t>.</w:t>
      </w:r>
    </w:p>
    <w:p w:rsidR="001527A6" w:rsidRDefault="001527A6" w:rsidP="00B50534">
      <w:pPr>
        <w:ind w:firstLine="720"/>
        <w:jc w:val="both"/>
        <w:rPr>
          <w:rFonts w:ascii="StobiSerif Regular" w:hAnsi="StobiSerif Regular"/>
          <w:sz w:val="22"/>
          <w:szCs w:val="22"/>
          <w:lang w:val="mk-MK"/>
        </w:rPr>
      </w:pPr>
    </w:p>
    <w:p w:rsidR="001527A6" w:rsidRPr="00773155" w:rsidRDefault="001527A6" w:rsidP="00B50534">
      <w:pPr>
        <w:ind w:firstLine="720"/>
        <w:jc w:val="both"/>
        <w:rPr>
          <w:rFonts w:ascii="StobiSerif Regular" w:hAnsi="StobiSerif Regular"/>
          <w:sz w:val="22"/>
          <w:szCs w:val="22"/>
          <w:lang w:val="mk-MK"/>
        </w:rPr>
      </w:pPr>
    </w:p>
    <w:p w:rsidR="009E1176" w:rsidRPr="00773155" w:rsidRDefault="009E1176" w:rsidP="009E1176">
      <w:pPr>
        <w:ind w:left="7200"/>
        <w:rPr>
          <w:rFonts w:ascii="StobiSerif Regular" w:hAnsi="StobiSerif Regular"/>
          <w:b/>
          <w:sz w:val="22"/>
          <w:szCs w:val="22"/>
          <w:lang w:val="ru-RU"/>
        </w:rPr>
      </w:pPr>
      <w:r w:rsidRPr="00773155">
        <w:rPr>
          <w:rFonts w:ascii="StobiSerif Regular" w:hAnsi="StobiSerif Regular"/>
          <w:b/>
          <w:sz w:val="22"/>
          <w:szCs w:val="22"/>
          <w:lang w:val="mk-MK"/>
        </w:rPr>
        <w:t xml:space="preserve">       </w:t>
      </w:r>
      <w:r w:rsidR="00B50534" w:rsidRPr="00773155">
        <w:rPr>
          <w:rFonts w:ascii="StobiSerif Regular" w:hAnsi="StobiSerif Regular"/>
          <w:b/>
          <w:sz w:val="22"/>
          <w:szCs w:val="22"/>
          <w:lang w:val="mk-MK"/>
        </w:rPr>
        <w:t>Директор,</w:t>
      </w:r>
      <w:r w:rsidRPr="00773155">
        <w:rPr>
          <w:rFonts w:ascii="StobiSerif Regular" w:hAnsi="StobiSerif Regular"/>
          <w:sz w:val="22"/>
          <w:szCs w:val="22"/>
          <w:lang w:val="ru-RU"/>
        </w:rPr>
        <w:t xml:space="preserve">                           </w:t>
      </w:r>
      <w:r w:rsidRPr="00773155">
        <w:rPr>
          <w:rFonts w:ascii="StobiSerif Regular" w:hAnsi="StobiSerif Regular"/>
          <w:b/>
          <w:sz w:val="22"/>
          <w:szCs w:val="22"/>
          <w:lang w:val="ru-RU"/>
        </w:rPr>
        <w:t>Пламенка Бојчева</w:t>
      </w:r>
    </w:p>
    <w:p w:rsidR="00773155" w:rsidRDefault="00773155" w:rsidP="009E1176">
      <w:pPr>
        <w:rPr>
          <w:rFonts w:ascii="StobiSerif Regular" w:hAnsi="StobiSerif Regular"/>
          <w:sz w:val="16"/>
          <w:szCs w:val="16"/>
          <w:lang w:val="ru-RU"/>
        </w:rPr>
      </w:pPr>
    </w:p>
    <w:p w:rsidR="001527A6" w:rsidRDefault="001527A6" w:rsidP="009E1176">
      <w:pPr>
        <w:rPr>
          <w:rFonts w:ascii="StobiSerif Regular" w:hAnsi="StobiSerif Regular"/>
          <w:sz w:val="16"/>
          <w:szCs w:val="16"/>
          <w:lang w:val="ru-RU"/>
        </w:rPr>
      </w:pPr>
    </w:p>
    <w:p w:rsidR="001527A6" w:rsidRDefault="001527A6" w:rsidP="009E1176">
      <w:pPr>
        <w:rPr>
          <w:rFonts w:ascii="StobiSerif Regular" w:hAnsi="StobiSerif Regular"/>
          <w:sz w:val="16"/>
          <w:szCs w:val="16"/>
          <w:lang w:val="ru-RU"/>
        </w:rPr>
      </w:pPr>
    </w:p>
    <w:p w:rsidR="001527A6" w:rsidRDefault="001527A6" w:rsidP="009E1176">
      <w:pPr>
        <w:rPr>
          <w:rFonts w:ascii="StobiSerif Regular" w:hAnsi="StobiSerif Regular"/>
          <w:sz w:val="16"/>
          <w:szCs w:val="16"/>
          <w:lang w:val="ru-RU"/>
        </w:rPr>
      </w:pPr>
    </w:p>
    <w:p w:rsidR="00AC461D" w:rsidRPr="00773155" w:rsidRDefault="00B50534" w:rsidP="00910B0C">
      <w:pPr>
        <w:rPr>
          <w:rFonts w:ascii="StobiSerif Regular" w:hAnsi="StobiSerif Regular"/>
          <w:sz w:val="16"/>
          <w:szCs w:val="16"/>
          <w:lang w:val="mk-MK"/>
        </w:rPr>
      </w:pPr>
      <w:r w:rsidRPr="00773155">
        <w:rPr>
          <w:rFonts w:ascii="StobiSerif Regular" w:hAnsi="StobiSerif Regular"/>
          <w:sz w:val="16"/>
          <w:szCs w:val="16"/>
          <w:lang w:val="ru-RU"/>
        </w:rPr>
        <w:t xml:space="preserve"> </w:t>
      </w:r>
    </w:p>
    <w:sectPr w:rsidR="00AC461D" w:rsidRPr="00773155"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96" w:rsidRDefault="000C6A96">
      <w:r>
        <w:separator/>
      </w:r>
    </w:p>
  </w:endnote>
  <w:endnote w:type="continuationSeparator" w:id="0">
    <w:p w:rsidR="000C6A96" w:rsidRDefault="000C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96" w:rsidRDefault="000C6A96"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A96" w:rsidRDefault="000C6A96"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96" w:rsidRDefault="000C6A96"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079">
      <w:rPr>
        <w:rStyle w:val="PageNumber"/>
        <w:noProof/>
      </w:rPr>
      <w:t>4</w:t>
    </w:r>
    <w:r>
      <w:rPr>
        <w:rStyle w:val="PageNumber"/>
      </w:rPr>
      <w:fldChar w:fldCharType="end"/>
    </w:r>
  </w:p>
  <w:p w:rsidR="000C6A96" w:rsidRDefault="000C6A96"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96" w:rsidRDefault="000C6A96">
      <w:r>
        <w:separator/>
      </w:r>
    </w:p>
  </w:footnote>
  <w:footnote w:type="continuationSeparator" w:id="0">
    <w:p w:rsidR="000C6A96" w:rsidRDefault="000C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2F4A77DB"/>
    <w:multiLevelType w:val="hybridMultilevel"/>
    <w:tmpl w:val="173A6F16"/>
    <w:lvl w:ilvl="0" w:tplc="C5F4B72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4"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6"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14"/>
  </w:num>
  <w:num w:numId="4">
    <w:abstractNumId w:val="13"/>
  </w:num>
  <w:num w:numId="5">
    <w:abstractNumId w:val="2"/>
  </w:num>
  <w:num w:numId="6">
    <w:abstractNumId w:val="11"/>
  </w:num>
  <w:num w:numId="7">
    <w:abstractNumId w:val="0"/>
  </w:num>
  <w:num w:numId="8">
    <w:abstractNumId w:val="7"/>
  </w:num>
  <w:num w:numId="9">
    <w:abstractNumId w:val="1"/>
  </w:num>
  <w:num w:numId="10">
    <w:abstractNumId w:val="5"/>
  </w:num>
  <w:num w:numId="11">
    <w:abstractNumId w:val="16"/>
  </w:num>
  <w:num w:numId="12">
    <w:abstractNumId w:val="4"/>
  </w:num>
  <w:num w:numId="13">
    <w:abstractNumId w:val="3"/>
  </w:num>
  <w:num w:numId="14">
    <w:abstractNumId w:val="12"/>
  </w:num>
  <w:num w:numId="15">
    <w:abstractNumId w:val="15"/>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7E10"/>
    <w:rsid w:val="000118EC"/>
    <w:rsid w:val="000154B9"/>
    <w:rsid w:val="00020E73"/>
    <w:rsid w:val="00021118"/>
    <w:rsid w:val="00023912"/>
    <w:rsid w:val="00041CA6"/>
    <w:rsid w:val="00044B0B"/>
    <w:rsid w:val="0004639B"/>
    <w:rsid w:val="000473D5"/>
    <w:rsid w:val="00050661"/>
    <w:rsid w:val="0005357A"/>
    <w:rsid w:val="00061EA8"/>
    <w:rsid w:val="000659F6"/>
    <w:rsid w:val="00066555"/>
    <w:rsid w:val="000800A6"/>
    <w:rsid w:val="00081428"/>
    <w:rsid w:val="00084569"/>
    <w:rsid w:val="0008673B"/>
    <w:rsid w:val="00087192"/>
    <w:rsid w:val="00090335"/>
    <w:rsid w:val="00094906"/>
    <w:rsid w:val="000A5FE3"/>
    <w:rsid w:val="000A60E6"/>
    <w:rsid w:val="000B2102"/>
    <w:rsid w:val="000C217B"/>
    <w:rsid w:val="000C3733"/>
    <w:rsid w:val="000C6A96"/>
    <w:rsid w:val="000C7400"/>
    <w:rsid w:val="000C7DDA"/>
    <w:rsid w:val="000D2C28"/>
    <w:rsid w:val="000D6600"/>
    <w:rsid w:val="000D6B60"/>
    <w:rsid w:val="000D73B5"/>
    <w:rsid w:val="000E0124"/>
    <w:rsid w:val="000F41AC"/>
    <w:rsid w:val="000F4FCD"/>
    <w:rsid w:val="000F7CA1"/>
    <w:rsid w:val="00101207"/>
    <w:rsid w:val="001023C5"/>
    <w:rsid w:val="00102D01"/>
    <w:rsid w:val="00102D34"/>
    <w:rsid w:val="00110984"/>
    <w:rsid w:val="001146A4"/>
    <w:rsid w:val="00117F88"/>
    <w:rsid w:val="0012260D"/>
    <w:rsid w:val="00123055"/>
    <w:rsid w:val="00123D0C"/>
    <w:rsid w:val="001241B5"/>
    <w:rsid w:val="00125C85"/>
    <w:rsid w:val="00125F8D"/>
    <w:rsid w:val="0012700A"/>
    <w:rsid w:val="00136075"/>
    <w:rsid w:val="00141EBE"/>
    <w:rsid w:val="00144B22"/>
    <w:rsid w:val="00147FAC"/>
    <w:rsid w:val="001505CF"/>
    <w:rsid w:val="001527A6"/>
    <w:rsid w:val="00152DA9"/>
    <w:rsid w:val="001624A7"/>
    <w:rsid w:val="001627EF"/>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6C06"/>
    <w:rsid w:val="00260BB8"/>
    <w:rsid w:val="00260CED"/>
    <w:rsid w:val="00271969"/>
    <w:rsid w:val="00271C38"/>
    <w:rsid w:val="002815E7"/>
    <w:rsid w:val="00284EE4"/>
    <w:rsid w:val="00286E82"/>
    <w:rsid w:val="00291AD2"/>
    <w:rsid w:val="00293E80"/>
    <w:rsid w:val="002A0231"/>
    <w:rsid w:val="002A2E71"/>
    <w:rsid w:val="002A3E2B"/>
    <w:rsid w:val="002A508E"/>
    <w:rsid w:val="002A54FE"/>
    <w:rsid w:val="002B5ED1"/>
    <w:rsid w:val="002C2907"/>
    <w:rsid w:val="002C4297"/>
    <w:rsid w:val="002C5B6B"/>
    <w:rsid w:val="002D6BAD"/>
    <w:rsid w:val="002E0747"/>
    <w:rsid w:val="002E6C84"/>
    <w:rsid w:val="002E6F5A"/>
    <w:rsid w:val="002F08C9"/>
    <w:rsid w:val="002F17DE"/>
    <w:rsid w:val="002F6506"/>
    <w:rsid w:val="0030107B"/>
    <w:rsid w:val="003013DA"/>
    <w:rsid w:val="003028F6"/>
    <w:rsid w:val="00302A8F"/>
    <w:rsid w:val="00307966"/>
    <w:rsid w:val="00311D71"/>
    <w:rsid w:val="00315D0F"/>
    <w:rsid w:val="00316036"/>
    <w:rsid w:val="00336E17"/>
    <w:rsid w:val="003509FC"/>
    <w:rsid w:val="00353C89"/>
    <w:rsid w:val="00355DC7"/>
    <w:rsid w:val="00376BF5"/>
    <w:rsid w:val="00376EC3"/>
    <w:rsid w:val="00380081"/>
    <w:rsid w:val="0038098D"/>
    <w:rsid w:val="00385E6C"/>
    <w:rsid w:val="003876C2"/>
    <w:rsid w:val="0039530C"/>
    <w:rsid w:val="0039614A"/>
    <w:rsid w:val="003A1572"/>
    <w:rsid w:val="003A4384"/>
    <w:rsid w:val="003B11DE"/>
    <w:rsid w:val="003B2534"/>
    <w:rsid w:val="003B3629"/>
    <w:rsid w:val="003C05C4"/>
    <w:rsid w:val="003C2B1C"/>
    <w:rsid w:val="003D14BF"/>
    <w:rsid w:val="003D1941"/>
    <w:rsid w:val="003D57A8"/>
    <w:rsid w:val="003E18F1"/>
    <w:rsid w:val="003E382D"/>
    <w:rsid w:val="003F01A5"/>
    <w:rsid w:val="003F160B"/>
    <w:rsid w:val="003F324E"/>
    <w:rsid w:val="003F44EF"/>
    <w:rsid w:val="003F58F2"/>
    <w:rsid w:val="00400A33"/>
    <w:rsid w:val="004025A5"/>
    <w:rsid w:val="00404067"/>
    <w:rsid w:val="00405212"/>
    <w:rsid w:val="00410361"/>
    <w:rsid w:val="004112FC"/>
    <w:rsid w:val="00416922"/>
    <w:rsid w:val="004223DA"/>
    <w:rsid w:val="004250FB"/>
    <w:rsid w:val="00427EAE"/>
    <w:rsid w:val="004326C1"/>
    <w:rsid w:val="00433214"/>
    <w:rsid w:val="00441D3E"/>
    <w:rsid w:val="00444B7B"/>
    <w:rsid w:val="00452039"/>
    <w:rsid w:val="00456498"/>
    <w:rsid w:val="00456A69"/>
    <w:rsid w:val="004571AD"/>
    <w:rsid w:val="0046303C"/>
    <w:rsid w:val="00464501"/>
    <w:rsid w:val="004662C4"/>
    <w:rsid w:val="004765D6"/>
    <w:rsid w:val="004775FC"/>
    <w:rsid w:val="00480717"/>
    <w:rsid w:val="00484DC5"/>
    <w:rsid w:val="00487B0A"/>
    <w:rsid w:val="004A44CA"/>
    <w:rsid w:val="004A501C"/>
    <w:rsid w:val="004A6414"/>
    <w:rsid w:val="004B0635"/>
    <w:rsid w:val="004B5330"/>
    <w:rsid w:val="004B7CD2"/>
    <w:rsid w:val="004C2743"/>
    <w:rsid w:val="004C5513"/>
    <w:rsid w:val="004C7317"/>
    <w:rsid w:val="004C7A8B"/>
    <w:rsid w:val="004D3EC1"/>
    <w:rsid w:val="004D48F4"/>
    <w:rsid w:val="004D7CDA"/>
    <w:rsid w:val="004E2109"/>
    <w:rsid w:val="004E41E0"/>
    <w:rsid w:val="004E4378"/>
    <w:rsid w:val="004F0B5A"/>
    <w:rsid w:val="004F5761"/>
    <w:rsid w:val="00501221"/>
    <w:rsid w:val="00502610"/>
    <w:rsid w:val="00506626"/>
    <w:rsid w:val="005072E5"/>
    <w:rsid w:val="00512857"/>
    <w:rsid w:val="00515D41"/>
    <w:rsid w:val="00516D15"/>
    <w:rsid w:val="00517BBE"/>
    <w:rsid w:val="00521627"/>
    <w:rsid w:val="00521A3D"/>
    <w:rsid w:val="00526F50"/>
    <w:rsid w:val="00530789"/>
    <w:rsid w:val="00530D9B"/>
    <w:rsid w:val="00536868"/>
    <w:rsid w:val="00544DE3"/>
    <w:rsid w:val="00545B19"/>
    <w:rsid w:val="00546855"/>
    <w:rsid w:val="00551751"/>
    <w:rsid w:val="00556194"/>
    <w:rsid w:val="00557597"/>
    <w:rsid w:val="00557879"/>
    <w:rsid w:val="00563C34"/>
    <w:rsid w:val="0056450A"/>
    <w:rsid w:val="00565A50"/>
    <w:rsid w:val="005719D6"/>
    <w:rsid w:val="00572EAC"/>
    <w:rsid w:val="0057532D"/>
    <w:rsid w:val="00575D97"/>
    <w:rsid w:val="0058272C"/>
    <w:rsid w:val="00585CDC"/>
    <w:rsid w:val="00586D46"/>
    <w:rsid w:val="00591D81"/>
    <w:rsid w:val="00592AF8"/>
    <w:rsid w:val="00593AAF"/>
    <w:rsid w:val="005A65A6"/>
    <w:rsid w:val="005B11C2"/>
    <w:rsid w:val="005B3EAB"/>
    <w:rsid w:val="005B6B63"/>
    <w:rsid w:val="005C0063"/>
    <w:rsid w:val="005C2100"/>
    <w:rsid w:val="005C2B82"/>
    <w:rsid w:val="005C678C"/>
    <w:rsid w:val="005C7424"/>
    <w:rsid w:val="005D199A"/>
    <w:rsid w:val="005D39B2"/>
    <w:rsid w:val="005D5068"/>
    <w:rsid w:val="005D676C"/>
    <w:rsid w:val="005D7A4C"/>
    <w:rsid w:val="005E0393"/>
    <w:rsid w:val="005E2E29"/>
    <w:rsid w:val="005E6C25"/>
    <w:rsid w:val="006015B9"/>
    <w:rsid w:val="00602E2B"/>
    <w:rsid w:val="00605E4A"/>
    <w:rsid w:val="00612F24"/>
    <w:rsid w:val="00615742"/>
    <w:rsid w:val="006246E0"/>
    <w:rsid w:val="00637735"/>
    <w:rsid w:val="0064015F"/>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1297"/>
    <w:rsid w:val="0068316E"/>
    <w:rsid w:val="00683A19"/>
    <w:rsid w:val="00687295"/>
    <w:rsid w:val="006872B0"/>
    <w:rsid w:val="00694857"/>
    <w:rsid w:val="006B1F24"/>
    <w:rsid w:val="006B2AD4"/>
    <w:rsid w:val="006B31E4"/>
    <w:rsid w:val="006B3AFE"/>
    <w:rsid w:val="006B3DE5"/>
    <w:rsid w:val="006B4B24"/>
    <w:rsid w:val="006B4B7D"/>
    <w:rsid w:val="006C4382"/>
    <w:rsid w:val="006C688D"/>
    <w:rsid w:val="006D2814"/>
    <w:rsid w:val="006D7AD7"/>
    <w:rsid w:val="006E2151"/>
    <w:rsid w:val="006E5D6A"/>
    <w:rsid w:val="006E6905"/>
    <w:rsid w:val="007013E3"/>
    <w:rsid w:val="00701845"/>
    <w:rsid w:val="00706A7D"/>
    <w:rsid w:val="00706B9D"/>
    <w:rsid w:val="007106E0"/>
    <w:rsid w:val="00710CA9"/>
    <w:rsid w:val="00711AA2"/>
    <w:rsid w:val="00712404"/>
    <w:rsid w:val="00720181"/>
    <w:rsid w:val="007233F5"/>
    <w:rsid w:val="00730A4B"/>
    <w:rsid w:val="00733B5D"/>
    <w:rsid w:val="00733FF2"/>
    <w:rsid w:val="00734487"/>
    <w:rsid w:val="00735EEE"/>
    <w:rsid w:val="007370DC"/>
    <w:rsid w:val="007371F3"/>
    <w:rsid w:val="00750054"/>
    <w:rsid w:val="007554C9"/>
    <w:rsid w:val="00755B33"/>
    <w:rsid w:val="007578EB"/>
    <w:rsid w:val="00773155"/>
    <w:rsid w:val="00773D4B"/>
    <w:rsid w:val="00774A0E"/>
    <w:rsid w:val="0077611B"/>
    <w:rsid w:val="00782764"/>
    <w:rsid w:val="0078618B"/>
    <w:rsid w:val="00790133"/>
    <w:rsid w:val="007934F8"/>
    <w:rsid w:val="00793AF5"/>
    <w:rsid w:val="007A4A8B"/>
    <w:rsid w:val="007A4B61"/>
    <w:rsid w:val="007B2F0A"/>
    <w:rsid w:val="007B5F1B"/>
    <w:rsid w:val="007B7CA1"/>
    <w:rsid w:val="007B7E6F"/>
    <w:rsid w:val="007C001B"/>
    <w:rsid w:val="007C3F0B"/>
    <w:rsid w:val="007C62ED"/>
    <w:rsid w:val="007C6764"/>
    <w:rsid w:val="007D0023"/>
    <w:rsid w:val="007D1323"/>
    <w:rsid w:val="007D6A58"/>
    <w:rsid w:val="007E113D"/>
    <w:rsid w:val="007E20D7"/>
    <w:rsid w:val="007E634D"/>
    <w:rsid w:val="008025C1"/>
    <w:rsid w:val="00802794"/>
    <w:rsid w:val="008046C5"/>
    <w:rsid w:val="00805487"/>
    <w:rsid w:val="00807DEE"/>
    <w:rsid w:val="0081288F"/>
    <w:rsid w:val="00813839"/>
    <w:rsid w:val="00820E39"/>
    <w:rsid w:val="00820E8B"/>
    <w:rsid w:val="00821123"/>
    <w:rsid w:val="00823037"/>
    <w:rsid w:val="0082330B"/>
    <w:rsid w:val="00831202"/>
    <w:rsid w:val="008319D3"/>
    <w:rsid w:val="00832844"/>
    <w:rsid w:val="008428B3"/>
    <w:rsid w:val="00844ACD"/>
    <w:rsid w:val="00860B3B"/>
    <w:rsid w:val="00860DB7"/>
    <w:rsid w:val="0086730C"/>
    <w:rsid w:val="00875D0E"/>
    <w:rsid w:val="00877B7C"/>
    <w:rsid w:val="00883343"/>
    <w:rsid w:val="008839A0"/>
    <w:rsid w:val="008842DE"/>
    <w:rsid w:val="00886D88"/>
    <w:rsid w:val="00890C80"/>
    <w:rsid w:val="008913B7"/>
    <w:rsid w:val="008956F4"/>
    <w:rsid w:val="008A4CFE"/>
    <w:rsid w:val="008A7F63"/>
    <w:rsid w:val="008B081A"/>
    <w:rsid w:val="008B4A53"/>
    <w:rsid w:val="008B5B3E"/>
    <w:rsid w:val="008B7D8D"/>
    <w:rsid w:val="008C76E3"/>
    <w:rsid w:val="008D25F9"/>
    <w:rsid w:val="008D39E7"/>
    <w:rsid w:val="008D58AA"/>
    <w:rsid w:val="008D7286"/>
    <w:rsid w:val="008E1E25"/>
    <w:rsid w:val="008E34B7"/>
    <w:rsid w:val="008E5BAB"/>
    <w:rsid w:val="008E6A18"/>
    <w:rsid w:val="008E6A82"/>
    <w:rsid w:val="008F1F1D"/>
    <w:rsid w:val="008F5586"/>
    <w:rsid w:val="008F723D"/>
    <w:rsid w:val="00902605"/>
    <w:rsid w:val="00903792"/>
    <w:rsid w:val="0090444F"/>
    <w:rsid w:val="009074C6"/>
    <w:rsid w:val="00910B0C"/>
    <w:rsid w:val="009202F8"/>
    <w:rsid w:val="00920BA2"/>
    <w:rsid w:val="00921902"/>
    <w:rsid w:val="009247B8"/>
    <w:rsid w:val="0093061B"/>
    <w:rsid w:val="00931BD0"/>
    <w:rsid w:val="00933F1B"/>
    <w:rsid w:val="00936407"/>
    <w:rsid w:val="00944492"/>
    <w:rsid w:val="00944940"/>
    <w:rsid w:val="00946C8C"/>
    <w:rsid w:val="009533EF"/>
    <w:rsid w:val="009545CA"/>
    <w:rsid w:val="00954D61"/>
    <w:rsid w:val="0095627F"/>
    <w:rsid w:val="00965E94"/>
    <w:rsid w:val="00966DAB"/>
    <w:rsid w:val="009713AA"/>
    <w:rsid w:val="00971E0F"/>
    <w:rsid w:val="00974C03"/>
    <w:rsid w:val="00975772"/>
    <w:rsid w:val="0097588F"/>
    <w:rsid w:val="00975A35"/>
    <w:rsid w:val="0098485E"/>
    <w:rsid w:val="00984BF5"/>
    <w:rsid w:val="009871D2"/>
    <w:rsid w:val="00987EBE"/>
    <w:rsid w:val="009912C4"/>
    <w:rsid w:val="009973F1"/>
    <w:rsid w:val="009A4369"/>
    <w:rsid w:val="009A4EA6"/>
    <w:rsid w:val="009B3498"/>
    <w:rsid w:val="009B471C"/>
    <w:rsid w:val="009B49F3"/>
    <w:rsid w:val="009B6D90"/>
    <w:rsid w:val="009C008E"/>
    <w:rsid w:val="009C0177"/>
    <w:rsid w:val="009C4191"/>
    <w:rsid w:val="009C6DF1"/>
    <w:rsid w:val="009C7D56"/>
    <w:rsid w:val="009E1176"/>
    <w:rsid w:val="009E42B6"/>
    <w:rsid w:val="009E65F1"/>
    <w:rsid w:val="009F16E6"/>
    <w:rsid w:val="009F5A1A"/>
    <w:rsid w:val="00A00371"/>
    <w:rsid w:val="00A11322"/>
    <w:rsid w:val="00A11B1D"/>
    <w:rsid w:val="00A11B6E"/>
    <w:rsid w:val="00A14D03"/>
    <w:rsid w:val="00A179E5"/>
    <w:rsid w:val="00A23FB5"/>
    <w:rsid w:val="00A24235"/>
    <w:rsid w:val="00A258E9"/>
    <w:rsid w:val="00A33E8E"/>
    <w:rsid w:val="00A37FB6"/>
    <w:rsid w:val="00A40563"/>
    <w:rsid w:val="00A414ED"/>
    <w:rsid w:val="00A43219"/>
    <w:rsid w:val="00A47F1D"/>
    <w:rsid w:val="00A52AC7"/>
    <w:rsid w:val="00A52EFF"/>
    <w:rsid w:val="00A550E1"/>
    <w:rsid w:val="00A55B89"/>
    <w:rsid w:val="00A561EE"/>
    <w:rsid w:val="00A61C82"/>
    <w:rsid w:val="00A64088"/>
    <w:rsid w:val="00A65487"/>
    <w:rsid w:val="00A70B8E"/>
    <w:rsid w:val="00A71C9C"/>
    <w:rsid w:val="00A71EC7"/>
    <w:rsid w:val="00A81E05"/>
    <w:rsid w:val="00A83C6E"/>
    <w:rsid w:val="00AA17B1"/>
    <w:rsid w:val="00AA183C"/>
    <w:rsid w:val="00AA5BEF"/>
    <w:rsid w:val="00AA7E9D"/>
    <w:rsid w:val="00AB198A"/>
    <w:rsid w:val="00AB26D2"/>
    <w:rsid w:val="00AB352F"/>
    <w:rsid w:val="00AB3639"/>
    <w:rsid w:val="00AB559C"/>
    <w:rsid w:val="00AC188B"/>
    <w:rsid w:val="00AC272C"/>
    <w:rsid w:val="00AC461D"/>
    <w:rsid w:val="00AC758B"/>
    <w:rsid w:val="00AD0181"/>
    <w:rsid w:val="00AD3927"/>
    <w:rsid w:val="00AE4B65"/>
    <w:rsid w:val="00AE59BE"/>
    <w:rsid w:val="00AE7131"/>
    <w:rsid w:val="00AF0EE0"/>
    <w:rsid w:val="00AF22D5"/>
    <w:rsid w:val="00AF2B92"/>
    <w:rsid w:val="00AF2CE6"/>
    <w:rsid w:val="00AF5570"/>
    <w:rsid w:val="00AF6967"/>
    <w:rsid w:val="00AF6CEE"/>
    <w:rsid w:val="00B00F89"/>
    <w:rsid w:val="00B14513"/>
    <w:rsid w:val="00B21344"/>
    <w:rsid w:val="00B31578"/>
    <w:rsid w:val="00B35918"/>
    <w:rsid w:val="00B367BC"/>
    <w:rsid w:val="00B401AD"/>
    <w:rsid w:val="00B403EC"/>
    <w:rsid w:val="00B4558E"/>
    <w:rsid w:val="00B50534"/>
    <w:rsid w:val="00B60404"/>
    <w:rsid w:val="00B61541"/>
    <w:rsid w:val="00B62976"/>
    <w:rsid w:val="00B65FA1"/>
    <w:rsid w:val="00B663CD"/>
    <w:rsid w:val="00B6791F"/>
    <w:rsid w:val="00B712AA"/>
    <w:rsid w:val="00B71A9E"/>
    <w:rsid w:val="00B72762"/>
    <w:rsid w:val="00B77A02"/>
    <w:rsid w:val="00B80144"/>
    <w:rsid w:val="00B81C4C"/>
    <w:rsid w:val="00B90175"/>
    <w:rsid w:val="00B92F0B"/>
    <w:rsid w:val="00B97289"/>
    <w:rsid w:val="00BA5090"/>
    <w:rsid w:val="00BB429D"/>
    <w:rsid w:val="00BB5138"/>
    <w:rsid w:val="00BB6867"/>
    <w:rsid w:val="00BC0980"/>
    <w:rsid w:val="00BC1D93"/>
    <w:rsid w:val="00BC3E92"/>
    <w:rsid w:val="00BC4312"/>
    <w:rsid w:val="00BC6263"/>
    <w:rsid w:val="00BC75BB"/>
    <w:rsid w:val="00BC7730"/>
    <w:rsid w:val="00BC7BF7"/>
    <w:rsid w:val="00BD0E49"/>
    <w:rsid w:val="00BD3DEA"/>
    <w:rsid w:val="00BD6577"/>
    <w:rsid w:val="00BE3EFA"/>
    <w:rsid w:val="00BE49F6"/>
    <w:rsid w:val="00BE521E"/>
    <w:rsid w:val="00BE59AC"/>
    <w:rsid w:val="00BF33C4"/>
    <w:rsid w:val="00BF5E37"/>
    <w:rsid w:val="00BF7747"/>
    <w:rsid w:val="00C000D5"/>
    <w:rsid w:val="00C002BB"/>
    <w:rsid w:val="00C0466F"/>
    <w:rsid w:val="00C07DFF"/>
    <w:rsid w:val="00C10085"/>
    <w:rsid w:val="00C124E2"/>
    <w:rsid w:val="00C13C0D"/>
    <w:rsid w:val="00C17EAD"/>
    <w:rsid w:val="00C21B98"/>
    <w:rsid w:val="00C21E37"/>
    <w:rsid w:val="00C23B67"/>
    <w:rsid w:val="00C27A53"/>
    <w:rsid w:val="00C36D9D"/>
    <w:rsid w:val="00C414BE"/>
    <w:rsid w:val="00C420AA"/>
    <w:rsid w:val="00C42F1B"/>
    <w:rsid w:val="00C43D9D"/>
    <w:rsid w:val="00C45540"/>
    <w:rsid w:val="00C478AD"/>
    <w:rsid w:val="00C52912"/>
    <w:rsid w:val="00C55B9D"/>
    <w:rsid w:val="00C62E32"/>
    <w:rsid w:val="00C63853"/>
    <w:rsid w:val="00C6473E"/>
    <w:rsid w:val="00C64814"/>
    <w:rsid w:val="00C64C14"/>
    <w:rsid w:val="00C65DDF"/>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0079"/>
    <w:rsid w:val="00CC05DC"/>
    <w:rsid w:val="00CC28EC"/>
    <w:rsid w:val="00CC3CED"/>
    <w:rsid w:val="00CC6D5E"/>
    <w:rsid w:val="00CC7B69"/>
    <w:rsid w:val="00CD4321"/>
    <w:rsid w:val="00CD45E7"/>
    <w:rsid w:val="00CD469A"/>
    <w:rsid w:val="00CD46AD"/>
    <w:rsid w:val="00CE4534"/>
    <w:rsid w:val="00CF273C"/>
    <w:rsid w:val="00CF7030"/>
    <w:rsid w:val="00CF7CA8"/>
    <w:rsid w:val="00CF7D80"/>
    <w:rsid w:val="00D010D7"/>
    <w:rsid w:val="00D05368"/>
    <w:rsid w:val="00D05FA4"/>
    <w:rsid w:val="00D0731D"/>
    <w:rsid w:val="00D12788"/>
    <w:rsid w:val="00D13456"/>
    <w:rsid w:val="00D137D2"/>
    <w:rsid w:val="00D147B2"/>
    <w:rsid w:val="00D15715"/>
    <w:rsid w:val="00D15D57"/>
    <w:rsid w:val="00D2079B"/>
    <w:rsid w:val="00D2113C"/>
    <w:rsid w:val="00D23530"/>
    <w:rsid w:val="00D23A8B"/>
    <w:rsid w:val="00D25635"/>
    <w:rsid w:val="00D32231"/>
    <w:rsid w:val="00D34AE2"/>
    <w:rsid w:val="00D407F7"/>
    <w:rsid w:val="00D43705"/>
    <w:rsid w:val="00D44309"/>
    <w:rsid w:val="00D5017B"/>
    <w:rsid w:val="00D60BFC"/>
    <w:rsid w:val="00D60DAC"/>
    <w:rsid w:val="00D61035"/>
    <w:rsid w:val="00D64AB9"/>
    <w:rsid w:val="00D67FE1"/>
    <w:rsid w:val="00D71412"/>
    <w:rsid w:val="00D7192F"/>
    <w:rsid w:val="00D72576"/>
    <w:rsid w:val="00D778E2"/>
    <w:rsid w:val="00D80E0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D0973"/>
    <w:rsid w:val="00DD264F"/>
    <w:rsid w:val="00DD5999"/>
    <w:rsid w:val="00DD7582"/>
    <w:rsid w:val="00DE0B62"/>
    <w:rsid w:val="00DE4029"/>
    <w:rsid w:val="00DE46B9"/>
    <w:rsid w:val="00DE75BA"/>
    <w:rsid w:val="00DF06AE"/>
    <w:rsid w:val="00DF4228"/>
    <w:rsid w:val="00DF4AAF"/>
    <w:rsid w:val="00DF6581"/>
    <w:rsid w:val="00E065AE"/>
    <w:rsid w:val="00E14641"/>
    <w:rsid w:val="00E17559"/>
    <w:rsid w:val="00E2712E"/>
    <w:rsid w:val="00E27F81"/>
    <w:rsid w:val="00E304F1"/>
    <w:rsid w:val="00E31A0F"/>
    <w:rsid w:val="00E338F6"/>
    <w:rsid w:val="00E3674F"/>
    <w:rsid w:val="00E423E6"/>
    <w:rsid w:val="00E42AFF"/>
    <w:rsid w:val="00E43A77"/>
    <w:rsid w:val="00E540A5"/>
    <w:rsid w:val="00E56D28"/>
    <w:rsid w:val="00E613E2"/>
    <w:rsid w:val="00E6484F"/>
    <w:rsid w:val="00E64E7E"/>
    <w:rsid w:val="00E705C0"/>
    <w:rsid w:val="00E70E57"/>
    <w:rsid w:val="00E70EF3"/>
    <w:rsid w:val="00E71484"/>
    <w:rsid w:val="00E7196A"/>
    <w:rsid w:val="00E76116"/>
    <w:rsid w:val="00E77178"/>
    <w:rsid w:val="00E82DD4"/>
    <w:rsid w:val="00E82EA5"/>
    <w:rsid w:val="00E87816"/>
    <w:rsid w:val="00E91C7B"/>
    <w:rsid w:val="00E922DD"/>
    <w:rsid w:val="00E9329E"/>
    <w:rsid w:val="00E943ED"/>
    <w:rsid w:val="00E96A75"/>
    <w:rsid w:val="00EA0C00"/>
    <w:rsid w:val="00EB547A"/>
    <w:rsid w:val="00EB56A0"/>
    <w:rsid w:val="00EB747F"/>
    <w:rsid w:val="00EC3209"/>
    <w:rsid w:val="00EC5D4C"/>
    <w:rsid w:val="00EC6BA7"/>
    <w:rsid w:val="00ED4F79"/>
    <w:rsid w:val="00ED5278"/>
    <w:rsid w:val="00ED6038"/>
    <w:rsid w:val="00EE5A81"/>
    <w:rsid w:val="00EE738F"/>
    <w:rsid w:val="00EE7627"/>
    <w:rsid w:val="00EF0705"/>
    <w:rsid w:val="00EF07FB"/>
    <w:rsid w:val="00EF0966"/>
    <w:rsid w:val="00EF39B6"/>
    <w:rsid w:val="00F00541"/>
    <w:rsid w:val="00F03A16"/>
    <w:rsid w:val="00F1153A"/>
    <w:rsid w:val="00F1298A"/>
    <w:rsid w:val="00F16958"/>
    <w:rsid w:val="00F32D16"/>
    <w:rsid w:val="00F372CA"/>
    <w:rsid w:val="00F41052"/>
    <w:rsid w:val="00F424D9"/>
    <w:rsid w:val="00F44D04"/>
    <w:rsid w:val="00F47F7A"/>
    <w:rsid w:val="00F52A65"/>
    <w:rsid w:val="00F52C64"/>
    <w:rsid w:val="00F53F48"/>
    <w:rsid w:val="00F64D62"/>
    <w:rsid w:val="00F74729"/>
    <w:rsid w:val="00F74AAE"/>
    <w:rsid w:val="00F76CE7"/>
    <w:rsid w:val="00F81B08"/>
    <w:rsid w:val="00F84F05"/>
    <w:rsid w:val="00F84F9F"/>
    <w:rsid w:val="00F86FE0"/>
    <w:rsid w:val="00F915E1"/>
    <w:rsid w:val="00F953D0"/>
    <w:rsid w:val="00FA0959"/>
    <w:rsid w:val="00FA4CE0"/>
    <w:rsid w:val="00FB3597"/>
    <w:rsid w:val="00FB4DA3"/>
    <w:rsid w:val="00FB56EF"/>
    <w:rsid w:val="00FC42E5"/>
    <w:rsid w:val="00FC510E"/>
    <w:rsid w:val="00FD0FE6"/>
    <w:rsid w:val="00FD3372"/>
    <w:rsid w:val="00FE1007"/>
    <w:rsid w:val="00FE5B93"/>
    <w:rsid w:val="00FF39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6380"/>
  <w15:docId w15:val="{E7399486-8AC0-4FDD-992A-E5AE287C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9080949">
      <w:bodyDiv w:val="1"/>
      <w:marLeft w:val="0"/>
      <w:marRight w:val="0"/>
      <w:marTop w:val="0"/>
      <w:marBottom w:val="0"/>
      <w:divBdr>
        <w:top w:val="none" w:sz="0" w:space="0" w:color="auto"/>
        <w:left w:val="none" w:sz="0" w:space="0" w:color="auto"/>
        <w:bottom w:val="none" w:sz="0" w:space="0" w:color="auto"/>
        <w:right w:val="none" w:sz="0" w:space="0" w:color="auto"/>
      </w:divBdr>
    </w:div>
    <w:div w:id="797065084">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527938737">
      <w:bodyDiv w:val="1"/>
      <w:marLeft w:val="0"/>
      <w:marRight w:val="0"/>
      <w:marTop w:val="0"/>
      <w:marBottom w:val="0"/>
      <w:divBdr>
        <w:top w:val="none" w:sz="0" w:space="0" w:color="auto"/>
        <w:left w:val="none" w:sz="0" w:space="0" w:color="auto"/>
        <w:bottom w:val="none" w:sz="0" w:space="0" w:color="auto"/>
        <w:right w:val="none" w:sz="0" w:space="0" w:color="auto"/>
      </w:divBdr>
    </w:div>
    <w:div w:id="1696492280">
      <w:bodyDiv w:val="1"/>
      <w:marLeft w:val="0"/>
      <w:marRight w:val="0"/>
      <w:marTop w:val="0"/>
      <w:marBottom w:val="0"/>
      <w:divBdr>
        <w:top w:val="none" w:sz="0" w:space="0" w:color="auto"/>
        <w:left w:val="none" w:sz="0" w:space="0" w:color="auto"/>
        <w:bottom w:val="none" w:sz="0" w:space="0" w:color="auto"/>
        <w:right w:val="none" w:sz="0" w:space="0" w:color="auto"/>
      </w:divBdr>
    </w:div>
    <w:div w:id="18869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3E71-0CE4-4786-A356-4A6856C4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23</cp:revision>
  <cp:lastPrinted>2024-03-05T12:45:00Z</cp:lastPrinted>
  <dcterms:created xsi:type="dcterms:W3CDTF">2024-03-04T12:28:00Z</dcterms:created>
  <dcterms:modified xsi:type="dcterms:W3CDTF">2024-03-06T10:31:00Z</dcterms:modified>
</cp:coreProperties>
</file>