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773155" w:rsidRDefault="007934F8" w:rsidP="00820E39">
      <w:pPr>
        <w:pStyle w:val="NoSpacing"/>
        <w:ind w:firstLine="450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773155">
        <w:rPr>
          <w:rFonts w:ascii="StobiSerif Regular" w:hAnsi="StobiSerif Regular"/>
          <w:sz w:val="22"/>
          <w:szCs w:val="22"/>
          <w:lang w:val="mk-MK"/>
        </w:rPr>
        <w:t xml:space="preserve">рз основа на </w:t>
      </w:r>
      <w:r w:rsidR="00087192" w:rsidRPr="00773155">
        <w:rPr>
          <w:rFonts w:ascii="StobiSerif Regular" w:hAnsi="StobiSerif Regular"/>
          <w:sz w:val="22"/>
          <w:szCs w:val="22"/>
          <w:lang w:val="mk-MK"/>
        </w:rPr>
        <w:t xml:space="preserve">член 109 став 9 од Законот за општата управна постапка (“Службен весник на Република Македонија“ бр. 124/2015), а согласно </w:t>
      </w:r>
      <w:r w:rsidR="00F53F48" w:rsidRPr="00773155">
        <w:rPr>
          <w:rFonts w:ascii="StobiSerif Regular" w:hAnsi="StobiSerif Regular"/>
          <w:sz w:val="22"/>
          <w:szCs w:val="22"/>
          <w:lang w:val="mk-MK"/>
        </w:rPr>
        <w:t xml:space="preserve">член 27и </w:t>
      </w:r>
      <w:r w:rsidR="00E91C7B" w:rsidRPr="00773155">
        <w:rPr>
          <w:rFonts w:ascii="StobiSerif Regular" w:hAnsi="StobiSerif Regular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087192" w:rsidRPr="00773155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AD3927" w:rsidRPr="00773155">
        <w:rPr>
          <w:rFonts w:ascii="StobiSerif Regular" w:hAnsi="StobiSerif Regular"/>
          <w:sz w:val="22"/>
          <w:szCs w:val="22"/>
          <w:lang w:val="mk-MK"/>
        </w:rPr>
        <w:t xml:space="preserve">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773155">
        <w:rPr>
          <w:rFonts w:ascii="StobiSerif Regular" w:hAnsi="StobiSerif Regular"/>
          <w:sz w:val="22"/>
          <w:szCs w:val="22"/>
          <w:lang w:val="mk-MK"/>
        </w:rPr>
        <w:t xml:space="preserve">постапувајќи по Жалбата изјавена </w:t>
      </w:r>
      <w:r w:rsidR="00087192" w:rsidRPr="00773155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6B4B7D">
        <w:rPr>
          <w:rFonts w:ascii="StobiSerif Regular" w:hAnsi="StobiSerif Regular"/>
          <w:sz w:val="22"/>
          <w:szCs w:val="22"/>
          <w:lang w:val="mk-MK"/>
        </w:rPr>
        <w:t>Т</w:t>
      </w:r>
      <w:r w:rsidR="00F47167">
        <w:rPr>
          <w:rFonts w:ascii="StobiSerif Regular" w:hAnsi="StobiSerif Regular"/>
          <w:sz w:val="22"/>
          <w:szCs w:val="22"/>
          <w:lang w:val="mk-MK"/>
        </w:rPr>
        <w:t>.</w:t>
      </w:r>
      <w:r w:rsidR="006B4B7D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F47167">
        <w:rPr>
          <w:rFonts w:ascii="StobiSerif Regular" w:hAnsi="StobiSerif Regular"/>
          <w:sz w:val="22"/>
          <w:szCs w:val="22"/>
          <w:lang w:val="mk-MK"/>
        </w:rPr>
        <w:t>.</w:t>
      </w:r>
      <w:r w:rsidR="006B4B7D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 </w:t>
      </w:r>
      <w:r w:rsidR="00087192" w:rsidRPr="007731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E2109" w:rsidRPr="00773155">
        <w:rPr>
          <w:rFonts w:ascii="StobiSerif Regular" w:hAnsi="StobiSerif Regular"/>
          <w:sz w:val="22"/>
          <w:szCs w:val="22"/>
          <w:lang w:val="mk-MK"/>
        </w:rPr>
        <w:t>п</w:t>
      </w:r>
      <w:proofErr w:type="spellStart"/>
      <w:r w:rsidR="004E2109" w:rsidRPr="00773155">
        <w:rPr>
          <w:rFonts w:ascii="StobiSerif Regular" w:hAnsi="StobiSerif Regular"/>
          <w:sz w:val="22"/>
          <w:szCs w:val="22"/>
        </w:rPr>
        <w:t>ротив</w:t>
      </w:r>
      <w:proofErr w:type="spellEnd"/>
      <w:r w:rsidR="009E1176" w:rsidRPr="007731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46C5">
        <w:rPr>
          <w:rFonts w:ascii="StobiSerif Regular" w:hAnsi="StobiSerif Regular"/>
          <w:sz w:val="22"/>
          <w:szCs w:val="22"/>
          <w:lang w:val="mk-MK"/>
        </w:rPr>
        <w:t xml:space="preserve">Решението на </w:t>
      </w:r>
      <w:r w:rsidR="00965E94"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="00E91C7B" w:rsidRPr="00773155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 на</w:t>
      </w:r>
      <w:r w:rsidR="009E1176" w:rsidRPr="007731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B4B7D">
        <w:rPr>
          <w:rFonts w:ascii="StobiSerif Regular" w:hAnsi="StobiSerif Regular"/>
          <w:sz w:val="22"/>
          <w:szCs w:val="22"/>
          <w:lang w:val="mk-MK"/>
        </w:rPr>
        <w:t>26</w:t>
      </w:r>
      <w:r w:rsidRPr="00773155">
        <w:rPr>
          <w:rFonts w:ascii="StobiSerif Regular" w:hAnsi="StobiSerif Regular"/>
          <w:sz w:val="22"/>
          <w:szCs w:val="22"/>
          <w:lang w:val="mk-MK"/>
        </w:rPr>
        <w:t>.0</w:t>
      </w:r>
      <w:r w:rsidR="006B4B7D">
        <w:rPr>
          <w:rFonts w:ascii="StobiSerif Regular" w:hAnsi="StobiSerif Regular"/>
          <w:sz w:val="22"/>
          <w:szCs w:val="22"/>
          <w:lang w:val="mk-MK"/>
        </w:rPr>
        <w:t>2</w:t>
      </w:r>
      <w:r w:rsidRPr="00773155">
        <w:rPr>
          <w:rFonts w:ascii="StobiSerif Regular" w:hAnsi="StobiSerif Regular"/>
          <w:sz w:val="22"/>
          <w:szCs w:val="22"/>
          <w:lang w:val="mk-MK"/>
        </w:rPr>
        <w:t>.202</w:t>
      </w:r>
      <w:r w:rsidR="006B4B7D">
        <w:rPr>
          <w:rFonts w:ascii="StobiSerif Regular" w:hAnsi="StobiSerif Regular"/>
          <w:sz w:val="22"/>
          <w:szCs w:val="22"/>
          <w:lang w:val="mk-MK"/>
        </w:rPr>
        <w:t>4</w:t>
      </w:r>
      <w:r w:rsidR="00E91C7B" w:rsidRPr="00773155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5E2E29" w:rsidRPr="00773155" w:rsidRDefault="005E2E29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8B081A" w:rsidRPr="008046C5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046C5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4D3EC1" w:rsidRPr="008046C5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A14D03" w:rsidRPr="008046C5" w:rsidRDefault="00506626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 w:val="22"/>
          <w:szCs w:val="22"/>
          <w:lang w:val="mk-MK"/>
        </w:rPr>
      </w:pPr>
      <w:r w:rsidRPr="008046C5">
        <w:rPr>
          <w:rFonts w:ascii="StobiSerif Regular" w:hAnsi="StobiSerif Regular"/>
          <w:sz w:val="22"/>
          <w:szCs w:val="22"/>
          <w:lang w:val="mk-MK"/>
        </w:rPr>
        <w:t xml:space="preserve">Жалбата изјавена од </w:t>
      </w:r>
      <w:r w:rsidR="006B4B7D">
        <w:rPr>
          <w:rFonts w:ascii="StobiSerif Regular" w:hAnsi="StobiSerif Regular"/>
          <w:sz w:val="22"/>
          <w:szCs w:val="22"/>
          <w:lang w:val="mk-MK"/>
        </w:rPr>
        <w:t>Т</w:t>
      </w:r>
      <w:r w:rsidR="00F47167">
        <w:rPr>
          <w:rFonts w:ascii="StobiSerif Regular" w:hAnsi="StobiSerif Regular"/>
          <w:sz w:val="22"/>
          <w:szCs w:val="22"/>
          <w:lang w:val="mk-MK"/>
        </w:rPr>
        <w:t xml:space="preserve">. Ч. </w:t>
      </w:r>
      <w:r w:rsidR="006B4B7D">
        <w:rPr>
          <w:rFonts w:ascii="StobiSerif Regular" w:hAnsi="StobiSerif Regular"/>
          <w:sz w:val="22"/>
          <w:szCs w:val="22"/>
          <w:lang w:val="mk-MK"/>
        </w:rPr>
        <w:t xml:space="preserve">од Скопје, поднесена </w:t>
      </w:r>
      <w:r w:rsidR="006B4B7D" w:rsidRPr="00773155">
        <w:rPr>
          <w:rFonts w:ascii="StobiSerif Regular" w:hAnsi="StobiSerif Regular"/>
          <w:sz w:val="22"/>
          <w:szCs w:val="22"/>
          <w:lang w:val="mk-MK"/>
        </w:rPr>
        <w:t xml:space="preserve"> п</w:t>
      </w:r>
      <w:proofErr w:type="spellStart"/>
      <w:r w:rsidR="006B4B7D" w:rsidRPr="00773155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B4B7D" w:rsidRPr="007731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B4B7D">
        <w:rPr>
          <w:rFonts w:ascii="StobiSerif Regular" w:hAnsi="StobiSerif Regular"/>
          <w:sz w:val="22"/>
          <w:szCs w:val="22"/>
          <w:lang w:val="mk-MK"/>
        </w:rPr>
        <w:t>Решението на Град Скопје</w:t>
      </w:r>
      <w:r w:rsidR="008046C5">
        <w:rPr>
          <w:rFonts w:ascii="StobiSerif Regular" w:hAnsi="StobiSerif Regular"/>
          <w:sz w:val="22"/>
          <w:szCs w:val="22"/>
          <w:lang w:val="mk-MK"/>
        </w:rPr>
        <w:t xml:space="preserve"> бр.</w:t>
      </w:r>
      <w:r w:rsidR="006B4B7D">
        <w:rPr>
          <w:rFonts w:ascii="StobiSerif Regular" w:hAnsi="StobiSerif Regular"/>
          <w:sz w:val="22"/>
          <w:szCs w:val="22"/>
          <w:lang w:val="mk-MK"/>
        </w:rPr>
        <w:t>20-1325/2 од 09</w:t>
      </w:r>
      <w:r w:rsidR="008046C5">
        <w:rPr>
          <w:rFonts w:ascii="StobiSerif Regular" w:hAnsi="StobiSerif Regular"/>
          <w:sz w:val="22"/>
          <w:szCs w:val="22"/>
          <w:lang w:val="mk-MK"/>
        </w:rPr>
        <w:t>.0</w:t>
      </w:r>
      <w:r w:rsidR="006B4B7D">
        <w:rPr>
          <w:rFonts w:ascii="StobiSerif Regular" w:hAnsi="StobiSerif Regular"/>
          <w:sz w:val="22"/>
          <w:szCs w:val="22"/>
          <w:lang w:val="mk-MK"/>
        </w:rPr>
        <w:t>2</w:t>
      </w:r>
      <w:r w:rsidR="008046C5">
        <w:rPr>
          <w:rFonts w:ascii="StobiSerif Regular" w:hAnsi="StobiSerif Regular"/>
          <w:sz w:val="22"/>
          <w:szCs w:val="22"/>
          <w:lang w:val="mk-MK"/>
        </w:rPr>
        <w:t>.202</w:t>
      </w:r>
      <w:r w:rsidR="006B4B7D">
        <w:rPr>
          <w:rFonts w:ascii="StobiSerif Regular" w:hAnsi="StobiSerif Regular"/>
          <w:sz w:val="22"/>
          <w:szCs w:val="22"/>
          <w:lang w:val="mk-MK"/>
        </w:rPr>
        <w:t>4</w:t>
      </w:r>
      <w:r w:rsidR="008046C5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Pr="008046C5">
        <w:rPr>
          <w:rFonts w:ascii="StobiSerif Regular" w:hAnsi="StobiSerif Regular"/>
          <w:sz w:val="22"/>
          <w:szCs w:val="22"/>
          <w:lang w:val="mk-MK"/>
        </w:rPr>
        <w:t>,</w:t>
      </w:r>
      <w:r w:rsidR="004025A5" w:rsidRPr="008046C5">
        <w:rPr>
          <w:rFonts w:ascii="StobiSerif Regular" w:hAnsi="StobiSerif Regular"/>
          <w:sz w:val="22"/>
          <w:szCs w:val="22"/>
          <w:lang w:val="mk-MK"/>
        </w:rPr>
        <w:t xml:space="preserve"> за</w:t>
      </w:r>
      <w:r w:rsidR="007934F8" w:rsidRPr="008046C5">
        <w:rPr>
          <w:rFonts w:ascii="StobiSerif Regular" w:hAnsi="StobiSerif Regular"/>
          <w:sz w:val="22"/>
          <w:szCs w:val="22"/>
          <w:lang w:val="mk-MK"/>
        </w:rPr>
        <w:t>в</w:t>
      </w:r>
      <w:r w:rsidR="00087192" w:rsidRPr="008046C5">
        <w:rPr>
          <w:rFonts w:ascii="StobiSerif Regular" w:hAnsi="StobiSerif Regular"/>
          <w:sz w:val="22"/>
          <w:szCs w:val="22"/>
          <w:lang w:val="mk-MK"/>
        </w:rPr>
        <w:t>едена во Агенцијата под бр.08-</w:t>
      </w:r>
      <w:r w:rsidR="006B4B7D">
        <w:rPr>
          <w:rFonts w:ascii="StobiSerif Regular" w:hAnsi="StobiSerif Regular"/>
          <w:sz w:val="22"/>
          <w:szCs w:val="22"/>
          <w:lang w:val="mk-MK"/>
        </w:rPr>
        <w:t>26</w:t>
      </w:r>
      <w:r w:rsidR="004025A5" w:rsidRPr="008046C5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6B4B7D">
        <w:rPr>
          <w:rFonts w:ascii="StobiSerif Regular" w:hAnsi="StobiSerif Regular"/>
          <w:sz w:val="22"/>
          <w:szCs w:val="22"/>
          <w:lang w:val="mk-MK"/>
        </w:rPr>
        <w:t>13</w:t>
      </w:r>
      <w:r w:rsidR="00087192" w:rsidRPr="008046C5">
        <w:rPr>
          <w:rFonts w:ascii="StobiSerif Regular" w:hAnsi="StobiSerif Regular"/>
          <w:sz w:val="22"/>
          <w:szCs w:val="22"/>
          <w:lang w:val="mk-MK"/>
        </w:rPr>
        <w:t>.0</w:t>
      </w:r>
      <w:r w:rsidR="006B4B7D">
        <w:rPr>
          <w:rFonts w:ascii="StobiSerif Regular" w:hAnsi="StobiSerif Regular"/>
          <w:sz w:val="22"/>
          <w:szCs w:val="22"/>
          <w:lang w:val="mk-MK"/>
        </w:rPr>
        <w:t>2</w:t>
      </w:r>
      <w:r w:rsidR="00087192" w:rsidRPr="008046C5">
        <w:rPr>
          <w:rFonts w:ascii="StobiSerif Regular" w:hAnsi="StobiSerif Regular"/>
          <w:sz w:val="22"/>
          <w:szCs w:val="22"/>
          <w:lang w:val="mk-MK"/>
        </w:rPr>
        <w:t>.202</w:t>
      </w:r>
      <w:r w:rsidR="006B4B7D">
        <w:rPr>
          <w:rFonts w:ascii="StobiSerif Regular" w:hAnsi="StobiSerif Regular"/>
          <w:sz w:val="22"/>
          <w:szCs w:val="22"/>
          <w:lang w:val="mk-MK"/>
        </w:rPr>
        <w:t>4</w:t>
      </w:r>
      <w:r w:rsidR="004025A5" w:rsidRPr="008046C5">
        <w:rPr>
          <w:rFonts w:ascii="StobiSerif Regular" w:hAnsi="StobiSerif Regular"/>
          <w:sz w:val="22"/>
          <w:szCs w:val="22"/>
          <w:lang w:val="mk-MK"/>
        </w:rPr>
        <w:t xml:space="preserve"> година,</w:t>
      </w:r>
      <w:r w:rsidRPr="008046C5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3876C2" w:rsidRPr="008046C5">
        <w:rPr>
          <w:rFonts w:ascii="StobiSerif Regular" w:hAnsi="StobiSerif Regular"/>
          <w:sz w:val="22"/>
          <w:szCs w:val="22"/>
          <w:lang w:val="mk-MK"/>
        </w:rPr>
        <w:t>,</w:t>
      </w:r>
      <w:r w:rsidR="009E1176" w:rsidRPr="008046C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C7B" w:rsidRPr="008046C5">
        <w:rPr>
          <w:rFonts w:ascii="StobiSerif Regular" w:hAnsi="StobiSerif Regular"/>
          <w:b/>
          <w:sz w:val="22"/>
          <w:szCs w:val="22"/>
          <w:lang w:val="mk-MK"/>
        </w:rPr>
        <w:t>СЕ УВАЖУВА</w:t>
      </w:r>
      <w:r w:rsidR="009E1176" w:rsidRPr="008046C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EC3209" w:rsidRPr="008046C5">
        <w:rPr>
          <w:rFonts w:ascii="StobiSerif Regular" w:hAnsi="StobiSerif Regular"/>
          <w:b/>
          <w:sz w:val="22"/>
          <w:szCs w:val="22"/>
          <w:lang w:val="mk-MK"/>
        </w:rPr>
        <w:t>и предметот се враќа на повторно постапување пред првостепениот орган</w:t>
      </w:r>
      <w:r w:rsidR="006B4B7D"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0F41AC" w:rsidRDefault="008046C5" w:rsidP="000F41AC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b/>
          <w:sz w:val="22"/>
          <w:szCs w:val="22"/>
          <w:lang w:val="mk-MK"/>
        </w:rPr>
      </w:pPr>
      <w:r w:rsidRPr="008046C5">
        <w:rPr>
          <w:rFonts w:ascii="StobiSerif Regular" w:hAnsi="StobiSerif Regular"/>
          <w:b/>
          <w:sz w:val="22"/>
          <w:szCs w:val="22"/>
          <w:lang w:val="mk-MK"/>
        </w:rPr>
        <w:t xml:space="preserve">Решението на Имателот на информации </w:t>
      </w:r>
      <w:r w:rsidR="006B4B7D" w:rsidRPr="006B4B7D">
        <w:rPr>
          <w:rFonts w:ascii="StobiSerif Regular" w:hAnsi="StobiSerif Regular"/>
          <w:b/>
          <w:sz w:val="22"/>
          <w:szCs w:val="22"/>
          <w:lang w:val="mk-MK"/>
        </w:rPr>
        <w:t>бр.20-1325/2 од 09.02.2024 година</w:t>
      </w:r>
      <w:r w:rsidR="006B4B7D" w:rsidRPr="008046C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8046C5">
        <w:rPr>
          <w:rFonts w:ascii="StobiSerif Regular" w:hAnsi="StobiSerif Regular"/>
          <w:b/>
          <w:sz w:val="22"/>
          <w:szCs w:val="22"/>
          <w:lang w:val="mk-MK"/>
        </w:rPr>
        <w:t>СЕ ПОНИШТУВА.</w:t>
      </w:r>
    </w:p>
    <w:p w:rsidR="00020E73" w:rsidRPr="000F41AC" w:rsidRDefault="00020E73" w:rsidP="000F41AC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b/>
          <w:sz w:val="22"/>
          <w:szCs w:val="22"/>
          <w:lang w:val="mk-MK"/>
        </w:rPr>
      </w:pPr>
      <w:r w:rsidRPr="000F41AC">
        <w:rPr>
          <w:rFonts w:ascii="StobiSerif Regular" w:hAnsi="StobiSerif Regular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773155" w:rsidRDefault="008B081A" w:rsidP="00820E39">
      <w:pPr>
        <w:pStyle w:val="NoSpacing"/>
        <w:ind w:firstLine="0"/>
        <w:rPr>
          <w:rFonts w:ascii="StobiSerif Regular" w:hAnsi="StobiSerif Regular"/>
          <w:b/>
          <w:sz w:val="22"/>
          <w:szCs w:val="22"/>
          <w:lang w:val="mk-MK"/>
        </w:rPr>
      </w:pPr>
    </w:p>
    <w:p w:rsidR="008B081A" w:rsidRPr="00773155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773155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4D3EC1" w:rsidRPr="00773155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0F41AC" w:rsidRDefault="006B4B7D" w:rsidP="000F41AC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 w:rsidRPr="006B4B7D">
        <w:rPr>
          <w:rFonts w:ascii="StobiSerif Regular" w:hAnsi="StobiSerif Regular"/>
          <w:b w:val="0"/>
          <w:sz w:val="22"/>
          <w:szCs w:val="22"/>
          <w:lang w:val="mk-MK"/>
        </w:rPr>
        <w:t>Т</w:t>
      </w:r>
      <w:r w:rsidR="00F47167">
        <w:rPr>
          <w:rFonts w:ascii="StobiSerif Regular" w:hAnsi="StobiSerif Regular"/>
          <w:b w:val="0"/>
          <w:sz w:val="22"/>
          <w:szCs w:val="22"/>
          <w:lang w:val="mk-MK"/>
        </w:rPr>
        <w:t>.</w:t>
      </w:r>
      <w:r w:rsidRPr="006B4B7D">
        <w:rPr>
          <w:rFonts w:ascii="StobiSerif Regular" w:hAnsi="StobiSerif Regular"/>
          <w:b w:val="0"/>
          <w:sz w:val="22"/>
          <w:szCs w:val="22"/>
          <w:lang w:val="mk-MK"/>
        </w:rPr>
        <w:t xml:space="preserve"> Ч</w:t>
      </w:r>
      <w:r w:rsidR="00F47167">
        <w:rPr>
          <w:rFonts w:ascii="StobiSerif Regular" w:hAnsi="StobiSerif Regular"/>
          <w:b w:val="0"/>
          <w:sz w:val="22"/>
          <w:szCs w:val="22"/>
          <w:lang w:val="mk-MK"/>
        </w:rPr>
        <w:t>.</w:t>
      </w:r>
      <w:r w:rsidRPr="006B4B7D">
        <w:rPr>
          <w:rFonts w:ascii="StobiSerif Regular" w:hAnsi="StobiSerif Regular"/>
          <w:b w:val="0"/>
          <w:sz w:val="22"/>
          <w:szCs w:val="22"/>
          <w:lang w:val="mk-MK"/>
        </w:rPr>
        <w:t xml:space="preserve"> од Скопје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>,</w:t>
      </w:r>
      <w:r w:rsidR="00AC272C" w:rsidRPr="00773155">
        <w:rPr>
          <w:rFonts w:ascii="StobiSerif Regular" w:hAnsi="StobiSerif Regular"/>
          <w:b w:val="0"/>
          <w:sz w:val="22"/>
          <w:szCs w:val="22"/>
          <w:lang w:val="mk-MK"/>
        </w:rPr>
        <w:t xml:space="preserve"> како што е наведено во Жалбата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 xml:space="preserve"> на </w:t>
      </w:r>
      <w:r w:rsidR="00EC5D4C">
        <w:rPr>
          <w:rFonts w:ascii="StobiSerif Regular" w:hAnsi="StobiSerif Regular"/>
          <w:b w:val="0"/>
          <w:sz w:val="22"/>
          <w:szCs w:val="22"/>
          <w:lang w:val="mk-MK"/>
        </w:rPr>
        <w:t>11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>.</w:t>
      </w:r>
      <w:r w:rsidR="00AC272C" w:rsidRPr="00773155">
        <w:rPr>
          <w:rFonts w:ascii="StobiSerif Regular" w:hAnsi="StobiSerif Regular"/>
          <w:b w:val="0"/>
          <w:sz w:val="22"/>
          <w:szCs w:val="22"/>
          <w:lang w:val="mk-MK"/>
        </w:rPr>
        <w:t>0</w:t>
      </w:r>
      <w:r w:rsidR="00AB3639" w:rsidRPr="00773155">
        <w:rPr>
          <w:rFonts w:ascii="StobiSerif Regular" w:hAnsi="StobiSerif Regular"/>
          <w:b w:val="0"/>
          <w:sz w:val="22"/>
          <w:szCs w:val="22"/>
          <w:lang w:val="mk-MK"/>
        </w:rPr>
        <w:t>5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>.202</w:t>
      </w:r>
      <w:r w:rsidR="00AC272C" w:rsidRPr="00773155">
        <w:rPr>
          <w:rFonts w:ascii="StobiSerif Regular" w:hAnsi="StobiSerif Regular"/>
          <w:b w:val="0"/>
          <w:sz w:val="22"/>
          <w:szCs w:val="22"/>
          <w:lang w:val="mk-MK"/>
        </w:rPr>
        <w:t>3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 xml:space="preserve"> година </w:t>
      </w:r>
      <w:r w:rsidR="000F41AC">
        <w:rPr>
          <w:rFonts w:ascii="StobiSerif Regular" w:hAnsi="StobiSerif Regular"/>
          <w:b w:val="0"/>
          <w:sz w:val="22"/>
          <w:szCs w:val="22"/>
          <w:lang w:val="mk-MK"/>
        </w:rPr>
        <w:t xml:space="preserve">преку електронска пошта 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>поднел</w:t>
      </w:r>
      <w:r w:rsidR="000F41AC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4E2109" w:rsidRPr="00773155">
        <w:rPr>
          <w:rFonts w:ascii="StobiSerif Regular" w:hAnsi="StobiSerif Regular"/>
          <w:b w:val="0"/>
          <w:sz w:val="22"/>
          <w:szCs w:val="22"/>
          <w:lang w:val="mk-MK"/>
        </w:rPr>
        <w:t xml:space="preserve"> Барање за пристап до </w:t>
      </w:r>
      <w:r w:rsidR="008A7F63" w:rsidRPr="00773155">
        <w:rPr>
          <w:rFonts w:ascii="StobiSerif Regular" w:hAnsi="StobiSerif Regular"/>
          <w:b w:val="0"/>
          <w:sz w:val="22"/>
          <w:szCs w:val="22"/>
          <w:lang w:val="mk-MK"/>
        </w:rPr>
        <w:t xml:space="preserve">информации од јавен карактер </w:t>
      </w:r>
      <w:r w:rsidR="008A7F63" w:rsidRPr="00EC5D4C">
        <w:rPr>
          <w:rFonts w:ascii="StobiSerif Regular" w:hAnsi="StobiSerif Regular"/>
          <w:b w:val="0"/>
          <w:sz w:val="22"/>
          <w:szCs w:val="22"/>
          <w:lang w:val="mk-MK"/>
        </w:rPr>
        <w:t>до</w:t>
      </w:r>
      <w:r w:rsidR="00733FF2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F44D04">
        <w:rPr>
          <w:rFonts w:ascii="StobiSerif Regular" w:hAnsi="StobiSerif Regular"/>
          <w:b w:val="0"/>
          <w:sz w:val="22"/>
          <w:szCs w:val="22"/>
          <w:lang w:val="mk-MK"/>
        </w:rPr>
        <w:t>Град Скопје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>, со кое побарал</w:t>
      </w:r>
      <w:r w:rsidR="000F41AC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733FF2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по емаил 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да </w:t>
      </w:r>
      <w:r w:rsidR="000F41AC">
        <w:rPr>
          <w:rFonts w:ascii="StobiSerif Regular" w:hAnsi="StobiSerif Regular"/>
          <w:b w:val="0"/>
          <w:sz w:val="22"/>
          <w:szCs w:val="22"/>
          <w:lang w:val="mk-MK"/>
        </w:rPr>
        <w:t xml:space="preserve">и 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>се достав</w:t>
      </w:r>
      <w:r w:rsidR="007934F8" w:rsidRPr="00EC5D4C">
        <w:rPr>
          <w:rFonts w:ascii="StobiSerif Regular" w:hAnsi="StobiSerif Regular"/>
          <w:b w:val="0"/>
          <w:sz w:val="22"/>
          <w:szCs w:val="22"/>
          <w:lang w:val="mk-MK"/>
        </w:rPr>
        <w:t>и</w:t>
      </w:r>
      <w:r w:rsidR="009F16E6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733FF2" w:rsidRPr="00EC5D4C">
        <w:rPr>
          <w:rFonts w:ascii="StobiSerif Regular" w:hAnsi="StobiSerif Regular"/>
          <w:b w:val="0"/>
          <w:sz w:val="22"/>
          <w:szCs w:val="22"/>
          <w:lang w:val="mk-MK"/>
        </w:rPr>
        <w:t>електронски запис</w:t>
      </w:r>
      <w:r w:rsidR="00AC272C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7934F8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од 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следн</w:t>
      </w:r>
      <w:r w:rsidR="00733FF2" w:rsidRPr="00EC5D4C">
        <w:rPr>
          <w:rFonts w:ascii="StobiSerif Regular" w:hAnsi="StobiSerif Regular"/>
          <w:b w:val="0"/>
          <w:sz w:val="22"/>
          <w:szCs w:val="22"/>
          <w:lang w:val="mk-MK"/>
        </w:rPr>
        <w:t>ите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 xml:space="preserve"> информаци</w:t>
      </w:r>
      <w:r w:rsidR="00733FF2" w:rsidRPr="00EC5D4C">
        <w:rPr>
          <w:rFonts w:ascii="StobiSerif Regular" w:hAnsi="StobiSerif Regular"/>
          <w:b w:val="0"/>
          <w:sz w:val="22"/>
          <w:szCs w:val="22"/>
          <w:lang w:val="mk-MK"/>
        </w:rPr>
        <w:t>и</w:t>
      </w:r>
      <w:r w:rsidR="004E2109" w:rsidRPr="00EC5D4C">
        <w:rPr>
          <w:rFonts w:ascii="StobiSerif Regular" w:hAnsi="StobiSerif Regular"/>
          <w:b w:val="0"/>
          <w:sz w:val="22"/>
          <w:szCs w:val="22"/>
          <w:lang w:val="mk-MK"/>
        </w:rPr>
        <w:t>:</w:t>
      </w:r>
    </w:p>
    <w:p w:rsidR="000F41AC" w:rsidRDefault="000F41AC" w:rsidP="000F41AC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  <w:lang w:val="mk-MK"/>
        </w:rPr>
        <w:t>“1. Достава на сите студии направени за потребите за потребите на новиот ГУП на град Скопје.</w:t>
      </w:r>
    </w:p>
    <w:p w:rsidR="000F41AC" w:rsidRDefault="000F41AC" w:rsidP="000F41AC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  <w:lang w:val="mk-MK"/>
        </w:rPr>
        <w:t>2. Достава на целосната документација на ГУП на град Скопје 2012-2022 и студиите направени за негова изработка.</w:t>
      </w:r>
    </w:p>
    <w:p w:rsidR="000F41AC" w:rsidRDefault="000F41AC" w:rsidP="000F41AC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  <w:lang w:val="mk-MK"/>
        </w:rPr>
        <w:t>3. Достава на целосната документација на претходниот ГУП на град Скопје 2000(или 2001)-2020 и студиите направени за негова</w:t>
      </w:r>
      <w:r w:rsidR="00591D81">
        <w:rPr>
          <w:rFonts w:ascii="StobiSerif Regular" w:hAnsi="StobiSerif Regular"/>
          <w:b w:val="0"/>
          <w:sz w:val="22"/>
          <w:szCs w:val="22"/>
          <w:lang w:val="mk-MK"/>
        </w:rPr>
        <w:t xml:space="preserve"> изработка.</w:t>
      </w:r>
    </w:p>
    <w:p w:rsidR="00591D81" w:rsidRDefault="00591D81" w:rsidP="000F41AC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  <w:lang w:val="mk-MK"/>
        </w:rPr>
        <w:t>4. Достава на целосната документација на ГУП</w:t>
      </w:r>
      <w:r w:rsidR="001624A7">
        <w:rPr>
          <w:rFonts w:ascii="StobiSerif Regular" w:hAnsi="StobiSerif Regular"/>
          <w:b w:val="0"/>
          <w:sz w:val="22"/>
          <w:szCs w:val="22"/>
          <w:lang w:val="mk-MK"/>
        </w:rPr>
        <w:t>-</w:t>
      </w:r>
      <w:r>
        <w:rPr>
          <w:rFonts w:ascii="StobiSerif Regular" w:hAnsi="StobiSerif Regular"/>
          <w:b w:val="0"/>
          <w:sz w:val="22"/>
          <w:szCs w:val="22"/>
          <w:lang w:val="mk-MK"/>
        </w:rPr>
        <w:t>от или урбанистичкиот план на град Скопје на сила пред ГУП</w:t>
      </w:r>
      <w:r w:rsidR="001624A7">
        <w:rPr>
          <w:rFonts w:ascii="StobiSerif Regular" w:hAnsi="StobiSerif Regular"/>
          <w:b w:val="0"/>
          <w:sz w:val="22"/>
          <w:szCs w:val="22"/>
          <w:lang w:val="mk-MK"/>
        </w:rPr>
        <w:t>-</w:t>
      </w:r>
      <w:r>
        <w:rPr>
          <w:rFonts w:ascii="StobiSerif Regular" w:hAnsi="StobiSerif Regular"/>
          <w:b w:val="0"/>
          <w:sz w:val="22"/>
          <w:szCs w:val="22"/>
          <w:lang w:val="mk-MK"/>
        </w:rPr>
        <w:t>от од 2000.“</w:t>
      </w:r>
    </w:p>
    <w:p w:rsidR="008046C5" w:rsidRDefault="00EC5D4C" w:rsidP="00EC5D4C">
      <w:pPr>
        <w:suppressAutoHyphens/>
        <w:spacing w:line="100" w:lineRule="atLeast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D4C">
        <w:rPr>
          <w:rFonts w:ascii="StobiSerif Regular" w:hAnsi="StobiSerif Regular"/>
          <w:sz w:val="22"/>
          <w:szCs w:val="22"/>
          <w:lang w:val="mk-MK" w:eastAsia="ar-SA"/>
        </w:rPr>
        <w:t xml:space="preserve">Постапувајќи по ова Барање, Имателот на информации на Барателот му доставил </w:t>
      </w:r>
      <w:r w:rsidR="008046C5">
        <w:rPr>
          <w:rFonts w:ascii="StobiSerif Regular" w:hAnsi="StobiSerif Regular"/>
          <w:sz w:val="22"/>
          <w:szCs w:val="22"/>
          <w:lang w:val="mk-MK" w:eastAsia="ar-SA"/>
        </w:rPr>
        <w:t xml:space="preserve">Решение </w:t>
      </w:r>
      <w:r w:rsidR="00591D81">
        <w:rPr>
          <w:rFonts w:ascii="StobiSerif Regular" w:hAnsi="StobiSerif Regular"/>
          <w:sz w:val="22"/>
          <w:szCs w:val="22"/>
          <w:lang w:val="mk-MK"/>
        </w:rPr>
        <w:t xml:space="preserve">бр.20-1325/2 од 09.02.2024 година </w:t>
      </w:r>
      <w:r w:rsidR="008046C5">
        <w:rPr>
          <w:rFonts w:ascii="StobiSerif Regular" w:hAnsi="StobiSerif Regular"/>
          <w:sz w:val="22"/>
          <w:szCs w:val="22"/>
          <w:lang w:val="mk-MK"/>
        </w:rPr>
        <w:t>со кое Барањето на Барателот се у</w:t>
      </w:r>
      <w:r w:rsidR="00591D81">
        <w:rPr>
          <w:rFonts w:ascii="StobiSerif Regular" w:hAnsi="StobiSerif Regular"/>
          <w:sz w:val="22"/>
          <w:szCs w:val="22"/>
          <w:lang w:val="mk-MK"/>
        </w:rPr>
        <w:t>важува. Во Решението е наведено: „..1. Новиот ГУП на град Скопје 2022-2032 е во фаза на изработка</w:t>
      </w:r>
      <w:r w:rsidR="001624A7">
        <w:rPr>
          <w:rFonts w:ascii="StobiSerif Regular" w:hAnsi="StobiSerif Regular"/>
          <w:sz w:val="22"/>
          <w:szCs w:val="22"/>
          <w:lang w:val="mk-MK"/>
        </w:rPr>
        <w:t>. Сите информации поврзани со истиот, а кои се од јавен карактер ќе бидат достапни по донесување на ГУП-от на град Скопје; 2. Целокупната документација поврзана со ГУП на град Скопје 2012-2022 и која е од јавен карактер е достапна на следниот линк....;3.</w:t>
      </w:r>
      <w:r w:rsidR="001624A7" w:rsidRPr="001624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624A7">
        <w:rPr>
          <w:rFonts w:ascii="StobiSerif Regular" w:hAnsi="StobiSerif Regular"/>
          <w:sz w:val="22"/>
          <w:szCs w:val="22"/>
          <w:lang w:val="mk-MK"/>
        </w:rPr>
        <w:t xml:space="preserve">Целокупната документација поврзана со ГУП на град Скопје 2001-2012 и која е од јавен карактер е достапна на следниот линк </w:t>
      </w:r>
      <w:r w:rsidR="00B65FA1">
        <w:rPr>
          <w:rFonts w:ascii="StobiSerif Regular" w:hAnsi="StobiSerif Regular"/>
          <w:sz w:val="22"/>
          <w:szCs w:val="22"/>
          <w:lang w:val="mk-MK"/>
        </w:rPr>
        <w:t>...</w:t>
      </w:r>
      <w:r w:rsidR="001624A7">
        <w:rPr>
          <w:rFonts w:ascii="StobiSerif Regular" w:hAnsi="StobiSerif Regular"/>
          <w:sz w:val="22"/>
          <w:szCs w:val="22"/>
          <w:lang w:val="mk-MK"/>
        </w:rPr>
        <w:t xml:space="preserve">;4. Град Скопје, Сектор за планирање и уредување </w:t>
      </w:r>
      <w:r w:rsidR="001624A7">
        <w:rPr>
          <w:rFonts w:ascii="StobiSerif Regular" w:hAnsi="StobiSerif Regular"/>
          <w:sz w:val="22"/>
          <w:szCs w:val="22"/>
          <w:lang w:val="mk-MK"/>
        </w:rPr>
        <w:lastRenderedPageBreak/>
        <w:t>на просторот не располага со податоци и информации за ГУП на град Скопје пред ГУП-от од 2001, а истите може да се побараат во Градскиот Архив...</w:t>
      </w:r>
      <w:r w:rsidR="00B65FA1">
        <w:rPr>
          <w:rFonts w:ascii="StobiSerif Regular" w:hAnsi="StobiSerif Regular"/>
          <w:sz w:val="22"/>
          <w:szCs w:val="22"/>
          <w:lang w:val="mk-MK"/>
        </w:rPr>
        <w:t>“</w:t>
      </w:r>
    </w:p>
    <w:p w:rsidR="00C27A53" w:rsidRDefault="00EC5D4C" w:rsidP="00EC5D4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D4C">
        <w:rPr>
          <w:rFonts w:ascii="StobiSerif Regular" w:hAnsi="StobiSerif Regular"/>
          <w:sz w:val="22"/>
          <w:szCs w:val="22"/>
          <w:lang w:val="mk-MK"/>
        </w:rPr>
        <w:t>Незадоволен од наведеното</w:t>
      </w:r>
      <w:r w:rsidR="00B65FA1">
        <w:rPr>
          <w:rFonts w:ascii="StobiSerif Regular" w:hAnsi="StobiSerif Regular"/>
          <w:sz w:val="22"/>
          <w:szCs w:val="22"/>
          <w:lang w:val="mk-MK"/>
        </w:rPr>
        <w:t xml:space="preserve"> Решение</w:t>
      </w:r>
      <w:r w:rsidRPr="00EC5D4C">
        <w:rPr>
          <w:rFonts w:ascii="StobiSerif Regular" w:hAnsi="StobiSerif Regular"/>
          <w:sz w:val="22"/>
          <w:szCs w:val="22"/>
          <w:lang w:val="mk-MK"/>
        </w:rPr>
        <w:t>, Барателот на информации во законски предвидениот рок поднесе Жалба, заведена во арх</w:t>
      </w:r>
      <w:r w:rsidR="001624A7">
        <w:rPr>
          <w:rFonts w:ascii="StobiSerif Regular" w:hAnsi="StobiSerif Regular"/>
          <w:sz w:val="22"/>
          <w:szCs w:val="22"/>
          <w:lang w:val="mk-MK"/>
        </w:rPr>
        <w:t>ивата на Агенцијата под бр.08-26</w:t>
      </w:r>
      <w:r w:rsidRPr="00EC5D4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1624A7">
        <w:rPr>
          <w:rFonts w:ascii="StobiSerif Regular" w:hAnsi="StobiSerif Regular"/>
          <w:sz w:val="22"/>
          <w:szCs w:val="22"/>
          <w:lang w:val="mk-MK"/>
        </w:rPr>
        <w:t>13</w:t>
      </w:r>
      <w:r w:rsidRPr="00EC5D4C">
        <w:rPr>
          <w:rFonts w:ascii="StobiSerif Regular" w:hAnsi="StobiSerif Regular"/>
          <w:sz w:val="22"/>
          <w:szCs w:val="22"/>
          <w:lang w:val="mk-MK"/>
        </w:rPr>
        <w:t>.0</w:t>
      </w:r>
      <w:r w:rsidR="001624A7">
        <w:rPr>
          <w:rFonts w:ascii="StobiSerif Regular" w:hAnsi="StobiSerif Regular"/>
          <w:sz w:val="22"/>
          <w:szCs w:val="22"/>
          <w:lang w:val="mk-MK"/>
        </w:rPr>
        <w:t>2</w:t>
      </w:r>
      <w:r w:rsidRPr="00EC5D4C">
        <w:rPr>
          <w:rFonts w:ascii="StobiSerif Regular" w:hAnsi="StobiSerif Regular"/>
          <w:sz w:val="22"/>
          <w:szCs w:val="22"/>
          <w:lang w:val="mk-MK"/>
        </w:rPr>
        <w:t>.202</w:t>
      </w:r>
      <w:r w:rsidR="001624A7">
        <w:rPr>
          <w:rFonts w:ascii="StobiSerif Regular" w:hAnsi="StobiSerif Regular"/>
          <w:sz w:val="22"/>
          <w:szCs w:val="22"/>
          <w:lang w:val="mk-MK"/>
        </w:rPr>
        <w:t>4</w:t>
      </w:r>
      <w:r w:rsidRPr="00EC5D4C">
        <w:rPr>
          <w:rFonts w:ascii="StobiSerif Regular" w:hAnsi="StobiSerif Regular"/>
          <w:sz w:val="22"/>
          <w:szCs w:val="22"/>
          <w:lang w:val="mk-MK"/>
        </w:rPr>
        <w:t xml:space="preserve"> година. Во Жалбата е наведено: „...</w:t>
      </w:r>
      <w:r w:rsidR="00147FAC">
        <w:rPr>
          <w:rFonts w:ascii="StobiSerif Regular" w:hAnsi="StobiSerif Regular"/>
          <w:sz w:val="22"/>
          <w:szCs w:val="22"/>
          <w:lang w:val="mk-MK"/>
        </w:rPr>
        <w:t>Ниту една информација не е доставена. Студиите за новиот ГУП се изготвени и се од јавен карактер. На ГИС порталот ги нема ни текстуалните, ни нумеричките, а ни сите графички податоци за двата ГУП-а. За ГУП-от на град Скопје на сила пред 2000 година, во минатото имаме добиено одредена текстуална информација од град Скопје, што значи дека одредени податоци за тој ГУП имаат...“</w:t>
      </w:r>
      <w:r w:rsidR="00C27A53">
        <w:rPr>
          <w:rFonts w:ascii="StobiSerif Regular" w:hAnsi="StobiSerif Regular"/>
          <w:sz w:val="22"/>
          <w:szCs w:val="22"/>
          <w:lang w:val="mk-MK"/>
        </w:rPr>
        <w:t>.</w:t>
      </w:r>
    </w:p>
    <w:p w:rsidR="00EC5D4C" w:rsidRPr="00EC5D4C" w:rsidRDefault="00EC5D4C" w:rsidP="00EC5D4C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D4C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147FAC">
        <w:rPr>
          <w:rFonts w:ascii="StobiSerif Regular" w:hAnsi="StobiSerif Regular"/>
          <w:sz w:val="22"/>
          <w:szCs w:val="22"/>
          <w:lang w:val="mk-MK"/>
        </w:rPr>
        <w:t>26</w:t>
      </w:r>
      <w:r w:rsidRPr="00EC5D4C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147FAC">
        <w:rPr>
          <w:rFonts w:ascii="StobiSerif Regular" w:hAnsi="StobiSerif Regular"/>
          <w:sz w:val="22"/>
          <w:szCs w:val="22"/>
          <w:lang w:val="mk-MK"/>
        </w:rPr>
        <w:t>13</w:t>
      </w:r>
      <w:r w:rsidRPr="00EC5D4C">
        <w:rPr>
          <w:rFonts w:ascii="StobiSerif Regular" w:hAnsi="StobiSerif Regular"/>
          <w:sz w:val="22"/>
          <w:szCs w:val="22"/>
          <w:lang w:val="mk-MK"/>
        </w:rPr>
        <w:t>.0</w:t>
      </w:r>
      <w:r w:rsidR="00147FAC">
        <w:rPr>
          <w:rFonts w:ascii="StobiSerif Regular" w:hAnsi="StobiSerif Regular"/>
          <w:sz w:val="22"/>
          <w:szCs w:val="22"/>
          <w:lang w:val="mk-MK"/>
        </w:rPr>
        <w:t>2</w:t>
      </w:r>
      <w:r w:rsidRPr="00EC5D4C">
        <w:rPr>
          <w:rFonts w:ascii="StobiSerif Regular" w:hAnsi="StobiSerif Regular"/>
          <w:sz w:val="22"/>
          <w:szCs w:val="22"/>
          <w:lang w:val="mk-MK"/>
        </w:rPr>
        <w:t>.202</w:t>
      </w:r>
      <w:r w:rsidR="00147FAC">
        <w:rPr>
          <w:rFonts w:ascii="StobiSerif Regular" w:hAnsi="StobiSerif Regular"/>
          <w:sz w:val="22"/>
          <w:szCs w:val="22"/>
          <w:lang w:val="mk-MK"/>
        </w:rPr>
        <w:t>4</w:t>
      </w:r>
      <w:r w:rsidRPr="00EC5D4C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EC5D4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EC5D4C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B65FA1" w:rsidRDefault="00EC5D4C" w:rsidP="00EC5D4C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D4C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B65FA1">
        <w:rPr>
          <w:rFonts w:ascii="StobiSerif Regular" w:hAnsi="StobiSerif Regular"/>
          <w:sz w:val="22"/>
          <w:szCs w:val="22"/>
          <w:lang w:val="mk-MK"/>
        </w:rPr>
        <w:t xml:space="preserve">не одговори на дописот на </w:t>
      </w:r>
      <w:r w:rsidRPr="00EC5D4C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B65FA1">
        <w:rPr>
          <w:rFonts w:ascii="StobiSerif Regular" w:hAnsi="StobiSerif Regular"/>
          <w:sz w:val="22"/>
          <w:szCs w:val="22"/>
          <w:lang w:val="mk-MK"/>
        </w:rPr>
        <w:t>.</w:t>
      </w:r>
    </w:p>
    <w:p w:rsidR="00EC5D4C" w:rsidRPr="00EC5D4C" w:rsidRDefault="00EC5D4C" w:rsidP="00EC5D4C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D4C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Pr="00EC5D4C">
        <w:rPr>
          <w:rFonts w:ascii="StobiSerif Regular" w:hAnsi="StobiSerif Regular"/>
          <w:sz w:val="22"/>
          <w:szCs w:val="22"/>
          <w:lang w:val="ru-RU"/>
        </w:rPr>
        <w:t>Барателот на информацијата,</w:t>
      </w:r>
      <w:r w:rsidRPr="00EC5D4C">
        <w:rPr>
          <w:rFonts w:ascii="StobiSerif Regular" w:hAnsi="StobiSerif Regular"/>
          <w:sz w:val="22"/>
          <w:szCs w:val="22"/>
          <w:lang w:val="mk-MK"/>
        </w:rPr>
        <w:t xml:space="preserve"> истата </w:t>
      </w:r>
      <w:r w:rsidRPr="00EC5D4C">
        <w:rPr>
          <w:rFonts w:ascii="StobiSerif Regular" w:hAnsi="StobiSerif Regular"/>
          <w:b/>
          <w:sz w:val="22"/>
          <w:szCs w:val="22"/>
          <w:lang w:val="mk-MK"/>
        </w:rPr>
        <w:t>ЈА УВАЖИ</w:t>
      </w:r>
      <w:r w:rsidR="00B65FA1">
        <w:rPr>
          <w:rFonts w:ascii="StobiSerif Regular" w:hAnsi="StobiSerif Regular"/>
          <w:b/>
          <w:sz w:val="22"/>
          <w:szCs w:val="22"/>
          <w:lang w:val="mk-MK"/>
        </w:rPr>
        <w:t xml:space="preserve"> Решението на Имателот на информации го поништи</w:t>
      </w:r>
      <w:r w:rsidRPr="00EC5D4C">
        <w:rPr>
          <w:rFonts w:ascii="StobiSerif Regular" w:hAnsi="StobiSerif Regular"/>
          <w:b/>
          <w:sz w:val="22"/>
          <w:szCs w:val="22"/>
          <w:lang w:val="mk-MK"/>
        </w:rPr>
        <w:t xml:space="preserve"> и предметот го врати на повторно постапување пред првостепениот орган, </w:t>
      </w:r>
      <w:r w:rsidRPr="00EC5D4C">
        <w:rPr>
          <w:rFonts w:ascii="StobiSerif Regular" w:hAnsi="StobiSerif Regular"/>
          <w:sz w:val="22"/>
          <w:szCs w:val="22"/>
          <w:lang w:val="mk-MK"/>
        </w:rPr>
        <w:t>поради следното:</w:t>
      </w:r>
    </w:p>
    <w:p w:rsidR="00EC5D4C" w:rsidRDefault="00EC5D4C" w:rsidP="00EC5D4C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EC5D4C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по разгледувањето на Жалбата и другите списи во врска со предметот, утврди дека Имателот на информации не постапил </w:t>
      </w:r>
      <w:r w:rsidR="00B65FA1">
        <w:rPr>
          <w:rFonts w:ascii="StobiSerif Regular" w:hAnsi="StobiSerif Regular"/>
          <w:sz w:val="22"/>
          <w:szCs w:val="22"/>
          <w:lang w:val="mk-MK"/>
        </w:rPr>
        <w:t xml:space="preserve">целосно </w:t>
      </w:r>
      <w:r w:rsidRPr="00EC5D4C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</w:t>
      </w:r>
      <w:r w:rsidRPr="00EC5D4C">
        <w:rPr>
          <w:rFonts w:ascii="StobiSerif Regular" w:hAnsi="StobiSerif Regular"/>
          <w:sz w:val="22"/>
          <w:szCs w:val="22"/>
        </w:rPr>
        <w:t>.</w:t>
      </w:r>
    </w:p>
    <w:p w:rsidR="003D1941" w:rsidRDefault="003D1941" w:rsidP="003D1941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</w:t>
      </w:r>
      <w:r>
        <w:rPr>
          <w:rFonts w:ascii="StobiSerif Regular" w:hAnsi="StobiSerif Regular"/>
          <w:sz w:val="22"/>
          <w:szCs w:val="22"/>
          <w:lang w:val="mk-MK"/>
        </w:rPr>
        <w:t>иако постапил согласно член 20 од Законот за слободен пристап до информации од ја</w:t>
      </w:r>
      <w:r w:rsidR="00147FAC">
        <w:rPr>
          <w:rFonts w:ascii="StobiSerif Regular" w:hAnsi="StobiSerif Regular"/>
          <w:sz w:val="22"/>
          <w:szCs w:val="22"/>
          <w:lang w:val="mk-MK"/>
        </w:rPr>
        <w:t>вен карактер, со тоа што донел Р</w:t>
      </w:r>
      <w:r>
        <w:rPr>
          <w:rFonts w:ascii="StobiSerif Regular" w:hAnsi="StobiSerif Regular"/>
          <w:sz w:val="22"/>
          <w:szCs w:val="22"/>
          <w:lang w:val="mk-MK"/>
        </w:rPr>
        <w:t>ешение за позитивно одговорено барање, со истото не му ја доставил на Барателот барана</w:t>
      </w:r>
      <w:r w:rsidR="00AC188B">
        <w:rPr>
          <w:rFonts w:ascii="StobiSerif Regular" w:hAnsi="StobiSerif Regular"/>
          <w:sz w:val="22"/>
          <w:szCs w:val="22"/>
          <w:lang w:val="mk-MK"/>
        </w:rPr>
        <w:t>та</w:t>
      </w:r>
      <w:r>
        <w:rPr>
          <w:rFonts w:ascii="StobiSerif Regular" w:hAnsi="StobiSerif Regular"/>
          <w:sz w:val="22"/>
          <w:szCs w:val="22"/>
          <w:lang w:val="mk-MK"/>
        </w:rPr>
        <w:t xml:space="preserve"> информација</w:t>
      </w:r>
      <w:r w:rsidR="00147FAC">
        <w:rPr>
          <w:rFonts w:ascii="StobiSerif Regular" w:hAnsi="StobiSerif Regular"/>
          <w:sz w:val="22"/>
          <w:szCs w:val="22"/>
          <w:lang w:val="mk-MK"/>
        </w:rPr>
        <w:t xml:space="preserve"> во целост</w:t>
      </w:r>
      <w:r>
        <w:rPr>
          <w:rFonts w:ascii="StobiSerif Regular" w:hAnsi="StobiSerif Regular"/>
          <w:sz w:val="22"/>
          <w:szCs w:val="22"/>
          <w:lang w:val="mk-MK"/>
        </w:rPr>
        <w:t xml:space="preserve">, побарана со Барањето за пристап до информации од јавен карактер. </w:t>
      </w:r>
    </w:p>
    <w:p w:rsidR="003D1941" w:rsidRDefault="003D1941" w:rsidP="003D1941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Имено, Имателот на информации наместо да го упати Барателот на информации до веб страницата на Имателот, бил должен да му овозможи пристап до бараните информации на начин и форма наведени во Барањето.</w:t>
      </w:r>
    </w:p>
    <w:p w:rsidR="008E34B7" w:rsidRDefault="008E34B7" w:rsidP="003D1941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Исто така, Агенцијата му укажува на Имателот на информации дека доколку сметал дека не располага со дел од бараната информација бил должен да постапи согласно член 18 став 1 од Законот за слободен пристап до информации од јавен карактер кој гласи “Ако имателот на информации што го примил барањето не располага со бараната информација веднаш, а најдоцна во рок од три дена од денот на приемот на барањето, е должен да го препрати барањето до имателот на информации</w:t>
      </w:r>
      <w:r w:rsidR="00A65487">
        <w:rPr>
          <w:rFonts w:ascii="StobiSerif Regular" w:hAnsi="StobiSerif Regular"/>
          <w:sz w:val="22"/>
          <w:szCs w:val="22"/>
          <w:lang w:val="mk-MK"/>
        </w:rPr>
        <w:t xml:space="preserve"> кој според содр</w:t>
      </w:r>
      <w:r w:rsidR="00AC188B">
        <w:rPr>
          <w:rFonts w:ascii="StobiSerif Regular" w:hAnsi="StobiSerif Regular"/>
          <w:sz w:val="22"/>
          <w:szCs w:val="22"/>
          <w:lang w:val="mk-MK"/>
        </w:rPr>
        <w:t>ж</w:t>
      </w:r>
      <w:r w:rsidR="00A65487">
        <w:rPr>
          <w:rFonts w:ascii="StobiSerif Regular" w:hAnsi="StobiSerif Regular"/>
          <w:sz w:val="22"/>
          <w:szCs w:val="22"/>
          <w:lang w:val="mk-MK"/>
        </w:rPr>
        <w:t>ината на барањето е имател на информацијата и за тоа да го извести барателот“</w:t>
      </w:r>
      <w:r w:rsidR="00AC188B">
        <w:rPr>
          <w:rFonts w:ascii="StobiSerif Regular" w:hAnsi="StobiSerif Regular"/>
          <w:sz w:val="22"/>
          <w:szCs w:val="22"/>
          <w:lang w:val="mk-MK"/>
        </w:rPr>
        <w:t xml:space="preserve">, а не како во случајот да го упати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188B">
        <w:rPr>
          <w:rFonts w:ascii="StobiSerif Regular" w:hAnsi="StobiSerif Regular"/>
          <w:sz w:val="22"/>
          <w:szCs w:val="22"/>
          <w:lang w:val="mk-MK"/>
        </w:rPr>
        <w:t>Барателот до друг Имател на информација.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147FAC" w:rsidRDefault="00AC188B" w:rsidP="00EC5D4C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</w:t>
      </w:r>
      <w:r w:rsidR="00EC5D4C" w:rsidRPr="00EC5D4C">
        <w:rPr>
          <w:rFonts w:ascii="StobiSerif Regular" w:hAnsi="StobiSerif Regular"/>
          <w:sz w:val="22"/>
          <w:szCs w:val="22"/>
          <w:lang w:val="mk-MK"/>
        </w:rPr>
        <w:t>огласно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што ја создал или со која располага имателот на информацијата со</w:t>
      </w:r>
      <w:r w:rsidR="00147FAC">
        <w:rPr>
          <w:rFonts w:ascii="StobiSerif Regular" w:hAnsi="StobiSerif Regular"/>
          <w:sz w:val="22"/>
          <w:szCs w:val="22"/>
          <w:lang w:val="mk-MK"/>
        </w:rPr>
        <w:t xml:space="preserve">гласно со неговите надлежности“. </w:t>
      </w:r>
    </w:p>
    <w:p w:rsidR="00F47167" w:rsidRDefault="00F47167" w:rsidP="00F47167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е должен одново да го разгледа Барањето и да донесе Решение со кое ќе го уважи Барањето и да донесе Решение со кое ќе го уважи Барањето и на барателот ќе му ја достави бараната информација </w:t>
      </w:r>
      <w:r>
        <w:rPr>
          <w:rFonts w:ascii="StobiSerif Regular" w:hAnsi="StobiSerif Regular"/>
          <w:b/>
          <w:sz w:val="22"/>
          <w:szCs w:val="22"/>
          <w:lang w:val="mk-MK"/>
        </w:rPr>
        <w:t>во целост,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val="mk-MK"/>
        </w:rPr>
        <w:t>на начин и во форма наведени во Барањето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EC5D4C" w:rsidRPr="00EC5D4C" w:rsidRDefault="00EC5D4C" w:rsidP="00EC5D4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bookmarkStart w:id="0" w:name="_GoBack"/>
      <w:bookmarkEnd w:id="0"/>
      <w:r w:rsidRPr="00EC5D4C">
        <w:rPr>
          <w:rFonts w:ascii="StobiSerif Regular" w:hAnsi="StobiSerif Regular"/>
          <w:sz w:val="22"/>
          <w:szCs w:val="22"/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773155" w:rsidRDefault="00B50534" w:rsidP="00C83078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773155" w:rsidRDefault="00773155" w:rsidP="0041692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50534" w:rsidRPr="00773155" w:rsidRDefault="00B50534" w:rsidP="0041692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773155" w:rsidRDefault="00773155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50534" w:rsidRPr="00773155" w:rsidRDefault="00B50534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E70E57" w:rsidRPr="00773155">
        <w:rPr>
          <w:rFonts w:ascii="StobiSerif Regular" w:hAnsi="StobiSerif Regular"/>
          <w:sz w:val="22"/>
          <w:szCs w:val="22"/>
          <w:lang w:val="mk-MK"/>
        </w:rPr>
        <w:t xml:space="preserve"> странката може да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поведе управен спор пред Управниот суд во рок од 30 дена</w:t>
      </w:r>
      <w:r w:rsidR="00E70E57" w:rsidRPr="00773155">
        <w:rPr>
          <w:rFonts w:ascii="StobiSerif Regular" w:hAnsi="StobiSerif Regular"/>
          <w:sz w:val="22"/>
          <w:szCs w:val="22"/>
          <w:lang w:val="mk-MK"/>
        </w:rPr>
        <w:t>.</w:t>
      </w:r>
    </w:p>
    <w:p w:rsidR="009E1176" w:rsidRPr="00773155" w:rsidRDefault="009E1176" w:rsidP="009E1176">
      <w:pPr>
        <w:ind w:left="7200"/>
        <w:rPr>
          <w:rFonts w:ascii="StobiSerif Regular" w:hAnsi="StobiSerif Regular"/>
          <w:b/>
          <w:sz w:val="22"/>
          <w:szCs w:val="22"/>
          <w:lang w:val="ru-RU"/>
        </w:rPr>
      </w:pPr>
      <w:r w:rsidRPr="00773155">
        <w:rPr>
          <w:rFonts w:ascii="StobiSerif Regular" w:hAnsi="StobiSerif Regular"/>
          <w:b/>
          <w:sz w:val="22"/>
          <w:szCs w:val="22"/>
          <w:lang w:val="mk-MK"/>
        </w:rPr>
        <w:t xml:space="preserve">       </w:t>
      </w:r>
      <w:r w:rsidR="00B50534" w:rsidRPr="00773155">
        <w:rPr>
          <w:rFonts w:ascii="StobiSerif Regular" w:hAnsi="StobiSerif Regular"/>
          <w:b/>
          <w:sz w:val="22"/>
          <w:szCs w:val="22"/>
          <w:lang w:val="mk-MK"/>
        </w:rPr>
        <w:t>Директор,</w:t>
      </w:r>
      <w:r w:rsidRPr="00773155">
        <w:rPr>
          <w:rFonts w:ascii="StobiSerif Regular" w:hAnsi="StobiSerif Regular"/>
          <w:sz w:val="22"/>
          <w:szCs w:val="22"/>
          <w:lang w:val="ru-RU"/>
        </w:rPr>
        <w:t xml:space="preserve">                           </w:t>
      </w:r>
      <w:r w:rsidRPr="00773155">
        <w:rPr>
          <w:rFonts w:ascii="StobiSerif Regular" w:hAnsi="StobiSerif Regular"/>
          <w:b/>
          <w:sz w:val="22"/>
          <w:szCs w:val="22"/>
          <w:lang w:val="ru-RU"/>
        </w:rPr>
        <w:t>Пламенка Бојчева</w:t>
      </w:r>
    </w:p>
    <w:p w:rsidR="00773155" w:rsidRDefault="00773155" w:rsidP="009E1176">
      <w:pPr>
        <w:rPr>
          <w:rFonts w:ascii="StobiSerif Regular" w:hAnsi="StobiSerif Regular"/>
          <w:sz w:val="16"/>
          <w:szCs w:val="16"/>
          <w:lang w:val="ru-RU"/>
        </w:rPr>
      </w:pPr>
    </w:p>
    <w:p w:rsidR="00AC461D" w:rsidRPr="00773155" w:rsidRDefault="00B50534" w:rsidP="00910B0C">
      <w:pPr>
        <w:rPr>
          <w:rFonts w:ascii="StobiSerif Regular" w:hAnsi="StobiSerif Regular"/>
          <w:sz w:val="16"/>
          <w:szCs w:val="16"/>
          <w:lang w:val="mk-MK"/>
        </w:rPr>
      </w:pPr>
      <w:r w:rsidRPr="00773155">
        <w:rPr>
          <w:rFonts w:ascii="StobiSerif Regular" w:hAnsi="StobiSerif Regular"/>
          <w:sz w:val="16"/>
          <w:szCs w:val="16"/>
          <w:lang w:val="ru-RU"/>
        </w:rPr>
        <w:t xml:space="preserve"> </w:t>
      </w:r>
    </w:p>
    <w:sectPr w:rsidR="00AC461D" w:rsidRPr="00773155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8B" w:rsidRDefault="00AC188B">
      <w:r>
        <w:separator/>
      </w:r>
    </w:p>
  </w:endnote>
  <w:endnote w:type="continuationSeparator" w:id="0">
    <w:p w:rsidR="00AC188B" w:rsidRDefault="00A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8B" w:rsidRDefault="00AC188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88B" w:rsidRDefault="00AC188B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8B" w:rsidRDefault="00AC188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167">
      <w:rPr>
        <w:rStyle w:val="PageNumber"/>
        <w:noProof/>
      </w:rPr>
      <w:t>3</w:t>
    </w:r>
    <w:r>
      <w:rPr>
        <w:rStyle w:val="PageNumber"/>
      </w:rPr>
      <w:fldChar w:fldCharType="end"/>
    </w:r>
  </w:p>
  <w:p w:rsidR="00AC188B" w:rsidRDefault="00AC188B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8B" w:rsidRDefault="00AC188B">
      <w:r>
        <w:separator/>
      </w:r>
    </w:p>
  </w:footnote>
  <w:footnote w:type="continuationSeparator" w:id="0">
    <w:p w:rsidR="00AC188B" w:rsidRDefault="00AC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A77DB"/>
    <w:multiLevelType w:val="hybridMultilevel"/>
    <w:tmpl w:val="173A6F16"/>
    <w:lvl w:ilvl="0" w:tplc="C5F4B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EF2B09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4B0B"/>
    <w:rsid w:val="0004639B"/>
    <w:rsid w:val="000473D5"/>
    <w:rsid w:val="00050661"/>
    <w:rsid w:val="0005357A"/>
    <w:rsid w:val="00061EA8"/>
    <w:rsid w:val="000659F6"/>
    <w:rsid w:val="00066555"/>
    <w:rsid w:val="000800A6"/>
    <w:rsid w:val="00081428"/>
    <w:rsid w:val="00084569"/>
    <w:rsid w:val="0008673B"/>
    <w:rsid w:val="00087192"/>
    <w:rsid w:val="00090335"/>
    <w:rsid w:val="00094906"/>
    <w:rsid w:val="000A5FE3"/>
    <w:rsid w:val="000A60E6"/>
    <w:rsid w:val="000B2102"/>
    <w:rsid w:val="000C217B"/>
    <w:rsid w:val="000C3733"/>
    <w:rsid w:val="000C7400"/>
    <w:rsid w:val="000C7DDA"/>
    <w:rsid w:val="000D2C28"/>
    <w:rsid w:val="000D6600"/>
    <w:rsid w:val="000D6B60"/>
    <w:rsid w:val="000D73B5"/>
    <w:rsid w:val="000E0124"/>
    <w:rsid w:val="000F41AC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5F8D"/>
    <w:rsid w:val="0012700A"/>
    <w:rsid w:val="00136075"/>
    <w:rsid w:val="00141EBE"/>
    <w:rsid w:val="00144B22"/>
    <w:rsid w:val="00147FAC"/>
    <w:rsid w:val="001505CF"/>
    <w:rsid w:val="00152DA9"/>
    <w:rsid w:val="001624A7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3E2B"/>
    <w:rsid w:val="002A508E"/>
    <w:rsid w:val="002A54FE"/>
    <w:rsid w:val="002B5ED1"/>
    <w:rsid w:val="002C2907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13DA"/>
    <w:rsid w:val="003028F6"/>
    <w:rsid w:val="00302A8F"/>
    <w:rsid w:val="00307966"/>
    <w:rsid w:val="00311D71"/>
    <w:rsid w:val="00315D0F"/>
    <w:rsid w:val="00316036"/>
    <w:rsid w:val="00336E17"/>
    <w:rsid w:val="003509FC"/>
    <w:rsid w:val="00353C89"/>
    <w:rsid w:val="00355DC7"/>
    <w:rsid w:val="00376BF5"/>
    <w:rsid w:val="00380081"/>
    <w:rsid w:val="0038098D"/>
    <w:rsid w:val="00385E6C"/>
    <w:rsid w:val="003876C2"/>
    <w:rsid w:val="0039530C"/>
    <w:rsid w:val="0039614A"/>
    <w:rsid w:val="003A1572"/>
    <w:rsid w:val="003A4384"/>
    <w:rsid w:val="003B2534"/>
    <w:rsid w:val="003B3629"/>
    <w:rsid w:val="003C05C4"/>
    <w:rsid w:val="003C2B1C"/>
    <w:rsid w:val="003D14BF"/>
    <w:rsid w:val="003D1941"/>
    <w:rsid w:val="003E18F1"/>
    <w:rsid w:val="003E382D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44B7B"/>
    <w:rsid w:val="00452039"/>
    <w:rsid w:val="00456498"/>
    <w:rsid w:val="00456A69"/>
    <w:rsid w:val="004571AD"/>
    <w:rsid w:val="0046303C"/>
    <w:rsid w:val="00464501"/>
    <w:rsid w:val="004765D6"/>
    <w:rsid w:val="004775FC"/>
    <w:rsid w:val="00480717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5513"/>
    <w:rsid w:val="004C7317"/>
    <w:rsid w:val="004C7A8B"/>
    <w:rsid w:val="004D3EC1"/>
    <w:rsid w:val="004D48F4"/>
    <w:rsid w:val="004D7CDA"/>
    <w:rsid w:val="004E2109"/>
    <w:rsid w:val="004E41E0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57879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1D81"/>
    <w:rsid w:val="00592AF8"/>
    <w:rsid w:val="00593AAF"/>
    <w:rsid w:val="005A65A6"/>
    <w:rsid w:val="005B11C2"/>
    <w:rsid w:val="005B3EAB"/>
    <w:rsid w:val="005B6B63"/>
    <w:rsid w:val="005C0063"/>
    <w:rsid w:val="005C2100"/>
    <w:rsid w:val="005C2B82"/>
    <w:rsid w:val="005C678C"/>
    <w:rsid w:val="005C7424"/>
    <w:rsid w:val="005D199A"/>
    <w:rsid w:val="005D39B2"/>
    <w:rsid w:val="005D5068"/>
    <w:rsid w:val="005D676C"/>
    <w:rsid w:val="005D7A4C"/>
    <w:rsid w:val="005E0393"/>
    <w:rsid w:val="005E2E29"/>
    <w:rsid w:val="005E6C25"/>
    <w:rsid w:val="006015B9"/>
    <w:rsid w:val="00602E2B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B4B24"/>
    <w:rsid w:val="006B4B7D"/>
    <w:rsid w:val="006C4382"/>
    <w:rsid w:val="006C688D"/>
    <w:rsid w:val="006D2814"/>
    <w:rsid w:val="006D7AD7"/>
    <w:rsid w:val="006E2151"/>
    <w:rsid w:val="006E5D6A"/>
    <w:rsid w:val="006E6905"/>
    <w:rsid w:val="007013E3"/>
    <w:rsid w:val="00701845"/>
    <w:rsid w:val="00706A7D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3FF2"/>
    <w:rsid w:val="00734487"/>
    <w:rsid w:val="00735EEE"/>
    <w:rsid w:val="007370DC"/>
    <w:rsid w:val="007371F3"/>
    <w:rsid w:val="00750054"/>
    <w:rsid w:val="007554C9"/>
    <w:rsid w:val="00755B33"/>
    <w:rsid w:val="00773155"/>
    <w:rsid w:val="00773D4B"/>
    <w:rsid w:val="00774A0E"/>
    <w:rsid w:val="0077611B"/>
    <w:rsid w:val="00782764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0023"/>
    <w:rsid w:val="007D1323"/>
    <w:rsid w:val="007D6A58"/>
    <w:rsid w:val="007E113D"/>
    <w:rsid w:val="007E20D7"/>
    <w:rsid w:val="007E634D"/>
    <w:rsid w:val="008025C1"/>
    <w:rsid w:val="00802794"/>
    <w:rsid w:val="008046C5"/>
    <w:rsid w:val="00805487"/>
    <w:rsid w:val="00807DEE"/>
    <w:rsid w:val="0081288F"/>
    <w:rsid w:val="00813839"/>
    <w:rsid w:val="00820E39"/>
    <w:rsid w:val="00820E8B"/>
    <w:rsid w:val="00821123"/>
    <w:rsid w:val="00823037"/>
    <w:rsid w:val="0082330B"/>
    <w:rsid w:val="00831202"/>
    <w:rsid w:val="008319D3"/>
    <w:rsid w:val="00832844"/>
    <w:rsid w:val="008428B3"/>
    <w:rsid w:val="00860B3B"/>
    <w:rsid w:val="00860DB7"/>
    <w:rsid w:val="0086730C"/>
    <w:rsid w:val="00875D0E"/>
    <w:rsid w:val="00877B7C"/>
    <w:rsid w:val="00883343"/>
    <w:rsid w:val="008839A0"/>
    <w:rsid w:val="008842DE"/>
    <w:rsid w:val="00886D88"/>
    <w:rsid w:val="00890C80"/>
    <w:rsid w:val="008913B7"/>
    <w:rsid w:val="008956F4"/>
    <w:rsid w:val="008A7F63"/>
    <w:rsid w:val="008B081A"/>
    <w:rsid w:val="008B4A53"/>
    <w:rsid w:val="008B5B3E"/>
    <w:rsid w:val="008B7D8D"/>
    <w:rsid w:val="008C76E3"/>
    <w:rsid w:val="008D25F9"/>
    <w:rsid w:val="008D39E7"/>
    <w:rsid w:val="008D58AA"/>
    <w:rsid w:val="008D7286"/>
    <w:rsid w:val="008E1E25"/>
    <w:rsid w:val="008E34B7"/>
    <w:rsid w:val="008E5BAB"/>
    <w:rsid w:val="008E6A18"/>
    <w:rsid w:val="008E6A82"/>
    <w:rsid w:val="008F1F1D"/>
    <w:rsid w:val="008F5586"/>
    <w:rsid w:val="00902605"/>
    <w:rsid w:val="00903792"/>
    <w:rsid w:val="0090444F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36407"/>
    <w:rsid w:val="00944492"/>
    <w:rsid w:val="00944940"/>
    <w:rsid w:val="00946C8C"/>
    <w:rsid w:val="009533EF"/>
    <w:rsid w:val="009545CA"/>
    <w:rsid w:val="00954D61"/>
    <w:rsid w:val="0095627F"/>
    <w:rsid w:val="00965E94"/>
    <w:rsid w:val="00966DAB"/>
    <w:rsid w:val="009713AA"/>
    <w:rsid w:val="00971E0F"/>
    <w:rsid w:val="00974C03"/>
    <w:rsid w:val="00975772"/>
    <w:rsid w:val="0097588F"/>
    <w:rsid w:val="00975A35"/>
    <w:rsid w:val="0098485E"/>
    <w:rsid w:val="00984BF5"/>
    <w:rsid w:val="009871D2"/>
    <w:rsid w:val="00987EBE"/>
    <w:rsid w:val="009912C4"/>
    <w:rsid w:val="009973F1"/>
    <w:rsid w:val="009A4EA6"/>
    <w:rsid w:val="009B3498"/>
    <w:rsid w:val="009B471C"/>
    <w:rsid w:val="009B49F3"/>
    <w:rsid w:val="009B6D90"/>
    <w:rsid w:val="009C008E"/>
    <w:rsid w:val="009C0177"/>
    <w:rsid w:val="009C4191"/>
    <w:rsid w:val="009C6DF1"/>
    <w:rsid w:val="009C7D56"/>
    <w:rsid w:val="009E1176"/>
    <w:rsid w:val="009E42B6"/>
    <w:rsid w:val="009E65F1"/>
    <w:rsid w:val="009F16E6"/>
    <w:rsid w:val="009F5A1A"/>
    <w:rsid w:val="00A00371"/>
    <w:rsid w:val="00A11322"/>
    <w:rsid w:val="00A11B1D"/>
    <w:rsid w:val="00A11B6E"/>
    <w:rsid w:val="00A14D03"/>
    <w:rsid w:val="00A179E5"/>
    <w:rsid w:val="00A23FB5"/>
    <w:rsid w:val="00A24235"/>
    <w:rsid w:val="00A258E9"/>
    <w:rsid w:val="00A33E8E"/>
    <w:rsid w:val="00A37FB6"/>
    <w:rsid w:val="00A40563"/>
    <w:rsid w:val="00A414ED"/>
    <w:rsid w:val="00A43219"/>
    <w:rsid w:val="00A47F1D"/>
    <w:rsid w:val="00A52AC7"/>
    <w:rsid w:val="00A550E1"/>
    <w:rsid w:val="00A55B89"/>
    <w:rsid w:val="00A561EE"/>
    <w:rsid w:val="00A61C82"/>
    <w:rsid w:val="00A64088"/>
    <w:rsid w:val="00A65487"/>
    <w:rsid w:val="00A70B8E"/>
    <w:rsid w:val="00A71C9C"/>
    <w:rsid w:val="00A71EC7"/>
    <w:rsid w:val="00A81E05"/>
    <w:rsid w:val="00A83C6E"/>
    <w:rsid w:val="00AA17B1"/>
    <w:rsid w:val="00AA183C"/>
    <w:rsid w:val="00AA5BEF"/>
    <w:rsid w:val="00AA7E9D"/>
    <w:rsid w:val="00AB198A"/>
    <w:rsid w:val="00AB26D2"/>
    <w:rsid w:val="00AB352F"/>
    <w:rsid w:val="00AB3639"/>
    <w:rsid w:val="00AB559C"/>
    <w:rsid w:val="00AC188B"/>
    <w:rsid w:val="00AC272C"/>
    <w:rsid w:val="00AC461D"/>
    <w:rsid w:val="00AC758B"/>
    <w:rsid w:val="00AD0181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967"/>
    <w:rsid w:val="00AF6CEE"/>
    <w:rsid w:val="00B00F89"/>
    <w:rsid w:val="00B14513"/>
    <w:rsid w:val="00B21344"/>
    <w:rsid w:val="00B31578"/>
    <w:rsid w:val="00B35918"/>
    <w:rsid w:val="00B367BC"/>
    <w:rsid w:val="00B401AD"/>
    <w:rsid w:val="00B403EC"/>
    <w:rsid w:val="00B4558E"/>
    <w:rsid w:val="00B50534"/>
    <w:rsid w:val="00B60404"/>
    <w:rsid w:val="00B61541"/>
    <w:rsid w:val="00B62976"/>
    <w:rsid w:val="00B65FA1"/>
    <w:rsid w:val="00B663CD"/>
    <w:rsid w:val="00B6791F"/>
    <w:rsid w:val="00B712AA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C7BF7"/>
    <w:rsid w:val="00BD0E49"/>
    <w:rsid w:val="00BD3DEA"/>
    <w:rsid w:val="00BE3EFA"/>
    <w:rsid w:val="00BE49F6"/>
    <w:rsid w:val="00BE521E"/>
    <w:rsid w:val="00BE59AC"/>
    <w:rsid w:val="00BF33C4"/>
    <w:rsid w:val="00BF5E37"/>
    <w:rsid w:val="00BF7747"/>
    <w:rsid w:val="00C000D5"/>
    <w:rsid w:val="00C002BB"/>
    <w:rsid w:val="00C0466F"/>
    <w:rsid w:val="00C07DFF"/>
    <w:rsid w:val="00C10085"/>
    <w:rsid w:val="00C124E2"/>
    <w:rsid w:val="00C13C0D"/>
    <w:rsid w:val="00C17EAD"/>
    <w:rsid w:val="00C21B98"/>
    <w:rsid w:val="00C21E37"/>
    <w:rsid w:val="00C23B67"/>
    <w:rsid w:val="00C27A53"/>
    <w:rsid w:val="00C36D9D"/>
    <w:rsid w:val="00C414BE"/>
    <w:rsid w:val="00C420AA"/>
    <w:rsid w:val="00C42F1B"/>
    <w:rsid w:val="00C43D9D"/>
    <w:rsid w:val="00C45540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6D5E"/>
    <w:rsid w:val="00CC7B69"/>
    <w:rsid w:val="00CD4321"/>
    <w:rsid w:val="00CD45E7"/>
    <w:rsid w:val="00CD46AD"/>
    <w:rsid w:val="00CF273C"/>
    <w:rsid w:val="00CF7030"/>
    <w:rsid w:val="00CF7CA8"/>
    <w:rsid w:val="00CF7D80"/>
    <w:rsid w:val="00D010D7"/>
    <w:rsid w:val="00D05368"/>
    <w:rsid w:val="00D05FA4"/>
    <w:rsid w:val="00D0731D"/>
    <w:rsid w:val="00D12788"/>
    <w:rsid w:val="00D13456"/>
    <w:rsid w:val="00D137D2"/>
    <w:rsid w:val="00D147B2"/>
    <w:rsid w:val="00D15715"/>
    <w:rsid w:val="00D15D57"/>
    <w:rsid w:val="00D2079B"/>
    <w:rsid w:val="00D2113C"/>
    <w:rsid w:val="00D23530"/>
    <w:rsid w:val="00D23A8B"/>
    <w:rsid w:val="00D25635"/>
    <w:rsid w:val="00D32231"/>
    <w:rsid w:val="00D34AE2"/>
    <w:rsid w:val="00D407F7"/>
    <w:rsid w:val="00D43705"/>
    <w:rsid w:val="00D44309"/>
    <w:rsid w:val="00D5017B"/>
    <w:rsid w:val="00D60BFC"/>
    <w:rsid w:val="00D60DAC"/>
    <w:rsid w:val="00D61035"/>
    <w:rsid w:val="00D67FE1"/>
    <w:rsid w:val="00D71412"/>
    <w:rsid w:val="00D7192F"/>
    <w:rsid w:val="00D72576"/>
    <w:rsid w:val="00D778E2"/>
    <w:rsid w:val="00D80E0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27F81"/>
    <w:rsid w:val="00E304F1"/>
    <w:rsid w:val="00E31A0F"/>
    <w:rsid w:val="00E338F6"/>
    <w:rsid w:val="00E3674F"/>
    <w:rsid w:val="00E423E6"/>
    <w:rsid w:val="00E42AFF"/>
    <w:rsid w:val="00E43A77"/>
    <w:rsid w:val="00E540A5"/>
    <w:rsid w:val="00E56D28"/>
    <w:rsid w:val="00E613E2"/>
    <w:rsid w:val="00E6484F"/>
    <w:rsid w:val="00E64E7E"/>
    <w:rsid w:val="00E705C0"/>
    <w:rsid w:val="00E70E57"/>
    <w:rsid w:val="00E70EF3"/>
    <w:rsid w:val="00E71484"/>
    <w:rsid w:val="00E7196A"/>
    <w:rsid w:val="00E76116"/>
    <w:rsid w:val="00E77178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5D4C"/>
    <w:rsid w:val="00EC6BA7"/>
    <w:rsid w:val="00ED4F79"/>
    <w:rsid w:val="00ED5278"/>
    <w:rsid w:val="00EE5A81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1298A"/>
    <w:rsid w:val="00F16958"/>
    <w:rsid w:val="00F32D16"/>
    <w:rsid w:val="00F372CA"/>
    <w:rsid w:val="00F41052"/>
    <w:rsid w:val="00F424D9"/>
    <w:rsid w:val="00F44D04"/>
    <w:rsid w:val="00F47167"/>
    <w:rsid w:val="00F47F7A"/>
    <w:rsid w:val="00F52A65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9650"/>
  <w15:docId w15:val="{E7399486-8AC0-4FDD-992A-E5AE287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1CA1-5936-44F3-B32A-E2008469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2024-02-26T14:20:00Z</cp:lastPrinted>
  <dcterms:created xsi:type="dcterms:W3CDTF">2024-02-26T12:39:00Z</dcterms:created>
  <dcterms:modified xsi:type="dcterms:W3CDTF">2024-02-27T09:35:00Z</dcterms:modified>
</cp:coreProperties>
</file>