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C5E8E">
        <w:rPr>
          <w:rFonts w:ascii="StobiSerif Regular" w:hAnsi="StobiSerif Regular"/>
          <w:sz w:val="22"/>
          <w:szCs w:val="22"/>
          <w:lang w:val="mk-MK"/>
        </w:rPr>
        <w:t>М</w:t>
      </w:r>
      <w:r w:rsidR="00640EFD">
        <w:rPr>
          <w:rFonts w:ascii="StobiSerif Regular" w:hAnsi="StobiSerif Regular"/>
          <w:sz w:val="22"/>
          <w:szCs w:val="22"/>
          <w:lang w:val="mk-MK"/>
        </w:rPr>
        <w:t>.</w:t>
      </w:r>
      <w:r w:rsidR="00EC5E8E">
        <w:rPr>
          <w:rFonts w:ascii="StobiSerif Regular" w:hAnsi="StobiSerif Regular"/>
          <w:sz w:val="22"/>
          <w:szCs w:val="22"/>
          <w:lang w:val="mk-MK"/>
        </w:rPr>
        <w:t>Ј</w:t>
      </w:r>
      <w:r w:rsidR="00640EFD">
        <w:rPr>
          <w:rFonts w:ascii="StobiSerif Regular" w:hAnsi="StobiSerif Regular"/>
          <w:sz w:val="22"/>
          <w:szCs w:val="22"/>
          <w:lang w:val="mk-MK"/>
        </w:rPr>
        <w:t>.</w:t>
      </w:r>
      <w:r w:rsidR="00EC5E8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13525">
        <w:rPr>
          <w:rFonts w:ascii="StobiSerif Regular" w:hAnsi="StobiSerif Regular"/>
          <w:sz w:val="22"/>
          <w:szCs w:val="22"/>
          <w:lang w:val="mk-MK"/>
        </w:rPr>
        <w:t>од Скопје,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EC5E8E">
        <w:rPr>
          <w:rFonts w:ascii="StobiSerif Regular" w:hAnsi="StobiSerif Regular"/>
          <w:sz w:val="22"/>
          <w:szCs w:val="22"/>
          <w:lang w:val="mk-MK"/>
        </w:rPr>
        <w:t xml:space="preserve"> 29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EC5E8E" w:rsidRPr="002A32BB" w:rsidRDefault="00EC5E8E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C5E8E">
        <w:rPr>
          <w:rFonts w:ascii="StobiSerif Regular" w:hAnsi="StobiSerif Regular"/>
          <w:sz w:val="22"/>
          <w:szCs w:val="22"/>
          <w:lang w:val="mk-MK"/>
        </w:rPr>
        <w:t>М</w:t>
      </w:r>
      <w:r w:rsidR="00640EFD">
        <w:rPr>
          <w:rFonts w:ascii="StobiSerif Regular" w:hAnsi="StobiSerif Regular"/>
          <w:sz w:val="22"/>
          <w:szCs w:val="22"/>
          <w:lang w:val="mk-MK"/>
        </w:rPr>
        <w:t>.</w:t>
      </w:r>
      <w:r w:rsidR="00EC5E8E">
        <w:rPr>
          <w:rFonts w:ascii="StobiSerif Regular" w:hAnsi="StobiSerif Regular"/>
          <w:sz w:val="22"/>
          <w:szCs w:val="22"/>
          <w:lang w:val="mk-MK"/>
        </w:rPr>
        <w:t xml:space="preserve"> Ј</w:t>
      </w:r>
      <w:r w:rsidR="00640EFD">
        <w:rPr>
          <w:rFonts w:ascii="StobiSerif Regular" w:hAnsi="StobiSerif Regular"/>
          <w:sz w:val="22"/>
          <w:szCs w:val="22"/>
          <w:lang w:val="mk-MK"/>
        </w:rPr>
        <w:t>.</w:t>
      </w:r>
      <w:r w:rsidR="00EC5E8E">
        <w:rPr>
          <w:rFonts w:ascii="StobiSerif Regular" w:hAnsi="StobiSerif Regular"/>
          <w:sz w:val="22"/>
          <w:szCs w:val="22"/>
          <w:lang w:val="mk-MK"/>
        </w:rPr>
        <w:t>од Скопје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>, поднесена против Град Скопје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EC5E8E">
        <w:rPr>
          <w:rFonts w:ascii="StobiSerif Regular" w:hAnsi="StobiSerif Regular"/>
          <w:sz w:val="22"/>
          <w:szCs w:val="22"/>
          <w:lang w:val="mk-MK"/>
        </w:rPr>
        <w:t>11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513525">
        <w:rPr>
          <w:rFonts w:ascii="StobiSerif Regular" w:hAnsi="StobiSerif Regular"/>
          <w:sz w:val="22"/>
          <w:szCs w:val="22"/>
          <w:lang w:val="mk-MK"/>
        </w:rPr>
        <w:t>1</w:t>
      </w:r>
      <w:r w:rsidR="00EC5E8E">
        <w:rPr>
          <w:rFonts w:ascii="StobiSerif Regular" w:hAnsi="StobiSerif Regular"/>
          <w:sz w:val="22"/>
          <w:szCs w:val="22"/>
          <w:lang w:val="mk-MK"/>
        </w:rPr>
        <w:t>9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EC5E8E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М</w:t>
      </w:r>
      <w:r w:rsidR="00640EFD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Ј</w:t>
      </w:r>
      <w:r w:rsidR="00640EFD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13525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21</w:t>
      </w:r>
      <w:r w:rsidR="00AB2D45">
        <w:rPr>
          <w:rFonts w:ascii="StobiSerif Regular" w:hAnsi="StobiSerif Regular"/>
          <w:sz w:val="22"/>
          <w:szCs w:val="22"/>
          <w:lang w:val="ru-RU"/>
        </w:rPr>
        <w:t>.12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>
        <w:rPr>
          <w:rFonts w:ascii="StobiSerif Regular" w:hAnsi="StobiSerif Regular"/>
          <w:sz w:val="22"/>
          <w:szCs w:val="22"/>
          <w:lang w:val="ru-RU"/>
        </w:rPr>
        <w:t>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513525">
        <w:rPr>
          <w:rFonts w:ascii="StobiSerif Regular" w:hAnsi="StobiSerif Regular"/>
          <w:sz w:val="22"/>
          <w:szCs w:val="22"/>
          <w:lang w:val="mk-MK"/>
        </w:rPr>
        <w:t>, по пошта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13525">
        <w:rPr>
          <w:rFonts w:ascii="StobiSerif Regular" w:hAnsi="StobiSerif Regular"/>
          <w:sz w:val="22"/>
          <w:szCs w:val="22"/>
          <w:lang w:val="mk-MK"/>
        </w:rPr>
        <w:t>или електронски,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да и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EC5E8E" w:rsidRDefault="00EC5E8E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„-Јавен повик за новогодишно украсување на Град Скопје во 2023 година;</w:t>
      </w:r>
    </w:p>
    <w:p w:rsidR="002A32BB" w:rsidRPr="002A32BB" w:rsidRDefault="00EC5E8E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-Резултати од распишаниот јавен повик за новогодишно украсување на Град Скопје за 2023 година (компанија и сума за новогодишно украсување)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EC5E8E">
        <w:rPr>
          <w:rFonts w:ascii="StobiSerif Regular" w:hAnsi="StobiSerif Regular"/>
          <w:sz w:val="22"/>
          <w:szCs w:val="22"/>
          <w:lang w:val="mk-MK"/>
        </w:rPr>
        <w:t>11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1</w:t>
      </w:r>
      <w:r w:rsidR="00EC5E8E">
        <w:rPr>
          <w:rFonts w:ascii="StobiSerif Regular" w:hAnsi="StobiSerif Regular"/>
          <w:sz w:val="22"/>
          <w:szCs w:val="22"/>
          <w:lang w:val="mk-MK"/>
        </w:rPr>
        <w:t>9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EC5E8E">
        <w:rPr>
          <w:rFonts w:ascii="StobiSerif Regular" w:hAnsi="StobiSerif Regular"/>
          <w:sz w:val="22"/>
          <w:szCs w:val="22"/>
          <w:lang w:val="mk-MK"/>
        </w:rPr>
        <w:t>11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94329B">
        <w:rPr>
          <w:rFonts w:ascii="StobiSerif Regular" w:hAnsi="StobiSerif Regular"/>
          <w:sz w:val="22"/>
          <w:szCs w:val="22"/>
          <w:lang w:val="mk-MK"/>
        </w:rPr>
        <w:t>1</w:t>
      </w:r>
      <w:r w:rsidR="00EC5E8E">
        <w:rPr>
          <w:rFonts w:ascii="StobiSerif Regular" w:hAnsi="StobiSerif Regular"/>
          <w:sz w:val="22"/>
          <w:szCs w:val="22"/>
          <w:lang w:val="mk-MK"/>
        </w:rPr>
        <w:t>9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lastRenderedPageBreak/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0" w:rsidRDefault="001710F0">
      <w:r>
        <w:separator/>
      </w:r>
    </w:p>
  </w:endnote>
  <w:endnote w:type="continuationSeparator" w:id="0">
    <w:p w:rsidR="001710F0" w:rsidRDefault="001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EFD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0" w:rsidRDefault="001710F0">
      <w:r>
        <w:separator/>
      </w:r>
    </w:p>
  </w:footnote>
  <w:footnote w:type="continuationSeparator" w:id="0">
    <w:p w:rsidR="001710F0" w:rsidRDefault="001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0EFD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915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473C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C5E8E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7EA5"/>
  <w15:docId w15:val="{F24E6430-0DBA-490C-B334-D017247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AA99-1CE0-4DAB-8BE7-088931F4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2024-01-22T12:46:00Z</cp:lastPrinted>
  <dcterms:created xsi:type="dcterms:W3CDTF">2024-01-29T08:13:00Z</dcterms:created>
  <dcterms:modified xsi:type="dcterms:W3CDTF">2024-01-29T09:57:00Z</dcterms:modified>
</cp:coreProperties>
</file>