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9369C1"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9369C1">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D27F88">
        <w:rPr>
          <w:rFonts w:ascii="StobiSerif Regular" w:hAnsi="StobiSerif Regular"/>
          <w:sz w:val="22"/>
          <w:szCs w:val="22"/>
          <w:lang w:val="mk-MK"/>
        </w:rPr>
        <w:t>огласно член 109 став 5</w:t>
      </w:r>
      <w:r w:rsidR="00410354" w:rsidRPr="009369C1">
        <w:rPr>
          <w:rFonts w:ascii="StobiSerif Regular" w:hAnsi="StobiSerif Regular"/>
          <w:sz w:val="22"/>
          <w:szCs w:val="22"/>
          <w:lang w:val="mk-MK"/>
        </w:rPr>
        <w:t xml:space="preserve"> </w:t>
      </w:r>
      <w:r w:rsidR="00464EEA" w:rsidRPr="009369C1">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9369C1">
        <w:rPr>
          <w:rFonts w:ascii="StobiSerif Regular" w:hAnsi="StobiSerif Regular"/>
          <w:sz w:val="22"/>
          <w:szCs w:val="22"/>
          <w:lang w:val="mk-MK"/>
        </w:rPr>
        <w:t xml:space="preserve"> од </w:t>
      </w:r>
      <w:r w:rsidR="003B3543">
        <w:rPr>
          <w:rFonts w:ascii="StobiSerif Regular" w:hAnsi="StobiSerif Regular"/>
          <w:sz w:val="22"/>
          <w:szCs w:val="22"/>
          <w:lang w:val="mk-MK"/>
        </w:rPr>
        <w:t>К</w:t>
      </w:r>
      <w:r w:rsidR="00796684">
        <w:rPr>
          <w:rFonts w:ascii="StobiSerif Regular" w:hAnsi="StobiSerif Regular"/>
          <w:sz w:val="22"/>
          <w:szCs w:val="22"/>
        </w:rPr>
        <w:t>.</w:t>
      </w:r>
      <w:r w:rsidR="003B3543">
        <w:rPr>
          <w:rFonts w:ascii="StobiSerif Regular" w:hAnsi="StobiSerif Regular"/>
          <w:sz w:val="22"/>
          <w:szCs w:val="22"/>
          <w:lang w:val="mk-MK"/>
        </w:rPr>
        <w:t xml:space="preserve"> П</w:t>
      </w:r>
      <w:r w:rsidR="00796684">
        <w:rPr>
          <w:rFonts w:ascii="StobiSerif Regular" w:hAnsi="StobiSerif Regular"/>
          <w:sz w:val="22"/>
          <w:szCs w:val="22"/>
        </w:rPr>
        <w:t>.</w:t>
      </w:r>
      <w:r w:rsidR="003B3543">
        <w:rPr>
          <w:rFonts w:ascii="StobiSerif Regular" w:hAnsi="StobiSerif Regular"/>
          <w:sz w:val="22"/>
          <w:szCs w:val="22"/>
          <w:lang w:val="mk-MK"/>
        </w:rPr>
        <w:t xml:space="preserve"> од Скопје, поднесена против Судскиот совет на Република Северна Македонија</w:t>
      </w:r>
      <w:r w:rsidR="006D7F87" w:rsidRPr="009369C1">
        <w:rPr>
          <w:rFonts w:ascii="StobiSerif Regular" w:hAnsi="StobiSerif Regular"/>
          <w:sz w:val="22"/>
          <w:szCs w:val="22"/>
          <w:lang w:val="mk-MK"/>
        </w:rPr>
        <w:t xml:space="preserve">, по предметот Барање за пристап до информации од јавен карактер, на </w:t>
      </w:r>
      <w:r w:rsidR="003B3543">
        <w:rPr>
          <w:rFonts w:ascii="StobiSerif Regular" w:hAnsi="StobiSerif Regular"/>
          <w:sz w:val="22"/>
          <w:szCs w:val="22"/>
          <w:lang w:val="mk-MK"/>
        </w:rPr>
        <w:t>26</w:t>
      </w:r>
      <w:r w:rsidR="0007475C" w:rsidRPr="009369C1">
        <w:rPr>
          <w:rFonts w:ascii="StobiSerif Regular" w:hAnsi="StobiSerif Regular"/>
          <w:sz w:val="22"/>
          <w:szCs w:val="22"/>
          <w:lang w:val="mk-MK"/>
        </w:rPr>
        <w:t>.0</w:t>
      </w:r>
      <w:r w:rsidR="000205C5" w:rsidRPr="009369C1">
        <w:rPr>
          <w:rFonts w:ascii="StobiSerif Regular" w:hAnsi="StobiSerif Regular"/>
          <w:sz w:val="22"/>
          <w:szCs w:val="22"/>
          <w:lang w:val="mk-MK"/>
        </w:rPr>
        <w:t>1</w:t>
      </w:r>
      <w:r w:rsidRPr="009369C1">
        <w:rPr>
          <w:rFonts w:ascii="StobiSerif Regular" w:hAnsi="StobiSerif Regular"/>
          <w:sz w:val="22"/>
          <w:szCs w:val="22"/>
          <w:lang w:val="mk-MK"/>
        </w:rPr>
        <w:t>.202</w:t>
      </w:r>
      <w:r w:rsidR="000205C5" w:rsidRPr="009369C1">
        <w:rPr>
          <w:rFonts w:ascii="StobiSerif Regular" w:hAnsi="StobiSerif Regular"/>
          <w:sz w:val="22"/>
          <w:szCs w:val="22"/>
          <w:lang w:val="mk-MK"/>
        </w:rPr>
        <w:t>4</w:t>
      </w:r>
      <w:r w:rsidRPr="009369C1">
        <w:rPr>
          <w:rFonts w:ascii="StobiSerif Regular" w:hAnsi="StobiSerif Regular"/>
          <w:sz w:val="22"/>
          <w:szCs w:val="22"/>
          <w:lang w:val="mk-MK"/>
        </w:rPr>
        <w:t xml:space="preserve"> година </w:t>
      </w:r>
      <w:r w:rsidR="006D7F87" w:rsidRPr="009369C1">
        <w:rPr>
          <w:rFonts w:ascii="StobiSerif Regular" w:hAnsi="StobiSerif Regular"/>
          <w:sz w:val="22"/>
          <w:szCs w:val="22"/>
          <w:lang w:val="mk-MK"/>
        </w:rPr>
        <w:t>го донесе следното</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Р Е Ш Е Н И Е</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3A38CA">
      <w:pPr>
        <w:pStyle w:val="ListParagraph"/>
        <w:spacing w:line="276" w:lineRule="auto"/>
        <w:ind w:left="0"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 xml:space="preserve">Жалбата изјавена од </w:t>
      </w:r>
      <w:r w:rsidR="003B3543">
        <w:rPr>
          <w:rFonts w:ascii="StobiSerif Regular" w:hAnsi="StobiSerif Regular"/>
          <w:sz w:val="22"/>
          <w:szCs w:val="22"/>
          <w:lang w:val="mk-MK"/>
        </w:rPr>
        <w:t>К</w:t>
      </w:r>
      <w:r w:rsidR="00796684">
        <w:rPr>
          <w:rFonts w:ascii="StobiSerif Regular" w:hAnsi="StobiSerif Regular"/>
          <w:sz w:val="22"/>
          <w:szCs w:val="22"/>
        </w:rPr>
        <w:t>.</w:t>
      </w:r>
      <w:r w:rsidR="003B3543">
        <w:rPr>
          <w:rFonts w:ascii="StobiSerif Regular" w:hAnsi="StobiSerif Regular"/>
          <w:sz w:val="22"/>
          <w:szCs w:val="22"/>
          <w:lang w:val="mk-MK"/>
        </w:rPr>
        <w:t xml:space="preserve"> П</w:t>
      </w:r>
      <w:r w:rsidR="00796684">
        <w:rPr>
          <w:rFonts w:ascii="StobiSerif Regular" w:hAnsi="StobiSerif Regular"/>
          <w:sz w:val="22"/>
          <w:szCs w:val="22"/>
        </w:rPr>
        <w:t>.</w:t>
      </w:r>
      <w:r w:rsidR="003B3543">
        <w:rPr>
          <w:rFonts w:ascii="StobiSerif Regular" w:hAnsi="StobiSerif Regular"/>
          <w:sz w:val="22"/>
          <w:szCs w:val="22"/>
          <w:lang w:val="mk-MK"/>
        </w:rPr>
        <w:t xml:space="preserve"> од Скопје, поднесена против Судскиот совет на Република Северна Македонија</w:t>
      </w:r>
      <w:r w:rsidR="008B3DA1" w:rsidRPr="009369C1">
        <w:rPr>
          <w:rFonts w:ascii="StobiSerif Regular" w:hAnsi="StobiSerif Regular"/>
          <w:snapToGrid w:val="0"/>
          <w:sz w:val="22"/>
          <w:szCs w:val="22"/>
          <w:lang w:val="ru-RU"/>
        </w:rPr>
        <w:t xml:space="preserve">, </w:t>
      </w:r>
      <w:r w:rsidR="00725B03" w:rsidRPr="009369C1">
        <w:rPr>
          <w:rFonts w:ascii="StobiSerif Regular" w:hAnsi="StobiSerif Regular"/>
          <w:snapToGrid w:val="0"/>
          <w:sz w:val="22"/>
          <w:szCs w:val="22"/>
          <w:lang w:val="mk-MK"/>
        </w:rPr>
        <w:t>заве</w:t>
      </w:r>
      <w:r w:rsidR="004118F1" w:rsidRPr="009369C1">
        <w:rPr>
          <w:rFonts w:ascii="StobiSerif Regular" w:hAnsi="StobiSerif Regular"/>
          <w:snapToGrid w:val="0"/>
          <w:sz w:val="22"/>
          <w:szCs w:val="22"/>
          <w:lang w:val="mk-MK"/>
        </w:rPr>
        <w:t>дена во</w:t>
      </w:r>
      <w:r w:rsidR="000205C5" w:rsidRPr="009369C1">
        <w:rPr>
          <w:rFonts w:ascii="StobiSerif Regular" w:hAnsi="StobiSerif Regular"/>
          <w:snapToGrid w:val="0"/>
          <w:sz w:val="22"/>
          <w:szCs w:val="22"/>
          <w:lang w:val="mk-MK"/>
        </w:rPr>
        <w:t xml:space="preserve"> Агенцијата под бр.08-</w:t>
      </w:r>
      <w:r w:rsidR="003B3543">
        <w:rPr>
          <w:rFonts w:ascii="StobiSerif Regular" w:hAnsi="StobiSerif Regular"/>
          <w:snapToGrid w:val="0"/>
          <w:sz w:val="22"/>
          <w:szCs w:val="22"/>
          <w:lang w:val="mk-MK"/>
        </w:rPr>
        <w:t>10</w:t>
      </w:r>
      <w:r w:rsidR="00762FEF" w:rsidRPr="009369C1">
        <w:rPr>
          <w:rFonts w:ascii="StobiSerif Regular" w:hAnsi="StobiSerif Regular"/>
          <w:snapToGrid w:val="0"/>
          <w:sz w:val="22"/>
          <w:szCs w:val="22"/>
          <w:lang w:val="mk-MK"/>
        </w:rPr>
        <w:t xml:space="preserve"> на </w:t>
      </w:r>
      <w:r w:rsidR="003B3543">
        <w:rPr>
          <w:rFonts w:ascii="StobiSerif Regular" w:hAnsi="StobiSerif Regular"/>
          <w:snapToGrid w:val="0"/>
          <w:sz w:val="22"/>
          <w:szCs w:val="22"/>
          <w:lang w:val="mk-MK"/>
        </w:rPr>
        <w:t>16</w:t>
      </w:r>
      <w:r w:rsidR="007E4A7D" w:rsidRPr="009369C1">
        <w:rPr>
          <w:rFonts w:ascii="StobiSerif Regular" w:hAnsi="StobiSerif Regular"/>
          <w:snapToGrid w:val="0"/>
          <w:sz w:val="22"/>
          <w:szCs w:val="22"/>
          <w:lang w:val="mk-MK"/>
        </w:rPr>
        <w:t>.</w:t>
      </w:r>
      <w:r w:rsidR="00F148A8">
        <w:rPr>
          <w:rFonts w:ascii="StobiSerif Regular" w:hAnsi="StobiSerif Regular"/>
          <w:snapToGrid w:val="0"/>
          <w:sz w:val="22"/>
          <w:szCs w:val="22"/>
          <w:lang w:val="mk-MK"/>
        </w:rPr>
        <w:t>01</w:t>
      </w:r>
      <w:r w:rsidR="00725B03" w:rsidRPr="009369C1">
        <w:rPr>
          <w:rFonts w:ascii="StobiSerif Regular" w:hAnsi="StobiSerif Regular"/>
          <w:snapToGrid w:val="0"/>
          <w:sz w:val="22"/>
          <w:szCs w:val="22"/>
          <w:lang w:val="mk-MK"/>
        </w:rPr>
        <w:t>.202</w:t>
      </w:r>
      <w:r w:rsidR="00F148A8">
        <w:rPr>
          <w:rFonts w:ascii="StobiSerif Regular" w:hAnsi="StobiSerif Regular"/>
          <w:snapToGrid w:val="0"/>
          <w:sz w:val="22"/>
          <w:szCs w:val="22"/>
          <w:lang w:val="mk-MK"/>
        </w:rPr>
        <w:t>4</w:t>
      </w:r>
      <w:r w:rsidR="00725B03" w:rsidRPr="009369C1">
        <w:rPr>
          <w:rFonts w:ascii="StobiSerif Regular" w:hAnsi="StobiSerif Regular"/>
          <w:snapToGrid w:val="0"/>
          <w:sz w:val="22"/>
          <w:szCs w:val="22"/>
          <w:lang w:val="mk-MK"/>
        </w:rPr>
        <w:t xml:space="preserve"> година, </w:t>
      </w:r>
      <w:r w:rsidR="008B3DA1" w:rsidRPr="009369C1">
        <w:rPr>
          <w:rFonts w:ascii="StobiSerif Regular" w:hAnsi="StobiSerif Regular"/>
          <w:snapToGrid w:val="0"/>
          <w:sz w:val="22"/>
          <w:szCs w:val="22"/>
          <w:lang w:val="ru-RU"/>
        </w:rPr>
        <w:t>по предметот Барање за пристап до информации од јавен карактер</w:t>
      </w:r>
      <w:r w:rsidRPr="009369C1">
        <w:rPr>
          <w:rFonts w:ascii="StobiSerif Regular" w:hAnsi="StobiSerif Regular"/>
          <w:b/>
          <w:sz w:val="22"/>
          <w:szCs w:val="22"/>
        </w:rPr>
        <w:t xml:space="preserve">, </w:t>
      </w:r>
      <w:r w:rsidRPr="009369C1">
        <w:rPr>
          <w:rFonts w:ascii="StobiSerif Regular" w:hAnsi="StobiSerif Regular"/>
          <w:b/>
          <w:sz w:val="22"/>
          <w:szCs w:val="22"/>
          <w:lang w:val="mk-MK"/>
        </w:rPr>
        <w:t>СЕ ОДБИВА како неоснована</w:t>
      </w:r>
      <w:r w:rsidRPr="009369C1">
        <w:rPr>
          <w:rFonts w:ascii="StobiSerif Regular" w:hAnsi="StobiSerif Regular"/>
          <w:sz w:val="22"/>
          <w:szCs w:val="22"/>
          <w:lang w:val="mk-MK"/>
        </w:rPr>
        <w:t>.</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О Б Р А З Л О Ж Е Н И Е</w:t>
      </w:r>
    </w:p>
    <w:p w:rsidR="001B7B31" w:rsidRPr="009369C1" w:rsidRDefault="001B7B31" w:rsidP="004F1C75">
      <w:pPr>
        <w:spacing w:line="276" w:lineRule="auto"/>
        <w:jc w:val="center"/>
        <w:rPr>
          <w:rFonts w:ascii="StobiSerif Regular" w:hAnsi="StobiSerif Regular"/>
          <w:b/>
          <w:sz w:val="22"/>
          <w:szCs w:val="22"/>
          <w:lang w:val="mk-MK"/>
        </w:rPr>
      </w:pPr>
    </w:p>
    <w:p w:rsidR="003B3543" w:rsidRDefault="003B3543" w:rsidP="003B3543">
      <w:pPr>
        <w:pStyle w:val="NormalWeb"/>
        <w:spacing w:before="0" w:after="0"/>
        <w:ind w:firstLine="720"/>
        <w:jc w:val="both"/>
        <w:rPr>
          <w:rFonts w:ascii="StobiSerif Regular" w:hAnsi="StobiSerif Regular"/>
          <w:sz w:val="22"/>
          <w:szCs w:val="22"/>
          <w:lang w:val="en-US"/>
        </w:rPr>
      </w:pPr>
      <w:r>
        <w:rPr>
          <w:rFonts w:ascii="StobiSerif Regular" w:hAnsi="StobiSerif Regular"/>
          <w:sz w:val="22"/>
          <w:szCs w:val="22"/>
          <w:lang w:val="mk-MK"/>
        </w:rPr>
        <w:t>К</w:t>
      </w:r>
      <w:r w:rsidR="00796684">
        <w:rPr>
          <w:rFonts w:ascii="StobiSerif Regular" w:hAnsi="StobiSerif Regular"/>
          <w:sz w:val="22"/>
          <w:szCs w:val="22"/>
          <w:lang w:val="en-US"/>
        </w:rPr>
        <w:t>.</w:t>
      </w:r>
      <w:r>
        <w:rPr>
          <w:rFonts w:ascii="StobiSerif Regular" w:hAnsi="StobiSerif Regular"/>
          <w:sz w:val="22"/>
          <w:szCs w:val="22"/>
          <w:lang w:val="mk-MK"/>
        </w:rPr>
        <w:t xml:space="preserve"> П</w:t>
      </w:r>
      <w:r w:rsidR="00796684">
        <w:rPr>
          <w:rFonts w:ascii="StobiSerif Regular" w:hAnsi="StobiSerif Regular"/>
          <w:sz w:val="22"/>
          <w:szCs w:val="22"/>
          <w:lang w:val="en-US"/>
        </w:rPr>
        <w:t>.</w:t>
      </w:r>
      <w:r>
        <w:rPr>
          <w:rFonts w:ascii="StobiSerif Regular" w:hAnsi="StobiSerif Regular"/>
          <w:sz w:val="22"/>
          <w:szCs w:val="22"/>
          <w:lang w:val="mk-MK"/>
        </w:rPr>
        <w:t xml:space="preserve"> од Скопје, </w:t>
      </w:r>
      <w:r>
        <w:rPr>
          <w:rFonts w:ascii="StobiSerif Regular" w:hAnsi="StobiSerif Regular"/>
          <w:sz w:val="22"/>
          <w:szCs w:val="22"/>
          <w:lang w:val="ru-RU"/>
        </w:rPr>
        <w:t xml:space="preserve">како што е наведено во Жалбата, на </w:t>
      </w:r>
      <w:r>
        <w:rPr>
          <w:rFonts w:ascii="StobiSerif Regular" w:hAnsi="StobiSerif Regular"/>
          <w:sz w:val="22"/>
          <w:szCs w:val="22"/>
          <w:lang w:val="en-US"/>
        </w:rPr>
        <w:t>23</w:t>
      </w:r>
      <w:r>
        <w:rPr>
          <w:rFonts w:ascii="StobiSerif Regular" w:hAnsi="StobiSerif Regular"/>
          <w:sz w:val="22"/>
          <w:szCs w:val="22"/>
          <w:lang w:val="ru-RU"/>
        </w:rPr>
        <w:t>.12</w:t>
      </w:r>
      <w:r>
        <w:rPr>
          <w:rFonts w:ascii="StobiSerif Regular" w:hAnsi="StobiSerif Regular"/>
          <w:sz w:val="22"/>
          <w:szCs w:val="22"/>
          <w:lang w:val="mk-MK"/>
        </w:rPr>
        <w:t>.2023</w:t>
      </w:r>
      <w:r>
        <w:rPr>
          <w:rFonts w:ascii="StobiSerif Regular" w:hAnsi="StobiSerif Regular"/>
          <w:sz w:val="22"/>
          <w:szCs w:val="22"/>
          <w:lang w:val="ru-RU"/>
        </w:rPr>
        <w:t xml:space="preserve"> година поднел </w:t>
      </w:r>
      <w:r>
        <w:rPr>
          <w:rFonts w:ascii="StobiSerif Regular" w:hAnsi="StobiSerif Regular"/>
          <w:sz w:val="22"/>
          <w:szCs w:val="22"/>
          <w:lang w:val="mk-MK"/>
        </w:rPr>
        <w:t>Барање за пристап до информации од јавен карактер до Судскиот совет на Република Северна Македонија, со кое побарал, по пошта</w:t>
      </w:r>
      <w:r>
        <w:rPr>
          <w:rFonts w:ascii="StobiSerif Regular" w:hAnsi="StobiSerif Regular"/>
          <w:sz w:val="22"/>
          <w:szCs w:val="22"/>
          <w:lang w:val="en-US"/>
        </w:rPr>
        <w:t xml:space="preserve"> </w:t>
      </w:r>
      <w:r>
        <w:rPr>
          <w:rFonts w:ascii="StobiSerif Regular" w:hAnsi="StobiSerif Regular"/>
          <w:sz w:val="22"/>
          <w:szCs w:val="22"/>
          <w:lang w:val="mk-MK"/>
        </w:rPr>
        <w:t>или електронски, да му</w:t>
      </w:r>
      <w:r>
        <w:rPr>
          <w:rFonts w:ascii="StobiSerif Regular" w:hAnsi="StobiSerif Regular"/>
          <w:sz w:val="22"/>
          <w:szCs w:val="22"/>
          <w:lang w:val="en-US"/>
        </w:rPr>
        <w:t xml:space="preserve"> </w:t>
      </w:r>
      <w:r>
        <w:rPr>
          <w:rFonts w:ascii="StobiSerif Regular" w:hAnsi="StobiSerif Regular"/>
          <w:sz w:val="22"/>
          <w:szCs w:val="22"/>
          <w:lang w:val="mk-MK"/>
        </w:rPr>
        <w:t>се достави</w:t>
      </w:r>
      <w:r>
        <w:rPr>
          <w:rFonts w:ascii="StobiSerif Regular" w:hAnsi="StobiSerif Regular"/>
          <w:sz w:val="22"/>
          <w:szCs w:val="22"/>
          <w:lang w:val="en-US"/>
        </w:rPr>
        <w:t xml:space="preserve"> </w:t>
      </w:r>
      <w:r>
        <w:rPr>
          <w:rFonts w:ascii="StobiSerif Regular" w:hAnsi="StobiSerif Regular"/>
          <w:sz w:val="22"/>
          <w:szCs w:val="22"/>
          <w:lang w:val="mk-MK"/>
        </w:rPr>
        <w:t xml:space="preserve">препис или електронски запис од следната информација: </w:t>
      </w:r>
      <w:r>
        <w:rPr>
          <w:rFonts w:ascii="StobiSerif Regular" w:hAnsi="StobiSerif Regular"/>
          <w:sz w:val="22"/>
          <w:szCs w:val="22"/>
          <w:lang w:val="en-US"/>
        </w:rPr>
        <w:t xml:space="preserve"> </w:t>
      </w:r>
    </w:p>
    <w:p w:rsidR="003B3543" w:rsidRDefault="003B3543" w:rsidP="003B3543">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„Колку „Барања за утврдување на одговорност на судија заради нестручно и несовесно вршење на судиската функција согласно со член 76, став 7 од Законот за судовите“ се поднесени до Судскиот Совет во 2019, 2020, 2021, 2022 и 2023 година (засебно) и по колку од нив била утврдена одговорност и какви мерки биле изречени?“.</w:t>
      </w:r>
    </w:p>
    <w:p w:rsidR="003B3543" w:rsidRDefault="003B3543" w:rsidP="003B3543">
      <w:pPr>
        <w:pStyle w:val="NormalWeb"/>
        <w:spacing w:before="0" w:after="0"/>
        <w:ind w:firstLine="720"/>
        <w:jc w:val="both"/>
        <w:rPr>
          <w:rFonts w:ascii="StobiSerif Regular" w:hAnsi="StobiSerif Regular"/>
          <w:sz w:val="22"/>
          <w:szCs w:val="22"/>
          <w:lang w:val="en-US"/>
        </w:rPr>
      </w:pPr>
      <w:proofErr w:type="spellStart"/>
      <w:r>
        <w:rPr>
          <w:rFonts w:ascii="StobiSerif Regular" w:hAnsi="StobiSerif Regular"/>
          <w:sz w:val="22"/>
          <w:szCs w:val="22"/>
          <w:lang w:val="en-US"/>
        </w:rPr>
        <w:t>Имателот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на ова Барање </w:t>
      </w:r>
      <w:proofErr w:type="spellStart"/>
      <w:r>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рок</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информацијата</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рок</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бр</w:t>
      </w:r>
      <w:proofErr w:type="spellEnd"/>
      <w:r>
        <w:rPr>
          <w:rFonts w:ascii="StobiSerif Regular" w:hAnsi="StobiSerif Regular"/>
          <w:sz w:val="22"/>
          <w:szCs w:val="22"/>
          <w:lang w:val="en-US"/>
        </w:rPr>
        <w:t>. 08-</w:t>
      </w:r>
      <w:r>
        <w:rPr>
          <w:rFonts w:ascii="StobiSerif Regular" w:hAnsi="StobiSerif Regular"/>
          <w:sz w:val="22"/>
          <w:szCs w:val="22"/>
          <w:lang w:val="mk-MK"/>
        </w:rPr>
        <w:t>10 на 16</w:t>
      </w:r>
      <w:r>
        <w:rPr>
          <w:rFonts w:ascii="StobiSerif Regular" w:hAnsi="StobiSerif Regular"/>
          <w:sz w:val="22"/>
          <w:szCs w:val="22"/>
          <w:lang w:val="en-US"/>
        </w:rPr>
        <w:t>.</w:t>
      </w:r>
      <w:r>
        <w:rPr>
          <w:rFonts w:ascii="StobiSerif Regular" w:hAnsi="StobiSerif Regular"/>
          <w:sz w:val="22"/>
          <w:szCs w:val="22"/>
          <w:lang w:val="mk-MK"/>
        </w:rPr>
        <w:t>01.</w:t>
      </w:r>
      <w:r>
        <w:rPr>
          <w:rFonts w:ascii="StobiSerif Regular" w:hAnsi="StobiSerif Regular"/>
          <w:sz w:val="22"/>
          <w:szCs w:val="22"/>
          <w:lang w:val="en-US"/>
        </w:rPr>
        <w:t>202</w:t>
      </w:r>
      <w:r>
        <w:rPr>
          <w:rFonts w:ascii="StobiSerif Regular" w:hAnsi="StobiSerif Regular"/>
          <w:sz w:val="22"/>
          <w:szCs w:val="22"/>
          <w:lang w:val="mk-MK"/>
        </w:rPr>
        <w:t xml:space="preserve">4 година. </w:t>
      </w:r>
    </w:p>
    <w:p w:rsidR="003B3543" w:rsidRDefault="003B3543" w:rsidP="003B3543">
      <w:pPr>
        <w:pStyle w:val="NormalWeb"/>
        <w:spacing w:before="0" w:after="0"/>
        <w:ind w:firstLine="720"/>
        <w:jc w:val="both"/>
        <w:rPr>
          <w:rFonts w:ascii="StobiSerif Regular" w:hAnsi="StobiSerif Regular"/>
          <w:sz w:val="22"/>
          <w:szCs w:val="22"/>
          <w:lang w:val="mk-MK"/>
        </w:rPr>
      </w:pPr>
      <w:r>
        <w:rPr>
          <w:rFonts w:ascii="StobiSerif Regular" w:hAnsi="StobiSerif Regular"/>
          <w:sz w:val="22"/>
          <w:szCs w:val="22"/>
          <w:lang w:val="mk-MK"/>
        </w:rPr>
        <w:t>Агенцијата со електронски допис бр.08-10 од 16.01.2024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3B3543" w:rsidRDefault="003B3543" w:rsidP="003B3543">
      <w:pPr>
        <w:pStyle w:val="NoSpacing"/>
        <w:ind w:firstLine="709"/>
        <w:rPr>
          <w:rFonts w:ascii="StobiSerif Regular" w:hAnsi="StobiSerif Regular"/>
          <w:sz w:val="22"/>
          <w:szCs w:val="22"/>
          <w:lang w:val="mk-MK"/>
        </w:rPr>
      </w:pPr>
      <w:r>
        <w:rPr>
          <w:rFonts w:ascii="StobiSerif Regular" w:hAnsi="StobiSerif Regular"/>
          <w:sz w:val="22"/>
          <w:szCs w:val="22"/>
          <w:lang w:val="mk-MK"/>
        </w:rPr>
        <w:t xml:space="preserve">Имателот на информации на 24.01.2024 година до Агенцијата достави Одговор на жалба бр.11-166/2024-2 од 18.01.2024 година, заведен во Агенцијата под бр. 08-10, во кој е наведено: „Одговорот на Судскиот совет на Република Северна Македонија доставен до жалителот во архивата на Советот е заведен деловоднички под бр.11-166/1 од 16.01.2024 година...Изготвениот одговор уредно е доставен до барателот на информации во законски </w:t>
      </w:r>
      <w:r>
        <w:rPr>
          <w:rFonts w:ascii="StobiSerif Regular" w:hAnsi="StobiSerif Regular"/>
          <w:sz w:val="22"/>
          <w:szCs w:val="22"/>
          <w:lang w:val="mk-MK"/>
        </w:rPr>
        <w:lastRenderedPageBreak/>
        <w:t>предвидениот рок утврден во чл. 21 ст.1 од Законот за слободен пристап до информации од јавен карактер...Во конкретниот случај барателот на информацијата барањето за слободен пристап до информации ....го поднел на 23.12.2023 година (датум кој стои на образецот на барањето) истото во Судскиот совет на Република Северна Македонија е заведено деловоднички на ден 29.12.2023 година по бр.11-2590/1. Рокот за постапување тече од следниот ден односно од 30.12.2023 година и согласно одредбата од чл.21 ст.1 од Законот за слободен пристап до информации од јавен карактер истиот истекува на 18.01.2024 година...“. Во прилог го достави Известувањето бр.11-2590/2023 од 16.01.2024 година, насловено до Барателот на информации, со кое му се овозможува пристап до бараните информации.</w:t>
      </w:r>
    </w:p>
    <w:p w:rsidR="003B3543" w:rsidRDefault="003B3543" w:rsidP="003B3543">
      <w:pPr>
        <w:pStyle w:val="NoSpacing"/>
        <w:ind w:firstLine="709"/>
        <w:rPr>
          <w:rFonts w:ascii="StobiSerif Regular" w:hAnsi="StobiSerif Regular"/>
          <w:sz w:val="22"/>
          <w:szCs w:val="22"/>
          <w:lang w:val="mk-MK"/>
        </w:rPr>
      </w:pPr>
      <w:r>
        <w:rPr>
          <w:rFonts w:ascii="StobiSerif Regular" w:hAnsi="StobiSerif Regular"/>
          <w:sz w:val="22"/>
          <w:szCs w:val="22"/>
          <w:lang w:val="mk-MK"/>
        </w:rPr>
        <w:t>На 25.01.2024 година Барателот на информации до Агенцијата достави емаил во кој наведува: „...ве информирам дека ми е пристигнат закаснет одговор кој ви го испраќам во прилог. Имателот на информацијата не постапи согласно законот и ве молам да донесете решение за доставување на одговор со закаснување...“.</w:t>
      </w:r>
    </w:p>
    <w:p w:rsidR="00E25FC4" w:rsidRDefault="0084713D" w:rsidP="00250833">
      <w:pPr>
        <w:pStyle w:val="NoSpacing"/>
        <w:tabs>
          <w:tab w:val="left" w:pos="709"/>
        </w:tabs>
        <w:ind w:firstLine="0"/>
        <w:rPr>
          <w:rFonts w:ascii="StobiSerif Regular" w:hAnsi="StobiSerif Regular"/>
          <w:sz w:val="22"/>
          <w:szCs w:val="22"/>
          <w:lang w:val="mk-MK"/>
        </w:rPr>
      </w:pPr>
      <w:r w:rsidRPr="009369C1">
        <w:rPr>
          <w:rFonts w:ascii="StobiSerif Regular" w:hAnsi="StobiSerif Regular"/>
          <w:sz w:val="22"/>
          <w:szCs w:val="22"/>
          <w:lang w:val="mk-MK"/>
        </w:rPr>
        <w:tab/>
      </w:r>
      <w:r w:rsidR="00E25FC4" w:rsidRPr="009369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9369C1">
        <w:rPr>
          <w:rFonts w:ascii="StobiSerif Regular" w:hAnsi="StobiSerif Regular"/>
          <w:b/>
          <w:sz w:val="22"/>
          <w:szCs w:val="22"/>
          <w:lang w:val="mk-MK"/>
        </w:rPr>
        <w:t xml:space="preserve">ја одби како неоснована, </w:t>
      </w:r>
      <w:r w:rsidR="00E25FC4" w:rsidRPr="009369C1">
        <w:rPr>
          <w:rFonts w:ascii="StobiSerif Regular" w:hAnsi="StobiSerif Regular"/>
          <w:sz w:val="22"/>
          <w:szCs w:val="22"/>
          <w:lang w:val="mk-MK"/>
        </w:rPr>
        <w:t>поради следното:</w:t>
      </w:r>
    </w:p>
    <w:p w:rsidR="003B3543" w:rsidRDefault="003B3543" w:rsidP="003B3543">
      <w:pPr>
        <w:widowControl w:val="0"/>
        <w:snapToGrid w:val="0"/>
        <w:ind w:firstLine="720"/>
        <w:jc w:val="both"/>
        <w:rPr>
          <w:rFonts w:ascii="StobiSerif Regular" w:hAnsi="StobiSerif Regular"/>
          <w:sz w:val="22"/>
          <w:szCs w:val="22"/>
          <w:lang w:val="mk-MK"/>
        </w:rPr>
      </w:pPr>
      <w:r>
        <w:rPr>
          <w:rFonts w:ascii="StobiSerif Regular" w:hAnsi="StobiSerif Regular"/>
          <w:sz w:val="22"/>
          <w:szCs w:val="22"/>
          <w:lang w:val="mk-MK"/>
        </w:rPr>
        <w:t>По разгледувањето на Жалбата и расположливите списи во врска со предметот, Агенцијата утврди дека Имателот на информации постапил по Барањето за пристап до информации до информации од јавен карактер со задоцнување, односно по истекот на законскиот рок од 20 дена, со тоа што на Барателот му одговорил на бараните информации.</w:t>
      </w:r>
    </w:p>
    <w:p w:rsidR="003B3543" w:rsidRDefault="003B3543" w:rsidP="003B3543">
      <w:pPr>
        <w:pStyle w:val="NoSpacing"/>
        <w:ind w:firstLine="720"/>
        <w:rPr>
          <w:rFonts w:ascii="StobiSerif Regular" w:hAnsi="StobiSerif Regular"/>
          <w:sz w:val="22"/>
          <w:szCs w:val="22"/>
          <w:lang w:val="mk-MK"/>
        </w:rPr>
      </w:pPr>
      <w:r>
        <w:rPr>
          <w:rFonts w:ascii="StobiSerif Regular" w:hAnsi="StobiSerif Regular"/>
          <w:sz w:val="22"/>
          <w:szCs w:val="22"/>
          <w:lang w:val="mk-MK"/>
        </w:rPr>
        <w:t>Агенцијата при постапување по Жалбата утврди дека Имателот на информации наместо со Известување да му ја достави бараната информација, бил должен да постапи согласно член 20 и 21 од Законот за слободен пристап до информации од јавен карактер</w:t>
      </w:r>
      <w:r w:rsidR="002962DB">
        <w:rPr>
          <w:rFonts w:ascii="StobiSerif Regular" w:hAnsi="StobiSerif Regular"/>
          <w:sz w:val="22"/>
          <w:szCs w:val="22"/>
        </w:rPr>
        <w:t xml:space="preserve">, </w:t>
      </w:r>
      <w:r w:rsidR="002962DB">
        <w:rPr>
          <w:rFonts w:ascii="StobiSerif Regular" w:hAnsi="StobiSerif Regular"/>
          <w:sz w:val="22"/>
          <w:szCs w:val="22"/>
          <w:lang w:val="mk-MK"/>
        </w:rPr>
        <w:t>односно</w:t>
      </w:r>
      <w:r>
        <w:rPr>
          <w:rFonts w:ascii="StobiSerif Regular" w:hAnsi="StobiSerif Regular"/>
          <w:sz w:val="22"/>
          <w:szCs w:val="22"/>
          <w:lang w:val="mk-MK"/>
        </w:rPr>
        <w:t xml:space="preserve"> во законски предвидениот рок од 20 дена да донесе </w:t>
      </w:r>
      <w:r w:rsidRPr="002962DB">
        <w:rPr>
          <w:rFonts w:ascii="StobiSerif Regular" w:hAnsi="StobiSerif Regular"/>
          <w:b/>
          <w:sz w:val="22"/>
          <w:szCs w:val="22"/>
          <w:lang w:val="mk-MK"/>
        </w:rPr>
        <w:t>решение</w:t>
      </w:r>
      <w:r>
        <w:rPr>
          <w:rFonts w:ascii="StobiSerif Regular" w:hAnsi="StobiSerif Regular"/>
          <w:sz w:val="22"/>
          <w:szCs w:val="22"/>
          <w:lang w:val="mk-MK"/>
        </w:rPr>
        <w:t xml:space="preserve"> со кое позитивно ќе одговори по барањето на Барателот.</w:t>
      </w:r>
    </w:p>
    <w:p w:rsidR="003B3543" w:rsidRDefault="003B3543" w:rsidP="003B3543">
      <w:pPr>
        <w:pStyle w:val="NoSpacing"/>
        <w:ind w:firstLine="720"/>
        <w:rPr>
          <w:rFonts w:ascii="StobiSerif Regular" w:hAnsi="StobiSerif Regular"/>
          <w:sz w:val="22"/>
          <w:szCs w:val="22"/>
          <w:lang w:val="mk-MK"/>
        </w:rPr>
      </w:pPr>
      <w:r>
        <w:rPr>
          <w:rFonts w:ascii="StobiSerif Regular" w:hAnsi="StobiSerif Regular"/>
          <w:sz w:val="22"/>
          <w:szCs w:val="22"/>
          <w:lang w:val="mk-MK"/>
        </w:rPr>
        <w:t>Агенцијата укажува дека Имателот на информации не донел решение согласно член 88 од Законот за општата управна постапка, но, со оглед на тоа што со Известување со кој позитивно е одговорено и му се доставени бараните информации, произлегува дека постапката по Барањето имала формален недостаток кој, согласно член 109 став 5 од Законот за општата управна постапка, не можел да има влијание за поинакво решавање на работата.</w:t>
      </w:r>
    </w:p>
    <w:p w:rsidR="003B3543" w:rsidRDefault="003B3543" w:rsidP="003B3543">
      <w:pPr>
        <w:widowControl w:val="0"/>
        <w:snapToGrid w:val="0"/>
        <w:ind w:firstLine="540"/>
        <w:jc w:val="both"/>
        <w:rPr>
          <w:rFonts w:ascii="StobiSerif Regular" w:hAnsi="StobiSerif Regular"/>
          <w:sz w:val="22"/>
          <w:szCs w:val="22"/>
          <w:lang w:val="mk-MK"/>
        </w:rPr>
      </w:pPr>
      <w:r>
        <w:rPr>
          <w:rFonts w:ascii="StobiSerif Regular" w:hAnsi="StobiSerif Regular"/>
          <w:sz w:val="22"/>
          <w:szCs w:val="22"/>
          <w:lang w:val="mk-MK"/>
        </w:rPr>
        <w:t xml:space="preserve">Во врска со наводите на Одговорот на жалба на Имателот на информации, каде тврди дека Имателот навремено и во законски предвидениот рок постапил позитивно по Барањето на Барателот, Агенцијата му укажува на Имателот на информации дека Барателот на информации во прилог на Жалбата достави и доказ од доставеното Барање на емаил адреса на Имателот на информации на 23.12.2023 година во 10:29 минути, на следната емаил адреса: </w:t>
      </w:r>
      <w:hyperlink r:id="rId8" w:history="1">
        <w:r>
          <w:rPr>
            <w:rStyle w:val="Hyperlink"/>
            <w:rFonts w:ascii="StobiSerif Regular" w:hAnsi="StobiSerif Regular"/>
            <w:sz w:val="22"/>
            <w:szCs w:val="22"/>
          </w:rPr>
          <w:t>emilija.nikolik@ssrm.mk</w:t>
        </w:r>
      </w:hyperlink>
      <w:r>
        <w:rPr>
          <w:rFonts w:ascii="StobiSerif Regular" w:hAnsi="StobiSerif Regular"/>
          <w:sz w:val="22"/>
          <w:szCs w:val="22"/>
        </w:rPr>
        <w:t xml:space="preserve"> </w:t>
      </w:r>
      <w:r>
        <w:rPr>
          <w:rFonts w:ascii="StobiSerif Regular" w:hAnsi="StobiSerif Regular"/>
          <w:sz w:val="22"/>
          <w:szCs w:val="22"/>
          <w:lang w:val="mk-MK"/>
        </w:rPr>
        <w:t>.</w:t>
      </w:r>
    </w:p>
    <w:p w:rsidR="003B3543" w:rsidRDefault="003B3543" w:rsidP="003B3543">
      <w:pPr>
        <w:widowControl w:val="0"/>
        <w:snapToGrid w:val="0"/>
        <w:ind w:firstLine="540"/>
        <w:jc w:val="both"/>
        <w:rPr>
          <w:rFonts w:ascii="StobiSerif Regular" w:hAnsi="StobiSerif Regular"/>
          <w:sz w:val="22"/>
          <w:szCs w:val="22"/>
          <w:lang w:val="mk-MK"/>
        </w:rPr>
      </w:pPr>
      <w:r>
        <w:rPr>
          <w:rFonts w:ascii="StobiSerif Regular" w:hAnsi="StobiSerif Regular"/>
          <w:sz w:val="22"/>
          <w:szCs w:val="22"/>
          <w:lang w:val="mk-MK"/>
        </w:rPr>
        <w:t xml:space="preserve">Од горенаведеното, произлегува дека Барателот на информации во законски предвидениот рок поднел Жалба до Агенцијата, а додека Имателот на информации </w:t>
      </w:r>
      <w:r>
        <w:rPr>
          <w:rFonts w:ascii="StobiSerif Regular" w:hAnsi="StobiSerif Regular"/>
          <w:sz w:val="22"/>
          <w:szCs w:val="22"/>
          <w:lang w:val="mk-MK"/>
        </w:rPr>
        <w:lastRenderedPageBreak/>
        <w:t>постапил по Барањето со задоцнување односно по истекот на законскиот рок од 20 дена.</w:t>
      </w:r>
    </w:p>
    <w:p w:rsidR="003B3543" w:rsidRDefault="00F24A98" w:rsidP="00FF1484">
      <w:pPr>
        <w:ind w:firstLine="720"/>
        <w:jc w:val="both"/>
        <w:outlineLvl w:val="0"/>
        <w:rPr>
          <w:rFonts w:ascii="StobiSerif Regular" w:hAnsi="StobiSerif Regular"/>
          <w:sz w:val="22"/>
          <w:szCs w:val="22"/>
          <w:lang w:val="mk-MK"/>
        </w:rPr>
      </w:pPr>
      <w:r>
        <w:rPr>
          <w:rFonts w:ascii="StobiSerif Regular" w:hAnsi="StobiSerif Regular"/>
          <w:sz w:val="22"/>
          <w:szCs w:val="22"/>
          <w:lang w:val="mk-MK"/>
        </w:rPr>
        <w:t xml:space="preserve">Во конкретниот случај, Барателот на информации се произнесе во врска со Известувањето на Имателот на информации во врска со бараните информации, за кое ја извести Агенцијата дека ги добил бараните информации со задоцнување. </w:t>
      </w:r>
    </w:p>
    <w:p w:rsidR="00FF1484" w:rsidRPr="009369C1" w:rsidRDefault="00FF1484" w:rsidP="00FF1484">
      <w:pPr>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Согласно погоре</w:t>
      </w:r>
      <w:r w:rsidR="00FE6AE9">
        <w:rPr>
          <w:rFonts w:ascii="StobiSerif Regular" w:hAnsi="StobiSerif Regular"/>
          <w:sz w:val="22"/>
          <w:szCs w:val="22"/>
          <w:lang w:val="mk-MK"/>
        </w:rPr>
        <w:t xml:space="preserve"> </w:t>
      </w:r>
      <w:r w:rsidRPr="009369C1">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F1484" w:rsidRPr="009369C1" w:rsidRDefault="00FF1484" w:rsidP="00E25FC4">
      <w:pPr>
        <w:pStyle w:val="NoSpacing"/>
        <w:spacing w:line="276" w:lineRule="auto"/>
        <w:ind w:firstLine="720"/>
        <w:rPr>
          <w:rFonts w:ascii="StobiSerif Regular" w:hAnsi="StobiSerif Regular"/>
          <w:sz w:val="22"/>
          <w:szCs w:val="22"/>
          <w:lang w:val="mk-MK"/>
        </w:rPr>
      </w:pPr>
    </w:p>
    <w:p w:rsidR="006D7F87" w:rsidRPr="009369C1" w:rsidRDefault="006D7F87" w:rsidP="004F1C75">
      <w:pPr>
        <w:spacing w:line="276" w:lineRule="auto"/>
        <w:ind w:firstLine="720"/>
        <w:jc w:val="both"/>
        <w:rPr>
          <w:rFonts w:ascii="StobiSerif Regular" w:hAnsi="StobiSerif Regular"/>
          <w:sz w:val="22"/>
          <w:szCs w:val="22"/>
          <w:lang w:val="mk-MK"/>
        </w:rPr>
      </w:pPr>
      <w:r w:rsidRPr="009369C1">
        <w:rPr>
          <w:rFonts w:ascii="StobiSerif Regular" w:hAnsi="StobiSerif Regular"/>
          <w:sz w:val="22"/>
          <w:szCs w:val="22"/>
          <w:lang w:val="mk-MK"/>
        </w:rPr>
        <w:t>Ова Решение е конечно во управната постапка и против него нема место за жалба.</w:t>
      </w:r>
    </w:p>
    <w:p w:rsidR="001B7B31" w:rsidRPr="009369C1" w:rsidRDefault="001B7B31" w:rsidP="00CF60D8">
      <w:pPr>
        <w:spacing w:line="276" w:lineRule="auto"/>
        <w:ind w:firstLine="720"/>
        <w:jc w:val="both"/>
        <w:rPr>
          <w:rFonts w:ascii="StobiSerif Regular" w:hAnsi="StobiSerif Regular"/>
          <w:b/>
          <w:sz w:val="22"/>
          <w:szCs w:val="22"/>
          <w:lang w:val="mk-MK"/>
        </w:rPr>
      </w:pPr>
    </w:p>
    <w:p w:rsidR="00CF60D8" w:rsidRPr="009369C1" w:rsidRDefault="006D7F87" w:rsidP="00CF60D8">
      <w:pPr>
        <w:spacing w:line="276" w:lineRule="auto"/>
        <w:ind w:firstLine="720"/>
        <w:jc w:val="both"/>
        <w:rPr>
          <w:rFonts w:ascii="StobiSerif Regular" w:hAnsi="StobiSerif Regular"/>
          <w:sz w:val="22"/>
          <w:szCs w:val="22"/>
          <w:lang w:val="mk-MK"/>
        </w:rPr>
      </w:pPr>
      <w:r w:rsidRPr="009369C1">
        <w:rPr>
          <w:rFonts w:ascii="StobiSerif Regular" w:hAnsi="StobiSerif Regular"/>
          <w:b/>
          <w:sz w:val="22"/>
          <w:szCs w:val="22"/>
          <w:lang w:val="mk-MK"/>
        </w:rPr>
        <w:t>ПРАВНА ПОУКА:</w:t>
      </w:r>
      <w:r w:rsidRPr="009369C1">
        <w:rPr>
          <w:rFonts w:ascii="StobiSerif Regular" w:hAnsi="StobiSerif Regular"/>
          <w:sz w:val="22"/>
          <w:szCs w:val="22"/>
          <w:lang w:val="mk-MK"/>
        </w:rPr>
        <w:t xml:space="preserve"> Против ова Решение </w:t>
      </w:r>
      <w:r w:rsidR="00EF44AA" w:rsidRPr="009369C1">
        <w:rPr>
          <w:rFonts w:ascii="StobiSerif Regular" w:hAnsi="StobiSerif Regular"/>
          <w:sz w:val="22"/>
          <w:szCs w:val="22"/>
          <w:lang w:val="mk-MK"/>
        </w:rPr>
        <w:t xml:space="preserve">странката </w:t>
      </w:r>
      <w:r w:rsidRPr="009369C1">
        <w:rPr>
          <w:rFonts w:ascii="StobiSerif Regular" w:hAnsi="StobiSerif Regular"/>
          <w:sz w:val="22"/>
          <w:szCs w:val="22"/>
          <w:lang w:val="mk-MK"/>
        </w:rPr>
        <w:t>може да поведе управен спор пред Управниот суд во рок од 30 дена.</w:t>
      </w:r>
    </w:p>
    <w:p w:rsidR="001B7B31" w:rsidRPr="009369C1" w:rsidRDefault="001B7B31" w:rsidP="00CF60D8">
      <w:pPr>
        <w:spacing w:line="276" w:lineRule="auto"/>
        <w:ind w:firstLine="720"/>
        <w:jc w:val="both"/>
        <w:rPr>
          <w:rFonts w:ascii="StobiSerif Regular" w:hAnsi="StobiSerif Regular"/>
          <w:sz w:val="22"/>
          <w:szCs w:val="22"/>
          <w:lang w:val="mk-MK"/>
        </w:rPr>
      </w:pPr>
    </w:p>
    <w:p w:rsidR="001B7B31" w:rsidRPr="009369C1" w:rsidRDefault="001B7B31" w:rsidP="00CF60D8">
      <w:pPr>
        <w:spacing w:line="276" w:lineRule="auto"/>
        <w:ind w:firstLine="720"/>
        <w:jc w:val="both"/>
        <w:rPr>
          <w:rFonts w:ascii="StobiSerif Regular" w:hAnsi="StobiSerif Regular"/>
          <w:sz w:val="22"/>
          <w:szCs w:val="22"/>
          <w:lang w:val="mk-MK"/>
        </w:rPr>
      </w:pPr>
    </w:p>
    <w:p w:rsidR="00613409" w:rsidRPr="009369C1" w:rsidRDefault="00565841" w:rsidP="00565841">
      <w:pPr>
        <w:rPr>
          <w:rFonts w:ascii="StobiSerif Regular" w:hAnsi="StobiSerif Regular"/>
          <w:b/>
          <w:sz w:val="22"/>
          <w:szCs w:val="22"/>
          <w:lang w:val="ru-RU"/>
        </w:rPr>
      </w:pP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C61F34">
        <w:rPr>
          <w:rFonts w:ascii="StobiSerif Regular" w:hAnsi="StobiSerif Regular"/>
          <w:b/>
          <w:sz w:val="22"/>
          <w:szCs w:val="22"/>
          <w:lang w:val="mk-MK"/>
        </w:rPr>
        <w:t xml:space="preserve">    </w:t>
      </w:r>
      <w:r w:rsidR="00613409" w:rsidRPr="009369C1">
        <w:rPr>
          <w:rFonts w:ascii="StobiSerif Regular" w:hAnsi="StobiSerif Regular"/>
          <w:b/>
          <w:sz w:val="22"/>
          <w:szCs w:val="22"/>
          <w:lang w:val="mk-MK"/>
        </w:rPr>
        <w:t>Директор,</w:t>
      </w:r>
    </w:p>
    <w:p w:rsidR="00613409" w:rsidRPr="009369C1" w:rsidRDefault="00565841" w:rsidP="00613409">
      <w:pPr>
        <w:rPr>
          <w:rFonts w:ascii="StobiSerif Regular" w:hAnsi="StobiSerif Regular"/>
          <w:b/>
          <w:sz w:val="22"/>
          <w:szCs w:val="22"/>
          <w:lang w:val="ru-RU"/>
        </w:rPr>
      </w:pPr>
      <w:r w:rsidRPr="009369C1">
        <w:rPr>
          <w:rFonts w:ascii="StobiSerif Regular" w:hAnsi="StobiSerif Regular"/>
          <w:b/>
          <w:sz w:val="22"/>
          <w:szCs w:val="22"/>
          <w:lang w:val="ru-RU"/>
        </w:rPr>
        <w:tab/>
      </w:r>
      <w:r w:rsidR="002258E9" w:rsidRPr="009369C1">
        <w:rPr>
          <w:rFonts w:ascii="StobiSerif Regular" w:hAnsi="StobiSerif Regular"/>
          <w:b/>
          <w:sz w:val="22"/>
          <w:szCs w:val="22"/>
          <w:lang w:val="ru-RU"/>
        </w:rPr>
        <w:t xml:space="preserve">                                                                                              </w:t>
      </w:r>
      <w:r w:rsidR="00C61F34">
        <w:rPr>
          <w:rFonts w:ascii="StobiSerif Regular" w:hAnsi="StobiSerif Regular"/>
          <w:b/>
          <w:sz w:val="22"/>
          <w:szCs w:val="22"/>
          <w:lang w:val="ru-RU"/>
        </w:rPr>
        <w:t xml:space="preserve">     </w:t>
      </w:r>
      <w:r w:rsidR="002258E9" w:rsidRPr="009369C1">
        <w:rPr>
          <w:rFonts w:ascii="StobiSerif Regular" w:hAnsi="StobiSerif Regular"/>
          <w:b/>
          <w:sz w:val="22"/>
          <w:szCs w:val="22"/>
          <w:lang w:val="ru-RU"/>
        </w:rPr>
        <w:t xml:space="preserve"> </w:t>
      </w:r>
      <w:r w:rsidR="00613409" w:rsidRPr="009369C1">
        <w:rPr>
          <w:rFonts w:ascii="StobiSerif Regular" w:hAnsi="StobiSerif Regular"/>
          <w:b/>
          <w:sz w:val="22"/>
          <w:szCs w:val="22"/>
          <w:lang w:val="ru-RU"/>
        </w:rPr>
        <w:t>Пламенка Бојчева</w:t>
      </w:r>
    </w:p>
    <w:p w:rsidR="001B7B31" w:rsidRPr="009369C1" w:rsidRDefault="001B7B31" w:rsidP="00057023">
      <w:pPr>
        <w:rPr>
          <w:rFonts w:ascii="StobiSerif Regular" w:hAnsi="StobiSerif Regular"/>
          <w:sz w:val="22"/>
          <w:szCs w:val="22"/>
          <w:lang w:val="mk-MK"/>
        </w:rPr>
      </w:pPr>
    </w:p>
    <w:p w:rsidR="001B7B31" w:rsidRPr="009369C1" w:rsidRDefault="001B7B31" w:rsidP="00057023">
      <w:pPr>
        <w:rPr>
          <w:rFonts w:ascii="StobiSerif Regular" w:hAnsi="StobiSerif Regular"/>
          <w:sz w:val="16"/>
          <w:szCs w:val="16"/>
          <w:lang w:val="mk-MK"/>
        </w:rPr>
      </w:pPr>
    </w:p>
    <w:p w:rsidR="00902190" w:rsidRDefault="00902190" w:rsidP="00057023">
      <w:pPr>
        <w:rPr>
          <w:rFonts w:ascii="StobiSerif Regular" w:hAnsi="StobiSerif Regular"/>
          <w:sz w:val="16"/>
          <w:szCs w:val="16"/>
          <w:lang w:val="mk-MK"/>
        </w:rPr>
      </w:pPr>
    </w:p>
    <w:p w:rsidR="00902190" w:rsidRDefault="00902190" w:rsidP="00057023">
      <w:pPr>
        <w:rPr>
          <w:rFonts w:ascii="StobiSerif Regular" w:hAnsi="StobiSerif Regular"/>
          <w:sz w:val="16"/>
          <w:szCs w:val="16"/>
          <w:lang w:val="mk-MK"/>
        </w:rPr>
      </w:pPr>
    </w:p>
    <w:p w:rsidR="00410354" w:rsidRPr="009369C1" w:rsidRDefault="00410354" w:rsidP="00057023">
      <w:pPr>
        <w:rPr>
          <w:rFonts w:ascii="StobiSerif Regular" w:hAnsi="StobiSerif Regular"/>
          <w:sz w:val="16"/>
          <w:szCs w:val="16"/>
          <w:lang w:val="mk-MK"/>
        </w:rPr>
      </w:pPr>
      <w:bookmarkStart w:id="0" w:name="_GoBack"/>
      <w:bookmarkEnd w:id="0"/>
    </w:p>
    <w:sectPr w:rsidR="00410354" w:rsidRPr="009369C1" w:rsidSect="0047239B">
      <w:footerReference w:type="default" r:id="rId9"/>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DC" w:rsidRDefault="006207DC" w:rsidP="002260FA">
      <w:r>
        <w:separator/>
      </w:r>
    </w:p>
  </w:endnote>
  <w:endnote w:type="continuationSeparator" w:id="0">
    <w:p w:rsidR="006207DC" w:rsidRDefault="006207DC"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DC" w:rsidRDefault="006207DC">
    <w:pPr>
      <w:pStyle w:val="Footer"/>
      <w:jc w:val="right"/>
    </w:pPr>
    <w:r>
      <w:fldChar w:fldCharType="begin"/>
    </w:r>
    <w:r>
      <w:instrText xml:space="preserve"> PAGE   \* MERGEFORMAT </w:instrText>
    </w:r>
    <w:r>
      <w:fldChar w:fldCharType="separate"/>
    </w:r>
    <w:r w:rsidR="00796684">
      <w:rPr>
        <w:noProof/>
      </w:rPr>
      <w:t>3</w:t>
    </w:r>
    <w:r>
      <w:rPr>
        <w:noProof/>
      </w:rPr>
      <w:fldChar w:fldCharType="end"/>
    </w:r>
  </w:p>
  <w:p w:rsidR="006207DC" w:rsidRDefault="0062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DC" w:rsidRDefault="006207DC" w:rsidP="002260FA">
      <w:r>
        <w:separator/>
      </w:r>
    </w:p>
  </w:footnote>
  <w:footnote w:type="continuationSeparator" w:id="0">
    <w:p w:rsidR="006207DC" w:rsidRDefault="006207DC"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233F"/>
    <w:rsid w:val="00014512"/>
    <w:rsid w:val="000205C5"/>
    <w:rsid w:val="0002094F"/>
    <w:rsid w:val="00030E4B"/>
    <w:rsid w:val="00057023"/>
    <w:rsid w:val="00061431"/>
    <w:rsid w:val="00061978"/>
    <w:rsid w:val="00064791"/>
    <w:rsid w:val="00066744"/>
    <w:rsid w:val="000707C9"/>
    <w:rsid w:val="0007475C"/>
    <w:rsid w:val="0008086D"/>
    <w:rsid w:val="00085CDE"/>
    <w:rsid w:val="00090868"/>
    <w:rsid w:val="000A1CCA"/>
    <w:rsid w:val="000B4BBF"/>
    <w:rsid w:val="000F0E0B"/>
    <w:rsid w:val="000F653A"/>
    <w:rsid w:val="00105B79"/>
    <w:rsid w:val="0012380D"/>
    <w:rsid w:val="001264DD"/>
    <w:rsid w:val="0014194A"/>
    <w:rsid w:val="00145094"/>
    <w:rsid w:val="001708FA"/>
    <w:rsid w:val="00182D40"/>
    <w:rsid w:val="001B1DA3"/>
    <w:rsid w:val="001B3268"/>
    <w:rsid w:val="001B6D6F"/>
    <w:rsid w:val="001B7B31"/>
    <w:rsid w:val="001D38D3"/>
    <w:rsid w:val="001F76C3"/>
    <w:rsid w:val="00211AB5"/>
    <w:rsid w:val="002204AB"/>
    <w:rsid w:val="00223608"/>
    <w:rsid w:val="002250DE"/>
    <w:rsid w:val="002253A9"/>
    <w:rsid w:val="002258E9"/>
    <w:rsid w:val="002260FA"/>
    <w:rsid w:val="00250833"/>
    <w:rsid w:val="00261A8E"/>
    <w:rsid w:val="002620F7"/>
    <w:rsid w:val="00280563"/>
    <w:rsid w:val="002962DB"/>
    <w:rsid w:val="002A52AF"/>
    <w:rsid w:val="002A566C"/>
    <w:rsid w:val="002C37AC"/>
    <w:rsid w:val="002F4110"/>
    <w:rsid w:val="003108FB"/>
    <w:rsid w:val="00343D73"/>
    <w:rsid w:val="0036413E"/>
    <w:rsid w:val="00374CF2"/>
    <w:rsid w:val="00377B08"/>
    <w:rsid w:val="003814BF"/>
    <w:rsid w:val="00392C29"/>
    <w:rsid w:val="00394795"/>
    <w:rsid w:val="003A38CA"/>
    <w:rsid w:val="003B3543"/>
    <w:rsid w:val="003B3CF7"/>
    <w:rsid w:val="003E5DD1"/>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A6906"/>
    <w:rsid w:val="004A71FD"/>
    <w:rsid w:val="004C5BF3"/>
    <w:rsid w:val="004D4D22"/>
    <w:rsid w:val="004D61E8"/>
    <w:rsid w:val="004F1C75"/>
    <w:rsid w:val="005026E7"/>
    <w:rsid w:val="0051695E"/>
    <w:rsid w:val="00544026"/>
    <w:rsid w:val="00550AB1"/>
    <w:rsid w:val="00556EE5"/>
    <w:rsid w:val="00564C6D"/>
    <w:rsid w:val="00565841"/>
    <w:rsid w:val="005775E5"/>
    <w:rsid w:val="005951FC"/>
    <w:rsid w:val="005A319E"/>
    <w:rsid w:val="005B4FE2"/>
    <w:rsid w:val="005B5D66"/>
    <w:rsid w:val="005E03EC"/>
    <w:rsid w:val="005F3E7A"/>
    <w:rsid w:val="00613409"/>
    <w:rsid w:val="006207DC"/>
    <w:rsid w:val="00652986"/>
    <w:rsid w:val="006874C5"/>
    <w:rsid w:val="006A4A36"/>
    <w:rsid w:val="006D65B4"/>
    <w:rsid w:val="006D731C"/>
    <w:rsid w:val="006D7F87"/>
    <w:rsid w:val="006E1ADE"/>
    <w:rsid w:val="006E1EA5"/>
    <w:rsid w:val="007001A7"/>
    <w:rsid w:val="0070411F"/>
    <w:rsid w:val="00704525"/>
    <w:rsid w:val="00713292"/>
    <w:rsid w:val="007171B0"/>
    <w:rsid w:val="0072063A"/>
    <w:rsid w:val="00725B03"/>
    <w:rsid w:val="00733426"/>
    <w:rsid w:val="00735134"/>
    <w:rsid w:val="00744D5D"/>
    <w:rsid w:val="007450E5"/>
    <w:rsid w:val="007547C3"/>
    <w:rsid w:val="00760D9A"/>
    <w:rsid w:val="00762FEF"/>
    <w:rsid w:val="00776399"/>
    <w:rsid w:val="00785FDF"/>
    <w:rsid w:val="00795680"/>
    <w:rsid w:val="00796684"/>
    <w:rsid w:val="007B3852"/>
    <w:rsid w:val="007C01E5"/>
    <w:rsid w:val="007C4BA7"/>
    <w:rsid w:val="007D0D6C"/>
    <w:rsid w:val="007D4C0F"/>
    <w:rsid w:val="007E158B"/>
    <w:rsid w:val="007E4A7D"/>
    <w:rsid w:val="007F02AF"/>
    <w:rsid w:val="007F6224"/>
    <w:rsid w:val="008231E7"/>
    <w:rsid w:val="0084713D"/>
    <w:rsid w:val="00863B5A"/>
    <w:rsid w:val="00866993"/>
    <w:rsid w:val="008702DE"/>
    <w:rsid w:val="008951B9"/>
    <w:rsid w:val="008B3B50"/>
    <w:rsid w:val="008B3DA1"/>
    <w:rsid w:val="008E17C5"/>
    <w:rsid w:val="008F1175"/>
    <w:rsid w:val="00902190"/>
    <w:rsid w:val="00903CEA"/>
    <w:rsid w:val="00911BE1"/>
    <w:rsid w:val="00936736"/>
    <w:rsid w:val="009369C1"/>
    <w:rsid w:val="00943D52"/>
    <w:rsid w:val="009452BA"/>
    <w:rsid w:val="00945876"/>
    <w:rsid w:val="0096041C"/>
    <w:rsid w:val="009625F5"/>
    <w:rsid w:val="00970A11"/>
    <w:rsid w:val="009759D5"/>
    <w:rsid w:val="00993441"/>
    <w:rsid w:val="009F5BB6"/>
    <w:rsid w:val="00A2126A"/>
    <w:rsid w:val="00A259AD"/>
    <w:rsid w:val="00A45D80"/>
    <w:rsid w:val="00A5304E"/>
    <w:rsid w:val="00A7306E"/>
    <w:rsid w:val="00A73275"/>
    <w:rsid w:val="00A826AC"/>
    <w:rsid w:val="00A927DA"/>
    <w:rsid w:val="00AA4ECD"/>
    <w:rsid w:val="00AB1594"/>
    <w:rsid w:val="00AE27CD"/>
    <w:rsid w:val="00AF77BC"/>
    <w:rsid w:val="00B435DB"/>
    <w:rsid w:val="00B706F2"/>
    <w:rsid w:val="00B93769"/>
    <w:rsid w:val="00BD1127"/>
    <w:rsid w:val="00BD1453"/>
    <w:rsid w:val="00BD5262"/>
    <w:rsid w:val="00BE70D5"/>
    <w:rsid w:val="00C1342B"/>
    <w:rsid w:val="00C13A34"/>
    <w:rsid w:val="00C14083"/>
    <w:rsid w:val="00C215B4"/>
    <w:rsid w:val="00C254E5"/>
    <w:rsid w:val="00C5104E"/>
    <w:rsid w:val="00C5536A"/>
    <w:rsid w:val="00C61F34"/>
    <w:rsid w:val="00C765DB"/>
    <w:rsid w:val="00C85173"/>
    <w:rsid w:val="00CA6253"/>
    <w:rsid w:val="00CA6CDE"/>
    <w:rsid w:val="00CC567C"/>
    <w:rsid w:val="00CD55F0"/>
    <w:rsid w:val="00CD757D"/>
    <w:rsid w:val="00CE3EBE"/>
    <w:rsid w:val="00CF5A43"/>
    <w:rsid w:val="00CF60D8"/>
    <w:rsid w:val="00D02CD7"/>
    <w:rsid w:val="00D275F4"/>
    <w:rsid w:val="00D27F88"/>
    <w:rsid w:val="00DA1096"/>
    <w:rsid w:val="00DA34B5"/>
    <w:rsid w:val="00DA4F01"/>
    <w:rsid w:val="00DC32B1"/>
    <w:rsid w:val="00DC5F76"/>
    <w:rsid w:val="00DD0E85"/>
    <w:rsid w:val="00DE4327"/>
    <w:rsid w:val="00DF409D"/>
    <w:rsid w:val="00E02940"/>
    <w:rsid w:val="00E04AD7"/>
    <w:rsid w:val="00E134A9"/>
    <w:rsid w:val="00E23890"/>
    <w:rsid w:val="00E25FC4"/>
    <w:rsid w:val="00E5485F"/>
    <w:rsid w:val="00E701CD"/>
    <w:rsid w:val="00E7047D"/>
    <w:rsid w:val="00E7143C"/>
    <w:rsid w:val="00E74DFD"/>
    <w:rsid w:val="00E76B3F"/>
    <w:rsid w:val="00E774FA"/>
    <w:rsid w:val="00E81A6E"/>
    <w:rsid w:val="00E82776"/>
    <w:rsid w:val="00E8771F"/>
    <w:rsid w:val="00E920FC"/>
    <w:rsid w:val="00EA53FD"/>
    <w:rsid w:val="00EB1DFA"/>
    <w:rsid w:val="00EC142C"/>
    <w:rsid w:val="00EC42BB"/>
    <w:rsid w:val="00ED696D"/>
    <w:rsid w:val="00EE16FA"/>
    <w:rsid w:val="00EE2DDE"/>
    <w:rsid w:val="00EF0027"/>
    <w:rsid w:val="00EF44AA"/>
    <w:rsid w:val="00EF6DC9"/>
    <w:rsid w:val="00F148A8"/>
    <w:rsid w:val="00F24A98"/>
    <w:rsid w:val="00F46548"/>
    <w:rsid w:val="00F46F9D"/>
    <w:rsid w:val="00F50020"/>
    <w:rsid w:val="00F76D8B"/>
    <w:rsid w:val="00F77C2F"/>
    <w:rsid w:val="00FA6498"/>
    <w:rsid w:val="00FB028D"/>
    <w:rsid w:val="00FB1F85"/>
    <w:rsid w:val="00FC4694"/>
    <w:rsid w:val="00FD3130"/>
    <w:rsid w:val="00FD4926"/>
    <w:rsid w:val="00FD6F80"/>
    <w:rsid w:val="00FE39A7"/>
    <w:rsid w:val="00FE6AE9"/>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72CF"/>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909583025">
      <w:bodyDiv w:val="1"/>
      <w:marLeft w:val="0"/>
      <w:marRight w:val="0"/>
      <w:marTop w:val="0"/>
      <w:marBottom w:val="0"/>
      <w:divBdr>
        <w:top w:val="none" w:sz="0" w:space="0" w:color="auto"/>
        <w:left w:val="none" w:sz="0" w:space="0" w:color="auto"/>
        <w:bottom w:val="none" w:sz="0" w:space="0" w:color="auto"/>
        <w:right w:val="none" w:sz="0" w:space="0" w:color="auto"/>
      </w:divBdr>
    </w:div>
    <w:div w:id="944268526">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067192821">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ja.nikolik@ssrm.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C91C-10CB-4FA3-BF16-64F32DFB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6</cp:revision>
  <cp:lastPrinted>2024-01-16T10:20:00Z</cp:lastPrinted>
  <dcterms:created xsi:type="dcterms:W3CDTF">2024-01-26T08:50:00Z</dcterms:created>
  <dcterms:modified xsi:type="dcterms:W3CDTF">2024-01-26T09:45:00Z</dcterms:modified>
</cp:coreProperties>
</file>