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57E" w:rsidRPr="00094270" w:rsidRDefault="00B2057E" w:rsidP="00E17371">
      <w:pPr>
        <w:spacing w:after="0"/>
        <w:ind w:firstLine="720"/>
        <w:jc w:val="both"/>
        <w:rPr>
          <w:rFonts w:ascii="StobiSerif Regular" w:hAnsi="StobiSerif Regular" w:cs="Times New Roman"/>
          <w:lang w:val="mk-MK"/>
        </w:rPr>
      </w:pPr>
      <w:r w:rsidRPr="00094270">
        <w:rPr>
          <w:rFonts w:ascii="StobiSerif Regular" w:hAnsi="StobiSerif Regular" w:cs="Times New Roman"/>
          <w:lang w:val="mk-MK"/>
        </w:rPr>
        <w:t>Агенцијата за заштита на правото на слободен пристап до информациите од јавен карактер, основа на член 109 став 1 и 2 од Законот за општата управна постапка (“Службен весник на Република Македонија“ бр. 124/2015), а согласно член 27 и член 34 став 1 од Законот за слободен пристап до информации од јавен карактер (“Службен весник на Република Северна Македонија“ бр. 101/2019) и согласно одредбите на Упатството за спроведување на Законот за слободен пристап до информации од јавен карактер (“Службен весник на Република Северна  Македонија“ бр.60/20), постапувајќи по Жалбата изјавена од</w:t>
      </w:r>
      <w:r w:rsidR="00C6652A" w:rsidRPr="00094270">
        <w:rPr>
          <w:rFonts w:ascii="StobiSerif Regular" w:hAnsi="StobiSerif Regular" w:cs="Times New Roman"/>
          <w:lang w:val="mk-MK"/>
        </w:rPr>
        <w:t xml:space="preserve"> </w:t>
      </w:r>
      <w:r w:rsidR="00191E11">
        <w:rPr>
          <w:rFonts w:ascii="StobiSerif Regular" w:hAnsi="StobiSerif Regular"/>
          <w:lang w:val="mk-MK"/>
        </w:rPr>
        <w:t>В</w:t>
      </w:r>
      <w:r w:rsidR="00953094">
        <w:rPr>
          <w:rFonts w:ascii="StobiSerif Regular" w:hAnsi="StobiSerif Regular"/>
        </w:rPr>
        <w:t>.</w:t>
      </w:r>
      <w:r w:rsidR="00191E11">
        <w:rPr>
          <w:rFonts w:ascii="StobiSerif Regular" w:hAnsi="StobiSerif Regular"/>
          <w:lang w:val="mk-MK"/>
        </w:rPr>
        <w:t xml:space="preserve"> Б</w:t>
      </w:r>
      <w:r w:rsidR="00953094">
        <w:rPr>
          <w:rFonts w:ascii="StobiSerif Regular" w:hAnsi="StobiSerif Regular"/>
        </w:rPr>
        <w:t>.</w:t>
      </w:r>
      <w:r w:rsidR="00191E11">
        <w:rPr>
          <w:rFonts w:ascii="StobiSerif Regular" w:hAnsi="StobiSerif Regular"/>
          <w:lang w:val="mk-MK"/>
        </w:rPr>
        <w:t xml:space="preserve"> од Прилеп</w:t>
      </w:r>
      <w:r w:rsidR="00094270" w:rsidRPr="00094270">
        <w:rPr>
          <w:rFonts w:ascii="StobiSerif Regular" w:hAnsi="StobiSerif Regular"/>
          <w:lang w:val="mk-MK"/>
        </w:rPr>
        <w:t>, поднесена п</w:t>
      </w:r>
      <w:proofErr w:type="spellStart"/>
      <w:r w:rsidR="00094270" w:rsidRPr="00094270">
        <w:rPr>
          <w:rFonts w:ascii="StobiSerif Regular" w:hAnsi="StobiSerif Regular"/>
        </w:rPr>
        <w:t>ротив</w:t>
      </w:r>
      <w:proofErr w:type="spellEnd"/>
      <w:r w:rsidR="00094270" w:rsidRPr="00094270">
        <w:rPr>
          <w:rFonts w:ascii="StobiSerif Regular" w:hAnsi="StobiSerif Regular"/>
          <w:lang w:val="mk-MK"/>
        </w:rPr>
        <w:t xml:space="preserve"> </w:t>
      </w:r>
      <w:r w:rsidR="00191E11">
        <w:rPr>
          <w:rFonts w:ascii="StobiSerif Regular" w:hAnsi="StobiSerif Regular"/>
          <w:lang w:val="mk-MK"/>
        </w:rPr>
        <w:t>Општина Прилеп</w:t>
      </w:r>
      <w:r w:rsidRPr="00094270">
        <w:rPr>
          <w:rFonts w:ascii="StobiSerif Regular" w:hAnsi="StobiSerif Regular" w:cs="Times New Roman"/>
          <w:lang w:val="mk-MK"/>
        </w:rPr>
        <w:t xml:space="preserve">, </w:t>
      </w:r>
      <w:r w:rsidR="00191E11">
        <w:rPr>
          <w:rFonts w:ascii="StobiSerif Regular" w:hAnsi="StobiSerif Regular" w:cs="Times New Roman"/>
          <w:lang w:val="mk-MK"/>
        </w:rPr>
        <w:t>на 15</w:t>
      </w:r>
      <w:r w:rsidR="004478CA" w:rsidRPr="00094270">
        <w:rPr>
          <w:rFonts w:ascii="StobiSerif Regular" w:hAnsi="StobiSerif Regular" w:cs="Times New Roman"/>
          <w:lang w:val="mk-MK"/>
        </w:rPr>
        <w:t>.</w:t>
      </w:r>
      <w:r w:rsidR="00191E11">
        <w:rPr>
          <w:rFonts w:ascii="StobiSerif Regular" w:hAnsi="StobiSerif Regular" w:cs="Times New Roman"/>
          <w:lang w:val="mk-MK"/>
        </w:rPr>
        <w:t>12</w:t>
      </w:r>
      <w:r w:rsidRPr="00094270">
        <w:rPr>
          <w:rFonts w:ascii="StobiSerif Regular" w:hAnsi="StobiSerif Regular" w:cs="Times New Roman"/>
          <w:lang w:val="mk-MK"/>
        </w:rPr>
        <w:t xml:space="preserve">.2023 година го донесе следното </w:t>
      </w:r>
    </w:p>
    <w:p w:rsidR="00B2057E" w:rsidRPr="00094270" w:rsidRDefault="00B2057E" w:rsidP="00E17371">
      <w:pPr>
        <w:spacing w:after="0"/>
        <w:ind w:firstLine="720"/>
        <w:jc w:val="both"/>
        <w:rPr>
          <w:rFonts w:ascii="StobiSerif Regular" w:hAnsi="StobiSerif Regular" w:cs="Times New Roman"/>
          <w:lang w:val="mk-MK"/>
        </w:rPr>
      </w:pPr>
    </w:p>
    <w:p w:rsidR="00E17371" w:rsidRPr="00094270" w:rsidRDefault="00E17371" w:rsidP="00E17371">
      <w:pPr>
        <w:jc w:val="center"/>
        <w:rPr>
          <w:rFonts w:ascii="StobiSerif Regular" w:hAnsi="StobiSerif Regular" w:cs="Times New Roman"/>
          <w:b/>
          <w:lang w:val="mk-MK"/>
        </w:rPr>
      </w:pPr>
      <w:r w:rsidRPr="00094270">
        <w:rPr>
          <w:rFonts w:ascii="StobiSerif Regular" w:hAnsi="StobiSerif Regular" w:cs="Times New Roman"/>
          <w:b/>
          <w:lang w:val="mk-MK"/>
        </w:rPr>
        <w:t>Р Е Ш Е Н И Е</w:t>
      </w:r>
    </w:p>
    <w:p w:rsidR="00E17371" w:rsidRPr="00094270" w:rsidRDefault="00E17371" w:rsidP="00E17371">
      <w:pPr>
        <w:ind w:firstLine="720"/>
        <w:jc w:val="both"/>
        <w:rPr>
          <w:rFonts w:ascii="StobiSerif Regular" w:hAnsi="StobiSerif Regular" w:cs="Times New Roman"/>
          <w:lang w:val="mk-MK"/>
        </w:rPr>
      </w:pPr>
      <w:r w:rsidRPr="00094270">
        <w:rPr>
          <w:rFonts w:ascii="StobiSerif Regular" w:hAnsi="StobiSerif Regular" w:cs="Times New Roman"/>
          <w:lang w:val="mk-MK"/>
        </w:rPr>
        <w:t xml:space="preserve">Жалбата од </w:t>
      </w:r>
      <w:r w:rsidR="001F6CBB">
        <w:rPr>
          <w:rFonts w:ascii="StobiSerif Regular" w:hAnsi="StobiSerif Regular"/>
          <w:lang w:val="mk-MK"/>
        </w:rPr>
        <w:t>В</w:t>
      </w:r>
      <w:r w:rsidR="00953094">
        <w:rPr>
          <w:rFonts w:ascii="StobiSerif Regular" w:hAnsi="StobiSerif Regular"/>
        </w:rPr>
        <w:t>.</w:t>
      </w:r>
      <w:r w:rsidR="001F6CBB">
        <w:rPr>
          <w:rFonts w:ascii="StobiSerif Regular" w:hAnsi="StobiSerif Regular"/>
          <w:lang w:val="mk-MK"/>
        </w:rPr>
        <w:t xml:space="preserve"> Б</w:t>
      </w:r>
      <w:r w:rsidR="00953094">
        <w:rPr>
          <w:rFonts w:ascii="StobiSerif Regular" w:hAnsi="StobiSerif Regular"/>
        </w:rPr>
        <w:t>.</w:t>
      </w:r>
      <w:r w:rsidR="001F6CBB">
        <w:rPr>
          <w:rFonts w:ascii="StobiSerif Regular" w:hAnsi="StobiSerif Regular"/>
          <w:lang w:val="mk-MK"/>
        </w:rPr>
        <w:t xml:space="preserve"> од Прилеп</w:t>
      </w:r>
      <w:r w:rsidR="001F6CBB" w:rsidRPr="00094270">
        <w:rPr>
          <w:rFonts w:ascii="StobiSerif Regular" w:hAnsi="StobiSerif Regular"/>
          <w:lang w:val="mk-MK"/>
        </w:rPr>
        <w:t>, поднесена п</w:t>
      </w:r>
      <w:proofErr w:type="spellStart"/>
      <w:r w:rsidR="001F6CBB" w:rsidRPr="00094270">
        <w:rPr>
          <w:rFonts w:ascii="StobiSerif Regular" w:hAnsi="StobiSerif Regular"/>
        </w:rPr>
        <w:t>ротив</w:t>
      </w:r>
      <w:proofErr w:type="spellEnd"/>
      <w:r w:rsidR="001F6CBB" w:rsidRPr="00094270">
        <w:rPr>
          <w:rFonts w:ascii="StobiSerif Regular" w:hAnsi="StobiSerif Regular"/>
          <w:lang w:val="mk-MK"/>
        </w:rPr>
        <w:t xml:space="preserve"> </w:t>
      </w:r>
      <w:r w:rsidR="001F6CBB">
        <w:rPr>
          <w:rFonts w:ascii="StobiSerif Regular" w:hAnsi="StobiSerif Regular"/>
          <w:lang w:val="mk-MK"/>
        </w:rPr>
        <w:t>Општина Прилеп</w:t>
      </w:r>
      <w:r w:rsidR="00094270" w:rsidRPr="00094270">
        <w:rPr>
          <w:rFonts w:ascii="StobiSerif Regular" w:hAnsi="StobiSerif Regular"/>
          <w:snapToGrid w:val="0"/>
          <w:lang w:val="ru-RU"/>
        </w:rPr>
        <w:t xml:space="preserve">, </w:t>
      </w:r>
      <w:r w:rsidR="00094270" w:rsidRPr="00094270">
        <w:rPr>
          <w:rFonts w:ascii="StobiSerif Regular" w:hAnsi="StobiSerif Regular"/>
          <w:snapToGrid w:val="0"/>
          <w:lang w:val="mk-MK"/>
        </w:rPr>
        <w:t>заведена во Агенцијата под бр.08-</w:t>
      </w:r>
      <w:r w:rsidR="001F6CBB">
        <w:rPr>
          <w:rFonts w:ascii="StobiSerif Regular" w:hAnsi="StobiSerif Regular"/>
          <w:snapToGrid w:val="0"/>
        </w:rPr>
        <w:t>434</w:t>
      </w:r>
      <w:r w:rsidR="00094270" w:rsidRPr="00094270">
        <w:rPr>
          <w:rFonts w:ascii="StobiSerif Regular" w:hAnsi="StobiSerif Regular"/>
          <w:snapToGrid w:val="0"/>
          <w:lang w:val="mk-MK"/>
        </w:rPr>
        <w:t xml:space="preserve"> на </w:t>
      </w:r>
      <w:r w:rsidR="001F6CBB">
        <w:rPr>
          <w:rFonts w:ascii="StobiSerif Regular" w:hAnsi="StobiSerif Regular"/>
          <w:snapToGrid w:val="0"/>
        </w:rPr>
        <w:t>04</w:t>
      </w:r>
      <w:r w:rsidR="00094270" w:rsidRPr="00094270">
        <w:rPr>
          <w:rFonts w:ascii="StobiSerif Regular" w:hAnsi="StobiSerif Regular"/>
          <w:snapToGrid w:val="0"/>
          <w:lang w:val="mk-MK"/>
        </w:rPr>
        <w:t>.</w:t>
      </w:r>
      <w:r w:rsidR="001F6CBB">
        <w:rPr>
          <w:rFonts w:ascii="StobiSerif Regular" w:hAnsi="StobiSerif Regular"/>
          <w:snapToGrid w:val="0"/>
        </w:rPr>
        <w:t>12</w:t>
      </w:r>
      <w:r w:rsidR="00094270" w:rsidRPr="00094270">
        <w:rPr>
          <w:rFonts w:ascii="StobiSerif Regular" w:hAnsi="StobiSerif Regular"/>
          <w:snapToGrid w:val="0"/>
          <w:lang w:val="mk-MK"/>
        </w:rPr>
        <w:t>.202</w:t>
      </w:r>
      <w:r w:rsidR="00094270" w:rsidRPr="00094270">
        <w:rPr>
          <w:rFonts w:ascii="StobiSerif Regular" w:hAnsi="StobiSerif Regular"/>
          <w:snapToGrid w:val="0"/>
        </w:rPr>
        <w:t>3</w:t>
      </w:r>
      <w:r w:rsidR="00094270" w:rsidRPr="00094270">
        <w:rPr>
          <w:rFonts w:ascii="StobiSerif Regular" w:hAnsi="StobiSerif Regular"/>
          <w:snapToGrid w:val="0"/>
          <w:lang w:val="mk-MK"/>
        </w:rPr>
        <w:t xml:space="preserve"> година</w:t>
      </w:r>
      <w:r w:rsidR="003A4474" w:rsidRPr="00094270">
        <w:rPr>
          <w:rFonts w:ascii="StobiSerif Regular" w:hAnsi="StobiSerif Regular" w:cs="Times New Roman"/>
          <w:lang w:val="mk-MK"/>
        </w:rPr>
        <w:t xml:space="preserve">, </w:t>
      </w:r>
      <w:r w:rsidRPr="00094270">
        <w:rPr>
          <w:rFonts w:ascii="StobiSerif Regular" w:hAnsi="StobiSerif Regular" w:cs="Times New Roman"/>
          <w:b/>
          <w:lang w:val="mk-MK"/>
        </w:rPr>
        <w:t>СЕ ОТФРЛА како недопуштена</w:t>
      </w:r>
      <w:r w:rsidRPr="00094270">
        <w:rPr>
          <w:rFonts w:ascii="StobiSerif Regular" w:hAnsi="StobiSerif Regular" w:cs="Times New Roman"/>
          <w:lang w:val="mk-MK"/>
        </w:rPr>
        <w:t>.</w:t>
      </w:r>
    </w:p>
    <w:p w:rsidR="00094270" w:rsidRPr="00094270" w:rsidRDefault="00094270" w:rsidP="00094270">
      <w:pPr>
        <w:jc w:val="center"/>
        <w:rPr>
          <w:rFonts w:ascii="StobiSerif Regular" w:hAnsi="StobiSerif Regular"/>
          <w:b/>
          <w:lang w:val="mk-MK"/>
        </w:rPr>
      </w:pPr>
      <w:r w:rsidRPr="00094270">
        <w:rPr>
          <w:rFonts w:ascii="StobiSerif Regular" w:hAnsi="StobiSerif Regular"/>
          <w:b/>
          <w:lang w:val="mk-MK"/>
        </w:rPr>
        <w:t>О Б Р А З Л О Ж Е Н И Е</w:t>
      </w:r>
    </w:p>
    <w:p w:rsidR="00094270" w:rsidRPr="00094270" w:rsidRDefault="001F6CBB" w:rsidP="00094270">
      <w:pPr>
        <w:widowControl w:val="0"/>
        <w:spacing w:after="0" w:line="240" w:lineRule="auto"/>
        <w:ind w:firstLine="720"/>
        <w:jc w:val="both"/>
        <w:rPr>
          <w:rFonts w:ascii="StobiSerif Regular" w:eastAsia="Times New Roman" w:hAnsi="StobiSerif Regular" w:cs="Times New Roman"/>
          <w:lang w:val="mk-MK"/>
        </w:rPr>
      </w:pPr>
      <w:r>
        <w:rPr>
          <w:rFonts w:ascii="StobiSerif Regular" w:hAnsi="StobiSerif Regular"/>
          <w:lang w:val="mk-MK"/>
        </w:rPr>
        <w:t>В</w:t>
      </w:r>
      <w:r w:rsidR="00953094">
        <w:rPr>
          <w:rFonts w:ascii="StobiSerif Regular" w:hAnsi="StobiSerif Regular"/>
        </w:rPr>
        <w:t>.</w:t>
      </w:r>
      <w:r>
        <w:rPr>
          <w:rFonts w:ascii="StobiSerif Regular" w:hAnsi="StobiSerif Regular"/>
          <w:lang w:val="mk-MK"/>
        </w:rPr>
        <w:t xml:space="preserve"> Б</w:t>
      </w:r>
      <w:r w:rsidR="00953094">
        <w:rPr>
          <w:rFonts w:ascii="StobiSerif Regular" w:hAnsi="StobiSerif Regular"/>
        </w:rPr>
        <w:t>.</w:t>
      </w:r>
      <w:r>
        <w:rPr>
          <w:rFonts w:ascii="StobiSerif Regular" w:hAnsi="StobiSerif Regular"/>
          <w:lang w:val="mk-MK"/>
        </w:rPr>
        <w:t xml:space="preserve"> од Прилеп</w:t>
      </w:r>
      <w:r w:rsidR="00094270" w:rsidRPr="00094270">
        <w:rPr>
          <w:rFonts w:ascii="StobiSerif Regular" w:eastAsia="Times New Roman" w:hAnsi="StobiSerif Regular" w:cs="Times New Roman"/>
          <w:snapToGrid w:val="0"/>
          <w:lang w:val="mk-MK"/>
        </w:rPr>
        <w:t>, како што е наведено во Жалбата</w:t>
      </w:r>
      <w:r w:rsidR="00094270" w:rsidRPr="00094270">
        <w:rPr>
          <w:rFonts w:ascii="StobiSerif Regular" w:eastAsia="Times New Roman" w:hAnsi="StobiSerif Regular" w:cs="Times New Roman"/>
          <w:snapToGrid w:val="0"/>
          <w:lang w:val="sq-AL"/>
        </w:rPr>
        <w:t>,</w:t>
      </w:r>
      <w:r w:rsidR="00094270" w:rsidRPr="00094270">
        <w:rPr>
          <w:rFonts w:ascii="StobiSerif Regular" w:eastAsia="Times New Roman" w:hAnsi="StobiSerif Regular" w:cs="Times New Roman"/>
          <w:snapToGrid w:val="0"/>
          <w:lang w:val="mk-MK"/>
        </w:rPr>
        <w:t xml:space="preserve"> на 2</w:t>
      </w:r>
      <w:r>
        <w:rPr>
          <w:rFonts w:ascii="StobiSerif Regular" w:eastAsia="Times New Roman" w:hAnsi="StobiSerif Regular" w:cs="Times New Roman"/>
          <w:snapToGrid w:val="0"/>
        </w:rPr>
        <w:t>8</w:t>
      </w:r>
      <w:r w:rsidR="00094270" w:rsidRPr="00094270">
        <w:rPr>
          <w:rFonts w:ascii="StobiSerif Regular" w:eastAsia="Times New Roman" w:hAnsi="StobiSerif Regular" w:cs="Times New Roman"/>
          <w:snapToGrid w:val="0"/>
          <w:lang w:val="mk-MK"/>
        </w:rPr>
        <w:t>.</w:t>
      </w:r>
      <w:r>
        <w:rPr>
          <w:rFonts w:ascii="StobiSerif Regular" w:eastAsia="Times New Roman" w:hAnsi="StobiSerif Regular" w:cs="Times New Roman"/>
          <w:snapToGrid w:val="0"/>
        </w:rPr>
        <w:t>11</w:t>
      </w:r>
      <w:r>
        <w:rPr>
          <w:rFonts w:ascii="StobiSerif Regular" w:eastAsia="Times New Roman" w:hAnsi="StobiSerif Regular" w:cs="Times New Roman"/>
          <w:snapToGrid w:val="0"/>
          <w:lang w:val="mk-MK"/>
        </w:rPr>
        <w:t>.2023 година поднел</w:t>
      </w:r>
      <w:r w:rsidR="00094270" w:rsidRPr="00094270">
        <w:rPr>
          <w:rFonts w:ascii="StobiSerif Regular" w:eastAsia="Times New Roman" w:hAnsi="StobiSerif Regular" w:cs="Times New Roman"/>
          <w:snapToGrid w:val="0"/>
          <w:lang w:val="mk-MK"/>
        </w:rPr>
        <w:t xml:space="preserve"> Барање за пристап до информации од јавен карактер до </w:t>
      </w:r>
      <w:r>
        <w:rPr>
          <w:rFonts w:ascii="StobiSerif Regular" w:eastAsia="Times New Roman" w:hAnsi="StobiSerif Regular" w:cs="Times New Roman"/>
          <w:snapToGrid w:val="0"/>
          <w:lang w:val="mk-MK"/>
        </w:rPr>
        <w:t>Општина Прилеп</w:t>
      </w:r>
      <w:r>
        <w:rPr>
          <w:rFonts w:ascii="StobiSerif Regular" w:eastAsia="Times New Roman" w:hAnsi="StobiSerif Regular" w:cs="Times New Roman"/>
          <w:lang w:val="mk-MK"/>
        </w:rPr>
        <w:t>, со кое побарал</w:t>
      </w:r>
      <w:r w:rsidR="00094270" w:rsidRPr="00094270">
        <w:rPr>
          <w:rFonts w:ascii="StobiSerif Regular" w:eastAsia="Times New Roman" w:hAnsi="StobiSerif Regular" w:cs="Times New Roman"/>
          <w:lang w:val="mk-MK"/>
        </w:rPr>
        <w:t xml:space="preserve"> по е-маил да </w:t>
      </w:r>
      <w:r>
        <w:rPr>
          <w:rFonts w:ascii="StobiSerif Regular" w:eastAsia="Times New Roman" w:hAnsi="StobiSerif Regular" w:cs="Times New Roman"/>
          <w:lang w:val="mk-MK"/>
        </w:rPr>
        <w:t>му</w:t>
      </w:r>
      <w:r w:rsidR="00094270" w:rsidRPr="00094270">
        <w:rPr>
          <w:rFonts w:ascii="StobiSerif Regular" w:eastAsia="Times New Roman" w:hAnsi="StobiSerif Regular" w:cs="Times New Roman"/>
          <w:lang w:val="mk-MK"/>
        </w:rPr>
        <w:t xml:space="preserve"> се достави електронски запис од следната информација:</w:t>
      </w:r>
    </w:p>
    <w:p w:rsidR="00094270" w:rsidRDefault="00094270" w:rsidP="00094270">
      <w:pPr>
        <w:widowControl w:val="0"/>
        <w:spacing w:after="0" w:line="240" w:lineRule="auto"/>
        <w:ind w:firstLine="720"/>
        <w:jc w:val="both"/>
        <w:rPr>
          <w:rFonts w:ascii="StobiSerif Regular" w:eastAsia="Times New Roman" w:hAnsi="StobiSerif Regular" w:cs="Times New Roman"/>
          <w:lang w:val="mk-MK"/>
        </w:rPr>
      </w:pPr>
      <w:r w:rsidRPr="00094270">
        <w:rPr>
          <w:rFonts w:ascii="StobiSerif Regular" w:eastAsia="Times New Roman" w:hAnsi="StobiSerif Regular" w:cs="Times New Roman"/>
          <w:lang w:val="mk-MK"/>
        </w:rPr>
        <w:t>„</w:t>
      </w:r>
      <w:r w:rsidR="001F6CBB">
        <w:rPr>
          <w:rFonts w:ascii="StobiSerif Regular" w:eastAsia="Times New Roman" w:hAnsi="StobiSerif Regular" w:cs="Times New Roman"/>
          <w:lang w:val="mk-MK"/>
        </w:rPr>
        <w:t>1. Барам да ми се достави записникот од извршен инспекциски надзор бр.ИП1 26-110 од 27.11.2023, цела документација од предметот и решението од инспекцискиот надзор кој го изврши инспектор Здравко Каранфилоски-Советник-Инспектор, О</w:t>
      </w:r>
      <w:r w:rsidR="00D6355F">
        <w:rPr>
          <w:rFonts w:ascii="StobiSerif Regular" w:eastAsia="Times New Roman" w:hAnsi="StobiSerif Regular" w:cs="Times New Roman"/>
          <w:lang w:val="mk-MK"/>
        </w:rPr>
        <w:t>властен градежен инспектор, Одделение за комунална, урбанистичка, градежна и сообраќајна инспекција, Сектор-Инспекторат во општина Прилеп на ден 27.11.2023, на улица Јонче Крстечанец бр 51 Прилеп ГП 506, направен врз основа на пријава за дивоградба на бетонски столб за телекомуникации сопственост на А.Д. Македонски Телеком кој е бесправен поставен во дворно место на ГП 506.“</w:t>
      </w:r>
    </w:p>
    <w:p w:rsidR="00D6355F" w:rsidRDefault="00D6355F" w:rsidP="00094270">
      <w:pPr>
        <w:widowControl w:val="0"/>
        <w:spacing w:after="0" w:line="240" w:lineRule="auto"/>
        <w:ind w:firstLine="720"/>
        <w:jc w:val="both"/>
        <w:rPr>
          <w:rFonts w:ascii="StobiSerif Regular" w:eastAsia="Times New Roman" w:hAnsi="StobiSerif Regular" w:cs="Times New Roman"/>
          <w:lang w:val="mk-MK"/>
        </w:rPr>
      </w:pPr>
      <w:r>
        <w:rPr>
          <w:rFonts w:ascii="StobiSerif Regular" w:eastAsia="Times New Roman" w:hAnsi="StobiSerif Regular" w:cs="Times New Roman"/>
          <w:lang w:val="mk-MK"/>
        </w:rPr>
        <w:t>Во врска со ова Барање, Имателот на информации на Барателот му доставил Известување бр.34-120/2 од 01.12.2023 година. Во Известувањето е наведено: „Постапувајќи по барањето службеното лице за посредување при остварување на правото на слободен пристап до информации од јавен карактер пристапи кон разгледување на барањето и при тоа се утврди дека вака поднесеното барање н</w:t>
      </w:r>
      <w:r w:rsidR="00BD70D5">
        <w:rPr>
          <w:rFonts w:ascii="StobiSerif Regular" w:eastAsia="Times New Roman" w:hAnsi="StobiSerif Regular" w:cs="Times New Roman"/>
          <w:lang w:val="sq-AL"/>
        </w:rPr>
        <w:t>e</w:t>
      </w:r>
      <w:r>
        <w:rPr>
          <w:rFonts w:ascii="StobiSerif Regular" w:eastAsia="Times New Roman" w:hAnsi="StobiSerif Regular" w:cs="Times New Roman"/>
          <w:lang w:val="mk-MK"/>
        </w:rPr>
        <w:t xml:space="preserve"> претставува барање за слободен пристап до информации од јавен карактер. Во конкретниот ваш случај во самото барање наведувате дека се работи за Ваша пријава до Сектор инспекторат за објект кој се наоѓа на вашето место на живеење</w:t>
      </w:r>
      <w:r w:rsidR="002D1078">
        <w:rPr>
          <w:rFonts w:ascii="StobiSerif Regular" w:eastAsia="Times New Roman" w:hAnsi="StobiSerif Regular" w:cs="Times New Roman"/>
          <w:lang w:val="mk-MK"/>
        </w:rPr>
        <w:t>....цитирам.....Пријавата и барањето за издавање за решение за отстранување на бетонскиот</w:t>
      </w:r>
      <w:r w:rsidR="00953094">
        <w:rPr>
          <w:rFonts w:ascii="StobiSerif Regular" w:eastAsia="Times New Roman" w:hAnsi="StobiSerif Regular" w:cs="Times New Roman"/>
          <w:lang w:val="mk-MK"/>
        </w:rPr>
        <w:t xml:space="preserve"> столб беше побарано од В.</w:t>
      </w:r>
      <w:r w:rsidR="002D1078">
        <w:rPr>
          <w:rFonts w:ascii="StobiSerif Regular" w:eastAsia="Times New Roman" w:hAnsi="StobiSerif Regular" w:cs="Times New Roman"/>
          <w:lang w:val="mk-MK"/>
        </w:rPr>
        <w:t>Б</w:t>
      </w:r>
      <w:r w:rsidR="00953094">
        <w:rPr>
          <w:rFonts w:ascii="StobiSerif Regular" w:eastAsia="Times New Roman" w:hAnsi="StobiSerif Regular" w:cs="Times New Roman"/>
          <w:lang w:val="mk-MK"/>
        </w:rPr>
        <w:t>.</w:t>
      </w:r>
      <w:bookmarkStart w:id="0" w:name="_GoBack"/>
      <w:bookmarkEnd w:id="0"/>
      <w:r w:rsidR="002D1078">
        <w:rPr>
          <w:rFonts w:ascii="StobiSerif Regular" w:eastAsia="Times New Roman" w:hAnsi="StobiSerif Regular" w:cs="Times New Roman"/>
          <w:lang w:val="mk-MK"/>
        </w:rPr>
        <w:t xml:space="preserve"> како заинтересирана страна </w:t>
      </w:r>
      <w:r w:rsidR="002D1078">
        <w:rPr>
          <w:rFonts w:ascii="StobiSerif Regular" w:eastAsia="Times New Roman" w:hAnsi="StobiSerif Regular" w:cs="Times New Roman"/>
          <w:lang w:val="mk-MK"/>
        </w:rPr>
        <w:lastRenderedPageBreak/>
        <w:t>и сопственик на објекти или посебни делови од објекти... Во поднесеното Барање јасно станува станува збор дека мотивот на барателот да ја добие информацијата е од чисто личен карактер...“</w:t>
      </w:r>
    </w:p>
    <w:p w:rsidR="00094270" w:rsidRPr="00094270" w:rsidRDefault="00094270" w:rsidP="00094270">
      <w:pPr>
        <w:widowControl w:val="0"/>
        <w:spacing w:after="0" w:line="240" w:lineRule="auto"/>
        <w:ind w:firstLine="567"/>
        <w:contextualSpacing/>
        <w:jc w:val="both"/>
        <w:rPr>
          <w:rFonts w:ascii="StobiSerif Regular" w:eastAsia="Times New Roman" w:hAnsi="StobiSerif Regular" w:cs="Times New Roman"/>
          <w:lang w:val="mk-MK"/>
        </w:rPr>
      </w:pPr>
      <w:r w:rsidRPr="00094270">
        <w:rPr>
          <w:rFonts w:ascii="StobiSerif Regular" w:eastAsia="Times New Roman" w:hAnsi="StobiSerif Regular" w:cs="Times New Roman"/>
          <w:lang w:val="mk-MK"/>
        </w:rPr>
        <w:t>Незадоволен од наведеното Известува</w:t>
      </w:r>
      <w:r w:rsidR="00B53314">
        <w:rPr>
          <w:rFonts w:ascii="StobiSerif Regular" w:eastAsia="Times New Roman" w:hAnsi="StobiSerif Regular" w:cs="Times New Roman"/>
          <w:lang w:val="mk-MK"/>
        </w:rPr>
        <w:t>ње, Барателот на информации на 04.12</w:t>
      </w:r>
      <w:r w:rsidRPr="00094270">
        <w:rPr>
          <w:rFonts w:ascii="StobiSerif Regular" w:eastAsia="Times New Roman" w:hAnsi="StobiSerif Regular" w:cs="Times New Roman"/>
          <w:lang w:val="mk-MK"/>
        </w:rPr>
        <w:t>.2023 година поднесе Жалба до Агенцијата, заведена во арх</w:t>
      </w:r>
      <w:r w:rsidR="00B53314">
        <w:rPr>
          <w:rFonts w:ascii="StobiSerif Regular" w:eastAsia="Times New Roman" w:hAnsi="StobiSerif Regular" w:cs="Times New Roman"/>
          <w:lang w:val="mk-MK"/>
        </w:rPr>
        <w:t>ивата на Агенцијата под бр.08-434</w:t>
      </w:r>
      <w:r w:rsidRPr="00094270">
        <w:rPr>
          <w:rFonts w:ascii="StobiSerif Regular" w:eastAsia="Times New Roman" w:hAnsi="StobiSerif Regular" w:cs="Times New Roman"/>
          <w:lang w:val="mk-MK"/>
        </w:rPr>
        <w:t>. Во Жалбата наведува: „..</w:t>
      </w:r>
      <w:r w:rsidR="0077711E">
        <w:rPr>
          <w:rFonts w:ascii="StobiSerif Regular" w:eastAsia="Times New Roman" w:hAnsi="StobiSerif Regular" w:cs="Times New Roman"/>
          <w:lang w:val="mk-MK"/>
        </w:rPr>
        <w:t>На ден 04.12.2023 г. наместо решение за одобрување или решение за одобрување на барањето добивме Извест</w:t>
      </w:r>
      <w:r w:rsidR="003B3D04">
        <w:rPr>
          <w:rFonts w:ascii="StobiSerif Regular" w:eastAsia="Times New Roman" w:hAnsi="StobiSerif Regular" w:cs="Times New Roman"/>
          <w:lang w:val="mk-MK"/>
        </w:rPr>
        <w:t>ување бр.34-120/2 од 01.12.2023</w:t>
      </w:r>
      <w:r w:rsidRPr="00094270">
        <w:rPr>
          <w:rFonts w:ascii="StobiSerif Regular" w:eastAsia="Times New Roman" w:hAnsi="StobiSerif Regular" w:cs="Times New Roman"/>
          <w:lang w:val="mk-MK"/>
        </w:rPr>
        <w:t xml:space="preserve">...“. </w:t>
      </w:r>
    </w:p>
    <w:p w:rsidR="00094270" w:rsidRPr="00094270" w:rsidRDefault="00094270" w:rsidP="00094270">
      <w:pPr>
        <w:widowControl w:val="0"/>
        <w:snapToGrid w:val="0"/>
        <w:spacing w:after="0" w:line="240" w:lineRule="auto"/>
        <w:ind w:firstLine="720"/>
        <w:jc w:val="both"/>
        <w:rPr>
          <w:rFonts w:ascii="StobiSerif Regular" w:eastAsia="Times New Roman" w:hAnsi="StobiSerif Regular" w:cs="Times New Roman"/>
          <w:lang w:val="mk-MK"/>
        </w:rPr>
      </w:pPr>
      <w:r w:rsidRPr="00094270">
        <w:rPr>
          <w:rFonts w:ascii="StobiSerif Regular" w:eastAsia="Times New Roman" w:hAnsi="StobiSerif Regular" w:cs="Times New Roman"/>
          <w:lang w:val="mk-MK"/>
        </w:rPr>
        <w:t>Агенц</w:t>
      </w:r>
      <w:r w:rsidR="003B3D04">
        <w:rPr>
          <w:rFonts w:ascii="StobiSerif Regular" w:eastAsia="Times New Roman" w:hAnsi="StobiSerif Regular" w:cs="Times New Roman"/>
          <w:lang w:val="mk-MK"/>
        </w:rPr>
        <w:t>ијата, со електронски допис од 05</w:t>
      </w:r>
      <w:r w:rsidRPr="00094270">
        <w:rPr>
          <w:rFonts w:ascii="StobiSerif Regular" w:eastAsia="Times New Roman" w:hAnsi="StobiSerif Regular" w:cs="Times New Roman"/>
          <w:lang w:val="mk-MK"/>
        </w:rPr>
        <w:t>.</w:t>
      </w:r>
      <w:r w:rsidR="003B3D04">
        <w:rPr>
          <w:rFonts w:ascii="StobiSerif Regular" w:eastAsia="Times New Roman" w:hAnsi="StobiSerif Regular" w:cs="Times New Roman"/>
          <w:lang w:val="mk-MK"/>
        </w:rPr>
        <w:t>12</w:t>
      </w:r>
      <w:r w:rsidRPr="00094270">
        <w:rPr>
          <w:rFonts w:ascii="StobiSerif Regular" w:eastAsia="Times New Roman" w:hAnsi="StobiSerif Regular" w:cs="Times New Roman"/>
          <w:lang w:val="mk-MK"/>
        </w:rPr>
        <w:t>.2023 година, ја препрати Жалбата до Имателот на информации и побара во рок од 7 дена да се произнесе по истата и до Агенцијата да ги достави сите списи во врска со предметот.</w:t>
      </w:r>
    </w:p>
    <w:p w:rsidR="00094270" w:rsidRPr="00094270" w:rsidRDefault="003B3D04" w:rsidP="00094270">
      <w:pPr>
        <w:widowControl w:val="0"/>
        <w:snapToGrid w:val="0"/>
        <w:spacing w:after="0" w:line="240" w:lineRule="auto"/>
        <w:ind w:firstLine="720"/>
        <w:jc w:val="both"/>
        <w:rPr>
          <w:rFonts w:ascii="StobiSerif Regular" w:eastAsia="Times New Roman" w:hAnsi="StobiSerif Regular" w:cs="Times New Roman"/>
          <w:lang w:val="mk-MK"/>
        </w:rPr>
      </w:pPr>
      <w:r>
        <w:rPr>
          <w:rFonts w:ascii="StobiSerif Regular" w:eastAsia="Times New Roman" w:hAnsi="StobiSerif Regular" w:cs="Times New Roman"/>
          <w:lang w:val="mk-MK"/>
        </w:rPr>
        <w:t>На 06</w:t>
      </w:r>
      <w:r w:rsidR="00094270" w:rsidRPr="00094270">
        <w:rPr>
          <w:rFonts w:ascii="StobiSerif Regular" w:eastAsia="Times New Roman" w:hAnsi="StobiSerif Regular" w:cs="Times New Roman"/>
          <w:lang w:val="mk-MK"/>
        </w:rPr>
        <w:t>.</w:t>
      </w:r>
      <w:r>
        <w:rPr>
          <w:rFonts w:ascii="StobiSerif Regular" w:eastAsia="Times New Roman" w:hAnsi="StobiSerif Regular" w:cs="Times New Roman"/>
          <w:lang w:val="mk-MK"/>
        </w:rPr>
        <w:t>12</w:t>
      </w:r>
      <w:r w:rsidR="00094270" w:rsidRPr="00094270">
        <w:rPr>
          <w:rFonts w:ascii="StobiSerif Regular" w:eastAsia="Times New Roman" w:hAnsi="StobiSerif Regular" w:cs="Times New Roman"/>
          <w:lang w:val="mk-MK"/>
        </w:rPr>
        <w:t>.2023 година Имателот на информации по електро</w:t>
      </w:r>
      <w:r>
        <w:rPr>
          <w:rFonts w:ascii="StobiSerif Regular" w:eastAsia="Times New Roman" w:hAnsi="StobiSerif Regular" w:cs="Times New Roman"/>
          <w:lang w:val="mk-MK"/>
        </w:rPr>
        <w:t xml:space="preserve">нски пат до Агенцијата достави Одговор на </w:t>
      </w:r>
      <w:r w:rsidR="00094270" w:rsidRPr="00094270">
        <w:rPr>
          <w:rFonts w:ascii="StobiSerif Regular" w:eastAsia="Times New Roman" w:hAnsi="StobiSerif Regular" w:cs="Times New Roman"/>
          <w:lang w:val="mk-MK"/>
        </w:rPr>
        <w:t>жалба бр.</w:t>
      </w:r>
      <w:r>
        <w:rPr>
          <w:rFonts w:ascii="StobiSerif Regular" w:eastAsia="Times New Roman" w:hAnsi="StobiSerif Regular" w:cs="Times New Roman"/>
          <w:lang w:val="mk-MK"/>
        </w:rPr>
        <w:t>34</w:t>
      </w:r>
      <w:r w:rsidR="00094270" w:rsidRPr="00094270">
        <w:rPr>
          <w:rFonts w:ascii="StobiSerif Regular" w:eastAsia="Times New Roman" w:hAnsi="StobiSerif Regular" w:cs="Times New Roman"/>
          <w:lang w:val="mk-MK"/>
        </w:rPr>
        <w:t>-</w:t>
      </w:r>
      <w:r>
        <w:rPr>
          <w:rFonts w:ascii="StobiSerif Regular" w:eastAsia="Times New Roman" w:hAnsi="StobiSerif Regular" w:cs="Times New Roman"/>
          <w:lang w:val="mk-MK"/>
        </w:rPr>
        <w:t>120</w:t>
      </w:r>
      <w:r w:rsidR="00094270" w:rsidRPr="00094270">
        <w:rPr>
          <w:rFonts w:ascii="StobiSerif Regular" w:eastAsia="Times New Roman" w:hAnsi="StobiSerif Regular" w:cs="Times New Roman"/>
          <w:lang w:val="mk-MK"/>
        </w:rPr>
        <w:t xml:space="preserve">/4 од </w:t>
      </w:r>
      <w:r>
        <w:rPr>
          <w:rFonts w:ascii="StobiSerif Regular" w:eastAsia="Times New Roman" w:hAnsi="StobiSerif Regular" w:cs="Times New Roman"/>
          <w:lang w:val="mk-MK"/>
        </w:rPr>
        <w:t>05</w:t>
      </w:r>
      <w:r w:rsidR="00094270" w:rsidRPr="00094270">
        <w:rPr>
          <w:rFonts w:ascii="StobiSerif Regular" w:eastAsia="Times New Roman" w:hAnsi="StobiSerif Regular" w:cs="Times New Roman"/>
          <w:lang w:val="mk-MK"/>
        </w:rPr>
        <w:t>.</w:t>
      </w:r>
      <w:r>
        <w:rPr>
          <w:rFonts w:ascii="StobiSerif Regular" w:eastAsia="Times New Roman" w:hAnsi="StobiSerif Regular" w:cs="Times New Roman"/>
          <w:lang w:val="mk-MK"/>
        </w:rPr>
        <w:t>12</w:t>
      </w:r>
      <w:r w:rsidR="00094270" w:rsidRPr="00094270">
        <w:rPr>
          <w:rFonts w:ascii="StobiSerif Regular" w:eastAsia="Times New Roman" w:hAnsi="StobiSerif Regular" w:cs="Times New Roman"/>
          <w:lang w:val="mk-MK"/>
        </w:rPr>
        <w:t>.2023 година, з</w:t>
      </w:r>
      <w:r>
        <w:rPr>
          <w:rFonts w:ascii="StobiSerif Regular" w:eastAsia="Times New Roman" w:hAnsi="StobiSerif Regular" w:cs="Times New Roman"/>
          <w:lang w:val="mk-MK"/>
        </w:rPr>
        <w:t>аведен во Агенцијата под бр.08-434</w:t>
      </w:r>
      <w:r w:rsidR="00094270" w:rsidRPr="00094270">
        <w:rPr>
          <w:rFonts w:ascii="StobiSerif Regular" w:eastAsia="Times New Roman" w:hAnsi="StobiSerif Regular" w:cs="Times New Roman"/>
          <w:lang w:val="mk-MK"/>
        </w:rPr>
        <w:t xml:space="preserve">, со кое ја известува Агенцијата </w:t>
      </w:r>
      <w:r w:rsidR="000F184C">
        <w:rPr>
          <w:rFonts w:ascii="StobiSerif Regular" w:eastAsia="Times New Roman" w:hAnsi="StobiSerif Regular" w:cs="Times New Roman"/>
          <w:lang w:val="mk-MK"/>
        </w:rPr>
        <w:t>дека останува на наводите на Известувањето доставено до Барателот на информации.</w:t>
      </w:r>
    </w:p>
    <w:p w:rsidR="00E17371" w:rsidRPr="00094270" w:rsidRDefault="0031707A" w:rsidP="00197726">
      <w:pPr>
        <w:pStyle w:val="NoSpacing"/>
        <w:jc w:val="both"/>
        <w:rPr>
          <w:rFonts w:ascii="StobiSerif Regular" w:hAnsi="StobiSerif Regular" w:cs="Times New Roman"/>
          <w:lang w:val="mk-MK"/>
        </w:rPr>
      </w:pPr>
      <w:r w:rsidRPr="00094270">
        <w:rPr>
          <w:rFonts w:ascii="StobiSerif Regular" w:hAnsi="StobiSerif Regular" w:cs="Times New Roman"/>
        </w:rPr>
        <w:tab/>
      </w:r>
      <w:r w:rsidR="00E17371" w:rsidRPr="00094270">
        <w:rPr>
          <w:rFonts w:ascii="StobiSerif Regular" w:hAnsi="StobiSerif Regular" w:cs="Times New Roman"/>
          <w:lang w:val="mk-MK"/>
        </w:rPr>
        <w:t xml:space="preserve">Агенцијата за заштита на правото на слободен пристап </w:t>
      </w:r>
      <w:r w:rsidR="00CD36AC" w:rsidRPr="00094270">
        <w:rPr>
          <w:rFonts w:ascii="StobiSerif Regular" w:hAnsi="StobiSerif Regular" w:cs="Times New Roman"/>
          <w:lang w:val="mk-MK"/>
        </w:rPr>
        <w:t>до информации од јавен карактер ги разгледа сите расположливи списи и</w:t>
      </w:r>
      <w:r w:rsidR="00E17371" w:rsidRPr="00094270">
        <w:rPr>
          <w:rFonts w:ascii="StobiSerif Regular" w:hAnsi="StobiSerif Regular" w:cs="Times New Roman"/>
          <w:lang w:val="mk-MK"/>
        </w:rPr>
        <w:t xml:space="preserve"> постапувајќи по наведената Жалба </w:t>
      </w:r>
      <w:r w:rsidR="00E17371" w:rsidRPr="00094270">
        <w:rPr>
          <w:rFonts w:ascii="StobiSerif Regular" w:hAnsi="StobiSerif Regular" w:cs="Times New Roman"/>
          <w:b/>
          <w:lang w:val="mk-MK"/>
        </w:rPr>
        <w:t>истата ја отфрли како недопуштена</w:t>
      </w:r>
      <w:r w:rsidR="00E17371" w:rsidRPr="00094270">
        <w:rPr>
          <w:rFonts w:ascii="StobiSerif Regular" w:hAnsi="StobiSerif Regular" w:cs="Times New Roman"/>
          <w:lang w:val="mk-MK"/>
        </w:rPr>
        <w:t xml:space="preserve"> поради следното:</w:t>
      </w:r>
    </w:p>
    <w:p w:rsidR="000607B9" w:rsidRDefault="00E44C98" w:rsidP="00E9259F">
      <w:pPr>
        <w:pStyle w:val="NoSpacing"/>
        <w:ind w:firstLine="720"/>
        <w:jc w:val="both"/>
        <w:rPr>
          <w:rFonts w:ascii="StobiSerif Regular" w:hAnsi="StobiSerif Regular" w:cs="Times New Roman"/>
          <w:lang w:val="mk-MK"/>
        </w:rPr>
      </w:pPr>
      <w:r w:rsidRPr="00094270">
        <w:rPr>
          <w:rFonts w:ascii="StobiSerif Regular" w:hAnsi="StobiSerif Regular" w:cs="Times New Roman"/>
          <w:lang w:val="mk-MK"/>
        </w:rPr>
        <w:t xml:space="preserve">Агенцијата за заштита на правото на слободен пристап до информациите од јавен карактер, </w:t>
      </w:r>
      <w:r w:rsidR="002530BA" w:rsidRPr="00094270">
        <w:rPr>
          <w:rFonts w:ascii="StobiSerif Regular" w:hAnsi="StobiSerif Regular" w:cs="Times New Roman"/>
          <w:lang w:val="mk-MK"/>
        </w:rPr>
        <w:t>утврди дека</w:t>
      </w:r>
      <w:r w:rsidR="00E9259F" w:rsidRPr="00094270">
        <w:rPr>
          <w:rFonts w:ascii="StobiSerif Regular" w:hAnsi="StobiSerif Regular" w:cs="Times New Roman"/>
          <w:lang w:val="mk-MK"/>
        </w:rPr>
        <w:t xml:space="preserve"> Барањето на Барателот, поднесено до </w:t>
      </w:r>
      <w:r w:rsidR="00BD70D5">
        <w:rPr>
          <w:rFonts w:ascii="StobiSerif Regular" w:hAnsi="StobiSerif Regular" w:cs="Times New Roman"/>
          <w:lang w:val="mk-MK"/>
        </w:rPr>
        <w:t>Општина Прилеп</w:t>
      </w:r>
      <w:r w:rsidR="00E9259F" w:rsidRPr="00094270">
        <w:rPr>
          <w:rFonts w:ascii="StobiSerif Regular" w:hAnsi="StobiSerif Regular" w:cs="Times New Roman"/>
          <w:lang w:val="mk-MK"/>
        </w:rPr>
        <w:t xml:space="preserve"> не претставува барање за пристап до информации од јавен карактер, туку е барање од личен интерес, односно барање од надлежност на </w:t>
      </w:r>
      <w:r w:rsidR="000F184C">
        <w:rPr>
          <w:rFonts w:ascii="StobiSerif Regular" w:hAnsi="StobiSerif Regular" w:cs="Times New Roman"/>
          <w:lang w:val="mk-MK"/>
        </w:rPr>
        <w:t>Општина Прилеп</w:t>
      </w:r>
      <w:r w:rsidR="00D5112D" w:rsidRPr="00094270">
        <w:rPr>
          <w:rFonts w:ascii="StobiSerif Regular" w:hAnsi="StobiSerif Regular" w:cs="Times New Roman"/>
          <w:lang w:val="mk-MK"/>
        </w:rPr>
        <w:t xml:space="preserve">. </w:t>
      </w:r>
    </w:p>
    <w:p w:rsidR="005C4FF6" w:rsidRDefault="005C4FF6" w:rsidP="005C4FF6">
      <w:pPr>
        <w:pStyle w:val="NoSpacing"/>
        <w:spacing w:line="276" w:lineRule="auto"/>
        <w:ind w:firstLine="720"/>
        <w:jc w:val="both"/>
        <w:rPr>
          <w:rFonts w:ascii="StobiSerif Regular" w:hAnsi="StobiSerif Regular"/>
          <w:lang w:val="mk-MK"/>
        </w:rPr>
      </w:pPr>
      <w:r>
        <w:rPr>
          <w:rFonts w:ascii="StobiSerif Regular" w:hAnsi="StobiSerif Regular"/>
          <w:lang w:val="mk-MK"/>
        </w:rPr>
        <w:t xml:space="preserve">Од списите во предметот, Агенцијата утврди дека во конкретниот случај Барателот на информации, неосновано повикувајќи се на Законот за слободен пристап до информации од јавен карактер, поднел барање за пристап до информации кои имаат личен карактер, до кој документ пристап имаат само страни кои докажуваат правен интерес, односно  побарал документ изготвен од надлежност на </w:t>
      </w:r>
      <w:r w:rsidR="000F184C">
        <w:rPr>
          <w:rFonts w:ascii="StobiSerif Regular" w:hAnsi="StobiSerif Regular"/>
          <w:lang w:val="mk-MK"/>
        </w:rPr>
        <w:t>Општина Прилеп</w:t>
      </w:r>
      <w:r>
        <w:rPr>
          <w:rFonts w:ascii="StobiSerif Regular" w:hAnsi="StobiSerif Regular"/>
          <w:lang w:val="mk-MK"/>
        </w:rPr>
        <w:t>, а кој подлежи на стандардна процедура за издавање.</w:t>
      </w:r>
    </w:p>
    <w:p w:rsidR="00E9259F" w:rsidRPr="00094270" w:rsidRDefault="00E9259F" w:rsidP="00E9259F">
      <w:pPr>
        <w:spacing w:after="0"/>
        <w:ind w:firstLine="720"/>
        <w:jc w:val="both"/>
        <w:rPr>
          <w:rFonts w:ascii="StobiSerif Regular" w:hAnsi="StobiSerif Regular" w:cs="Times New Roman"/>
          <w:lang w:val="mk-MK"/>
        </w:rPr>
      </w:pPr>
      <w:r w:rsidRPr="00094270">
        <w:rPr>
          <w:rFonts w:ascii="StobiSerif Regular" w:hAnsi="StobiSerif Regular" w:cs="Times New Roman"/>
          <w:snapToGrid w:val="0"/>
          <w:lang w:val="mk-MK"/>
        </w:rPr>
        <w:t xml:space="preserve">Согласно член 26 од </w:t>
      </w:r>
      <w:r w:rsidRPr="00094270">
        <w:rPr>
          <w:rFonts w:ascii="StobiSerif Regular" w:hAnsi="StobiSerif Regular" w:cs="Times New Roman"/>
          <w:lang w:val="mk-MK"/>
        </w:rPr>
        <w:t xml:space="preserve">Законот за слободен пристап до информации од јавен карактер „Право на правна заштита во согласност со овој закон има барателот кој поднел барање за пристап до информација согласно членот 12 став (1) од овој закон“. Во конкретниот случај </w:t>
      </w:r>
      <w:r w:rsidR="00D5112D" w:rsidRPr="00094270">
        <w:rPr>
          <w:rFonts w:ascii="StobiSerif Regular" w:hAnsi="StobiSerif Regular" w:cs="Times New Roman"/>
          <w:lang w:val="mk-MK"/>
        </w:rPr>
        <w:t>Барателот се обидел да добие информација од Имателот на информации, неосновано повикувајќи се на Законот за слободен пристап до информации од јавен карактер</w:t>
      </w:r>
      <w:r w:rsidRPr="00094270">
        <w:rPr>
          <w:rFonts w:ascii="StobiSerif Regular" w:hAnsi="StobiSerif Regular" w:cs="Times New Roman"/>
          <w:lang w:val="mk-MK"/>
        </w:rPr>
        <w:t>.</w:t>
      </w:r>
    </w:p>
    <w:p w:rsidR="005C4FF6" w:rsidRPr="005C4FF6" w:rsidRDefault="005C4FF6" w:rsidP="005C4FF6">
      <w:pPr>
        <w:pStyle w:val="NoSpacing"/>
        <w:ind w:firstLine="720"/>
        <w:jc w:val="both"/>
        <w:rPr>
          <w:rFonts w:ascii="StobiSerif Regular" w:hAnsi="StobiSerif Regular" w:cs="Times New Roman"/>
          <w:lang w:val="mk-MK"/>
        </w:rPr>
      </w:pPr>
      <w:r w:rsidRPr="005C4FF6">
        <w:rPr>
          <w:rFonts w:ascii="StobiSerif Regular" w:hAnsi="StobiSerif Regular" w:cs="Times New Roman"/>
          <w:lang w:val="mk-MK"/>
        </w:rPr>
        <w:t xml:space="preserve">Согласно погоренаведеното, </w:t>
      </w:r>
      <w:proofErr w:type="spellStart"/>
      <w:r w:rsidRPr="005C4FF6">
        <w:rPr>
          <w:rFonts w:ascii="StobiSerif Regular" w:hAnsi="StobiSerif Regular" w:cs="Times New Roman"/>
        </w:rPr>
        <w:t>Агенцијата</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му</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укаж</w:t>
      </w:r>
      <w:proofErr w:type="spellEnd"/>
      <w:r w:rsidRPr="005C4FF6">
        <w:rPr>
          <w:rFonts w:ascii="StobiSerif Regular" w:hAnsi="StobiSerif Regular" w:cs="Times New Roman"/>
          <w:lang w:val="mk-MK"/>
        </w:rPr>
        <w:t>ува</w:t>
      </w:r>
      <w:r w:rsidRPr="005C4FF6">
        <w:rPr>
          <w:rFonts w:ascii="StobiSerif Regular" w:hAnsi="StobiSerif Regular" w:cs="Times New Roman"/>
        </w:rPr>
        <w:t xml:space="preserve"> </w:t>
      </w:r>
      <w:proofErr w:type="spellStart"/>
      <w:r w:rsidRPr="005C4FF6">
        <w:rPr>
          <w:rFonts w:ascii="StobiSerif Regular" w:hAnsi="StobiSerif Regular" w:cs="Times New Roman"/>
        </w:rPr>
        <w:t>на</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жалителот</w:t>
      </w:r>
      <w:proofErr w:type="spellEnd"/>
      <w:r w:rsidRPr="005C4FF6">
        <w:rPr>
          <w:rFonts w:ascii="StobiSerif Regular" w:hAnsi="StobiSerif Regular" w:cs="Times New Roman"/>
          <w:lang w:val="mk-MK"/>
        </w:rPr>
        <w:t>,</w:t>
      </w:r>
      <w:r w:rsidRPr="005C4FF6">
        <w:rPr>
          <w:rFonts w:ascii="StobiSerif Regular" w:hAnsi="StobiSerif Regular" w:cs="Times New Roman"/>
        </w:rPr>
        <w:t xml:space="preserve"> </w:t>
      </w:r>
      <w:proofErr w:type="spellStart"/>
      <w:r w:rsidRPr="005C4FF6">
        <w:rPr>
          <w:rFonts w:ascii="StobiSerif Regular" w:hAnsi="StobiSerif Regular" w:cs="Times New Roman"/>
        </w:rPr>
        <w:t>дека</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своите</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права</w:t>
      </w:r>
      <w:proofErr w:type="spellEnd"/>
      <w:r w:rsidRPr="005C4FF6">
        <w:rPr>
          <w:rFonts w:ascii="StobiSerif Regular" w:hAnsi="StobiSerif Regular" w:cs="Times New Roman"/>
        </w:rPr>
        <w:t xml:space="preserve"> и </w:t>
      </w:r>
      <w:proofErr w:type="spellStart"/>
      <w:r w:rsidRPr="005C4FF6">
        <w:rPr>
          <w:rFonts w:ascii="StobiSerif Regular" w:hAnsi="StobiSerif Regular" w:cs="Times New Roman"/>
        </w:rPr>
        <w:t>приватни</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лични</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интереси</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може</w:t>
      </w:r>
      <w:proofErr w:type="spellEnd"/>
      <w:r w:rsidRPr="005C4FF6">
        <w:rPr>
          <w:rFonts w:ascii="StobiSerif Regular" w:hAnsi="StobiSerif Regular" w:cs="Times New Roman"/>
        </w:rPr>
        <w:t xml:space="preserve"> и </w:t>
      </w:r>
      <w:proofErr w:type="spellStart"/>
      <w:r w:rsidRPr="005C4FF6">
        <w:rPr>
          <w:rFonts w:ascii="StobiSerif Regular" w:hAnsi="StobiSerif Regular" w:cs="Times New Roman"/>
        </w:rPr>
        <w:t>треба</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да</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ги</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остварува</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пред</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се</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согласно</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материјалните</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закони</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кои</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ја</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регулираат</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соодветната</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материја</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во</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предметите</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во</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кои</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тој</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се</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јавува</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како</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странка</w:t>
      </w:r>
      <w:proofErr w:type="spellEnd"/>
      <w:r w:rsidRPr="005C4FF6">
        <w:rPr>
          <w:rFonts w:ascii="StobiSerif Regular" w:hAnsi="StobiSerif Regular" w:cs="Times New Roman"/>
        </w:rPr>
        <w:t xml:space="preserve"> и </w:t>
      </w:r>
      <w:proofErr w:type="spellStart"/>
      <w:r w:rsidRPr="005C4FF6">
        <w:rPr>
          <w:rFonts w:ascii="StobiSerif Regular" w:hAnsi="StobiSerif Regular" w:cs="Times New Roman"/>
        </w:rPr>
        <w:t>правната</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заштита</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може</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да</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ја</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бара</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согласно</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тие</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закони</w:t>
      </w:r>
      <w:proofErr w:type="spellEnd"/>
      <w:r w:rsidRPr="005C4FF6">
        <w:rPr>
          <w:rFonts w:ascii="StobiSerif Regular" w:hAnsi="StobiSerif Regular" w:cs="Times New Roman"/>
        </w:rPr>
        <w:t xml:space="preserve">. </w:t>
      </w:r>
    </w:p>
    <w:p w:rsidR="005C4FF6" w:rsidRPr="005C4FF6" w:rsidRDefault="005C4FF6" w:rsidP="000E3F07">
      <w:pPr>
        <w:pStyle w:val="NoSpacing"/>
        <w:jc w:val="both"/>
        <w:rPr>
          <w:rFonts w:ascii="StobiSerif Regular" w:hAnsi="StobiSerif Regular" w:cs="Times New Roman"/>
          <w:lang w:val="mk-MK"/>
        </w:rPr>
      </w:pPr>
    </w:p>
    <w:p w:rsidR="00E17371" w:rsidRPr="00094270" w:rsidRDefault="004308D4" w:rsidP="000E3F07">
      <w:pPr>
        <w:pStyle w:val="NoSpacing"/>
        <w:jc w:val="both"/>
        <w:rPr>
          <w:rFonts w:ascii="StobiSerif Regular" w:hAnsi="StobiSerif Regular" w:cs="Times New Roman"/>
          <w:lang w:val="mk-MK"/>
        </w:rPr>
      </w:pPr>
      <w:r w:rsidRPr="005C4FF6">
        <w:rPr>
          <w:rFonts w:ascii="StobiSerif Regular" w:hAnsi="StobiSerif Regular" w:cs="Times New Roman"/>
          <w:lang w:val="mk-MK"/>
        </w:rPr>
        <w:lastRenderedPageBreak/>
        <w:tab/>
      </w:r>
      <w:r w:rsidR="00E17371" w:rsidRPr="005C4FF6">
        <w:rPr>
          <w:rFonts w:ascii="StobiSerif Regular" w:hAnsi="StobiSerif Regular" w:cs="Times New Roman"/>
          <w:lang w:val="mk-MK"/>
        </w:rPr>
        <w:t>Согласно погоре наведеното</w:t>
      </w:r>
      <w:r w:rsidR="00E17371" w:rsidRPr="00094270">
        <w:rPr>
          <w:rFonts w:ascii="StobiSerif Regular" w:hAnsi="StobiSerif Regular" w:cs="Times New Roman"/>
          <w:lang w:val="mk-MK"/>
        </w:rPr>
        <w:t xml:space="preserve">, Агенцијата за заштита на правото на </w:t>
      </w:r>
      <w:r w:rsidR="005A473D" w:rsidRPr="00094270">
        <w:rPr>
          <w:rFonts w:ascii="StobiSerif Regular" w:hAnsi="StobiSerif Regular" w:cs="Times New Roman"/>
          <w:lang w:val="mk-MK"/>
        </w:rPr>
        <w:t>слободен пристап до информации</w:t>
      </w:r>
      <w:r w:rsidR="00E17371" w:rsidRPr="00094270">
        <w:rPr>
          <w:rFonts w:ascii="StobiSerif Regular" w:hAnsi="StobiSerif Regular" w:cs="Times New Roman"/>
          <w:lang w:val="mk-MK"/>
        </w:rPr>
        <w:t xml:space="preserve"> од јавен карактер одлучи како во диспозитивот на ова Решение.</w:t>
      </w:r>
    </w:p>
    <w:p w:rsidR="00E17371" w:rsidRPr="00094270" w:rsidRDefault="00E17371" w:rsidP="00E17371">
      <w:pPr>
        <w:pStyle w:val="NoSpacing"/>
        <w:jc w:val="both"/>
        <w:rPr>
          <w:rFonts w:ascii="StobiSerif Regular" w:hAnsi="StobiSerif Regular" w:cs="Times New Roman"/>
          <w:lang w:val="mk-MK"/>
        </w:rPr>
      </w:pPr>
      <w:r w:rsidRPr="00094270">
        <w:rPr>
          <w:rFonts w:ascii="StobiSerif Regular" w:hAnsi="StobiSerif Regular" w:cs="Times New Roman"/>
          <w:lang w:val="mk-MK"/>
        </w:rPr>
        <w:tab/>
        <w:t>Ова Решение е конечно во управната постапка и против истото не може да се поднесе жалба.</w:t>
      </w:r>
    </w:p>
    <w:p w:rsidR="004C1231" w:rsidRPr="00094270" w:rsidRDefault="00E17371" w:rsidP="004C1231">
      <w:pPr>
        <w:pStyle w:val="NoSpacing"/>
        <w:jc w:val="both"/>
        <w:rPr>
          <w:rFonts w:ascii="StobiSerif Regular" w:hAnsi="StobiSerif Regular" w:cs="Times New Roman"/>
          <w:b/>
          <w:lang w:val="mk-MK"/>
        </w:rPr>
      </w:pPr>
      <w:r w:rsidRPr="00094270">
        <w:rPr>
          <w:rFonts w:ascii="StobiSerif Regular" w:hAnsi="StobiSerif Regular" w:cs="Times New Roman"/>
          <w:b/>
          <w:lang w:val="mk-MK"/>
        </w:rPr>
        <w:tab/>
      </w:r>
    </w:p>
    <w:p w:rsidR="004C1231" w:rsidRPr="00094270" w:rsidRDefault="004C1231" w:rsidP="004C1231">
      <w:pPr>
        <w:pStyle w:val="NoSpacing"/>
        <w:jc w:val="both"/>
        <w:rPr>
          <w:rFonts w:ascii="StobiSerif Regular" w:hAnsi="StobiSerif Regular" w:cs="Times New Roman"/>
          <w:b/>
          <w:lang w:val="mk-MK"/>
        </w:rPr>
      </w:pPr>
    </w:p>
    <w:p w:rsidR="00E17371" w:rsidRPr="00094270" w:rsidRDefault="00E17371" w:rsidP="004C1231">
      <w:pPr>
        <w:pStyle w:val="NoSpacing"/>
        <w:ind w:firstLine="720"/>
        <w:jc w:val="both"/>
        <w:rPr>
          <w:rFonts w:ascii="StobiSerif Regular" w:hAnsi="StobiSerif Regular" w:cs="Times New Roman"/>
          <w:lang w:val="mk-MK"/>
        </w:rPr>
      </w:pPr>
      <w:r w:rsidRPr="00094270">
        <w:rPr>
          <w:rFonts w:ascii="StobiSerif Regular" w:hAnsi="StobiSerif Regular" w:cs="Times New Roman"/>
          <w:b/>
          <w:lang w:val="mk-MK"/>
        </w:rPr>
        <w:t>ПРАВНА ПОУКА:</w:t>
      </w:r>
      <w:r w:rsidRPr="00094270">
        <w:rPr>
          <w:rFonts w:ascii="StobiSerif Regular" w:hAnsi="StobiSerif Regular" w:cs="Times New Roman"/>
          <w:lang w:val="mk-MK"/>
        </w:rPr>
        <w:t xml:space="preserve"> Против ова Решение</w:t>
      </w:r>
      <w:r w:rsidR="000E59F0" w:rsidRPr="00094270">
        <w:rPr>
          <w:rFonts w:ascii="StobiSerif Regular" w:hAnsi="StobiSerif Regular" w:cs="Times New Roman"/>
          <w:lang w:val="mk-MK"/>
        </w:rPr>
        <w:t xml:space="preserve"> странката</w:t>
      </w:r>
      <w:r w:rsidRPr="00094270">
        <w:rPr>
          <w:rFonts w:ascii="StobiSerif Regular" w:hAnsi="StobiSerif Regular" w:cs="Times New Roman"/>
          <w:lang w:val="mk-MK"/>
        </w:rPr>
        <w:t xml:space="preserve"> може да поведе управен спор пред Управниот суд во рок од 30 дена.</w:t>
      </w:r>
    </w:p>
    <w:p w:rsidR="004C1231" w:rsidRPr="00094270" w:rsidRDefault="004C1231" w:rsidP="004C1231">
      <w:pPr>
        <w:pStyle w:val="NoSpacing"/>
        <w:ind w:firstLine="720"/>
        <w:jc w:val="both"/>
        <w:rPr>
          <w:rFonts w:ascii="StobiSerif Regular" w:hAnsi="StobiSerif Regular" w:cs="Times New Roman"/>
          <w:lang w:val="mk-MK"/>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972"/>
        <w:gridCol w:w="3056"/>
      </w:tblGrid>
      <w:tr w:rsidR="000F184C" w:rsidTr="000F184C">
        <w:tc>
          <w:tcPr>
            <w:tcW w:w="3192" w:type="dxa"/>
          </w:tcPr>
          <w:p w:rsidR="000F184C" w:rsidRDefault="000F184C">
            <w:pPr>
              <w:pStyle w:val="ListParagraph"/>
              <w:ind w:left="0"/>
              <w:jc w:val="both"/>
              <w:rPr>
                <w:rFonts w:ascii="StobiSerif Regular" w:hAnsi="StobiSerif Regular" w:cs="Times New Roman"/>
              </w:rPr>
            </w:pPr>
          </w:p>
        </w:tc>
        <w:tc>
          <w:tcPr>
            <w:tcW w:w="3192" w:type="dxa"/>
          </w:tcPr>
          <w:p w:rsidR="000F184C" w:rsidRDefault="000F184C">
            <w:pPr>
              <w:pStyle w:val="ListParagraph"/>
              <w:ind w:left="0"/>
              <w:jc w:val="both"/>
              <w:rPr>
                <w:rFonts w:ascii="StobiSerif Regular" w:hAnsi="StobiSerif Regular" w:cs="Times New Roman"/>
              </w:rPr>
            </w:pPr>
          </w:p>
        </w:tc>
        <w:tc>
          <w:tcPr>
            <w:tcW w:w="3192" w:type="dxa"/>
            <w:hideMark/>
          </w:tcPr>
          <w:p w:rsidR="000F184C" w:rsidRDefault="000F184C">
            <w:pPr>
              <w:pStyle w:val="NoSpacing"/>
              <w:jc w:val="center"/>
              <w:rPr>
                <w:rFonts w:ascii="StobiSerif Regular" w:hAnsi="StobiSerif Regular" w:cs="Times New Roman"/>
                <w:b/>
                <w:lang w:val="mk-MK"/>
              </w:rPr>
            </w:pPr>
            <w:r>
              <w:rPr>
                <w:rFonts w:ascii="StobiSerif Regular" w:hAnsi="StobiSerif Regular" w:cs="Times New Roman"/>
                <w:b/>
                <w:lang w:val="mk-MK"/>
              </w:rPr>
              <w:t>Директор,</w:t>
            </w:r>
          </w:p>
          <w:p w:rsidR="000F184C" w:rsidRDefault="000F184C">
            <w:pPr>
              <w:pStyle w:val="NoSpacing"/>
              <w:jc w:val="center"/>
              <w:rPr>
                <w:rFonts w:ascii="StobiSerif Regular" w:hAnsi="StobiSerif Regular" w:cs="Times New Roman"/>
                <w:b/>
                <w:lang w:val="mk-MK"/>
              </w:rPr>
            </w:pPr>
            <w:r>
              <w:rPr>
                <w:rFonts w:ascii="StobiSerif Regular" w:hAnsi="StobiSerif Regular" w:cs="Times New Roman"/>
                <w:b/>
                <w:lang w:val="mk-MK"/>
              </w:rPr>
              <w:t>Пламенка Бојчева</w:t>
            </w:r>
          </w:p>
        </w:tc>
      </w:tr>
    </w:tbl>
    <w:p w:rsidR="000F184C" w:rsidRDefault="000F184C" w:rsidP="000F184C">
      <w:pPr>
        <w:pStyle w:val="ListParagraph"/>
        <w:spacing w:after="0"/>
        <w:ind w:left="360"/>
        <w:jc w:val="both"/>
        <w:rPr>
          <w:rFonts w:ascii="StobiSerif Regular" w:hAnsi="StobiSerif Regular" w:cs="Times New Roman"/>
          <w:lang w:val="mk-MK"/>
        </w:rPr>
      </w:pPr>
    </w:p>
    <w:p w:rsidR="008C08EC" w:rsidRPr="00094270" w:rsidRDefault="008C08EC" w:rsidP="00E17371">
      <w:pPr>
        <w:pStyle w:val="ListParagraph"/>
        <w:spacing w:after="0"/>
        <w:ind w:left="360"/>
        <w:jc w:val="both"/>
        <w:rPr>
          <w:rFonts w:ascii="StobiSerif Regular" w:hAnsi="StobiSerif Regular" w:cs="Times New Roman"/>
          <w:lang w:val="mk-MK"/>
        </w:rPr>
      </w:pPr>
    </w:p>
    <w:p w:rsidR="003F3FD1" w:rsidRPr="00094270" w:rsidRDefault="003F3FD1" w:rsidP="00526542">
      <w:pPr>
        <w:pStyle w:val="ListParagraph"/>
        <w:spacing w:after="0"/>
        <w:ind w:left="360"/>
        <w:jc w:val="both"/>
        <w:rPr>
          <w:rFonts w:ascii="StobiSerif Regular" w:hAnsi="StobiSerif Regular" w:cs="Times New Roman"/>
          <w:lang w:val="mk-MK"/>
        </w:rPr>
      </w:pPr>
    </w:p>
    <w:p w:rsidR="003F3FD1" w:rsidRPr="005C4FF6" w:rsidRDefault="003F3FD1" w:rsidP="00526542">
      <w:pPr>
        <w:pStyle w:val="ListParagraph"/>
        <w:spacing w:after="0"/>
        <w:ind w:left="360"/>
        <w:jc w:val="both"/>
        <w:rPr>
          <w:rFonts w:ascii="StobiSerif Regular" w:hAnsi="StobiSerif Regular" w:cs="Times New Roman"/>
          <w:sz w:val="16"/>
          <w:szCs w:val="16"/>
          <w:lang w:val="mk-MK"/>
        </w:rPr>
      </w:pPr>
    </w:p>
    <w:p w:rsidR="008C08EC" w:rsidRPr="005C4FF6" w:rsidRDefault="008C08EC" w:rsidP="00526542">
      <w:pPr>
        <w:pStyle w:val="ListParagraph"/>
        <w:spacing w:after="0"/>
        <w:ind w:left="360"/>
        <w:jc w:val="both"/>
        <w:rPr>
          <w:rFonts w:ascii="StobiSerif Regular" w:hAnsi="StobiSerif Regular" w:cs="Times New Roman"/>
          <w:sz w:val="16"/>
          <w:szCs w:val="16"/>
          <w:lang w:val="mk-MK"/>
        </w:rPr>
      </w:pPr>
    </w:p>
    <w:sectPr w:rsidR="008C08EC" w:rsidRPr="005C4FF6" w:rsidSect="00430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71332"/>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71"/>
    <w:rsid w:val="00003FC9"/>
    <w:rsid w:val="00023AA9"/>
    <w:rsid w:val="000326FE"/>
    <w:rsid w:val="000607B9"/>
    <w:rsid w:val="00061978"/>
    <w:rsid w:val="00094270"/>
    <w:rsid w:val="000C364F"/>
    <w:rsid w:val="000E3F07"/>
    <w:rsid w:val="000E59F0"/>
    <w:rsid w:val="000F0E0B"/>
    <w:rsid w:val="000F184C"/>
    <w:rsid w:val="000F6C98"/>
    <w:rsid w:val="00136E53"/>
    <w:rsid w:val="00145EED"/>
    <w:rsid w:val="00146A75"/>
    <w:rsid w:val="00191E11"/>
    <w:rsid w:val="001930BE"/>
    <w:rsid w:val="00197726"/>
    <w:rsid w:val="001A24B1"/>
    <w:rsid w:val="001E4139"/>
    <w:rsid w:val="001F6CBB"/>
    <w:rsid w:val="001F71EB"/>
    <w:rsid w:val="0023038B"/>
    <w:rsid w:val="002530BA"/>
    <w:rsid w:val="002724D1"/>
    <w:rsid w:val="00281D42"/>
    <w:rsid w:val="00293D16"/>
    <w:rsid w:val="002A0F59"/>
    <w:rsid w:val="002A207E"/>
    <w:rsid w:val="002C4558"/>
    <w:rsid w:val="002C4B7D"/>
    <w:rsid w:val="002D1078"/>
    <w:rsid w:val="002D2C03"/>
    <w:rsid w:val="0031707A"/>
    <w:rsid w:val="00326701"/>
    <w:rsid w:val="00330198"/>
    <w:rsid w:val="00344CE3"/>
    <w:rsid w:val="00347692"/>
    <w:rsid w:val="0036347C"/>
    <w:rsid w:val="00367442"/>
    <w:rsid w:val="00374CF2"/>
    <w:rsid w:val="003A4474"/>
    <w:rsid w:val="003B3D04"/>
    <w:rsid w:val="003F2C79"/>
    <w:rsid w:val="003F3FD1"/>
    <w:rsid w:val="0041753B"/>
    <w:rsid w:val="004308D4"/>
    <w:rsid w:val="004478CA"/>
    <w:rsid w:val="00473B0C"/>
    <w:rsid w:val="00480673"/>
    <w:rsid w:val="00482079"/>
    <w:rsid w:val="004A68DA"/>
    <w:rsid w:val="004B1D8D"/>
    <w:rsid w:val="004B63A6"/>
    <w:rsid w:val="004B6EE7"/>
    <w:rsid w:val="004C1231"/>
    <w:rsid w:val="004E5078"/>
    <w:rsid w:val="004E6440"/>
    <w:rsid w:val="004F58C6"/>
    <w:rsid w:val="00501CBD"/>
    <w:rsid w:val="00526542"/>
    <w:rsid w:val="0053297B"/>
    <w:rsid w:val="005539D9"/>
    <w:rsid w:val="00560631"/>
    <w:rsid w:val="0056106F"/>
    <w:rsid w:val="005775E5"/>
    <w:rsid w:val="00583869"/>
    <w:rsid w:val="005A473D"/>
    <w:rsid w:val="005C4FF6"/>
    <w:rsid w:val="005C5007"/>
    <w:rsid w:val="005D7DE8"/>
    <w:rsid w:val="006030D1"/>
    <w:rsid w:val="006331B1"/>
    <w:rsid w:val="00637FE8"/>
    <w:rsid w:val="006507C5"/>
    <w:rsid w:val="006F3F8D"/>
    <w:rsid w:val="00744B33"/>
    <w:rsid w:val="00753574"/>
    <w:rsid w:val="0077711E"/>
    <w:rsid w:val="007C3F5C"/>
    <w:rsid w:val="007E158B"/>
    <w:rsid w:val="007F2C56"/>
    <w:rsid w:val="0081708A"/>
    <w:rsid w:val="008252D9"/>
    <w:rsid w:val="00830ECC"/>
    <w:rsid w:val="00844B3B"/>
    <w:rsid w:val="008724A7"/>
    <w:rsid w:val="00894C2A"/>
    <w:rsid w:val="008C08EC"/>
    <w:rsid w:val="0094091B"/>
    <w:rsid w:val="009474C0"/>
    <w:rsid w:val="00953094"/>
    <w:rsid w:val="00956669"/>
    <w:rsid w:val="00964895"/>
    <w:rsid w:val="00983EAB"/>
    <w:rsid w:val="009C1931"/>
    <w:rsid w:val="009E4427"/>
    <w:rsid w:val="009E7F89"/>
    <w:rsid w:val="009F5BB6"/>
    <w:rsid w:val="00A0285C"/>
    <w:rsid w:val="00A10510"/>
    <w:rsid w:val="00A110DF"/>
    <w:rsid w:val="00A21558"/>
    <w:rsid w:val="00A4677E"/>
    <w:rsid w:val="00A53185"/>
    <w:rsid w:val="00A71831"/>
    <w:rsid w:val="00AA1748"/>
    <w:rsid w:val="00AC56C0"/>
    <w:rsid w:val="00AF3921"/>
    <w:rsid w:val="00B16DDA"/>
    <w:rsid w:val="00B179C0"/>
    <w:rsid w:val="00B2057E"/>
    <w:rsid w:val="00B47D7D"/>
    <w:rsid w:val="00B50BED"/>
    <w:rsid w:val="00B53314"/>
    <w:rsid w:val="00B53F11"/>
    <w:rsid w:val="00B73A70"/>
    <w:rsid w:val="00BB5CC1"/>
    <w:rsid w:val="00BD6EB0"/>
    <w:rsid w:val="00BD70D5"/>
    <w:rsid w:val="00BD7EAC"/>
    <w:rsid w:val="00BF1AEF"/>
    <w:rsid w:val="00C254E5"/>
    <w:rsid w:val="00C53EFA"/>
    <w:rsid w:val="00C6652A"/>
    <w:rsid w:val="00C75200"/>
    <w:rsid w:val="00C84F34"/>
    <w:rsid w:val="00CD36AC"/>
    <w:rsid w:val="00CE78E8"/>
    <w:rsid w:val="00CF4868"/>
    <w:rsid w:val="00D00D5C"/>
    <w:rsid w:val="00D164A9"/>
    <w:rsid w:val="00D22E00"/>
    <w:rsid w:val="00D5112D"/>
    <w:rsid w:val="00D6355F"/>
    <w:rsid w:val="00D86A47"/>
    <w:rsid w:val="00D876A7"/>
    <w:rsid w:val="00D94351"/>
    <w:rsid w:val="00DA7FBE"/>
    <w:rsid w:val="00DE27B8"/>
    <w:rsid w:val="00DF3480"/>
    <w:rsid w:val="00DF3D2B"/>
    <w:rsid w:val="00E17371"/>
    <w:rsid w:val="00E23890"/>
    <w:rsid w:val="00E44C98"/>
    <w:rsid w:val="00E701CD"/>
    <w:rsid w:val="00E76DF7"/>
    <w:rsid w:val="00E9259F"/>
    <w:rsid w:val="00EA3447"/>
    <w:rsid w:val="00EA4692"/>
    <w:rsid w:val="00EF7D36"/>
    <w:rsid w:val="00F03FE3"/>
    <w:rsid w:val="00F44D99"/>
    <w:rsid w:val="00F93C04"/>
    <w:rsid w:val="00FA0ED1"/>
    <w:rsid w:val="00FB0E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F0D05"/>
  <w15:docId w15:val="{198F090B-8F47-4D7A-B107-890AF99B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371"/>
    <w:rPr>
      <w:rFonts w:eastAsiaTheme="minorEastAsia"/>
    </w:rPr>
  </w:style>
  <w:style w:type="paragraph" w:styleId="Heading2">
    <w:name w:val="heading 2"/>
    <w:basedOn w:val="Normal"/>
    <w:link w:val="Heading2Char"/>
    <w:uiPriority w:val="9"/>
    <w:qFormat/>
    <w:rsid w:val="004308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371"/>
    <w:pPr>
      <w:spacing w:after="0" w:line="240" w:lineRule="auto"/>
    </w:pPr>
    <w:rPr>
      <w:rFonts w:eastAsiaTheme="minorEastAsia"/>
    </w:rPr>
  </w:style>
  <w:style w:type="paragraph" w:styleId="ListParagraph">
    <w:name w:val="List Paragraph"/>
    <w:basedOn w:val="Normal"/>
    <w:uiPriority w:val="34"/>
    <w:qFormat/>
    <w:rsid w:val="00E17371"/>
    <w:pPr>
      <w:ind w:left="720"/>
      <w:contextualSpacing/>
    </w:pPr>
  </w:style>
  <w:style w:type="table" w:styleId="TableGrid">
    <w:name w:val="Table Grid"/>
    <w:basedOn w:val="TableNormal"/>
    <w:uiPriority w:val="59"/>
    <w:rsid w:val="00E173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4308D4"/>
    <w:rPr>
      <w:rFonts w:ascii="Times New Roman" w:eastAsia="Times New Roman" w:hAnsi="Times New Roman" w:cs="Times New Roman"/>
      <w:b/>
      <w:bCs/>
      <w:sz w:val="36"/>
      <w:szCs w:val="36"/>
    </w:rPr>
  </w:style>
  <w:style w:type="character" w:styleId="Strong">
    <w:name w:val="Strong"/>
    <w:basedOn w:val="DefaultParagraphFont"/>
    <w:uiPriority w:val="22"/>
    <w:qFormat/>
    <w:rsid w:val="00844B3B"/>
    <w:rPr>
      <w:b/>
      <w:bCs/>
    </w:rPr>
  </w:style>
  <w:style w:type="paragraph" w:styleId="BalloonText">
    <w:name w:val="Balloon Text"/>
    <w:basedOn w:val="Normal"/>
    <w:link w:val="BalloonTextChar"/>
    <w:uiPriority w:val="99"/>
    <w:semiHidden/>
    <w:unhideWhenUsed/>
    <w:rsid w:val="0032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70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38003">
      <w:bodyDiv w:val="1"/>
      <w:marLeft w:val="0"/>
      <w:marRight w:val="0"/>
      <w:marTop w:val="0"/>
      <w:marBottom w:val="0"/>
      <w:divBdr>
        <w:top w:val="none" w:sz="0" w:space="0" w:color="auto"/>
        <w:left w:val="none" w:sz="0" w:space="0" w:color="auto"/>
        <w:bottom w:val="none" w:sz="0" w:space="0" w:color="auto"/>
        <w:right w:val="none" w:sz="0" w:space="0" w:color="auto"/>
      </w:divBdr>
    </w:div>
    <w:div w:id="1074274798">
      <w:bodyDiv w:val="1"/>
      <w:marLeft w:val="0"/>
      <w:marRight w:val="0"/>
      <w:marTop w:val="0"/>
      <w:marBottom w:val="0"/>
      <w:divBdr>
        <w:top w:val="none" w:sz="0" w:space="0" w:color="auto"/>
        <w:left w:val="none" w:sz="0" w:space="0" w:color="auto"/>
        <w:bottom w:val="none" w:sz="0" w:space="0" w:color="auto"/>
        <w:right w:val="none" w:sz="0" w:space="0" w:color="auto"/>
      </w:divBdr>
    </w:div>
    <w:div w:id="133433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10B17-DC87-452C-BDB2-D7C75935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aspi</cp:lastModifiedBy>
  <cp:revision>10</cp:revision>
  <cp:lastPrinted>2023-07-18T10:39:00Z</cp:lastPrinted>
  <dcterms:created xsi:type="dcterms:W3CDTF">2023-12-15T10:30:00Z</dcterms:created>
  <dcterms:modified xsi:type="dcterms:W3CDTF">2023-12-19T11:04:00Z</dcterms:modified>
</cp:coreProperties>
</file>