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63A9D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16BC3" w:rsidRPr="001651B4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BD270F">
        <w:rPr>
          <w:rFonts w:ascii="StobiSerif Regular" w:hAnsi="StobiSerif Regular"/>
          <w:sz w:val="22"/>
          <w:szCs w:val="22"/>
          <w:lang w:val="mk-MK"/>
        </w:rPr>
        <w:t>то</w:t>
      </w:r>
      <w:r w:rsidR="00316BC3" w:rsidRPr="001651B4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ЦГК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363A9D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63A9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548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358E">
        <w:rPr>
          <w:rFonts w:ascii="StobiSerif Regular" w:hAnsi="StobiSerif Regular"/>
          <w:sz w:val="22"/>
          <w:szCs w:val="22"/>
          <w:lang w:val="mk-MK"/>
        </w:rPr>
        <w:t>Министерството за</w:t>
      </w:r>
      <w:r w:rsidR="00EA6332">
        <w:rPr>
          <w:rFonts w:ascii="StobiSerif Regular" w:hAnsi="StobiSerif Regular"/>
          <w:sz w:val="22"/>
          <w:szCs w:val="22"/>
          <w:lang w:val="mk-MK"/>
        </w:rPr>
        <w:t xml:space="preserve"> здравство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354891">
        <w:rPr>
          <w:rFonts w:ascii="StobiSerif Regular" w:hAnsi="StobiSerif Regular"/>
          <w:sz w:val="22"/>
          <w:szCs w:val="22"/>
          <w:lang w:val="mk-MK"/>
        </w:rPr>
        <w:t xml:space="preserve"> 28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363A9D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              </w:t>
      </w:r>
      <w:r w:rsidR="009D49A2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CF2886" w:rsidRDefault="00255556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363A9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BD270F">
        <w:rPr>
          <w:rFonts w:ascii="StobiSerif Regular" w:hAnsi="StobiSerif Regular"/>
          <w:sz w:val="22"/>
          <w:szCs w:val="22"/>
          <w:lang w:val="mk-MK"/>
        </w:rPr>
        <w:t>то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ЦГК, поднесена против</w:t>
      </w:r>
      <w:r w:rsidR="003548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1B0F">
        <w:rPr>
          <w:rFonts w:ascii="StobiSerif Regular" w:hAnsi="StobiSerif Regular"/>
          <w:sz w:val="22"/>
          <w:szCs w:val="22"/>
          <w:lang w:val="mk-MK"/>
        </w:rPr>
        <w:t>Министерството за</w:t>
      </w:r>
      <w:r w:rsidR="00EA6332">
        <w:rPr>
          <w:rFonts w:ascii="StobiSerif Regular" w:hAnsi="StobiSerif Regular"/>
          <w:sz w:val="22"/>
          <w:szCs w:val="22"/>
          <w:lang w:val="mk-MK"/>
        </w:rPr>
        <w:t xml:space="preserve"> здравство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87503D">
        <w:rPr>
          <w:rFonts w:ascii="StobiSerif Regular" w:hAnsi="StobiSerif Regular"/>
          <w:sz w:val="22"/>
          <w:szCs w:val="22"/>
          <w:lang w:val="mk-MK"/>
        </w:rPr>
        <w:t>2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EA6332">
        <w:rPr>
          <w:rFonts w:ascii="StobiSerif Regular" w:hAnsi="StobiSerif Regular"/>
          <w:sz w:val="22"/>
          <w:szCs w:val="22"/>
          <w:lang w:val="mk-MK"/>
        </w:rPr>
        <w:t>4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944F4">
        <w:rPr>
          <w:rFonts w:ascii="StobiSerif Regular" w:hAnsi="StobiSerif Regular"/>
          <w:sz w:val="22"/>
          <w:szCs w:val="22"/>
          <w:lang w:val="mk-MK"/>
        </w:rPr>
        <w:t>1</w:t>
      </w:r>
      <w:r w:rsidR="00681B0F">
        <w:rPr>
          <w:rFonts w:ascii="StobiSerif Regular" w:hAnsi="StobiSerif Regular"/>
          <w:sz w:val="22"/>
          <w:szCs w:val="22"/>
          <w:lang w:val="mk-MK"/>
        </w:rPr>
        <w:t>4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D49A2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CF2886" w:rsidRDefault="00316BC3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</w:t>
      </w:r>
      <w:r w:rsidR="00CA203E" w:rsidRPr="00CF288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C36D16" w:rsidRPr="00CF2886">
        <w:rPr>
          <w:rFonts w:ascii="StobiSerif Regular" w:hAnsi="StobiSerif Regular"/>
          <w:sz w:val="22"/>
          <w:szCs w:val="22"/>
          <w:lang w:val="ru-RU"/>
        </w:rPr>
        <w:t>,</w:t>
      </w:r>
      <w:r w:rsidR="001A358E">
        <w:rPr>
          <w:rFonts w:ascii="StobiSerif Regular" w:hAnsi="StobiSerif Regular"/>
          <w:sz w:val="22"/>
          <w:szCs w:val="22"/>
          <w:lang w:val="ru-RU"/>
        </w:rPr>
        <w:t xml:space="preserve"> на 1</w:t>
      </w:r>
      <w:r w:rsidR="00864671">
        <w:rPr>
          <w:rFonts w:ascii="StobiSerif Regular" w:hAnsi="StobiSerif Regular"/>
          <w:sz w:val="22"/>
          <w:szCs w:val="22"/>
          <w:lang w:val="en-US"/>
        </w:rPr>
        <w:t>4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6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.202</w:t>
      </w:r>
      <w:r w:rsidRPr="00CF2886">
        <w:rPr>
          <w:rFonts w:ascii="StobiSerif Regular" w:hAnsi="StobiSerif Regular"/>
          <w:sz w:val="22"/>
          <w:szCs w:val="22"/>
          <w:lang w:val="mk-MK"/>
        </w:rPr>
        <w:t>3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BD270F">
        <w:rPr>
          <w:rFonts w:ascii="StobiSerif Regular" w:hAnsi="StobiSerif Regular"/>
          <w:sz w:val="22"/>
          <w:szCs w:val="22"/>
          <w:lang w:val="ru-RU"/>
        </w:rPr>
        <w:t>о</w:t>
      </w:r>
      <w:r w:rsidR="00C0535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CF2886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7503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1B0F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EA6332">
        <w:rPr>
          <w:rFonts w:ascii="StobiSerif Regular" w:hAnsi="StobiSerif Regular"/>
          <w:sz w:val="22"/>
          <w:szCs w:val="22"/>
          <w:lang w:val="mk-MK"/>
        </w:rPr>
        <w:t>здравство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,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BD270F">
        <w:rPr>
          <w:rFonts w:ascii="StobiSerif Regular" w:hAnsi="StobiSerif Regular"/>
          <w:sz w:val="22"/>
          <w:szCs w:val="22"/>
          <w:lang w:val="mk-MK"/>
        </w:rPr>
        <w:t>о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е-маил </w:t>
      </w:r>
      <w:r w:rsidR="00BD270F">
        <w:rPr>
          <w:rFonts w:ascii="StobiSerif Regular" w:hAnsi="StobiSerif Regular"/>
          <w:sz w:val="22"/>
          <w:szCs w:val="22"/>
          <w:lang w:val="mk-MK"/>
        </w:rPr>
        <w:t>да му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FE0A76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 w:rsidR="00FE0A76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7F0E3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864671" w:rsidRDefault="00FE0A76" w:rsidP="001A358E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864671">
        <w:rPr>
          <w:rFonts w:ascii="StobiSerif Regular" w:hAnsi="StobiSerif Regular"/>
          <w:sz w:val="22"/>
          <w:szCs w:val="22"/>
          <w:lang w:val="mk-MK"/>
        </w:rPr>
        <w:t xml:space="preserve"> За буџетска ставка 480 – Купување на опрема и машини</w:t>
      </w:r>
      <w:r w:rsidR="00681B0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864671" w:rsidRDefault="00864671" w:rsidP="00864671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Износи по аналитички конта за синтетичката ставка 480 за Почетниот Буџет, ребалансот на Буџетот и Завршната сметка (извршувањето) на Буџетот за 2022 година за вашата институција.</w:t>
      </w:r>
    </w:p>
    <w:p w:rsidR="00864671" w:rsidRPr="00864671" w:rsidRDefault="00864671" w:rsidP="00864671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Објаснување на причините за намалувањето и нереализацијата на средствата од буџетската ставка 480 – Купување на опрема и машини за 2022 година, во однос на Почетниот буџет, ребалансот на Буџетот</w:t>
      </w:r>
      <w:r w:rsidR="005D7EC9">
        <w:rPr>
          <w:rFonts w:ascii="StobiSerif Regular" w:hAnsi="StobiSerif Regular"/>
          <w:sz w:val="22"/>
          <w:szCs w:val="22"/>
          <w:lang w:val="mk-MK"/>
        </w:rPr>
        <w:t xml:space="preserve"> и Завршната сметка (извршувањето) на Буџетот за 2022 година.</w:t>
      </w:r>
    </w:p>
    <w:p w:rsidR="00F0699F" w:rsidRPr="00876441" w:rsidRDefault="001A358E" w:rsidP="001A358E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Список на планирани (без оглед дали со првичниот буџет или со ребалансот), а нереализирани </w:t>
      </w:r>
      <w:r w:rsidR="005D7EC9">
        <w:rPr>
          <w:rFonts w:ascii="StobiSerif Regular" w:hAnsi="StobiSerif Regular"/>
          <w:sz w:val="22"/>
          <w:szCs w:val="22"/>
          <w:lang w:val="mk-MK"/>
        </w:rPr>
        <w:t xml:space="preserve">купувања, набавки и плаќања </w:t>
      </w:r>
      <w:r>
        <w:rPr>
          <w:rFonts w:ascii="StobiSerif Regular" w:hAnsi="StobiSerif Regular"/>
          <w:sz w:val="22"/>
          <w:szCs w:val="22"/>
          <w:lang w:val="mk-MK"/>
        </w:rPr>
        <w:t>од буџетската ставка 48</w:t>
      </w:r>
      <w:r w:rsidR="005D7EC9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-</w:t>
      </w:r>
      <w:r w:rsidR="005D7EC9">
        <w:rPr>
          <w:rFonts w:ascii="StobiSerif Regular" w:hAnsi="StobiSerif Regular"/>
          <w:sz w:val="22"/>
          <w:szCs w:val="22"/>
          <w:lang w:val="mk-MK"/>
        </w:rPr>
        <w:t xml:space="preserve"> Купување на опрема и машини од Буџетот на вашата институција за 2022 година, со нивната поединечна вредност“. </w:t>
      </w:r>
    </w:p>
    <w:p w:rsidR="00F2578E" w:rsidRPr="00F2578E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proofErr w:type="gramEnd"/>
      <w:r w:rsidRPr="00CF2886">
        <w:rPr>
          <w:rFonts w:ascii="StobiSerif Regular" w:hAnsi="StobiSerif Regular"/>
          <w:sz w:val="22"/>
          <w:szCs w:val="22"/>
          <w:lang w:val="en-US"/>
        </w:rPr>
        <w:t>. 08-</w:t>
      </w:r>
      <w:r w:rsidR="001A358E">
        <w:rPr>
          <w:rFonts w:ascii="StobiSerif Regular" w:hAnsi="StobiSerif Regular"/>
          <w:sz w:val="22"/>
          <w:szCs w:val="22"/>
          <w:lang w:val="mk-MK"/>
        </w:rPr>
        <w:t xml:space="preserve"> 27</w:t>
      </w:r>
      <w:r w:rsidR="00EA6332">
        <w:rPr>
          <w:rFonts w:ascii="StobiSerif Regular" w:hAnsi="StobiSerif Regular"/>
          <w:sz w:val="22"/>
          <w:szCs w:val="22"/>
          <w:lang w:val="mk-MK"/>
        </w:rPr>
        <w:t>4</w:t>
      </w:r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034F">
        <w:rPr>
          <w:rFonts w:ascii="StobiSerif Regular" w:hAnsi="StobiSerif Regular"/>
          <w:sz w:val="22"/>
          <w:szCs w:val="22"/>
          <w:lang w:val="mk-MK"/>
        </w:rPr>
        <w:t>1</w:t>
      </w:r>
      <w:r w:rsidR="00D70F43">
        <w:rPr>
          <w:rFonts w:ascii="StobiSerif Regular" w:hAnsi="StobiSerif Regular"/>
          <w:sz w:val="22"/>
          <w:szCs w:val="22"/>
          <w:lang w:val="mk-MK"/>
        </w:rPr>
        <w:t>4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407514" w:rsidRPr="00CF288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2034F">
        <w:rPr>
          <w:rFonts w:ascii="StobiSerif Regular" w:hAnsi="StobiSerif Regular"/>
          <w:sz w:val="22"/>
          <w:szCs w:val="22"/>
          <w:lang w:val="mk-MK"/>
        </w:rPr>
        <w:t>1</w:t>
      </w:r>
      <w:r w:rsidR="00D70F43">
        <w:rPr>
          <w:rFonts w:ascii="StobiSerif Regular" w:hAnsi="StobiSerif Regular"/>
          <w:sz w:val="22"/>
          <w:szCs w:val="22"/>
          <w:lang w:val="mk-MK"/>
        </w:rPr>
        <w:t>4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EA6332" w:rsidRPr="00CF2886" w:rsidRDefault="00EA6332" w:rsidP="00EA633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D70F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C2034F" w:rsidRDefault="009D49A2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</w:t>
      </w:r>
      <w:r w:rsidR="00AC690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1A358E">
        <w:rPr>
          <w:rFonts w:ascii="StobiSerif Regular" w:hAnsi="StobiSerif Regular"/>
          <w:b/>
          <w:bCs/>
          <w:sz w:val="22"/>
          <w:szCs w:val="22"/>
          <w:lang w:val="mk-MK"/>
        </w:rPr>
        <w:t>Заменик д</w:t>
      </w:r>
      <w:r w:rsidR="00C2034F">
        <w:rPr>
          <w:rFonts w:ascii="StobiSerif Regular" w:hAnsi="StobiSerif Regular"/>
          <w:b/>
          <w:bCs/>
          <w:sz w:val="22"/>
          <w:szCs w:val="22"/>
          <w:lang w:val="mk-MK"/>
        </w:rPr>
        <w:t>иректор</w:t>
      </w:r>
      <w:r w:rsidR="001A358E">
        <w:rPr>
          <w:rFonts w:ascii="StobiSerif Regular" w:hAnsi="StobiSerif Regular"/>
          <w:b/>
          <w:bCs/>
          <w:sz w:val="22"/>
          <w:szCs w:val="22"/>
          <w:lang w:val="sq-AL"/>
        </w:rPr>
        <w:t>,</w:t>
      </w:r>
      <w:r w:rsidR="00C2034F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BD4B47" w:rsidRDefault="009D49A2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r w:rsidR="00AC690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</w:t>
      </w:r>
      <w:r w:rsidR="001A358E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                Blerim Iseni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72794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72794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FB2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66D2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2029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D7EC9"/>
    <w:rsid w:val="005E2204"/>
    <w:rsid w:val="005E757F"/>
    <w:rsid w:val="00601A5F"/>
    <w:rsid w:val="0064095B"/>
    <w:rsid w:val="00643D8C"/>
    <w:rsid w:val="006463EE"/>
    <w:rsid w:val="00650E22"/>
    <w:rsid w:val="00650F8A"/>
    <w:rsid w:val="00653C70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1B0F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93AF5"/>
    <w:rsid w:val="007A1CFA"/>
    <w:rsid w:val="007B0690"/>
    <w:rsid w:val="007B0D46"/>
    <w:rsid w:val="007B7516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6FB2"/>
    <w:rsid w:val="0082733E"/>
    <w:rsid w:val="00841053"/>
    <w:rsid w:val="00841259"/>
    <w:rsid w:val="00843CAD"/>
    <w:rsid w:val="00853763"/>
    <w:rsid w:val="0085422B"/>
    <w:rsid w:val="00862229"/>
    <w:rsid w:val="00864671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2C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9704D"/>
    <w:rsid w:val="00AA4120"/>
    <w:rsid w:val="00AA4E1E"/>
    <w:rsid w:val="00AB13F8"/>
    <w:rsid w:val="00AB328C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50BAA"/>
    <w:rsid w:val="00B612FD"/>
    <w:rsid w:val="00B629AB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63BA1"/>
    <w:rsid w:val="00D70F43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A6332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15952"/>
    <w:rsid w:val="00F21E79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3F507-1CF5-4E5D-918C-763FB63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DA7B-E1C9-4E06-A25A-063A1C0F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2023-07-28T08:59:00Z</cp:lastPrinted>
  <dcterms:created xsi:type="dcterms:W3CDTF">2023-07-28T09:00:00Z</dcterms:created>
  <dcterms:modified xsi:type="dcterms:W3CDTF">2023-09-01T07:50:00Z</dcterms:modified>
</cp:coreProperties>
</file>