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96573" w14:textId="29388C8D" w:rsidR="00B707BD" w:rsidRPr="0010749C" w:rsidRDefault="00094CB5" w:rsidP="00094CB5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lang w:val="sq-AL"/>
        </w:rPr>
      </w:pPr>
      <w:r w:rsidRPr="0010749C">
        <w:rPr>
          <w:rFonts w:ascii="StobiSerif Regular" w:hAnsi="StobiSerif Regular"/>
          <w:lang w:val="sq-AL"/>
        </w:rPr>
        <w:t>Agjencia për mbrojtjen e të drejtës për qasje të lirë në informata me karakter publik, në bazë të nenit 106 paragrafi 2 dhe paragrafi 3 të Ligjit për procedurë të përgjithshme administrative (“Gazeta zyrtare e Republikës së Maqedonisë” nr. 124/2015), dhe në në përputhje me nenin 27 dhe nenin 34 paragrafi 1 të Ligjit për qasje të lirë në informacione</w:t>
      </w:r>
      <w:r w:rsidRPr="0010749C">
        <w:rPr>
          <w:rFonts w:ascii="StobiSerif Regular" w:hAnsi="StobiSerif Regular"/>
          <w:lang w:val="sq-AL"/>
        </w:rPr>
        <w:t xml:space="preserve"> me karakter </w:t>
      </w:r>
      <w:r w:rsidRPr="0010749C">
        <w:rPr>
          <w:rFonts w:ascii="StobiSerif Regular" w:hAnsi="StobiSerif Regular"/>
          <w:lang w:val="sq-AL"/>
        </w:rPr>
        <w:t xml:space="preserve">publik (“Gazeta zyrtare e Republikës së Maqedonisë së Veriut” nr. 101/2019), dhe në përputhje me Udhëzimet për zbatimin e Ligjit për </w:t>
      </w:r>
      <w:r w:rsidRPr="0010749C">
        <w:rPr>
          <w:rFonts w:ascii="StobiSerif Regular" w:hAnsi="StobiSerif Regular"/>
          <w:lang w:val="sq-AL"/>
        </w:rPr>
        <w:t xml:space="preserve">qasje </w:t>
      </w:r>
      <w:r w:rsidRPr="0010749C">
        <w:rPr>
          <w:rFonts w:ascii="StobiSerif Regular" w:hAnsi="StobiSerif Regular"/>
          <w:lang w:val="sq-AL"/>
        </w:rPr>
        <w:t>të lir</w:t>
      </w:r>
      <w:r w:rsidRPr="0010749C">
        <w:rPr>
          <w:rFonts w:ascii="StobiSerif Regular" w:hAnsi="StobiSerif Regular"/>
          <w:lang w:val="sq-AL"/>
        </w:rPr>
        <w:t xml:space="preserve">ë </w:t>
      </w:r>
      <w:r w:rsidRPr="0010749C">
        <w:rPr>
          <w:rFonts w:ascii="StobiSerif Regular" w:hAnsi="StobiSerif Regular"/>
          <w:lang w:val="sq-AL"/>
        </w:rPr>
        <w:t xml:space="preserve">në informata </w:t>
      </w:r>
      <w:r w:rsidRPr="0010749C">
        <w:rPr>
          <w:rFonts w:ascii="StobiSerif Regular" w:hAnsi="StobiSerif Regular"/>
          <w:lang w:val="sq-AL"/>
        </w:rPr>
        <w:t xml:space="preserve">me karakter </w:t>
      </w:r>
      <w:r w:rsidRPr="0010749C">
        <w:rPr>
          <w:rFonts w:ascii="StobiSerif Regular" w:hAnsi="StobiSerif Regular"/>
          <w:lang w:val="sq-AL"/>
        </w:rPr>
        <w:t xml:space="preserve">publik (“Gazeta zyrtare e Republikës së Maqedonisë së Veriut” nr. 60/20) duke vepruar në bazë të ankesës së Asociacionit të qytetarëve Qendra për komunikime qytetare CGK-Shkup, kundër Komunës së Demir Kapisë, me temën Kërkesë për </w:t>
      </w:r>
      <w:r w:rsidRPr="0010749C">
        <w:rPr>
          <w:rFonts w:ascii="StobiSerif Regular" w:hAnsi="StobiSerif Regular"/>
          <w:lang w:val="sq-AL"/>
        </w:rPr>
        <w:t>qasje</w:t>
      </w:r>
      <w:r w:rsidRPr="0010749C">
        <w:rPr>
          <w:rFonts w:ascii="StobiSerif Regular" w:hAnsi="StobiSerif Regular"/>
          <w:lang w:val="sq-AL"/>
        </w:rPr>
        <w:t xml:space="preserve"> në informacione </w:t>
      </w:r>
      <w:r w:rsidRPr="0010749C">
        <w:rPr>
          <w:rFonts w:ascii="StobiSerif Regular" w:hAnsi="StobiSerif Regular"/>
          <w:lang w:val="sq-AL"/>
        </w:rPr>
        <w:t xml:space="preserve">me karakter </w:t>
      </w:r>
      <w:r w:rsidRPr="0010749C">
        <w:rPr>
          <w:rFonts w:ascii="StobiSerif Regular" w:hAnsi="StobiSerif Regular"/>
          <w:lang w:val="sq-AL"/>
        </w:rPr>
        <w:t xml:space="preserve">publike, më datë 28.04.2023, ka sjellë </w:t>
      </w:r>
    </w:p>
    <w:p w14:paraId="6EE5A8A4" w14:textId="429846A9" w:rsidR="00C73C2D" w:rsidRPr="0010749C" w:rsidRDefault="00094CB5" w:rsidP="00094CB5">
      <w:pPr>
        <w:jc w:val="center"/>
        <w:rPr>
          <w:rFonts w:ascii="StobiSerif Regular" w:hAnsi="StobiSerif Regular"/>
          <w:b/>
          <w:lang w:val="sq-AL"/>
        </w:rPr>
      </w:pPr>
      <w:r w:rsidRPr="0010749C">
        <w:rPr>
          <w:rFonts w:ascii="StobiSerif Regular" w:hAnsi="StobiSerif Regular"/>
          <w:b/>
          <w:lang w:val="sq-AL"/>
        </w:rPr>
        <w:t>V E N D I M</w:t>
      </w:r>
    </w:p>
    <w:p w14:paraId="7B83A0CC" w14:textId="77777777" w:rsidR="00E57B6A" w:rsidRPr="0010749C" w:rsidRDefault="00E57B6A" w:rsidP="003F7521">
      <w:pPr>
        <w:jc w:val="both"/>
        <w:rPr>
          <w:rFonts w:ascii="StobiSerif Regular" w:hAnsi="StobiSerif Regular"/>
          <w:lang w:val="sq-AL"/>
        </w:rPr>
      </w:pPr>
    </w:p>
    <w:p w14:paraId="34CF486E" w14:textId="3FA7CE86" w:rsidR="00094CB5" w:rsidRPr="0010749C" w:rsidRDefault="00094CB5" w:rsidP="003F7521">
      <w:pPr>
        <w:ind w:firstLine="720"/>
        <w:jc w:val="both"/>
        <w:rPr>
          <w:rFonts w:ascii="StobiSerif Regular" w:hAnsi="StobiSerif Regular"/>
          <w:b/>
          <w:bCs/>
          <w:lang w:val="sq-AL"/>
        </w:rPr>
      </w:pPr>
      <w:r w:rsidRPr="0010749C">
        <w:rPr>
          <w:rFonts w:ascii="StobiSerif Regular" w:hAnsi="StobiSerif Regular"/>
          <w:lang w:val="sq-AL"/>
        </w:rPr>
        <w:t xml:space="preserve">Procedura është </w:t>
      </w:r>
      <w:r w:rsidRPr="0010749C">
        <w:rPr>
          <w:rFonts w:ascii="StobiSerif Regular" w:hAnsi="StobiSerif Regular"/>
          <w:b/>
          <w:bCs/>
          <w:lang w:val="sq-AL"/>
        </w:rPr>
        <w:t>NDËRPRERË</w:t>
      </w:r>
      <w:r w:rsidRPr="0010749C">
        <w:rPr>
          <w:rFonts w:ascii="StobiSerif Regular" w:hAnsi="StobiSerif Regular"/>
          <w:lang w:val="sq-AL"/>
        </w:rPr>
        <w:t xml:space="preserve"> pas Ankesës së Asociacionit të Qytetarëve Qendra për Komunikim Qytetar CGK-Shkup, kundër Komunës së Demir Kapisë, të parashtruar në Agjenci me nr. 08-180, më 25.04.2023, për çështjen Kërkesë për </w:t>
      </w:r>
      <w:r w:rsidRPr="0010749C">
        <w:rPr>
          <w:rFonts w:ascii="StobiSerif Regular" w:hAnsi="StobiSerif Regular"/>
          <w:lang w:val="sq-AL"/>
        </w:rPr>
        <w:t>qasje</w:t>
      </w:r>
      <w:r w:rsidRPr="0010749C">
        <w:rPr>
          <w:rFonts w:ascii="StobiSerif Regular" w:hAnsi="StobiSerif Regular"/>
          <w:lang w:val="sq-AL"/>
        </w:rPr>
        <w:t xml:space="preserve"> në informacione </w:t>
      </w:r>
      <w:r w:rsidRPr="0010749C">
        <w:rPr>
          <w:rFonts w:ascii="StobiSerif Regular" w:hAnsi="StobiSerif Regular"/>
          <w:lang w:val="sq-AL"/>
        </w:rPr>
        <w:t>me karakter</w:t>
      </w:r>
      <w:r w:rsidRPr="0010749C">
        <w:rPr>
          <w:rFonts w:ascii="StobiSerif Regular" w:hAnsi="StobiSerif Regular"/>
          <w:lang w:val="sq-AL"/>
        </w:rPr>
        <w:t xml:space="preserve"> publike, </w:t>
      </w:r>
      <w:r w:rsidRPr="0010749C">
        <w:rPr>
          <w:rFonts w:ascii="StobiSerif Regular" w:hAnsi="StobiSerif Regular"/>
          <w:b/>
          <w:bCs/>
          <w:lang w:val="sq-AL"/>
        </w:rPr>
        <w:t>sepse ankesa konsiderohet e tërhequr.</w:t>
      </w:r>
    </w:p>
    <w:p w14:paraId="03BCB0D1" w14:textId="23AAD1C8" w:rsidR="00C73C2D" w:rsidRPr="0010749C" w:rsidRDefault="00C73C2D" w:rsidP="003F7521">
      <w:pPr>
        <w:ind w:firstLine="720"/>
        <w:jc w:val="both"/>
        <w:rPr>
          <w:rFonts w:ascii="StobiSerif Regular" w:hAnsi="StobiSerif Regular"/>
          <w:lang w:val="sq-AL"/>
        </w:rPr>
      </w:pPr>
    </w:p>
    <w:p w14:paraId="78D7FB65" w14:textId="77777777" w:rsidR="00FD1FCC" w:rsidRPr="0010749C" w:rsidRDefault="00FD1FC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b/>
          <w:lang w:val="sq-AL"/>
        </w:rPr>
      </w:pPr>
    </w:p>
    <w:p w14:paraId="10D437BF" w14:textId="75278052" w:rsidR="00FD1FCC" w:rsidRPr="0010749C" w:rsidRDefault="00094CB5" w:rsidP="00094CB5">
      <w:pPr>
        <w:jc w:val="center"/>
        <w:rPr>
          <w:rFonts w:ascii="StobiSerif Regular" w:hAnsi="StobiSerif Regular"/>
          <w:b/>
          <w:lang w:val="sq-AL"/>
        </w:rPr>
      </w:pPr>
      <w:r w:rsidRPr="0010749C">
        <w:rPr>
          <w:rFonts w:ascii="StobiSerif Regular" w:hAnsi="StobiSerif Regular"/>
          <w:b/>
          <w:lang w:val="sq-AL"/>
        </w:rPr>
        <w:t>A R S Y E T I M</w:t>
      </w:r>
    </w:p>
    <w:p w14:paraId="386B5D26" w14:textId="77777777" w:rsidR="00724895" w:rsidRPr="0010749C" w:rsidRDefault="00724895" w:rsidP="003F7521">
      <w:pPr>
        <w:widowControl w:val="0"/>
        <w:jc w:val="both"/>
        <w:rPr>
          <w:rFonts w:ascii="StobiSerif Regular" w:hAnsi="StobiSerif Regular"/>
          <w:b/>
          <w:lang w:val="sq-AL"/>
        </w:rPr>
      </w:pPr>
    </w:p>
    <w:p w14:paraId="47D2E0BD" w14:textId="71AD0A46" w:rsidR="00094CB5" w:rsidRPr="0010749C" w:rsidRDefault="00094CB5" w:rsidP="003F7521">
      <w:pPr>
        <w:widowControl w:val="0"/>
        <w:ind w:firstLine="720"/>
        <w:jc w:val="both"/>
        <w:rPr>
          <w:rFonts w:ascii="StobiSerif Regular" w:hAnsi="StobiSerif Regular"/>
          <w:snapToGrid w:val="0"/>
          <w:lang w:val="sq-AL"/>
        </w:rPr>
      </w:pPr>
      <w:r w:rsidRPr="0010749C">
        <w:rPr>
          <w:rFonts w:ascii="StobiSerif Regular" w:hAnsi="StobiSerif Regular"/>
          <w:snapToGrid w:val="0"/>
          <w:lang w:val="sq-AL"/>
        </w:rPr>
        <w:t xml:space="preserve">Siç thuhet në Ankesë, Asociacioni i Qytetarëve Qendra për Komunikim Qytetar CGK-Shkup më 20.03.2023 ka dorëzuar Kërkesë për qasje në informata </w:t>
      </w:r>
      <w:r w:rsidRPr="0010749C">
        <w:rPr>
          <w:rFonts w:ascii="StobiSerif Regular" w:hAnsi="StobiSerif Regular"/>
          <w:snapToGrid w:val="0"/>
          <w:lang w:val="sq-AL"/>
        </w:rPr>
        <w:t>me karakter</w:t>
      </w:r>
      <w:r w:rsidRPr="0010749C">
        <w:rPr>
          <w:rFonts w:ascii="StobiSerif Regular" w:hAnsi="StobiSerif Regular"/>
          <w:snapToGrid w:val="0"/>
          <w:lang w:val="sq-AL"/>
        </w:rPr>
        <w:t xml:space="preserve"> publik në Komunën e Demir Kapisë, me të cilën ka kërkuar me e-mail që fotokopjet e informacionin e mëposhtëm:</w:t>
      </w:r>
    </w:p>
    <w:p w14:paraId="09E14E94" w14:textId="72A4F1F3" w:rsidR="00724895" w:rsidRPr="0010749C" w:rsidRDefault="00094CB5" w:rsidP="003F7521">
      <w:pPr>
        <w:widowControl w:val="0"/>
        <w:ind w:firstLine="720"/>
        <w:jc w:val="both"/>
        <w:rPr>
          <w:rFonts w:ascii="StobiSerif Regular" w:hAnsi="StobiSerif Regular"/>
          <w:lang w:val="sq-AL"/>
        </w:rPr>
      </w:pPr>
      <w:r w:rsidRPr="0010749C">
        <w:rPr>
          <w:rFonts w:ascii="StobiSerif Regular" w:hAnsi="StobiSerif Regular"/>
          <w:lang w:val="sq-AL"/>
        </w:rPr>
        <w:t>“... nga poseduesi kërkoj të na dorëzojë informacionin me karakter publik në vijim:</w:t>
      </w:r>
    </w:p>
    <w:p w14:paraId="42651628" w14:textId="77777777" w:rsidR="00094CB5" w:rsidRPr="0010749C" w:rsidRDefault="00094CB5" w:rsidP="000364BB">
      <w:pPr>
        <w:pStyle w:val="ListParagraph"/>
        <w:widowControl w:val="0"/>
        <w:numPr>
          <w:ilvl w:val="0"/>
          <w:numId w:val="19"/>
        </w:numPr>
        <w:jc w:val="both"/>
        <w:rPr>
          <w:rFonts w:ascii="StobiSerif Regular" w:hAnsi="StobiSerif Regular"/>
          <w:lang w:val="sq-AL"/>
        </w:rPr>
      </w:pPr>
      <w:r w:rsidRPr="0010749C">
        <w:rPr>
          <w:rFonts w:ascii="StobiSerif Regular" w:hAnsi="StobiSerif Regular"/>
          <w:lang w:val="sq-AL"/>
        </w:rPr>
        <w:t xml:space="preserve">Plani i Integritetit; </w:t>
      </w:r>
    </w:p>
    <w:p w14:paraId="6DAFC2F7" w14:textId="77777777" w:rsidR="00094CB5" w:rsidRPr="0010749C" w:rsidRDefault="00094CB5" w:rsidP="000364BB">
      <w:pPr>
        <w:pStyle w:val="ListParagraph"/>
        <w:widowControl w:val="0"/>
        <w:numPr>
          <w:ilvl w:val="0"/>
          <w:numId w:val="19"/>
        </w:numPr>
        <w:jc w:val="both"/>
        <w:rPr>
          <w:rFonts w:ascii="StobiSerif Regular" w:hAnsi="StobiSerif Regular"/>
          <w:lang w:val="sq-AL"/>
        </w:rPr>
      </w:pPr>
      <w:r w:rsidRPr="0010749C">
        <w:rPr>
          <w:rFonts w:ascii="StobiSerif Regular" w:hAnsi="StobiSerif Regular"/>
          <w:lang w:val="sq-AL"/>
        </w:rPr>
        <w:t xml:space="preserve">Programi vjetor kundër korrupsionit (për vitin e fundit për të cilin keni një program të tillë) dhe </w:t>
      </w:r>
    </w:p>
    <w:p w14:paraId="2094A798" w14:textId="12FC21F7" w:rsidR="006E08B2" w:rsidRPr="0010749C" w:rsidRDefault="00094CB5" w:rsidP="000364BB">
      <w:pPr>
        <w:pStyle w:val="ListParagraph"/>
        <w:widowControl w:val="0"/>
        <w:numPr>
          <w:ilvl w:val="0"/>
          <w:numId w:val="19"/>
        </w:numPr>
        <w:jc w:val="both"/>
        <w:rPr>
          <w:rFonts w:ascii="StobiSerif Regular" w:hAnsi="StobiSerif Regular"/>
          <w:lang w:val="sq-AL"/>
        </w:rPr>
      </w:pPr>
      <w:r w:rsidRPr="0010749C">
        <w:rPr>
          <w:rFonts w:ascii="StobiSerif Regular" w:hAnsi="StobiSerif Regular"/>
          <w:lang w:val="sq-AL"/>
        </w:rPr>
        <w:t>Procedura e brendshme për zbatimin e procedurave të prokurimit publik dhe zbatimin e kontratave të prokurimit publik."</w:t>
      </w:r>
    </w:p>
    <w:p w14:paraId="058EA807" w14:textId="77777777" w:rsidR="00094CB5" w:rsidRPr="0010749C" w:rsidRDefault="00094CB5" w:rsidP="003F7521">
      <w:pPr>
        <w:widowControl w:val="0"/>
        <w:ind w:firstLine="720"/>
        <w:jc w:val="both"/>
        <w:rPr>
          <w:rFonts w:ascii="StobiSerif Regular" w:hAnsi="StobiSerif Regular"/>
          <w:lang w:val="sq-AL"/>
        </w:rPr>
      </w:pPr>
    </w:p>
    <w:p w14:paraId="2623D123" w14:textId="7F9A9AD3" w:rsidR="00094CB5" w:rsidRPr="0010749C" w:rsidRDefault="00094CB5" w:rsidP="003F7521">
      <w:pPr>
        <w:widowControl w:val="0"/>
        <w:ind w:firstLine="720"/>
        <w:jc w:val="both"/>
        <w:rPr>
          <w:rFonts w:ascii="StobiSerif Regular" w:hAnsi="StobiSerif Regular"/>
          <w:lang w:val="sq-AL"/>
        </w:rPr>
      </w:pPr>
      <w:r w:rsidRPr="0010749C">
        <w:rPr>
          <w:rFonts w:ascii="StobiSerif Regular" w:hAnsi="StobiSerif Regular"/>
          <w:lang w:val="sq-AL"/>
        </w:rPr>
        <w:t xml:space="preserve">Siç thuhet në Ankesë, </w:t>
      </w:r>
      <w:r w:rsidRPr="0010749C">
        <w:rPr>
          <w:rFonts w:ascii="StobiSerif Regular" w:hAnsi="StobiSerif Regular"/>
          <w:lang w:val="sq-AL"/>
        </w:rPr>
        <w:t>Poseduesi</w:t>
      </w:r>
      <w:r w:rsidRPr="0010749C">
        <w:rPr>
          <w:rFonts w:ascii="StobiSerif Regular" w:hAnsi="StobiSerif Regular"/>
          <w:lang w:val="sq-AL"/>
        </w:rPr>
        <w:t xml:space="preserve"> i Informacionit nuk i është përgjigjur kësaj kërkese </w:t>
      </w:r>
      <w:r w:rsidR="0010749C" w:rsidRPr="0010749C">
        <w:rPr>
          <w:rFonts w:ascii="StobiSerif Regular" w:hAnsi="StobiSerif Regular"/>
          <w:lang w:val="sq-AL"/>
        </w:rPr>
        <w:t xml:space="preserve">në </w:t>
      </w:r>
      <w:r w:rsidRPr="0010749C">
        <w:rPr>
          <w:rFonts w:ascii="StobiSerif Regular" w:hAnsi="StobiSerif Regular"/>
          <w:lang w:val="sq-AL"/>
        </w:rPr>
        <w:t>afati</w:t>
      </w:r>
      <w:r w:rsidR="0010749C" w:rsidRPr="0010749C">
        <w:rPr>
          <w:rFonts w:ascii="StobiSerif Regular" w:hAnsi="StobiSerif Regular"/>
          <w:lang w:val="sq-AL"/>
        </w:rPr>
        <w:t>n e paraparë me</w:t>
      </w:r>
      <w:r w:rsidRPr="0010749C">
        <w:rPr>
          <w:rFonts w:ascii="StobiSerif Regular" w:hAnsi="StobiSerif Regular"/>
          <w:lang w:val="sq-AL"/>
        </w:rPr>
        <w:t xml:space="preserve"> ligj, për këtë arsye K</w:t>
      </w:r>
      <w:r w:rsidR="0010749C" w:rsidRPr="0010749C">
        <w:rPr>
          <w:rFonts w:ascii="StobiSerif Regular" w:hAnsi="StobiSerif Regular"/>
          <w:lang w:val="sq-AL"/>
        </w:rPr>
        <w:t>ë</w:t>
      </w:r>
      <w:r w:rsidRPr="0010749C">
        <w:rPr>
          <w:rFonts w:ascii="StobiSerif Regular" w:hAnsi="StobiSerif Regular"/>
          <w:lang w:val="sq-AL"/>
        </w:rPr>
        <w:t>rkuesi i Informacionit ka paraqitur ankesë në Agjenci më datë 25.04.2023, që të depozitohet në arkivin e Agjenci</w:t>
      </w:r>
      <w:r w:rsidR="0010749C" w:rsidRPr="0010749C">
        <w:rPr>
          <w:rFonts w:ascii="StobiSerif Regular" w:hAnsi="StobiSerif Regular"/>
          <w:lang w:val="sq-AL"/>
        </w:rPr>
        <w:t>së</w:t>
      </w:r>
      <w:r w:rsidRPr="0010749C">
        <w:rPr>
          <w:rFonts w:ascii="StobiSerif Regular" w:hAnsi="StobiSerif Regular"/>
          <w:lang w:val="sq-AL"/>
        </w:rPr>
        <w:t xml:space="preserve"> nr. 08-180. .</w:t>
      </w:r>
    </w:p>
    <w:p w14:paraId="765178C1" w14:textId="77777777" w:rsidR="0010749C" w:rsidRPr="0010749C" w:rsidRDefault="0010749C" w:rsidP="0010749C">
      <w:pPr>
        <w:widowControl w:val="0"/>
        <w:ind w:firstLine="432"/>
        <w:jc w:val="both"/>
        <w:rPr>
          <w:rFonts w:ascii="StobiSerif Regular" w:hAnsi="StobiSerif Regular"/>
          <w:lang w:val="sq-AL"/>
        </w:rPr>
      </w:pPr>
      <w:r w:rsidRPr="0010749C">
        <w:rPr>
          <w:rFonts w:ascii="StobiSerif Regular" w:hAnsi="StobiSerif Regular"/>
          <w:lang w:val="sq-AL"/>
        </w:rPr>
        <w:tab/>
      </w:r>
      <w:r w:rsidRPr="0010749C">
        <w:rPr>
          <w:rFonts w:ascii="StobiSerif Regular" w:hAnsi="StobiSerif Regular"/>
          <w:lang w:val="sq-AL"/>
        </w:rPr>
        <w:t xml:space="preserve">Agjencia, me shkresën elektronike nr. 08-180, datë 26.04.2023, ia ka përcjellë Ankesën </w:t>
      </w:r>
      <w:r w:rsidRPr="0010749C">
        <w:rPr>
          <w:rFonts w:ascii="StobiSerif Regular" w:hAnsi="StobiSerif Regular"/>
          <w:lang w:val="sq-AL"/>
        </w:rPr>
        <w:t>Poseduesit</w:t>
      </w:r>
      <w:r w:rsidRPr="0010749C">
        <w:rPr>
          <w:rFonts w:ascii="StobiSerif Regular" w:hAnsi="StobiSerif Regular"/>
          <w:lang w:val="sq-AL"/>
        </w:rPr>
        <w:t xml:space="preserve"> të Informacionit dhe ka kërkuar që në afat prej 7 ditësh të nxjerrë aktvendim për të dhe t'i dorëzojë Agjencisë të gjitha dokumentet lidhur me këtë </w:t>
      </w:r>
      <w:r w:rsidRPr="0010749C">
        <w:rPr>
          <w:rFonts w:ascii="StobiSerif Regular" w:hAnsi="StobiSerif Regular"/>
          <w:lang w:val="sq-AL"/>
        </w:rPr>
        <w:lastRenderedPageBreak/>
        <w:t xml:space="preserve">çështje. </w:t>
      </w:r>
    </w:p>
    <w:p w14:paraId="43642659" w14:textId="77777777" w:rsidR="0010749C" w:rsidRPr="0010749C" w:rsidRDefault="0010749C" w:rsidP="0010749C">
      <w:pPr>
        <w:widowControl w:val="0"/>
        <w:ind w:firstLine="432"/>
        <w:jc w:val="both"/>
        <w:rPr>
          <w:rFonts w:ascii="StobiSerif Regular" w:hAnsi="StobiSerif Regular"/>
          <w:lang w:val="sq-AL"/>
        </w:rPr>
      </w:pPr>
      <w:r w:rsidRPr="0010749C">
        <w:rPr>
          <w:rFonts w:ascii="StobiSerif Regular" w:hAnsi="StobiSerif Regular"/>
          <w:lang w:val="sq-AL"/>
        </w:rPr>
        <w:t xml:space="preserve">Më 27 prill 2023, poseduesi i informacionit i ka dorëzuar Agjencisë aktvendim pas ankesës së paraqitur në Agjenci me nr. 08-180. </w:t>
      </w:r>
    </w:p>
    <w:p w14:paraId="07A66F58" w14:textId="77777777" w:rsidR="0010749C" w:rsidRPr="0010749C" w:rsidRDefault="0010749C" w:rsidP="0010749C">
      <w:pPr>
        <w:widowControl w:val="0"/>
        <w:ind w:firstLine="432"/>
        <w:jc w:val="both"/>
        <w:rPr>
          <w:rFonts w:ascii="StobiSerif Regular" w:hAnsi="StobiSerif Regular"/>
          <w:lang w:val="sq-AL"/>
        </w:rPr>
      </w:pPr>
      <w:r w:rsidRPr="0010749C">
        <w:rPr>
          <w:rFonts w:ascii="StobiSerif Regular" w:hAnsi="StobiSerif Regular"/>
          <w:lang w:val="sq-AL"/>
        </w:rPr>
        <w:t xml:space="preserve">Më datë 28.04.2023, kërkuesi i informacionit ka dorëzuar në Agjenci një e-mail të regjistruar në Agjenci me nr.08-180, në të cilin shprehet se: “Ju njoftojmë se kemi marrë përgjigje nga Komuna e Demir Kapija dhe se po e tërheqim ankesën”. </w:t>
      </w:r>
    </w:p>
    <w:p w14:paraId="01EE3236" w14:textId="35403D88" w:rsidR="00724895" w:rsidRPr="0010749C" w:rsidRDefault="0010749C" w:rsidP="0010749C">
      <w:pPr>
        <w:widowControl w:val="0"/>
        <w:ind w:firstLine="432"/>
        <w:jc w:val="both"/>
        <w:rPr>
          <w:rFonts w:ascii="StobiSerif Regular" w:hAnsi="StobiSerif Regular"/>
          <w:lang w:val="sq-AL"/>
        </w:rPr>
      </w:pPr>
      <w:r w:rsidRPr="0010749C">
        <w:rPr>
          <w:rFonts w:ascii="StobiSerif Regular" w:hAnsi="StobiSerif Regular"/>
          <w:lang w:val="sq-AL"/>
        </w:rPr>
        <w:t>Agjencia për Mbrojtjen e të Drejtës për Qasje të Lirë në Informata</w:t>
      </w:r>
      <w:r w:rsidRPr="0010749C">
        <w:rPr>
          <w:rFonts w:ascii="StobiSerif Regular" w:hAnsi="StobiSerif Regular"/>
          <w:lang w:val="sq-AL"/>
        </w:rPr>
        <w:t xml:space="preserve"> me Karakter </w:t>
      </w:r>
      <w:r w:rsidRPr="0010749C">
        <w:rPr>
          <w:rFonts w:ascii="StobiSerif Regular" w:hAnsi="StobiSerif Regular"/>
          <w:lang w:val="sq-AL"/>
        </w:rPr>
        <w:t xml:space="preserve"> Publik, në pajtim me dispozitat e Ligjit për Qasje të Lirë në Informacione Publike dhe Ligjit për Procedurën e Përgjithshme Administrative, KA </w:t>
      </w:r>
      <w:r w:rsidRPr="0010749C">
        <w:rPr>
          <w:rFonts w:ascii="StobiSerif Regular" w:hAnsi="StobiSerif Regular"/>
          <w:lang w:val="sq-AL"/>
        </w:rPr>
        <w:t>NDËRPRERË</w:t>
      </w:r>
      <w:r w:rsidRPr="0010749C">
        <w:rPr>
          <w:rFonts w:ascii="StobiSerif Regular" w:hAnsi="StobiSerif Regular"/>
          <w:lang w:val="sq-AL"/>
        </w:rPr>
        <w:t xml:space="preserve"> PROCEDURËN pas ankesës, për faktin se parashtruesi e ka tërhequr atë para miratimit të aktit administrativ nga autoriteti dytësor.</w:t>
      </w:r>
    </w:p>
    <w:p w14:paraId="1A8AA9F1" w14:textId="51A5B555" w:rsidR="00BB6C5E" w:rsidRPr="0010749C" w:rsidRDefault="00BB6C5E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</w:p>
    <w:p w14:paraId="41952A4B" w14:textId="77777777" w:rsidR="0010749C" w:rsidRPr="0010749C" w:rsidRDefault="0010749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  <w:r w:rsidRPr="0010749C">
        <w:rPr>
          <w:rFonts w:ascii="StobiSerif Regular" w:hAnsi="StobiSerif Regular"/>
          <w:lang w:val="sq-AL"/>
        </w:rPr>
        <w:t xml:space="preserve">Nga sa u tha më lart, Agjencia për Mbrojtjen e të Drejtës për Qasje të Lirë në Informacione me Karakter Publik vendosi si në dispozitiv të këtij vendimi. </w:t>
      </w:r>
    </w:p>
    <w:p w14:paraId="796EBD44" w14:textId="77777777" w:rsidR="0010749C" w:rsidRPr="0010749C" w:rsidRDefault="0010749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  <w:r w:rsidRPr="0010749C">
        <w:rPr>
          <w:rFonts w:ascii="StobiSerif Regular" w:hAnsi="StobiSerif Regular"/>
          <w:lang w:val="sq-AL"/>
        </w:rPr>
        <w:t xml:space="preserve">Ky vendim është i formës së prerë në procedurë administrative dhe kundër tij nuk ka vend për ankim. </w:t>
      </w:r>
    </w:p>
    <w:p w14:paraId="7F0C7879" w14:textId="77777777" w:rsidR="0010749C" w:rsidRPr="0010749C" w:rsidRDefault="0010749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</w:p>
    <w:p w14:paraId="5D2A529F" w14:textId="285FD21D" w:rsidR="0010749C" w:rsidRPr="0010749C" w:rsidRDefault="0010749C" w:rsidP="003F7521">
      <w:pPr>
        <w:widowControl w:val="0"/>
        <w:snapToGrid w:val="0"/>
        <w:ind w:firstLine="720"/>
        <w:jc w:val="both"/>
        <w:rPr>
          <w:rFonts w:ascii="StobiSerif Regular" w:hAnsi="StobiSerif Regular"/>
          <w:lang w:val="sq-AL"/>
        </w:rPr>
      </w:pPr>
      <w:r w:rsidRPr="0010749C">
        <w:rPr>
          <w:rFonts w:ascii="StobiSerif Regular" w:hAnsi="StobiSerif Regular"/>
          <w:b/>
          <w:bCs/>
          <w:lang w:val="sq-AL"/>
        </w:rPr>
        <w:t>UDHËZIM JURIDIK</w:t>
      </w:r>
      <w:r w:rsidRPr="0010749C">
        <w:rPr>
          <w:rFonts w:ascii="StobiSerif Regular" w:hAnsi="StobiSerif Regular"/>
          <w:lang w:val="sq-AL"/>
        </w:rPr>
        <w:t>: Kundër këtij vendimi pala mund të ngritë kontest administrativ në Gjykatën Administrative në afat prej 30 ditësh.</w:t>
      </w:r>
    </w:p>
    <w:p w14:paraId="78091E15" w14:textId="1C76C746" w:rsidR="00BB6C5E" w:rsidRPr="0010749C" w:rsidRDefault="00BB6C5E" w:rsidP="003F7521">
      <w:pPr>
        <w:ind w:firstLine="720"/>
        <w:jc w:val="both"/>
        <w:rPr>
          <w:rFonts w:ascii="StobiSerif Regular" w:hAnsi="StobiSerif Regular"/>
          <w:lang w:val="sq-AL"/>
        </w:rPr>
      </w:pPr>
    </w:p>
    <w:p w14:paraId="10D416C6" w14:textId="77777777" w:rsidR="00BB6C5E" w:rsidRPr="0010749C" w:rsidRDefault="00BB6C5E" w:rsidP="003F7521">
      <w:pPr>
        <w:ind w:firstLine="720"/>
        <w:jc w:val="both"/>
        <w:rPr>
          <w:rFonts w:ascii="StobiSerif Regular" w:hAnsi="StobiSerif Regular"/>
          <w:lang w:val="sq-AL"/>
        </w:rPr>
      </w:pPr>
    </w:p>
    <w:p w14:paraId="337A693F" w14:textId="77777777" w:rsidR="00396210" w:rsidRPr="0010749C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</w:p>
    <w:p w14:paraId="7A245C04" w14:textId="6EA9E0AD" w:rsidR="00396210" w:rsidRPr="0010749C" w:rsidRDefault="00396210" w:rsidP="003F7521">
      <w:pPr>
        <w:pStyle w:val="NoSpacing"/>
        <w:ind w:firstLine="720"/>
        <w:rPr>
          <w:rFonts w:ascii="StobiSerif Regular" w:hAnsi="StobiSerif Regular"/>
          <w:szCs w:val="24"/>
          <w:lang w:val="sq-AL"/>
        </w:rPr>
      </w:pPr>
      <w:r w:rsidRPr="0010749C">
        <w:rPr>
          <w:rFonts w:ascii="StobiSerif Regular" w:hAnsi="StobiSerif Regular"/>
          <w:b/>
          <w:szCs w:val="24"/>
          <w:lang w:val="sq-AL"/>
        </w:rPr>
        <w:tab/>
      </w:r>
      <w:r w:rsidRPr="0010749C">
        <w:rPr>
          <w:rFonts w:ascii="StobiSerif Regular" w:hAnsi="StobiSerif Regular"/>
          <w:b/>
          <w:szCs w:val="24"/>
          <w:lang w:val="sq-AL"/>
        </w:rPr>
        <w:tab/>
      </w:r>
      <w:r w:rsidRPr="0010749C">
        <w:rPr>
          <w:rFonts w:ascii="StobiSerif Regular" w:hAnsi="StobiSerif Regular"/>
          <w:b/>
          <w:szCs w:val="24"/>
          <w:lang w:val="sq-AL"/>
        </w:rPr>
        <w:tab/>
      </w:r>
      <w:r w:rsidRPr="0010749C">
        <w:rPr>
          <w:rFonts w:ascii="StobiSerif Regular" w:hAnsi="StobiSerif Regular"/>
          <w:b/>
          <w:szCs w:val="24"/>
          <w:lang w:val="sq-AL"/>
        </w:rPr>
        <w:tab/>
      </w:r>
      <w:r w:rsidRPr="0010749C">
        <w:rPr>
          <w:rFonts w:ascii="StobiSerif Regular" w:hAnsi="StobiSerif Regular"/>
          <w:b/>
          <w:szCs w:val="24"/>
          <w:lang w:val="sq-AL"/>
        </w:rPr>
        <w:tab/>
      </w:r>
      <w:r w:rsidRPr="0010749C">
        <w:rPr>
          <w:rFonts w:ascii="StobiSerif Regular" w:hAnsi="StobiSerif Regular"/>
          <w:b/>
          <w:szCs w:val="24"/>
          <w:lang w:val="sq-AL"/>
        </w:rPr>
        <w:tab/>
      </w:r>
      <w:r w:rsidRPr="0010749C">
        <w:rPr>
          <w:rFonts w:ascii="StobiSerif Regular" w:hAnsi="StobiSerif Regular"/>
          <w:b/>
          <w:szCs w:val="24"/>
          <w:lang w:val="sq-AL"/>
        </w:rPr>
        <w:tab/>
      </w:r>
      <w:r w:rsidRPr="0010749C">
        <w:rPr>
          <w:rFonts w:ascii="StobiSerif Regular" w:hAnsi="StobiSerif Regular"/>
          <w:b/>
          <w:szCs w:val="24"/>
          <w:lang w:val="sq-AL"/>
        </w:rPr>
        <w:tab/>
      </w:r>
      <w:r w:rsidR="00A446EF" w:rsidRPr="0010749C">
        <w:rPr>
          <w:rFonts w:ascii="StobiSerif Regular" w:hAnsi="StobiSerif Regular"/>
          <w:b/>
          <w:szCs w:val="24"/>
          <w:lang w:val="sq-AL"/>
        </w:rPr>
        <w:t xml:space="preserve">       </w:t>
      </w:r>
      <w:r w:rsidR="003F7521" w:rsidRPr="0010749C">
        <w:rPr>
          <w:rFonts w:ascii="StobiSerif Regular" w:hAnsi="StobiSerif Regular"/>
          <w:b/>
          <w:szCs w:val="24"/>
          <w:lang w:val="sq-AL"/>
        </w:rPr>
        <w:t xml:space="preserve">      </w:t>
      </w:r>
      <w:r w:rsidR="0010749C" w:rsidRPr="0010749C">
        <w:rPr>
          <w:rFonts w:ascii="StobiSerif Regular" w:hAnsi="StobiSerif Regular"/>
          <w:b/>
          <w:szCs w:val="24"/>
          <w:lang w:val="sq-AL"/>
        </w:rPr>
        <w:t>Drejtor</w:t>
      </w:r>
      <w:r w:rsidRPr="0010749C">
        <w:rPr>
          <w:rFonts w:ascii="StobiSerif Regular" w:hAnsi="StobiSerif Regular"/>
          <w:b/>
          <w:szCs w:val="24"/>
          <w:lang w:val="sq-AL"/>
        </w:rPr>
        <w:t>,</w:t>
      </w:r>
    </w:p>
    <w:p w14:paraId="5FEB0641" w14:textId="0F021473" w:rsidR="00396210" w:rsidRPr="0010749C" w:rsidRDefault="00396210" w:rsidP="003F7521">
      <w:pPr>
        <w:pStyle w:val="NoSpacing"/>
        <w:ind w:firstLine="720"/>
        <w:rPr>
          <w:rFonts w:ascii="StobiSerif Regular" w:hAnsi="StobiSerif Regular"/>
          <w:b/>
          <w:szCs w:val="24"/>
          <w:lang w:val="sq-AL"/>
        </w:rPr>
      </w:pPr>
      <w:r w:rsidRPr="0010749C">
        <w:rPr>
          <w:rFonts w:ascii="StobiSerif Regular" w:hAnsi="StobiSerif Regular"/>
          <w:b/>
          <w:szCs w:val="24"/>
          <w:lang w:val="sq-AL"/>
        </w:rPr>
        <w:tab/>
      </w:r>
      <w:r w:rsidRPr="0010749C">
        <w:rPr>
          <w:rFonts w:ascii="StobiSerif Regular" w:hAnsi="StobiSerif Regular"/>
          <w:b/>
          <w:szCs w:val="24"/>
          <w:lang w:val="sq-AL"/>
        </w:rPr>
        <w:tab/>
      </w:r>
      <w:r w:rsidRPr="0010749C">
        <w:rPr>
          <w:rFonts w:ascii="StobiSerif Regular" w:hAnsi="StobiSerif Regular"/>
          <w:b/>
          <w:szCs w:val="24"/>
          <w:lang w:val="sq-AL"/>
        </w:rPr>
        <w:tab/>
        <w:t xml:space="preserve">       </w:t>
      </w:r>
      <w:r w:rsidR="00A446EF" w:rsidRPr="0010749C">
        <w:rPr>
          <w:rFonts w:ascii="StobiSerif Regular" w:hAnsi="StobiSerif Regular"/>
          <w:b/>
          <w:szCs w:val="24"/>
          <w:lang w:val="sq-AL"/>
        </w:rPr>
        <w:t xml:space="preserve">                                                     </w:t>
      </w:r>
      <w:r w:rsidR="00954FBC" w:rsidRPr="0010749C">
        <w:rPr>
          <w:rFonts w:ascii="StobiSerif Regular" w:hAnsi="StobiSerif Regular"/>
          <w:b/>
          <w:szCs w:val="24"/>
          <w:lang w:val="sq-AL"/>
        </w:rPr>
        <w:t xml:space="preserve"> </w:t>
      </w:r>
      <w:r w:rsidR="00A446EF" w:rsidRPr="0010749C">
        <w:rPr>
          <w:rFonts w:ascii="StobiSerif Regular" w:hAnsi="StobiSerif Regular"/>
          <w:b/>
          <w:szCs w:val="24"/>
          <w:lang w:val="sq-AL"/>
        </w:rPr>
        <w:t xml:space="preserve"> </w:t>
      </w:r>
      <w:r w:rsidR="003F7521" w:rsidRPr="0010749C">
        <w:rPr>
          <w:rFonts w:ascii="StobiSerif Regular" w:hAnsi="StobiSerif Regular"/>
          <w:b/>
          <w:szCs w:val="24"/>
          <w:lang w:val="sq-AL"/>
        </w:rPr>
        <w:t xml:space="preserve"> </w:t>
      </w:r>
      <w:r w:rsidR="0010749C" w:rsidRPr="0010749C">
        <w:rPr>
          <w:rFonts w:ascii="StobiSerif Regular" w:hAnsi="StobiSerif Regular"/>
          <w:b/>
          <w:szCs w:val="24"/>
          <w:lang w:val="sq-AL"/>
        </w:rPr>
        <w:t>Pllamenka Bojçeva</w:t>
      </w:r>
    </w:p>
    <w:p w14:paraId="565BCEBE" w14:textId="77777777" w:rsidR="00D25F86" w:rsidRPr="0010749C" w:rsidRDefault="00D25F86" w:rsidP="003F7521">
      <w:pPr>
        <w:jc w:val="both"/>
        <w:rPr>
          <w:rFonts w:ascii="StobiSerif Regular" w:hAnsi="StobiSerif Regular"/>
          <w:lang w:val="sq-AL"/>
        </w:rPr>
      </w:pPr>
    </w:p>
    <w:p w14:paraId="1B1734C7" w14:textId="77777777" w:rsidR="00D25F86" w:rsidRPr="0010749C" w:rsidRDefault="00D25F86" w:rsidP="003F7521">
      <w:pPr>
        <w:jc w:val="both"/>
        <w:rPr>
          <w:rFonts w:ascii="StobiSerif Regular" w:hAnsi="StobiSerif Regular"/>
          <w:lang w:val="sq-AL"/>
        </w:rPr>
      </w:pPr>
    </w:p>
    <w:p w14:paraId="64508364" w14:textId="77777777" w:rsidR="006809D6" w:rsidRPr="0010749C" w:rsidRDefault="006809D6" w:rsidP="003F7521">
      <w:pPr>
        <w:jc w:val="both"/>
        <w:rPr>
          <w:rFonts w:ascii="StobiSerif Regular" w:hAnsi="StobiSerif Regular"/>
          <w:lang w:val="sq-AL"/>
        </w:rPr>
      </w:pPr>
    </w:p>
    <w:p w14:paraId="7FCD9001" w14:textId="77777777" w:rsidR="006809D6" w:rsidRPr="0010749C" w:rsidRDefault="006809D6" w:rsidP="002161BF">
      <w:pPr>
        <w:jc w:val="both"/>
        <w:rPr>
          <w:rFonts w:ascii="StobiSerif Regular" w:hAnsi="StobiSerif Regular"/>
          <w:lang w:val="sq-AL"/>
        </w:rPr>
      </w:pPr>
    </w:p>
    <w:sectPr w:rsidR="006809D6" w:rsidRPr="0010749C" w:rsidSect="00A446EF">
      <w:footerReference w:type="even" r:id="rId7"/>
      <w:footerReference w:type="default" r:id="rId8"/>
      <w:pgSz w:w="12240" w:h="15840"/>
      <w:pgMar w:top="99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4C3F" w14:textId="77777777" w:rsidR="009A403D" w:rsidRDefault="009A403D">
      <w:r>
        <w:separator/>
      </w:r>
    </w:p>
  </w:endnote>
  <w:endnote w:type="continuationSeparator" w:id="0">
    <w:p w14:paraId="700CA9EB" w14:textId="77777777" w:rsidR="009A403D" w:rsidRDefault="009A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C67A" w14:textId="77777777" w:rsidR="00BA3423" w:rsidRDefault="00B621A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7F470" w14:textId="77777777"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7686" w14:textId="77777777" w:rsidR="00BA3423" w:rsidRDefault="00B621A7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0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84A961" w14:textId="77777777"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634E" w14:textId="77777777" w:rsidR="009A403D" w:rsidRDefault="009A403D">
      <w:r>
        <w:separator/>
      </w:r>
    </w:p>
  </w:footnote>
  <w:footnote w:type="continuationSeparator" w:id="0">
    <w:p w14:paraId="3A1D5414" w14:textId="77777777" w:rsidR="009A403D" w:rsidRDefault="009A4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AE61C7E"/>
    <w:multiLevelType w:val="hybridMultilevel"/>
    <w:tmpl w:val="846A3D50"/>
    <w:lvl w:ilvl="0" w:tplc="42C601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695307">
    <w:abstractNumId w:val="9"/>
  </w:num>
  <w:num w:numId="2" w16cid:durableId="1241135675">
    <w:abstractNumId w:val="1"/>
  </w:num>
  <w:num w:numId="3" w16cid:durableId="1601832362">
    <w:abstractNumId w:val="11"/>
  </w:num>
  <w:num w:numId="4" w16cid:durableId="2111702456">
    <w:abstractNumId w:val="2"/>
  </w:num>
  <w:num w:numId="5" w16cid:durableId="262610109">
    <w:abstractNumId w:val="6"/>
  </w:num>
  <w:num w:numId="6" w16cid:durableId="570239205">
    <w:abstractNumId w:val="12"/>
  </w:num>
  <w:num w:numId="7" w16cid:durableId="2025206792">
    <w:abstractNumId w:val="4"/>
  </w:num>
  <w:num w:numId="8" w16cid:durableId="1553731725">
    <w:abstractNumId w:val="14"/>
  </w:num>
  <w:num w:numId="9" w16cid:durableId="601232007">
    <w:abstractNumId w:val="3"/>
  </w:num>
  <w:num w:numId="10" w16cid:durableId="486748827">
    <w:abstractNumId w:val="13"/>
  </w:num>
  <w:num w:numId="11" w16cid:durableId="4554114">
    <w:abstractNumId w:val="16"/>
  </w:num>
  <w:num w:numId="12" w16cid:durableId="1775974162">
    <w:abstractNumId w:val="0"/>
  </w:num>
  <w:num w:numId="13" w16cid:durableId="1068260331">
    <w:abstractNumId w:val="10"/>
  </w:num>
  <w:num w:numId="14" w16cid:durableId="1016541223">
    <w:abstractNumId w:val="15"/>
  </w:num>
  <w:num w:numId="15" w16cid:durableId="116262934">
    <w:abstractNumId w:val="5"/>
  </w:num>
  <w:num w:numId="16" w16cid:durableId="145050087">
    <w:abstractNumId w:val="18"/>
  </w:num>
  <w:num w:numId="17" w16cid:durableId="16251863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6645540">
    <w:abstractNumId w:val="7"/>
  </w:num>
  <w:num w:numId="19" w16cid:durableId="181524878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6A"/>
    <w:rsid w:val="000005C7"/>
    <w:rsid w:val="000364BB"/>
    <w:rsid w:val="000820E6"/>
    <w:rsid w:val="0008278A"/>
    <w:rsid w:val="00086337"/>
    <w:rsid w:val="00094CB5"/>
    <w:rsid w:val="00095D1A"/>
    <w:rsid w:val="000A2AAB"/>
    <w:rsid w:val="000B43E2"/>
    <w:rsid w:val="000B4C70"/>
    <w:rsid w:val="000C6996"/>
    <w:rsid w:val="000F01D8"/>
    <w:rsid w:val="000F316C"/>
    <w:rsid w:val="000F3F6E"/>
    <w:rsid w:val="0010749C"/>
    <w:rsid w:val="00110282"/>
    <w:rsid w:val="00112384"/>
    <w:rsid w:val="001217F0"/>
    <w:rsid w:val="001477C1"/>
    <w:rsid w:val="001504F0"/>
    <w:rsid w:val="0016347A"/>
    <w:rsid w:val="00197F05"/>
    <w:rsid w:val="001A2C8B"/>
    <w:rsid w:val="001C46BA"/>
    <w:rsid w:val="001C4974"/>
    <w:rsid w:val="001C7FC2"/>
    <w:rsid w:val="001D753D"/>
    <w:rsid w:val="001E6CFC"/>
    <w:rsid w:val="00211B37"/>
    <w:rsid w:val="002161BF"/>
    <w:rsid w:val="002238F3"/>
    <w:rsid w:val="00224951"/>
    <w:rsid w:val="00225D71"/>
    <w:rsid w:val="00243F36"/>
    <w:rsid w:val="002454BD"/>
    <w:rsid w:val="00264801"/>
    <w:rsid w:val="0026545C"/>
    <w:rsid w:val="002848C2"/>
    <w:rsid w:val="002A0E23"/>
    <w:rsid w:val="002B2D38"/>
    <w:rsid w:val="002D19EA"/>
    <w:rsid w:val="002D4FFC"/>
    <w:rsid w:val="002E04D3"/>
    <w:rsid w:val="002F1DEA"/>
    <w:rsid w:val="00310447"/>
    <w:rsid w:val="003339AA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D1482"/>
    <w:rsid w:val="003D1A53"/>
    <w:rsid w:val="003F4118"/>
    <w:rsid w:val="003F7521"/>
    <w:rsid w:val="0040730D"/>
    <w:rsid w:val="004128EC"/>
    <w:rsid w:val="00417BE0"/>
    <w:rsid w:val="00420EC7"/>
    <w:rsid w:val="00437C4D"/>
    <w:rsid w:val="004563A3"/>
    <w:rsid w:val="004579AF"/>
    <w:rsid w:val="0048007C"/>
    <w:rsid w:val="00487983"/>
    <w:rsid w:val="00490689"/>
    <w:rsid w:val="004A25D8"/>
    <w:rsid w:val="004A26EE"/>
    <w:rsid w:val="004A4593"/>
    <w:rsid w:val="004B3C8F"/>
    <w:rsid w:val="004B6F56"/>
    <w:rsid w:val="004C7911"/>
    <w:rsid w:val="004E1F8A"/>
    <w:rsid w:val="004F549A"/>
    <w:rsid w:val="005017C3"/>
    <w:rsid w:val="00510820"/>
    <w:rsid w:val="00516495"/>
    <w:rsid w:val="00526922"/>
    <w:rsid w:val="005727E8"/>
    <w:rsid w:val="00575DC5"/>
    <w:rsid w:val="005B6AA4"/>
    <w:rsid w:val="005C201F"/>
    <w:rsid w:val="005D01B5"/>
    <w:rsid w:val="005D1DE3"/>
    <w:rsid w:val="005E122B"/>
    <w:rsid w:val="005E681F"/>
    <w:rsid w:val="006102B1"/>
    <w:rsid w:val="00614EE8"/>
    <w:rsid w:val="00626234"/>
    <w:rsid w:val="00627817"/>
    <w:rsid w:val="00627A43"/>
    <w:rsid w:val="0063113B"/>
    <w:rsid w:val="00657A6C"/>
    <w:rsid w:val="00666192"/>
    <w:rsid w:val="0066649F"/>
    <w:rsid w:val="006809D6"/>
    <w:rsid w:val="006911B6"/>
    <w:rsid w:val="006C22A7"/>
    <w:rsid w:val="006C7180"/>
    <w:rsid w:val="006E08B2"/>
    <w:rsid w:val="006E465E"/>
    <w:rsid w:val="006E52EB"/>
    <w:rsid w:val="006E5B7C"/>
    <w:rsid w:val="00714A1D"/>
    <w:rsid w:val="00724895"/>
    <w:rsid w:val="007365D5"/>
    <w:rsid w:val="007430B1"/>
    <w:rsid w:val="00751ABB"/>
    <w:rsid w:val="00757A1C"/>
    <w:rsid w:val="00757FEE"/>
    <w:rsid w:val="00763E2B"/>
    <w:rsid w:val="0079318F"/>
    <w:rsid w:val="007A4AB6"/>
    <w:rsid w:val="007C75C2"/>
    <w:rsid w:val="007D4484"/>
    <w:rsid w:val="007E3F8B"/>
    <w:rsid w:val="007F2334"/>
    <w:rsid w:val="007F46EC"/>
    <w:rsid w:val="007F5603"/>
    <w:rsid w:val="00804CAA"/>
    <w:rsid w:val="00833B00"/>
    <w:rsid w:val="008345E0"/>
    <w:rsid w:val="008825CC"/>
    <w:rsid w:val="008C6655"/>
    <w:rsid w:val="008D687D"/>
    <w:rsid w:val="008E1E5D"/>
    <w:rsid w:val="008E418B"/>
    <w:rsid w:val="008F3956"/>
    <w:rsid w:val="0091222C"/>
    <w:rsid w:val="00917719"/>
    <w:rsid w:val="00920094"/>
    <w:rsid w:val="00921C69"/>
    <w:rsid w:val="009407BE"/>
    <w:rsid w:val="009453DE"/>
    <w:rsid w:val="0094768F"/>
    <w:rsid w:val="0095485C"/>
    <w:rsid w:val="00954FBC"/>
    <w:rsid w:val="009A403D"/>
    <w:rsid w:val="009B33AE"/>
    <w:rsid w:val="009E186D"/>
    <w:rsid w:val="00A053AC"/>
    <w:rsid w:val="00A211EA"/>
    <w:rsid w:val="00A23DE9"/>
    <w:rsid w:val="00A32CE7"/>
    <w:rsid w:val="00A446EF"/>
    <w:rsid w:val="00A46783"/>
    <w:rsid w:val="00A51B47"/>
    <w:rsid w:val="00A54D0D"/>
    <w:rsid w:val="00A750F7"/>
    <w:rsid w:val="00A8468A"/>
    <w:rsid w:val="00AA52C6"/>
    <w:rsid w:val="00AA5F2B"/>
    <w:rsid w:val="00AB52EB"/>
    <w:rsid w:val="00AC3739"/>
    <w:rsid w:val="00AD2E33"/>
    <w:rsid w:val="00B41D36"/>
    <w:rsid w:val="00B621A7"/>
    <w:rsid w:val="00B707BD"/>
    <w:rsid w:val="00B86056"/>
    <w:rsid w:val="00BA191B"/>
    <w:rsid w:val="00BA3423"/>
    <w:rsid w:val="00BA6BCA"/>
    <w:rsid w:val="00BB6C5E"/>
    <w:rsid w:val="00BD48AA"/>
    <w:rsid w:val="00BE5E6C"/>
    <w:rsid w:val="00BE64DE"/>
    <w:rsid w:val="00BF7536"/>
    <w:rsid w:val="00C3030E"/>
    <w:rsid w:val="00C36900"/>
    <w:rsid w:val="00C47769"/>
    <w:rsid w:val="00C639AD"/>
    <w:rsid w:val="00C70E10"/>
    <w:rsid w:val="00C73C2D"/>
    <w:rsid w:val="00C96269"/>
    <w:rsid w:val="00CB073B"/>
    <w:rsid w:val="00CB2F1A"/>
    <w:rsid w:val="00CC0373"/>
    <w:rsid w:val="00CC1AF0"/>
    <w:rsid w:val="00CC218B"/>
    <w:rsid w:val="00CE0F38"/>
    <w:rsid w:val="00CF2820"/>
    <w:rsid w:val="00D25F86"/>
    <w:rsid w:val="00D2701C"/>
    <w:rsid w:val="00D321BE"/>
    <w:rsid w:val="00D37A61"/>
    <w:rsid w:val="00D46DE6"/>
    <w:rsid w:val="00D61255"/>
    <w:rsid w:val="00D634A7"/>
    <w:rsid w:val="00D73703"/>
    <w:rsid w:val="00D7763A"/>
    <w:rsid w:val="00DC6289"/>
    <w:rsid w:val="00DC6CBC"/>
    <w:rsid w:val="00DC7070"/>
    <w:rsid w:val="00DE0495"/>
    <w:rsid w:val="00E00E8E"/>
    <w:rsid w:val="00E06E68"/>
    <w:rsid w:val="00E23048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B5DAE"/>
    <w:rsid w:val="00EC2246"/>
    <w:rsid w:val="00EC4E7D"/>
    <w:rsid w:val="00ED1F34"/>
    <w:rsid w:val="00F04F68"/>
    <w:rsid w:val="00F42048"/>
    <w:rsid w:val="00F44EA6"/>
    <w:rsid w:val="00F531C9"/>
    <w:rsid w:val="00F574FB"/>
    <w:rsid w:val="00F66D25"/>
    <w:rsid w:val="00F76556"/>
    <w:rsid w:val="00F77C74"/>
    <w:rsid w:val="00FA243D"/>
    <w:rsid w:val="00FB245D"/>
    <w:rsid w:val="00FB24B0"/>
    <w:rsid w:val="00FB6F09"/>
    <w:rsid w:val="00FD1FCC"/>
    <w:rsid w:val="00FD7ED9"/>
    <w:rsid w:val="00FE01E5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3A39"/>
  <w15:docId w15:val="{BBB4C4F2-B596-4FFB-8CAC-2E8FC38E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57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EE"/>
    <w:rPr>
      <w:rFonts w:ascii="Times New Roman" w:eastAsia="Times New Roman" w:hAnsi="Times New Roman" w:cs="Times New Roman"/>
      <w:sz w:val="24"/>
      <w:szCs w:val="24"/>
    </w:rPr>
  </w:style>
  <w:style w:type="character" w:customStyle="1" w:styleId="rynqvb">
    <w:name w:val="rynqvb"/>
    <w:basedOn w:val="DefaultParagraphFont"/>
    <w:rsid w:val="00094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user</cp:lastModifiedBy>
  <cp:revision>2</cp:revision>
  <cp:lastPrinted>2023-04-28T10:10:00Z</cp:lastPrinted>
  <dcterms:created xsi:type="dcterms:W3CDTF">2023-08-09T08:18:00Z</dcterms:created>
  <dcterms:modified xsi:type="dcterms:W3CDTF">2023-08-09T08:18:00Z</dcterms:modified>
</cp:coreProperties>
</file>