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12" w:rsidRPr="00882CBE" w:rsidRDefault="00597F12" w:rsidP="00B8534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lang w:val="mk-MK"/>
        </w:rPr>
      </w:pPr>
    </w:p>
    <w:p w:rsidR="00B707BD" w:rsidRPr="00882CBE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882CBE">
        <w:rPr>
          <w:rFonts w:ascii="StobiSerif Regular" w:hAnsi="StobiSerif Regular"/>
          <w:lang w:val="mk-MK"/>
        </w:rPr>
        <w:t xml:space="preserve">рз основа на </w:t>
      </w:r>
      <w:r w:rsidR="00882CBE" w:rsidRPr="00882CBE">
        <w:rPr>
          <w:rFonts w:ascii="StobiSerif Regular" w:hAnsi="StobiSerif Regular"/>
          <w:lang w:val="mk-MK"/>
        </w:rPr>
        <w:t>член 106 став 2 и став 3 од Законот за општата управна постапка (“Службен весник на Република Македонија“ бр.124/2015)</w:t>
      </w:r>
      <w:r w:rsidR="00882CBE">
        <w:rPr>
          <w:rFonts w:ascii="StobiSerif Regular" w:hAnsi="StobiSerif Regular"/>
          <w:lang w:val="mk-MK"/>
        </w:rPr>
        <w:t xml:space="preserve">, а согласно </w:t>
      </w:r>
      <w:r w:rsidR="0091222C"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 w:rsidR="00882CBE">
        <w:rPr>
          <w:rFonts w:ascii="StobiSerif Regular" w:hAnsi="StobiSerif Regular"/>
          <w:lang w:val="mk-MK"/>
        </w:rPr>
        <w:t xml:space="preserve">101/2019), </w:t>
      </w:r>
      <w:r w:rsidR="0091222C"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</w:t>
      </w:r>
      <w:r w:rsidR="002F0C70" w:rsidRPr="00882CBE">
        <w:rPr>
          <w:rFonts w:ascii="StobiSerif Regular" w:hAnsi="StobiSerif Regular"/>
          <w:lang w:val="mk-MK"/>
        </w:rPr>
        <w:t xml:space="preserve"> од</w:t>
      </w:r>
      <w:r w:rsidR="00F94C0B">
        <w:rPr>
          <w:rFonts w:ascii="StobiSerif Regular" w:hAnsi="StobiSerif Regular"/>
          <w:lang w:val="mk-MK"/>
        </w:rPr>
        <w:t xml:space="preserve"> </w:t>
      </w:r>
      <w:r w:rsidR="00B676BC">
        <w:rPr>
          <w:rFonts w:ascii="StobiSerif Regular" w:hAnsi="StobiSerif Regular"/>
          <w:lang w:val="mk-MK"/>
        </w:rPr>
        <w:t>Асоцијација за згрижување и вдомување на бездомни животни Бездомни животни без граници Скопје, поднесена преку полномошник Снежана Дичевска од Скопје, п</w:t>
      </w:r>
      <w:proofErr w:type="spellStart"/>
      <w:r w:rsidR="00B676BC">
        <w:rPr>
          <w:rFonts w:ascii="StobiSerif Regular" w:hAnsi="StobiSerif Regular"/>
        </w:rPr>
        <w:t>ротив</w:t>
      </w:r>
      <w:proofErr w:type="spellEnd"/>
      <w:r w:rsidR="00B676BC">
        <w:rPr>
          <w:rFonts w:ascii="StobiSerif Regular" w:hAnsi="StobiSerif Regular"/>
          <w:lang w:val="mk-MK"/>
        </w:rPr>
        <w:t xml:space="preserve"> Општина Македонска Каменица</w:t>
      </w:r>
      <w:r w:rsidR="00F574FB" w:rsidRPr="00882CBE">
        <w:rPr>
          <w:rFonts w:ascii="StobiSerif Regular" w:hAnsi="StobiSerif Regular"/>
          <w:lang w:val="mk-MK"/>
        </w:rPr>
        <w:t xml:space="preserve">, </w:t>
      </w:r>
      <w:r w:rsidR="001D753D" w:rsidRPr="00882CBE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F94C0B">
        <w:rPr>
          <w:rFonts w:ascii="StobiSerif Regular" w:hAnsi="StobiSerif Regular"/>
          <w:lang w:val="mk-MK"/>
        </w:rPr>
        <w:t xml:space="preserve"> </w:t>
      </w:r>
      <w:r w:rsidR="00620D08">
        <w:rPr>
          <w:rFonts w:ascii="StobiSerif Regular" w:hAnsi="StobiSerif Regular"/>
          <w:lang w:val="mk-MK"/>
        </w:rPr>
        <w:t>1</w:t>
      </w:r>
      <w:r w:rsidR="00B676BC">
        <w:rPr>
          <w:rFonts w:ascii="StobiSerif Regular" w:hAnsi="StobiSerif Regular"/>
          <w:lang w:val="mk-MK"/>
        </w:rPr>
        <w:t>2</w:t>
      </w:r>
      <w:r w:rsidR="00F94C0B">
        <w:rPr>
          <w:rFonts w:ascii="StobiSerif Regular" w:hAnsi="StobiSerif Regular"/>
          <w:lang w:val="mk-MK"/>
        </w:rPr>
        <w:t>.0</w:t>
      </w:r>
      <w:r w:rsidR="00B676BC">
        <w:rPr>
          <w:rFonts w:ascii="StobiSerif Regular" w:hAnsi="StobiSerif Regular"/>
          <w:lang w:val="mk-MK"/>
        </w:rPr>
        <w:t>5</w:t>
      </w:r>
      <w:r w:rsidR="00F94C0B">
        <w:rPr>
          <w:rFonts w:ascii="StobiSerif Regular" w:hAnsi="StobiSerif Regular"/>
          <w:lang w:val="mk-MK"/>
        </w:rPr>
        <w:t>.</w:t>
      </w:r>
      <w:r w:rsidR="001D753D" w:rsidRPr="00882CBE">
        <w:rPr>
          <w:rFonts w:ascii="StobiSerif Regular" w:hAnsi="StobiSerif Regular"/>
          <w:lang w:val="ru-RU"/>
        </w:rPr>
        <w:t>202</w:t>
      </w:r>
      <w:r w:rsidR="00396210" w:rsidRPr="00882CBE">
        <w:rPr>
          <w:rFonts w:ascii="StobiSerif Regular" w:hAnsi="StobiSerif Regular"/>
          <w:lang w:val="ru-RU"/>
        </w:rPr>
        <w:t>3</w:t>
      </w:r>
      <w:r w:rsidR="001D753D" w:rsidRPr="00882CBE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882CBE" w:rsidRDefault="00C73C2D" w:rsidP="00C73C2D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Р Е Ш Е Н И Е</w:t>
      </w:r>
    </w:p>
    <w:p w:rsidR="00E57B6A" w:rsidRPr="00882CBE" w:rsidRDefault="00E57B6A" w:rsidP="00E57B6A">
      <w:pPr>
        <w:jc w:val="center"/>
        <w:rPr>
          <w:rFonts w:ascii="StobiSerif Regular" w:hAnsi="StobiSerif Regular"/>
          <w:lang w:val="mk-MK"/>
        </w:rPr>
      </w:pPr>
    </w:p>
    <w:p w:rsidR="00C73C2D" w:rsidRPr="00882CBE" w:rsidRDefault="00C73C2D" w:rsidP="006102B1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 xml:space="preserve">СЕ ЗАПИРА </w:t>
      </w:r>
      <w:r w:rsidRPr="00882CBE">
        <w:rPr>
          <w:rFonts w:ascii="StobiSerif Regular" w:hAnsi="StobiSerif Regular"/>
          <w:lang w:val="mk-MK"/>
        </w:rPr>
        <w:t>постапката по Жалбата изјавена од</w:t>
      </w:r>
      <w:r w:rsidR="00F94C0B">
        <w:rPr>
          <w:rFonts w:ascii="StobiSerif Regular" w:hAnsi="StobiSerif Regular"/>
          <w:lang w:val="mk-MK"/>
        </w:rPr>
        <w:t xml:space="preserve"> </w:t>
      </w:r>
      <w:r w:rsidR="00B676BC">
        <w:rPr>
          <w:rFonts w:ascii="StobiSerif Regular" w:hAnsi="StobiSerif Regular"/>
          <w:lang w:val="mk-MK"/>
        </w:rPr>
        <w:t>Асоцијација за згрижување и вдомување на бездомни животни Бездомни животни без граници Скопје, поднесена преку полномошник Снежана Дичевска од Скопје, п</w:t>
      </w:r>
      <w:proofErr w:type="spellStart"/>
      <w:r w:rsidR="00B676BC">
        <w:rPr>
          <w:rFonts w:ascii="StobiSerif Regular" w:hAnsi="StobiSerif Regular"/>
        </w:rPr>
        <w:t>ротив</w:t>
      </w:r>
      <w:proofErr w:type="spellEnd"/>
      <w:r w:rsidR="00B676BC">
        <w:rPr>
          <w:rFonts w:ascii="StobiSerif Regular" w:hAnsi="StobiSerif Regular"/>
          <w:lang w:val="mk-MK"/>
        </w:rPr>
        <w:t xml:space="preserve"> Општина Македонска Каменица</w:t>
      </w:r>
      <w:r w:rsidRPr="00882CBE">
        <w:rPr>
          <w:rFonts w:ascii="StobiSerif Regular" w:hAnsi="StobiSerif Regular"/>
          <w:lang w:val="mk-MK"/>
        </w:rPr>
        <w:t>,</w:t>
      </w:r>
      <w:r w:rsidR="00D37A61" w:rsidRPr="00882CBE">
        <w:rPr>
          <w:rFonts w:ascii="StobiSerif Regular" w:hAnsi="StobiSerif Regular"/>
          <w:lang w:val="mk-MK"/>
        </w:rPr>
        <w:t xml:space="preserve"> за</w:t>
      </w:r>
      <w:r w:rsidR="00396210" w:rsidRPr="00882CBE">
        <w:rPr>
          <w:rFonts w:ascii="StobiSerif Regular" w:hAnsi="StobiSerif Regular"/>
          <w:lang w:val="mk-MK"/>
        </w:rPr>
        <w:t>в</w:t>
      </w:r>
      <w:r w:rsidR="003C7C76" w:rsidRPr="00882CBE">
        <w:rPr>
          <w:rFonts w:ascii="StobiSerif Regular" w:hAnsi="StobiSerif Regular"/>
          <w:lang w:val="mk-MK"/>
        </w:rPr>
        <w:t>едена во Агенцијата под бр.08-1</w:t>
      </w:r>
      <w:r w:rsidR="00B676BC">
        <w:rPr>
          <w:rFonts w:ascii="StobiSerif Regular" w:hAnsi="StobiSerif Regular"/>
          <w:lang w:val="mk-MK"/>
        </w:rPr>
        <w:t>92</w:t>
      </w:r>
      <w:r w:rsidR="003339AA" w:rsidRPr="00882CBE">
        <w:rPr>
          <w:rFonts w:ascii="StobiSerif Regular" w:hAnsi="StobiSerif Regular"/>
          <w:lang w:val="mk-MK"/>
        </w:rPr>
        <w:t xml:space="preserve"> на</w:t>
      </w:r>
      <w:r w:rsidR="00F94C0B">
        <w:rPr>
          <w:rFonts w:ascii="StobiSerif Regular" w:hAnsi="StobiSerif Regular"/>
          <w:lang w:val="mk-MK"/>
        </w:rPr>
        <w:t xml:space="preserve"> </w:t>
      </w:r>
      <w:r w:rsidR="003E16D2">
        <w:rPr>
          <w:rFonts w:ascii="StobiSerif Regular" w:hAnsi="StobiSerif Regular"/>
          <w:lang w:val="mk-MK"/>
        </w:rPr>
        <w:t>0</w:t>
      </w:r>
      <w:r w:rsidR="00B676BC">
        <w:rPr>
          <w:rFonts w:ascii="StobiSerif Regular" w:hAnsi="StobiSerif Regular"/>
          <w:lang w:val="mk-MK"/>
        </w:rPr>
        <w:t>4</w:t>
      </w:r>
      <w:r w:rsidR="00620D08">
        <w:rPr>
          <w:rFonts w:ascii="StobiSerif Regular" w:hAnsi="StobiSerif Regular"/>
          <w:lang w:val="mk-MK"/>
        </w:rPr>
        <w:t>.0</w:t>
      </w:r>
      <w:r w:rsidR="003E16D2">
        <w:rPr>
          <w:rFonts w:ascii="StobiSerif Regular" w:hAnsi="StobiSerif Regular"/>
          <w:lang w:val="mk-MK"/>
        </w:rPr>
        <w:t>5</w:t>
      </w:r>
      <w:r w:rsidR="00F94C0B">
        <w:rPr>
          <w:rFonts w:ascii="StobiSerif Regular" w:hAnsi="StobiSerif Regular"/>
          <w:lang w:val="mk-MK"/>
        </w:rPr>
        <w:t>.2023 година</w:t>
      </w:r>
      <w:r w:rsidR="00D37A61" w:rsidRPr="00882CBE">
        <w:rPr>
          <w:rFonts w:ascii="StobiSerif Regular" w:hAnsi="StobiSerif Regular"/>
          <w:lang w:val="mk-MK"/>
        </w:rPr>
        <w:t>,</w:t>
      </w:r>
      <w:r w:rsidRPr="00882CBE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882CBE">
        <w:rPr>
          <w:rFonts w:ascii="StobiSerif Regular" w:hAnsi="StobiSerif Regular"/>
          <w:lang w:val="mk-MK"/>
        </w:rPr>
        <w:t>информации од јавен карактер</w:t>
      </w:r>
      <w:r w:rsidR="00095D1A" w:rsidRPr="00882CBE">
        <w:rPr>
          <w:rFonts w:ascii="StobiSerif Regular" w:hAnsi="StobiSerif Regular"/>
          <w:lang w:val="mk-MK"/>
        </w:rPr>
        <w:t>,</w:t>
      </w:r>
      <w:r w:rsidRPr="00882CBE">
        <w:rPr>
          <w:rFonts w:ascii="StobiSerif Regular" w:hAnsi="StobiSerif Regular"/>
          <w:b/>
          <w:lang w:val="ru-RU"/>
        </w:rPr>
        <w:t xml:space="preserve">поради тоа што </w:t>
      </w:r>
      <w:r w:rsidRPr="00882CBE">
        <w:rPr>
          <w:rFonts w:ascii="StobiSerif Regular" w:hAnsi="StobiSerif Regular"/>
          <w:b/>
          <w:lang w:val="mk-MK"/>
        </w:rPr>
        <w:t>Жалбата се смета за повлечена</w:t>
      </w:r>
      <w:r w:rsidRPr="00882CBE">
        <w:rPr>
          <w:rFonts w:ascii="StobiSerif Regular" w:hAnsi="StobiSerif Regular"/>
          <w:lang w:val="ru-RU"/>
        </w:rPr>
        <w:t>.</w:t>
      </w:r>
    </w:p>
    <w:p w:rsidR="00FD1FCC" w:rsidRPr="00882CBE" w:rsidRDefault="00FD1FCC" w:rsidP="00C73C2D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882CBE" w:rsidRDefault="00FD1FCC" w:rsidP="00FD1FCC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882CBE" w:rsidRDefault="00724895" w:rsidP="00724895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B676BC" w:rsidRDefault="001C40CA" w:rsidP="00B676BC">
      <w:pPr>
        <w:pStyle w:val="Standard"/>
        <w:ind w:firstLine="720"/>
        <w:jc w:val="both"/>
      </w:pPr>
      <w:r>
        <w:rPr>
          <w:rFonts w:ascii="StobiSerif Regular" w:hAnsi="StobiSerif Regular"/>
          <w:lang w:val="mk-MK"/>
        </w:rPr>
        <w:t>Асоцијација за згрижување и вдомување на бездомни животни Бездомни животни</w:t>
      </w:r>
      <w:r w:rsidR="00B676BC">
        <w:rPr>
          <w:rFonts w:ascii="StobiSerif Regular" w:hAnsi="StobiSerif Regular"/>
          <w:lang w:val="mk-MK"/>
        </w:rPr>
        <w:t xml:space="preserve"> без граници Скопје, на 05.</w:t>
      </w:r>
      <w:r w:rsidR="00B676BC">
        <w:rPr>
          <w:rFonts w:ascii="StobiSerif Regular" w:hAnsi="StobiSerif Regular"/>
          <w:lang w:val="sq-AL"/>
        </w:rPr>
        <w:t>0</w:t>
      </w:r>
      <w:r w:rsidR="00B676BC">
        <w:rPr>
          <w:rFonts w:ascii="StobiSerif Regular" w:hAnsi="StobiSerif Regular"/>
          <w:lang w:val="mk-MK"/>
        </w:rPr>
        <w:t xml:space="preserve">4.2023 година, поднела Барање за пристап до информации од јавен карактер до Општина Македонска Каменица, </w:t>
      </w:r>
      <w:r w:rsidR="00B676BC">
        <w:rPr>
          <w:rFonts w:ascii="StobiSerif Regular" w:hAnsi="StobiSerif Regular"/>
          <w:lang w:val="sq-AL"/>
        </w:rPr>
        <w:t xml:space="preserve"> </w:t>
      </w:r>
      <w:r w:rsidR="00B676BC">
        <w:rPr>
          <w:rFonts w:ascii="StobiSerif Regular" w:hAnsi="StobiSerif Regular"/>
          <w:lang w:val="mk-MK"/>
        </w:rPr>
        <w:t>со кое побарала да и се достави по е-маил следната информација</w:t>
      </w:r>
      <w:r w:rsidR="00B676BC">
        <w:rPr>
          <w:rFonts w:ascii="StobiSerif Regular" w:hAnsi="StobiSerif Regular"/>
          <w:lang w:val="sq-AL"/>
        </w:rPr>
        <w:t>:</w:t>
      </w:r>
    </w:p>
    <w:p w:rsidR="00B676BC" w:rsidRDefault="00B676BC" w:rsidP="00B676BC">
      <w:pPr>
        <w:ind w:firstLine="720"/>
        <w:jc w:val="both"/>
      </w:pPr>
      <w:r>
        <w:rPr>
          <w:rFonts w:ascii="StobiSerif Regular" w:hAnsi="StobiSerif Regular"/>
          <w:lang w:val="mk-MK"/>
        </w:rPr>
        <w:t>„1. Целокупниот извештај за бројот на заловени, третирани, еутаназирани и угинати кучиња на територија на Општина Македонска Каменица од страна на ВСЦ Т</w:t>
      </w:r>
      <w:r w:rsidR="00590599">
        <w:rPr>
          <w:rFonts w:ascii="StobiSerif Regular" w:hAnsi="StobiSerif Regular"/>
        </w:rPr>
        <w:t>.</w:t>
      </w:r>
      <w:r>
        <w:rPr>
          <w:rFonts w:ascii="StobiSerif Regular" w:hAnsi="StobiSerif Regular"/>
          <w:lang w:val="mk-MK"/>
        </w:rPr>
        <w:t xml:space="preserve"> В</w:t>
      </w:r>
      <w:r w:rsidR="00590599">
        <w:rPr>
          <w:rFonts w:ascii="StobiSerif Regular" w:hAnsi="StobiSerif Regular"/>
        </w:rPr>
        <w:t>.</w:t>
      </w:r>
      <w:r>
        <w:rPr>
          <w:rFonts w:ascii="StobiSerif Regular" w:hAnsi="StobiSerif Regular"/>
          <w:lang w:val="mk-MK"/>
        </w:rPr>
        <w:t xml:space="preserve"> К</w:t>
      </w:r>
      <w:r w:rsidR="00590599">
        <w:rPr>
          <w:rFonts w:ascii="StobiSerif Regular" w:hAnsi="StobiSerif Regular"/>
        </w:rPr>
        <w:t>.</w:t>
      </w:r>
      <w:bookmarkStart w:id="0" w:name="_GoBack"/>
      <w:bookmarkEnd w:id="0"/>
      <w:r>
        <w:rPr>
          <w:rFonts w:ascii="StobiSerif Regular" w:hAnsi="StobiSerif Regular"/>
          <w:lang w:val="mk-MK"/>
        </w:rPr>
        <w:t xml:space="preserve"> во периодот од склучувањето на јавната набавка во демекври 2022 година, заклучно со 31.3.2023 година. Информациите ги бараме во форматот определен со член (20), став (2) од Правилникот за интервенции и третман на бездомните кучиња (44/21).“</w:t>
      </w:r>
    </w:p>
    <w:p w:rsidR="00B676BC" w:rsidRDefault="00B676BC" w:rsidP="00B676BC">
      <w:pPr>
        <w:ind w:firstLine="720"/>
        <w:jc w:val="both"/>
      </w:pPr>
      <w:proofErr w:type="spellStart"/>
      <w:r>
        <w:rPr>
          <w:rFonts w:ascii="StobiSerif Regular" w:hAnsi="StobiSerif Regular"/>
        </w:rPr>
        <w:t>Имателот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информации</w:t>
      </w:r>
      <w:proofErr w:type="spellEnd"/>
      <w:r>
        <w:rPr>
          <w:rFonts w:ascii="StobiSerif Regular" w:hAnsi="StobiSerif Regular"/>
          <w:lang w:val="mk-MK"/>
        </w:rPr>
        <w:t xml:space="preserve">, на ова Барање </w:t>
      </w:r>
      <w:proofErr w:type="spellStart"/>
      <w:r>
        <w:rPr>
          <w:rFonts w:ascii="StobiSerif Regular" w:hAnsi="StobiSerif Regular"/>
        </w:rPr>
        <w:t>не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одговорил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законски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предвидениот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рок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поради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што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Барателот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информацијата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законски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предвидениот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рок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поднел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Жалба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заведена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Агенцијата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под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арх</w:t>
      </w:r>
      <w:proofErr w:type="spellEnd"/>
      <w:r>
        <w:rPr>
          <w:rFonts w:ascii="StobiSerif Regular" w:hAnsi="StobiSerif Regular"/>
        </w:rPr>
        <w:t xml:space="preserve">. </w:t>
      </w:r>
      <w:proofErr w:type="spellStart"/>
      <w:proofErr w:type="gramStart"/>
      <w:r>
        <w:rPr>
          <w:rFonts w:ascii="StobiSerif Regular" w:hAnsi="StobiSerif Regular"/>
        </w:rPr>
        <w:t>бр</w:t>
      </w:r>
      <w:proofErr w:type="spellEnd"/>
      <w:proofErr w:type="gramEnd"/>
      <w:r>
        <w:rPr>
          <w:rFonts w:ascii="StobiSerif Regular" w:hAnsi="StobiSerif Regular"/>
        </w:rPr>
        <w:t>. 08-</w:t>
      </w:r>
      <w:r>
        <w:rPr>
          <w:rFonts w:ascii="StobiSerif Regular" w:hAnsi="StobiSerif Regular"/>
          <w:lang w:val="mk-MK"/>
        </w:rPr>
        <w:t>192 о</w:t>
      </w:r>
      <w:r>
        <w:rPr>
          <w:rFonts w:ascii="StobiSerif Regular" w:hAnsi="StobiSerif Regular"/>
        </w:rPr>
        <w:t>д</w:t>
      </w:r>
      <w:r>
        <w:rPr>
          <w:rFonts w:ascii="StobiSerif Regular" w:hAnsi="StobiSerif Regular"/>
          <w:lang w:val="mk-MK"/>
        </w:rPr>
        <w:t xml:space="preserve"> 04</w:t>
      </w:r>
      <w:r>
        <w:rPr>
          <w:rFonts w:ascii="StobiSerif Regular" w:hAnsi="StobiSerif Regular"/>
        </w:rPr>
        <w:t>.</w:t>
      </w:r>
      <w:r>
        <w:rPr>
          <w:rFonts w:ascii="StobiSerif Regular" w:hAnsi="StobiSerif Regular"/>
          <w:lang w:val="mk-MK"/>
        </w:rPr>
        <w:t>05</w:t>
      </w:r>
      <w:r>
        <w:rPr>
          <w:rFonts w:ascii="StobiSerif Regular" w:hAnsi="StobiSerif Regular"/>
        </w:rPr>
        <w:t>.202</w:t>
      </w:r>
      <w:r>
        <w:rPr>
          <w:rFonts w:ascii="StobiSerif Regular" w:hAnsi="StobiSerif Regular"/>
          <w:lang w:val="mk-MK"/>
        </w:rPr>
        <w:t xml:space="preserve">3 </w:t>
      </w:r>
      <w:proofErr w:type="spellStart"/>
      <w:r>
        <w:rPr>
          <w:rFonts w:ascii="StobiSerif Regular" w:hAnsi="StobiSerif Regular"/>
        </w:rPr>
        <w:t>година</w:t>
      </w:r>
      <w:proofErr w:type="spellEnd"/>
      <w:r>
        <w:rPr>
          <w:rFonts w:ascii="StobiSerif Regular" w:hAnsi="StobiSerif Regular"/>
        </w:rPr>
        <w:t>.</w:t>
      </w:r>
    </w:p>
    <w:p w:rsidR="00B676BC" w:rsidRDefault="00B676BC" w:rsidP="00B676BC">
      <w:pPr>
        <w:pStyle w:val="Standard"/>
        <w:ind w:firstLine="720"/>
        <w:jc w:val="both"/>
        <w:outlineLvl w:val="0"/>
      </w:pPr>
      <w:r>
        <w:rPr>
          <w:rFonts w:ascii="StobiSerif Regular" w:hAnsi="StobiSerif Regular"/>
          <w:lang w:val="mk-MK"/>
        </w:rPr>
        <w:t>Агенцијата со електронски допис бр.08-192 од 05.05.2023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B676BC" w:rsidRDefault="00B676BC" w:rsidP="00B676BC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Имателот на информации до Агенцијата достави е-маил во кој наведува дека: „..Ве информираме за причините за доцнењето од наша страна, прво барањето за пристап до информации од јавен карактер...беше некомплетно (недостасува печат од здружението, податоци за овластеното лице и овластувањето) и второ вработеното лице во општина Македонска Каменица овластено за информации од јавен карактер одредено време е отсутна од работа.“</w:t>
      </w:r>
    </w:p>
    <w:p w:rsidR="0079318F" w:rsidRPr="00882CBE" w:rsidRDefault="00D43E7C" w:rsidP="00B676BC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На </w:t>
      </w:r>
      <w:r w:rsidR="0024457D">
        <w:rPr>
          <w:rFonts w:ascii="StobiSerif Regular" w:hAnsi="StobiSerif Regular"/>
          <w:lang w:val="mk-MK"/>
        </w:rPr>
        <w:t>1</w:t>
      </w:r>
      <w:r w:rsidR="00E41324">
        <w:rPr>
          <w:rFonts w:ascii="StobiSerif Regular" w:hAnsi="StobiSerif Regular"/>
          <w:lang w:val="mk-MK"/>
        </w:rPr>
        <w:t>2</w:t>
      </w:r>
      <w:r w:rsidR="0024457D">
        <w:rPr>
          <w:rFonts w:ascii="StobiSerif Regular" w:hAnsi="StobiSerif Regular"/>
          <w:lang w:val="mk-MK"/>
        </w:rPr>
        <w:t>.0</w:t>
      </w:r>
      <w:r w:rsidR="00E41324">
        <w:rPr>
          <w:rFonts w:ascii="StobiSerif Regular" w:hAnsi="StobiSerif Regular"/>
          <w:lang w:val="mk-MK"/>
        </w:rPr>
        <w:t>5</w:t>
      </w:r>
      <w:r>
        <w:rPr>
          <w:rFonts w:ascii="StobiSerif Regular" w:hAnsi="StobiSerif Regular"/>
          <w:lang w:val="mk-MK"/>
        </w:rPr>
        <w:t xml:space="preserve">.2023 година, </w:t>
      </w:r>
      <w:r w:rsidR="00BB6C5E" w:rsidRPr="00882CBE">
        <w:rPr>
          <w:rFonts w:ascii="StobiSerif Regular" w:hAnsi="StobiSerif Regular"/>
          <w:lang w:val="mk-MK"/>
        </w:rPr>
        <w:t xml:space="preserve">Барателот на информации до Агенцијата достави е-маил во кој наведува: </w:t>
      </w:r>
      <w:r w:rsidR="00E41324">
        <w:rPr>
          <w:rFonts w:ascii="StobiSerif Regular" w:hAnsi="StobiSerif Regular"/>
          <w:lang w:val="mk-MK"/>
        </w:rPr>
        <w:t>„</w:t>
      </w:r>
      <w:r w:rsidR="0024457D" w:rsidRPr="003E18FC">
        <w:rPr>
          <w:rFonts w:ascii="StobiSerif Regular" w:hAnsi="StobiSerif Regular"/>
          <w:lang w:val="mk-MK"/>
        </w:rPr>
        <w:t>Ве известувам</w:t>
      </w:r>
      <w:r w:rsidR="003E18FC">
        <w:rPr>
          <w:rFonts w:ascii="StobiSerif Regular" w:hAnsi="StobiSerif Regular"/>
        </w:rPr>
        <w:t xml:space="preserve">e </w:t>
      </w:r>
      <w:r w:rsidR="0024457D" w:rsidRPr="003E18FC">
        <w:rPr>
          <w:rFonts w:ascii="StobiSerif Regular" w:hAnsi="StobiSerif Regular"/>
          <w:lang w:val="mk-MK"/>
        </w:rPr>
        <w:t xml:space="preserve">дека </w:t>
      </w:r>
      <w:r w:rsidR="003E18FC">
        <w:rPr>
          <w:rFonts w:ascii="StobiSerif Regular" w:hAnsi="StobiSerif Regular"/>
          <w:lang w:val="mk-MK"/>
        </w:rPr>
        <w:t>го добивме одговорот на барањето ...Ве известуваме дека нема потреба од понатамошно постапување по жалбата.</w:t>
      </w:r>
      <w:r w:rsidR="00DA3DA5">
        <w:rPr>
          <w:rFonts w:ascii="StobiSerif Regular" w:hAnsi="StobiSerif Regular"/>
          <w:lang w:val="mk-MK"/>
        </w:rPr>
        <w:t>“.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82CBE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882CBE">
        <w:rPr>
          <w:rFonts w:ascii="StobiSerif Regular" w:hAnsi="StobiSerif Regular"/>
          <w:snapToGrid w:val="0"/>
          <w:lang w:val="ru-RU"/>
        </w:rPr>
        <w:t xml:space="preserve"> по</w:t>
      </w:r>
      <w:r w:rsidRPr="00882CBE">
        <w:rPr>
          <w:rFonts w:ascii="StobiSerif Regular" w:hAnsi="StobiSerif Regular"/>
          <w:lang w:val="mk-MK"/>
        </w:rPr>
        <w:t xml:space="preserve"> Жалбата, поради тоа што Барателот истата ја повлекол пред донесување на управен акт од второстепениот орган.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82CBE" w:rsidRDefault="00BB6C5E" w:rsidP="00B85349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Default="00BB6C5E" w:rsidP="00BB6C5E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ПРАВНА ПОУКА:</w:t>
      </w:r>
      <w:r w:rsidRPr="00882CBE">
        <w:rPr>
          <w:rFonts w:ascii="StobiSerif Regular" w:hAnsi="StobiSerif Regular"/>
          <w:lang w:val="mk-MK"/>
        </w:rPr>
        <w:t xml:space="preserve"> Против ова Решение </w:t>
      </w:r>
      <w:r w:rsidR="0057799C">
        <w:rPr>
          <w:rFonts w:ascii="StobiSerif Regular" w:hAnsi="StobiSerif Regular"/>
          <w:lang w:val="mk-MK"/>
        </w:rPr>
        <w:t xml:space="preserve">странката </w:t>
      </w:r>
      <w:r w:rsidRPr="00882CBE">
        <w:rPr>
          <w:rFonts w:ascii="StobiSerif Regular" w:hAnsi="StobiSerif Regular"/>
          <w:lang w:val="mk-MK"/>
        </w:rPr>
        <w:t>може да  поведе управен спор пред Управниот суд во рок од 30 дена</w:t>
      </w:r>
      <w:r w:rsidR="0057799C">
        <w:rPr>
          <w:rFonts w:ascii="StobiSerif Regular" w:hAnsi="StobiSerif Regular"/>
          <w:lang w:val="mk-MK"/>
        </w:rPr>
        <w:t>.</w:t>
      </w:r>
    </w:p>
    <w:p w:rsidR="00B85349" w:rsidRPr="00882CBE" w:rsidRDefault="00B85349" w:rsidP="00BB6C5E">
      <w:pPr>
        <w:ind w:firstLine="720"/>
        <w:jc w:val="both"/>
        <w:rPr>
          <w:rFonts w:ascii="StobiSerif Regular" w:hAnsi="StobiSerif Regular"/>
        </w:rPr>
      </w:pP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882CBE" w:rsidRDefault="0033008D" w:rsidP="0039621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 w:rsidR="00396210" w:rsidRPr="00882CBE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="00620D08">
        <w:rPr>
          <w:rFonts w:ascii="StobiSerif Regular" w:hAnsi="StobiSerif Regular"/>
          <w:b/>
          <w:szCs w:val="24"/>
          <w:lang w:val="mk-MK"/>
        </w:rPr>
        <w:t xml:space="preserve">                                      </w:t>
      </w:r>
      <w:r w:rsidRPr="00882CBE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882CBE" w:rsidRDefault="00D25F86" w:rsidP="00373C93">
      <w:pPr>
        <w:rPr>
          <w:rFonts w:ascii="StobiSerif Regular" w:hAnsi="StobiSerif Regular"/>
          <w:lang w:val="mk-MK"/>
        </w:rPr>
      </w:pPr>
    </w:p>
    <w:p w:rsidR="00D25F86" w:rsidRPr="00882CBE" w:rsidRDefault="00D25F86" w:rsidP="00383660">
      <w:pPr>
        <w:rPr>
          <w:rFonts w:ascii="StobiSerif Regular" w:hAnsi="StobiSerif Regular"/>
          <w:lang w:val="mk-MK"/>
        </w:rPr>
      </w:pPr>
    </w:p>
    <w:sectPr w:rsidR="00D25F86" w:rsidRPr="00882CBE" w:rsidSect="00F94C0B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FB" w:rsidRDefault="004875FB">
      <w:r>
        <w:separator/>
      </w:r>
    </w:p>
  </w:endnote>
  <w:endnote w:type="continuationSeparator" w:id="0">
    <w:p w:rsidR="004875FB" w:rsidRDefault="0048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DA5A8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DA5A8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599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FB" w:rsidRDefault="004875FB">
      <w:r>
        <w:separator/>
      </w:r>
    </w:p>
  </w:footnote>
  <w:footnote w:type="continuationSeparator" w:id="0">
    <w:p w:rsidR="004875FB" w:rsidRDefault="0048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24FC"/>
    <w:multiLevelType w:val="hybridMultilevel"/>
    <w:tmpl w:val="E2E86B56"/>
    <w:lvl w:ilvl="0" w:tplc="0A1E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82B91"/>
    <w:multiLevelType w:val="hybridMultilevel"/>
    <w:tmpl w:val="CB00428A"/>
    <w:lvl w:ilvl="0" w:tplc="E2C8D8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820E6"/>
    <w:rsid w:val="0008278A"/>
    <w:rsid w:val="00086337"/>
    <w:rsid w:val="00095D1A"/>
    <w:rsid w:val="00097E71"/>
    <w:rsid w:val="000A2AAB"/>
    <w:rsid w:val="000B43E2"/>
    <w:rsid w:val="000B4C70"/>
    <w:rsid w:val="000C6996"/>
    <w:rsid w:val="000D3A37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0CA"/>
    <w:rsid w:val="001C46BA"/>
    <w:rsid w:val="001C4974"/>
    <w:rsid w:val="001C7FC2"/>
    <w:rsid w:val="001D753D"/>
    <w:rsid w:val="001E6CFC"/>
    <w:rsid w:val="0020233A"/>
    <w:rsid w:val="00211B37"/>
    <w:rsid w:val="002238F3"/>
    <w:rsid w:val="00224951"/>
    <w:rsid w:val="00225D71"/>
    <w:rsid w:val="00243F36"/>
    <w:rsid w:val="0024457D"/>
    <w:rsid w:val="002454BD"/>
    <w:rsid w:val="0026545C"/>
    <w:rsid w:val="002848C2"/>
    <w:rsid w:val="002A0E23"/>
    <w:rsid w:val="002B2D38"/>
    <w:rsid w:val="002D19EA"/>
    <w:rsid w:val="002D4C80"/>
    <w:rsid w:val="002D4FFC"/>
    <w:rsid w:val="002E04D3"/>
    <w:rsid w:val="002F0C70"/>
    <w:rsid w:val="002F1DEA"/>
    <w:rsid w:val="00310447"/>
    <w:rsid w:val="00310642"/>
    <w:rsid w:val="0033008D"/>
    <w:rsid w:val="003339AA"/>
    <w:rsid w:val="00343DE2"/>
    <w:rsid w:val="00344724"/>
    <w:rsid w:val="00360496"/>
    <w:rsid w:val="003732FA"/>
    <w:rsid w:val="00373C93"/>
    <w:rsid w:val="003778D5"/>
    <w:rsid w:val="00383660"/>
    <w:rsid w:val="003953F1"/>
    <w:rsid w:val="00396210"/>
    <w:rsid w:val="003A20FA"/>
    <w:rsid w:val="003C7C76"/>
    <w:rsid w:val="003D1482"/>
    <w:rsid w:val="003D1A53"/>
    <w:rsid w:val="003E16D2"/>
    <w:rsid w:val="003E18FC"/>
    <w:rsid w:val="003F4118"/>
    <w:rsid w:val="0040730D"/>
    <w:rsid w:val="004128EC"/>
    <w:rsid w:val="00417BE0"/>
    <w:rsid w:val="00420EC7"/>
    <w:rsid w:val="00437C4D"/>
    <w:rsid w:val="004563A3"/>
    <w:rsid w:val="004579AF"/>
    <w:rsid w:val="004875FB"/>
    <w:rsid w:val="00487983"/>
    <w:rsid w:val="00490689"/>
    <w:rsid w:val="004A25D8"/>
    <w:rsid w:val="004A4593"/>
    <w:rsid w:val="004B6F56"/>
    <w:rsid w:val="004C7911"/>
    <w:rsid w:val="004D5D79"/>
    <w:rsid w:val="004E1F8A"/>
    <w:rsid w:val="004F549A"/>
    <w:rsid w:val="005017C3"/>
    <w:rsid w:val="00516495"/>
    <w:rsid w:val="00526922"/>
    <w:rsid w:val="005727E8"/>
    <w:rsid w:val="00575DC5"/>
    <w:rsid w:val="0057799C"/>
    <w:rsid w:val="00590599"/>
    <w:rsid w:val="00597F12"/>
    <w:rsid w:val="005A1347"/>
    <w:rsid w:val="005B6215"/>
    <w:rsid w:val="005B6AA4"/>
    <w:rsid w:val="005C201F"/>
    <w:rsid w:val="005C6C5E"/>
    <w:rsid w:val="005D01B5"/>
    <w:rsid w:val="005D1DE3"/>
    <w:rsid w:val="005E122B"/>
    <w:rsid w:val="005E681F"/>
    <w:rsid w:val="006102B1"/>
    <w:rsid w:val="00614EE8"/>
    <w:rsid w:val="00620D08"/>
    <w:rsid w:val="00626234"/>
    <w:rsid w:val="00627817"/>
    <w:rsid w:val="00627A43"/>
    <w:rsid w:val="0063113B"/>
    <w:rsid w:val="00657A6C"/>
    <w:rsid w:val="00666192"/>
    <w:rsid w:val="0066649F"/>
    <w:rsid w:val="00676E45"/>
    <w:rsid w:val="006911B6"/>
    <w:rsid w:val="006C22A7"/>
    <w:rsid w:val="006C7180"/>
    <w:rsid w:val="006E08B2"/>
    <w:rsid w:val="006E465E"/>
    <w:rsid w:val="006E52EB"/>
    <w:rsid w:val="006E5B7C"/>
    <w:rsid w:val="0070589A"/>
    <w:rsid w:val="00714A1D"/>
    <w:rsid w:val="00724895"/>
    <w:rsid w:val="007365D5"/>
    <w:rsid w:val="007430B1"/>
    <w:rsid w:val="00751ABB"/>
    <w:rsid w:val="00757A1C"/>
    <w:rsid w:val="00763E2B"/>
    <w:rsid w:val="00770F72"/>
    <w:rsid w:val="0079318F"/>
    <w:rsid w:val="007A4AB6"/>
    <w:rsid w:val="007C75C2"/>
    <w:rsid w:val="007D4484"/>
    <w:rsid w:val="007E3F8B"/>
    <w:rsid w:val="007F2334"/>
    <w:rsid w:val="007F46EC"/>
    <w:rsid w:val="007F5603"/>
    <w:rsid w:val="00802932"/>
    <w:rsid w:val="00804CAA"/>
    <w:rsid w:val="00833B00"/>
    <w:rsid w:val="008345E0"/>
    <w:rsid w:val="008825CC"/>
    <w:rsid w:val="00882CBE"/>
    <w:rsid w:val="008C6655"/>
    <w:rsid w:val="008D687D"/>
    <w:rsid w:val="008E1E5D"/>
    <w:rsid w:val="008E418B"/>
    <w:rsid w:val="008F3956"/>
    <w:rsid w:val="00904743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053AC"/>
    <w:rsid w:val="00A211EA"/>
    <w:rsid w:val="00A23DE9"/>
    <w:rsid w:val="00A32CE7"/>
    <w:rsid w:val="00A46783"/>
    <w:rsid w:val="00A51B47"/>
    <w:rsid w:val="00A54D0D"/>
    <w:rsid w:val="00A750F7"/>
    <w:rsid w:val="00A8468A"/>
    <w:rsid w:val="00AA52C6"/>
    <w:rsid w:val="00AB52EB"/>
    <w:rsid w:val="00AC3739"/>
    <w:rsid w:val="00AD2E33"/>
    <w:rsid w:val="00B113E2"/>
    <w:rsid w:val="00B30EC4"/>
    <w:rsid w:val="00B41D36"/>
    <w:rsid w:val="00B55EF1"/>
    <w:rsid w:val="00B676BC"/>
    <w:rsid w:val="00B707BD"/>
    <w:rsid w:val="00B85349"/>
    <w:rsid w:val="00B86056"/>
    <w:rsid w:val="00BA191B"/>
    <w:rsid w:val="00BA3423"/>
    <w:rsid w:val="00BA6BCA"/>
    <w:rsid w:val="00BB6C5E"/>
    <w:rsid w:val="00BD48AA"/>
    <w:rsid w:val="00BE09D5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39F3"/>
    <w:rsid w:val="00D25F86"/>
    <w:rsid w:val="00D2663D"/>
    <w:rsid w:val="00D2701C"/>
    <w:rsid w:val="00D321BE"/>
    <w:rsid w:val="00D37A61"/>
    <w:rsid w:val="00D43E7C"/>
    <w:rsid w:val="00D46DE6"/>
    <w:rsid w:val="00D61255"/>
    <w:rsid w:val="00D634A7"/>
    <w:rsid w:val="00D73703"/>
    <w:rsid w:val="00D7763A"/>
    <w:rsid w:val="00DA3DA5"/>
    <w:rsid w:val="00DA5A81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1324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79BA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4BCC"/>
    <w:rsid w:val="00F66D25"/>
    <w:rsid w:val="00F76556"/>
    <w:rsid w:val="00F77C74"/>
    <w:rsid w:val="00F94C0B"/>
    <w:rsid w:val="00FA243D"/>
    <w:rsid w:val="00FB245D"/>
    <w:rsid w:val="00FB24B0"/>
    <w:rsid w:val="00FB6943"/>
    <w:rsid w:val="00FB6F09"/>
    <w:rsid w:val="00FD1FCC"/>
    <w:rsid w:val="00FD7ED9"/>
    <w:rsid w:val="00FE01E5"/>
    <w:rsid w:val="00FE4FE8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0FFB"/>
  <w15:docId w15:val="{5A48FA07-B029-4D4F-BD57-FEFBBC13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customStyle="1" w:styleId="Standard">
    <w:name w:val="Standard"/>
    <w:rsid w:val="00B676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2023-05-12T12:53:00Z</cp:lastPrinted>
  <dcterms:created xsi:type="dcterms:W3CDTF">2023-05-12T12:48:00Z</dcterms:created>
  <dcterms:modified xsi:type="dcterms:W3CDTF">2023-05-15T06:52:00Z</dcterms:modified>
</cp:coreProperties>
</file>