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EC" w:rsidRPr="00711625" w:rsidRDefault="006939EC">
      <w:pPr>
        <w:pStyle w:val="Standard"/>
        <w:spacing w:before="100" w:after="100"/>
        <w:ind w:firstLine="720"/>
        <w:jc w:val="both"/>
        <w:outlineLvl w:val="1"/>
        <w:rPr>
          <w:rFonts w:ascii="StobiSerif Regular" w:hAnsi="StobiSerif Regular"/>
          <w:sz w:val="22"/>
          <w:szCs w:val="22"/>
          <w:lang w:val="mk-MK"/>
        </w:rPr>
      </w:pPr>
    </w:p>
    <w:p w:rsidR="005F6C9D" w:rsidRPr="00711625" w:rsidRDefault="00943165">
      <w:pPr>
        <w:pStyle w:val="Standard"/>
        <w:spacing w:before="100" w:after="100"/>
        <w:ind w:firstLine="720"/>
        <w:jc w:val="both"/>
        <w:outlineLvl w:val="1"/>
        <w:rPr>
          <w:rFonts w:ascii="StobiSerif Regular" w:hAnsi="StobiSerif Regular"/>
          <w:sz w:val="22"/>
          <w:szCs w:val="22"/>
          <w:lang w:val="mk-MK"/>
        </w:rPr>
      </w:pPr>
      <w:r w:rsidRPr="00943165">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2A2425">
        <w:rPr>
          <w:rFonts w:ascii="StobiSerif Regular" w:hAnsi="StobiSerif Regular"/>
          <w:sz w:val="22"/>
          <w:szCs w:val="22"/>
          <w:lang w:val="mk-MK"/>
        </w:rPr>
        <w:t xml:space="preserve">  Фондација за интернет и општество</w:t>
      </w:r>
      <w:r w:rsidR="00733962" w:rsidRPr="00711625">
        <w:rPr>
          <w:rFonts w:ascii="StobiSerif Regular" w:hAnsi="StobiSerif Regular"/>
          <w:sz w:val="22"/>
          <w:szCs w:val="22"/>
          <w:lang w:val="mk-MK"/>
        </w:rPr>
        <w:t>„</w:t>
      </w:r>
      <w:r w:rsidR="002A2425">
        <w:rPr>
          <w:rFonts w:ascii="StobiSerif Regular" w:hAnsi="StobiSerif Regular"/>
          <w:sz w:val="22"/>
          <w:szCs w:val="22"/>
          <w:lang w:val="mk-MK"/>
        </w:rPr>
        <w:t xml:space="preserve"> Метаморфозис</w:t>
      </w:r>
      <w:r w:rsidR="00733962" w:rsidRPr="00711625">
        <w:rPr>
          <w:rFonts w:ascii="StobiSerif Regular" w:hAnsi="StobiSerif Regular"/>
          <w:sz w:val="22"/>
          <w:szCs w:val="22"/>
          <w:lang w:val="mk-MK"/>
        </w:rPr>
        <w:t>“</w:t>
      </w:r>
      <w:r w:rsidR="002A2425">
        <w:rPr>
          <w:rFonts w:ascii="StobiSerif Regular" w:hAnsi="StobiSerif Regular"/>
          <w:sz w:val="22"/>
          <w:szCs w:val="22"/>
          <w:lang w:val="mk-MK"/>
        </w:rPr>
        <w:t xml:space="preserve"> -Скопје</w:t>
      </w:r>
      <w:r w:rsidR="009339B8" w:rsidRPr="00711625">
        <w:rPr>
          <w:rFonts w:ascii="StobiSerif Regular" w:hAnsi="StobiSerif Regular"/>
          <w:sz w:val="22"/>
          <w:szCs w:val="22"/>
          <w:lang w:val="mk-MK"/>
        </w:rPr>
        <w:t xml:space="preserve">, </w:t>
      </w:r>
      <w:r w:rsidR="000615BF" w:rsidRPr="00711625">
        <w:rPr>
          <w:rFonts w:ascii="StobiSerif Regular" w:hAnsi="StobiSerif Regular"/>
          <w:sz w:val="22"/>
          <w:szCs w:val="22"/>
          <w:lang w:val="mk-MK"/>
        </w:rPr>
        <w:t>поднесен</w:t>
      </w:r>
      <w:r w:rsidR="00B96E58" w:rsidRPr="00711625">
        <w:rPr>
          <w:rFonts w:ascii="StobiSerif Regular" w:hAnsi="StobiSerif Regular"/>
          <w:sz w:val="22"/>
          <w:szCs w:val="22"/>
        </w:rPr>
        <w:t>a</w:t>
      </w:r>
      <w:r w:rsidR="000615BF" w:rsidRPr="00711625">
        <w:rPr>
          <w:rFonts w:ascii="StobiSerif Regular" w:hAnsi="StobiSerif Regular"/>
          <w:sz w:val="22"/>
          <w:szCs w:val="22"/>
          <w:lang w:val="mk-MK"/>
        </w:rPr>
        <w:t xml:space="preserve"> п</w:t>
      </w:r>
      <w:r w:rsidR="000615BF" w:rsidRPr="00711625">
        <w:rPr>
          <w:rFonts w:ascii="StobiSerif Regular" w:hAnsi="StobiSerif Regular"/>
          <w:sz w:val="22"/>
          <w:szCs w:val="22"/>
        </w:rPr>
        <w:t>ротив</w:t>
      </w:r>
      <w:r w:rsidR="003C146C">
        <w:rPr>
          <w:rFonts w:ascii="StobiSerif Regular" w:hAnsi="StobiSerif Regular"/>
          <w:sz w:val="22"/>
          <w:szCs w:val="22"/>
          <w:lang w:val="mk-MK"/>
        </w:rPr>
        <w:t xml:space="preserve"> Решение на</w:t>
      </w:r>
      <w:r w:rsidR="002A2425">
        <w:rPr>
          <w:rFonts w:ascii="StobiSerif Regular" w:hAnsi="StobiSerif Regular"/>
          <w:sz w:val="22"/>
          <w:szCs w:val="22"/>
          <w:lang w:val="mk-MK"/>
        </w:rPr>
        <w:t xml:space="preserve"> Министерство за земјоделство, шумарство и водостопанство</w:t>
      </w:r>
      <w:r w:rsidR="00711625">
        <w:rPr>
          <w:rFonts w:ascii="StobiSerif Regular" w:hAnsi="StobiSerif Regular"/>
          <w:sz w:val="22"/>
          <w:szCs w:val="22"/>
          <w:lang w:val="mk-MK"/>
        </w:rPr>
        <w:t xml:space="preserve">, по </w:t>
      </w:r>
      <w:r w:rsidR="000615BF" w:rsidRPr="00711625">
        <w:rPr>
          <w:rFonts w:ascii="StobiSerif Regular" w:hAnsi="StobiSerif Regular"/>
          <w:sz w:val="22"/>
          <w:szCs w:val="22"/>
          <w:lang w:val="mk-MK"/>
        </w:rPr>
        <w:t>предметот Барање за пристап до информации од јавен карактер, на</w:t>
      </w:r>
      <w:r w:rsidR="00733962" w:rsidRPr="00711625">
        <w:rPr>
          <w:rFonts w:ascii="StobiSerif Regular" w:hAnsi="StobiSerif Regular"/>
          <w:sz w:val="22"/>
          <w:szCs w:val="22"/>
          <w:lang w:val="mk-MK"/>
        </w:rPr>
        <w:t xml:space="preserve"> </w:t>
      </w:r>
      <w:r w:rsidR="009B7560">
        <w:rPr>
          <w:rFonts w:ascii="StobiSerif Regular" w:hAnsi="StobiSerif Regular"/>
          <w:sz w:val="22"/>
          <w:szCs w:val="22"/>
          <w:lang w:val="en-GB"/>
        </w:rPr>
        <w:t>0</w:t>
      </w:r>
      <w:r w:rsidR="00DA6FE9">
        <w:rPr>
          <w:rFonts w:ascii="StobiSerif Regular" w:hAnsi="StobiSerif Regular"/>
          <w:sz w:val="22"/>
          <w:szCs w:val="22"/>
          <w:lang w:val="mk-MK"/>
        </w:rPr>
        <w:t>8</w:t>
      </w:r>
      <w:r w:rsidR="009B7560">
        <w:rPr>
          <w:rFonts w:ascii="StobiSerif Regular" w:hAnsi="StobiSerif Regular"/>
          <w:sz w:val="22"/>
          <w:szCs w:val="22"/>
          <w:lang w:val="en-GB"/>
        </w:rPr>
        <w:t xml:space="preserve">.05.2023 </w:t>
      </w:r>
      <w:r w:rsidR="000615BF" w:rsidRPr="00711625">
        <w:rPr>
          <w:rFonts w:ascii="StobiSerif Regular" w:hAnsi="StobiSerif Regular"/>
          <w:sz w:val="22"/>
          <w:szCs w:val="22"/>
          <w:lang w:val="mk-MK"/>
        </w:rPr>
        <w:t>година, го донесе следното</w:t>
      </w:r>
    </w:p>
    <w:p w:rsidR="00CC4C61" w:rsidRPr="002A2425" w:rsidRDefault="002A2425">
      <w:pPr>
        <w:pStyle w:val="Standard"/>
        <w:spacing w:before="100" w:after="100"/>
        <w:ind w:firstLine="720"/>
        <w:jc w:val="both"/>
        <w:outlineLvl w:val="1"/>
        <w:rPr>
          <w:rFonts w:ascii="StobiSerif Regular" w:hAnsi="StobiSerif Regular"/>
          <w:sz w:val="22"/>
          <w:szCs w:val="22"/>
          <w:lang w:val="mk-MK"/>
        </w:rPr>
      </w:pPr>
      <w:r>
        <w:rPr>
          <w:rFonts w:ascii="StobiSerif Regular" w:hAnsi="StobiSerif Regular"/>
          <w:sz w:val="22"/>
          <w:szCs w:val="22"/>
          <w:lang w:val="mk-MK"/>
        </w:rPr>
        <w:t xml:space="preserve"> </w:t>
      </w:r>
    </w:p>
    <w:p w:rsidR="005F6C9D" w:rsidRPr="00711625" w:rsidRDefault="006939EC" w:rsidP="00072B54">
      <w:pPr>
        <w:pStyle w:val="Standard"/>
        <w:spacing w:before="100" w:after="100"/>
        <w:ind w:left="-90" w:firstLine="900"/>
        <w:outlineLvl w:val="1"/>
        <w:rPr>
          <w:rFonts w:ascii="StobiSerif Regular" w:hAnsi="StobiSerif Regular"/>
          <w:sz w:val="22"/>
          <w:szCs w:val="22"/>
        </w:rPr>
      </w:pPr>
      <w:r w:rsidRPr="00711625">
        <w:rPr>
          <w:rFonts w:ascii="StobiSerif Regular" w:hAnsi="StobiSerif Regular"/>
          <w:b/>
          <w:sz w:val="22"/>
          <w:szCs w:val="22"/>
          <w:lang w:val="mk-MK"/>
        </w:rPr>
        <w:tab/>
      </w:r>
      <w:r w:rsidRPr="00711625">
        <w:rPr>
          <w:rFonts w:ascii="StobiSerif Regular" w:hAnsi="StobiSerif Regular"/>
          <w:b/>
          <w:sz w:val="22"/>
          <w:szCs w:val="22"/>
          <w:lang w:val="mk-MK"/>
        </w:rPr>
        <w:tab/>
      </w:r>
      <w:r w:rsidRPr="00711625">
        <w:rPr>
          <w:rFonts w:ascii="StobiSerif Regular" w:hAnsi="StobiSerif Regular"/>
          <w:b/>
          <w:sz w:val="22"/>
          <w:szCs w:val="22"/>
          <w:lang w:val="mk-MK"/>
        </w:rPr>
        <w:tab/>
      </w:r>
      <w:r w:rsidRPr="00711625">
        <w:rPr>
          <w:rFonts w:ascii="StobiSerif Regular" w:hAnsi="StobiSerif Regular"/>
          <w:b/>
          <w:sz w:val="22"/>
          <w:szCs w:val="22"/>
          <w:lang w:val="mk-MK"/>
        </w:rPr>
        <w:tab/>
      </w:r>
      <w:r w:rsidR="002A2425">
        <w:rPr>
          <w:rFonts w:ascii="StobiSerif Regular" w:hAnsi="StobiSerif Regular"/>
          <w:b/>
          <w:sz w:val="22"/>
          <w:szCs w:val="22"/>
          <w:lang w:val="mk-MK"/>
        </w:rPr>
        <w:t xml:space="preserve">  </w:t>
      </w:r>
      <w:r w:rsidR="000615BF" w:rsidRPr="00711625">
        <w:rPr>
          <w:rFonts w:ascii="StobiSerif Regular" w:hAnsi="StobiSerif Regular"/>
          <w:b/>
          <w:sz w:val="22"/>
          <w:szCs w:val="22"/>
          <w:lang w:val="mk-MK"/>
        </w:rPr>
        <w:t>Р Е Ш Е Н И Е</w:t>
      </w:r>
    </w:p>
    <w:p w:rsidR="00943165" w:rsidRPr="00943165" w:rsidRDefault="00943165" w:rsidP="00943165">
      <w:pPr>
        <w:pStyle w:val="Standard"/>
        <w:ind w:firstLine="720"/>
        <w:jc w:val="both"/>
        <w:rPr>
          <w:rFonts w:ascii="StobiSerif Regular" w:hAnsi="StobiSerif Regular"/>
          <w:sz w:val="22"/>
          <w:szCs w:val="22"/>
          <w:lang w:val="mk-MK"/>
        </w:rPr>
      </w:pPr>
    </w:p>
    <w:p w:rsidR="00943165" w:rsidRPr="00943165" w:rsidRDefault="00943165" w:rsidP="00943165">
      <w:pPr>
        <w:pStyle w:val="Standard"/>
        <w:ind w:firstLine="720"/>
        <w:jc w:val="both"/>
        <w:rPr>
          <w:rFonts w:ascii="StobiSerif Regular" w:hAnsi="StobiSerif Regular"/>
          <w:sz w:val="22"/>
          <w:szCs w:val="22"/>
          <w:lang w:val="mk-MK"/>
        </w:rPr>
      </w:pPr>
      <w:r w:rsidRPr="00943165">
        <w:rPr>
          <w:rFonts w:ascii="StobiSerif Regular" w:hAnsi="StobiSerif Regular"/>
          <w:sz w:val="22"/>
          <w:szCs w:val="22"/>
          <w:lang w:val="mk-MK"/>
        </w:rPr>
        <w:t>1.</w:t>
      </w:r>
      <w:r w:rsidRPr="00DA6FE9">
        <w:rPr>
          <w:rFonts w:ascii="StobiSerif Regular" w:hAnsi="StobiSerif Regular"/>
          <w:b/>
          <w:sz w:val="22"/>
          <w:szCs w:val="22"/>
          <w:lang w:val="mk-MK"/>
        </w:rPr>
        <w:t>Жалбата</w:t>
      </w:r>
      <w:r w:rsidRPr="00943165">
        <w:rPr>
          <w:rFonts w:ascii="StobiSerif Regular" w:hAnsi="StobiSerif Regular"/>
          <w:sz w:val="22"/>
          <w:szCs w:val="22"/>
          <w:lang w:val="mk-MK"/>
        </w:rPr>
        <w:t xml:space="preserve"> изјавена од </w:t>
      </w:r>
      <w:r w:rsidR="003C146C" w:rsidRPr="003C146C">
        <w:rPr>
          <w:rFonts w:ascii="StobiSerif Regular" w:hAnsi="StobiSerif Regular"/>
          <w:sz w:val="22"/>
          <w:szCs w:val="22"/>
          <w:lang w:val="mk-MK"/>
        </w:rPr>
        <w:t>Фондација за интернет и општество„ Метаморфозис“ -Скопје, поднесенa против Решение</w:t>
      </w:r>
      <w:r w:rsidR="00DA6FE9">
        <w:rPr>
          <w:rFonts w:ascii="StobiSerif Regular" w:hAnsi="StobiSerif Regular"/>
          <w:sz w:val="22"/>
          <w:szCs w:val="22"/>
          <w:lang w:val="mk-MK"/>
        </w:rPr>
        <w:t>то</w:t>
      </w:r>
      <w:r w:rsidR="003C146C" w:rsidRPr="003C146C">
        <w:rPr>
          <w:rFonts w:ascii="StobiSerif Regular" w:hAnsi="StobiSerif Regular"/>
          <w:sz w:val="22"/>
          <w:szCs w:val="22"/>
          <w:lang w:val="mk-MK"/>
        </w:rPr>
        <w:t xml:space="preserve"> на Министерство за земјоделство, шумарство и водостопанство</w:t>
      </w:r>
      <w:r w:rsidR="00DA6FE9">
        <w:rPr>
          <w:rFonts w:ascii="StobiSerif Regular" w:hAnsi="StobiSerif Regular"/>
          <w:sz w:val="22"/>
          <w:szCs w:val="22"/>
          <w:lang w:val="mk-MK"/>
        </w:rPr>
        <w:t xml:space="preserve"> бр.03-3788/4 од 11.04.2023 година</w:t>
      </w:r>
      <w:r w:rsidRPr="00943165">
        <w:rPr>
          <w:rFonts w:ascii="StobiSerif Regular" w:hAnsi="StobiSerif Regular"/>
          <w:sz w:val="22"/>
          <w:szCs w:val="22"/>
          <w:lang w:val="mk-MK"/>
        </w:rPr>
        <w:t>, заведена во Агенцијата под бр.08-1</w:t>
      </w:r>
      <w:r w:rsidR="00DA6FE9">
        <w:rPr>
          <w:rFonts w:ascii="StobiSerif Regular" w:hAnsi="StobiSerif Regular"/>
          <w:sz w:val="22"/>
          <w:szCs w:val="22"/>
          <w:lang w:val="mk-MK"/>
        </w:rPr>
        <w:t>76</w:t>
      </w:r>
      <w:r w:rsidRPr="00943165">
        <w:rPr>
          <w:rFonts w:ascii="StobiSerif Regular" w:hAnsi="StobiSerif Regular"/>
          <w:sz w:val="22"/>
          <w:szCs w:val="22"/>
          <w:lang w:val="mk-MK"/>
        </w:rPr>
        <w:t xml:space="preserve"> на </w:t>
      </w:r>
      <w:r w:rsidR="00DA6FE9">
        <w:rPr>
          <w:rFonts w:ascii="StobiSerif Regular" w:hAnsi="StobiSerif Regular"/>
          <w:sz w:val="22"/>
          <w:szCs w:val="22"/>
          <w:lang w:val="mk-MK"/>
        </w:rPr>
        <w:t>25</w:t>
      </w:r>
      <w:r w:rsidRPr="00943165">
        <w:rPr>
          <w:rFonts w:ascii="StobiSerif Regular" w:hAnsi="StobiSerif Regular"/>
          <w:sz w:val="22"/>
          <w:szCs w:val="22"/>
          <w:lang w:val="mk-MK"/>
        </w:rPr>
        <w:t>.04.2023 година, по предметот Барање за пристап до информации од јавен карактер,</w:t>
      </w:r>
      <w:r w:rsidR="00DA6FE9">
        <w:rPr>
          <w:rFonts w:ascii="StobiSerif Regular" w:hAnsi="StobiSerif Regular"/>
          <w:sz w:val="22"/>
          <w:szCs w:val="22"/>
          <w:lang w:val="mk-MK"/>
        </w:rPr>
        <w:t xml:space="preserve">  </w:t>
      </w:r>
      <w:r w:rsidRPr="00DA6FE9">
        <w:rPr>
          <w:rFonts w:ascii="StobiSerif Regular" w:hAnsi="StobiSerif Regular"/>
          <w:b/>
          <w:sz w:val="22"/>
          <w:szCs w:val="22"/>
          <w:lang w:val="mk-MK"/>
        </w:rPr>
        <w:t>СЕ УВАЖУВА</w:t>
      </w:r>
      <w:r w:rsidR="00DA6FE9" w:rsidRPr="00DA6FE9">
        <w:rPr>
          <w:rFonts w:ascii="StobiSerif Regular" w:hAnsi="StobiSerif Regular"/>
          <w:b/>
          <w:sz w:val="22"/>
          <w:szCs w:val="22"/>
          <w:lang w:val="mk-MK"/>
        </w:rPr>
        <w:t xml:space="preserve"> </w:t>
      </w:r>
      <w:r w:rsidRPr="00DA6FE9">
        <w:rPr>
          <w:rFonts w:ascii="StobiSerif Regular" w:hAnsi="StobiSerif Regular"/>
          <w:b/>
          <w:sz w:val="22"/>
          <w:szCs w:val="22"/>
          <w:lang w:val="mk-MK"/>
        </w:rPr>
        <w:t>и предметот се враќа на повторно постапување пред првостепениот орган</w:t>
      </w:r>
      <w:r w:rsidRPr="00943165">
        <w:rPr>
          <w:rFonts w:ascii="StobiSerif Regular" w:hAnsi="StobiSerif Regular"/>
          <w:sz w:val="22"/>
          <w:szCs w:val="22"/>
          <w:lang w:val="mk-MK"/>
        </w:rPr>
        <w:t>.</w:t>
      </w:r>
    </w:p>
    <w:p w:rsidR="00943165" w:rsidRPr="00943165" w:rsidRDefault="00943165" w:rsidP="00943165">
      <w:pPr>
        <w:pStyle w:val="Standard"/>
        <w:ind w:firstLine="720"/>
        <w:jc w:val="both"/>
        <w:rPr>
          <w:rFonts w:ascii="StobiSerif Regular" w:hAnsi="StobiSerif Regular"/>
          <w:sz w:val="22"/>
          <w:szCs w:val="22"/>
          <w:lang w:val="mk-MK"/>
        </w:rPr>
      </w:pPr>
      <w:r w:rsidRPr="00943165">
        <w:rPr>
          <w:rFonts w:ascii="StobiSerif Regular" w:hAnsi="StobiSerif Regular"/>
          <w:sz w:val="22"/>
          <w:szCs w:val="22"/>
          <w:lang w:val="mk-MK"/>
        </w:rPr>
        <w:t>2.</w:t>
      </w:r>
      <w:r w:rsidRPr="00DA6FE9">
        <w:rPr>
          <w:rFonts w:ascii="StobiSerif Regular" w:hAnsi="StobiSerif Regular"/>
          <w:b/>
          <w:sz w:val="22"/>
          <w:szCs w:val="22"/>
          <w:lang w:val="mk-MK"/>
        </w:rPr>
        <w:t xml:space="preserve">Решението на Имателот на информации </w:t>
      </w:r>
      <w:r w:rsidR="00DA6FE9" w:rsidRPr="00DA6FE9">
        <w:rPr>
          <w:rFonts w:ascii="StobiSerif Regular" w:hAnsi="StobiSerif Regular"/>
          <w:b/>
          <w:sz w:val="22"/>
          <w:szCs w:val="22"/>
          <w:lang w:val="mk-MK"/>
        </w:rPr>
        <w:t>бр.03-3788/4 од 11.04.2023 година</w:t>
      </w:r>
      <w:r w:rsidRPr="00DA6FE9">
        <w:rPr>
          <w:rFonts w:ascii="StobiSerif Regular" w:hAnsi="StobiSerif Regular"/>
          <w:b/>
          <w:sz w:val="22"/>
          <w:szCs w:val="22"/>
          <w:lang w:val="mk-MK"/>
        </w:rPr>
        <w:t xml:space="preserve"> се поништува</w:t>
      </w:r>
      <w:r w:rsidRPr="00943165">
        <w:rPr>
          <w:rFonts w:ascii="StobiSerif Regular" w:hAnsi="StobiSerif Regular"/>
          <w:sz w:val="22"/>
          <w:szCs w:val="22"/>
          <w:lang w:val="mk-MK"/>
        </w:rPr>
        <w:t>.</w:t>
      </w:r>
    </w:p>
    <w:p w:rsidR="005F6C9D" w:rsidRDefault="00943165" w:rsidP="00943165">
      <w:pPr>
        <w:pStyle w:val="Standard"/>
        <w:widowControl w:val="0"/>
        <w:ind w:firstLine="720"/>
        <w:jc w:val="both"/>
        <w:rPr>
          <w:rFonts w:ascii="StobiSerif Regular" w:hAnsi="StobiSerif Regular"/>
          <w:sz w:val="22"/>
          <w:szCs w:val="22"/>
          <w:lang w:val="mk-MK"/>
        </w:rPr>
      </w:pPr>
      <w:r w:rsidRPr="00943165">
        <w:rPr>
          <w:rFonts w:ascii="StobiSerif Regular" w:hAnsi="StobiSerif Regular"/>
          <w:sz w:val="22"/>
          <w:szCs w:val="22"/>
          <w:lang w:val="mk-MK"/>
        </w:rPr>
        <w:t>3.</w:t>
      </w:r>
      <w:r w:rsidRPr="00DA6FE9">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Pr="00943165">
        <w:rPr>
          <w:rFonts w:ascii="StobiSerif Regular" w:hAnsi="StobiSerif Regular"/>
          <w:sz w:val="22"/>
          <w:szCs w:val="22"/>
          <w:lang w:val="mk-MK"/>
        </w:rPr>
        <w:t>.</w:t>
      </w:r>
    </w:p>
    <w:p w:rsidR="00943165" w:rsidRPr="00711625" w:rsidRDefault="00943165" w:rsidP="00943165">
      <w:pPr>
        <w:pStyle w:val="Standard"/>
        <w:widowControl w:val="0"/>
        <w:ind w:firstLine="720"/>
        <w:jc w:val="both"/>
        <w:rPr>
          <w:rFonts w:ascii="StobiSerif Regular" w:hAnsi="StobiSerif Regular"/>
          <w:b/>
          <w:sz w:val="22"/>
          <w:szCs w:val="22"/>
          <w:lang w:val="mk-MK"/>
        </w:rPr>
      </w:pPr>
    </w:p>
    <w:p w:rsidR="005F6C9D" w:rsidRPr="00711625" w:rsidRDefault="002A2425" w:rsidP="00072B54">
      <w:pPr>
        <w:pStyle w:val="Standard"/>
        <w:widowControl w:val="0"/>
        <w:ind w:firstLine="630"/>
        <w:rPr>
          <w:rFonts w:ascii="StobiSerif Regular" w:hAnsi="StobiSerif Regular"/>
          <w:sz w:val="22"/>
          <w:szCs w:val="22"/>
        </w:rPr>
      </w:pPr>
      <w:r>
        <w:rPr>
          <w:rFonts w:ascii="StobiSerif Regular" w:hAnsi="StobiSerif Regular"/>
          <w:b/>
          <w:sz w:val="22"/>
          <w:szCs w:val="22"/>
          <w:lang w:val="mk-MK"/>
        </w:rPr>
        <w:t xml:space="preserve">                                                  </w:t>
      </w:r>
      <w:r w:rsidR="008339E0">
        <w:rPr>
          <w:rFonts w:ascii="StobiSerif Regular" w:hAnsi="StobiSerif Regular"/>
          <w:b/>
          <w:sz w:val="22"/>
          <w:szCs w:val="22"/>
          <w:lang w:val="mk-MK"/>
        </w:rPr>
        <w:t xml:space="preserve"> </w:t>
      </w:r>
      <w:r w:rsidR="000615BF" w:rsidRPr="00711625">
        <w:rPr>
          <w:rFonts w:ascii="StobiSerif Regular" w:hAnsi="StobiSerif Regular"/>
          <w:b/>
          <w:sz w:val="22"/>
          <w:szCs w:val="22"/>
          <w:lang w:val="mk-MK"/>
        </w:rPr>
        <w:t>О Б Р А З Л О Ж Е Н И Е</w:t>
      </w:r>
    </w:p>
    <w:p w:rsidR="005F6C9D" w:rsidRPr="00711625" w:rsidRDefault="005F6C9D">
      <w:pPr>
        <w:pStyle w:val="Standard"/>
        <w:jc w:val="center"/>
        <w:rPr>
          <w:rFonts w:ascii="StobiSerif Regular" w:hAnsi="StobiSerif Regular"/>
          <w:b/>
          <w:sz w:val="22"/>
          <w:szCs w:val="22"/>
          <w:lang w:val="mk-MK"/>
        </w:rPr>
      </w:pPr>
    </w:p>
    <w:p w:rsidR="005F6C9D" w:rsidRPr="00711625" w:rsidRDefault="00731D71">
      <w:pPr>
        <w:pStyle w:val="Standard"/>
        <w:ind w:firstLine="720"/>
        <w:jc w:val="both"/>
        <w:rPr>
          <w:rFonts w:ascii="StobiSerif Regular" w:hAnsi="StobiSerif Regular"/>
          <w:sz w:val="22"/>
          <w:szCs w:val="22"/>
        </w:rPr>
      </w:pPr>
      <w:r>
        <w:rPr>
          <w:rFonts w:ascii="StobiSerif Regular" w:hAnsi="StobiSerif Regular"/>
          <w:sz w:val="22"/>
          <w:szCs w:val="22"/>
          <w:lang w:val="mk-MK"/>
        </w:rPr>
        <w:t>Фондацијата за интернет и општество</w:t>
      </w:r>
      <w:r w:rsidRPr="00711625">
        <w:rPr>
          <w:rFonts w:ascii="StobiSerif Regular" w:hAnsi="StobiSerif Regular"/>
          <w:sz w:val="22"/>
          <w:szCs w:val="22"/>
          <w:lang w:val="mk-MK"/>
        </w:rPr>
        <w:t xml:space="preserve"> „</w:t>
      </w:r>
      <w:r w:rsidRPr="009B7560">
        <w:rPr>
          <w:rFonts w:ascii="StobiSerif Regular" w:hAnsi="StobiSerif Regular"/>
          <w:sz w:val="22"/>
          <w:szCs w:val="22"/>
          <w:lang w:val="mk-MK"/>
        </w:rPr>
        <w:t xml:space="preserve"> </w:t>
      </w:r>
      <w:r>
        <w:rPr>
          <w:rFonts w:ascii="StobiSerif Regular" w:hAnsi="StobiSerif Regular"/>
          <w:sz w:val="22"/>
          <w:szCs w:val="22"/>
          <w:lang w:val="mk-MK"/>
        </w:rPr>
        <w:t>Метаморфозис</w:t>
      </w:r>
      <w:r>
        <w:rPr>
          <w:rFonts w:ascii="StobiSerif Regular" w:hAnsi="StobiSerif Regular"/>
          <w:sz w:val="22"/>
          <w:szCs w:val="22"/>
          <w:lang w:val="en-GB"/>
        </w:rPr>
        <w:t xml:space="preserve"> -</w:t>
      </w:r>
      <w:r>
        <w:rPr>
          <w:rFonts w:ascii="StobiSerif Regular" w:hAnsi="StobiSerif Regular"/>
          <w:sz w:val="22"/>
          <w:szCs w:val="22"/>
          <w:lang w:val="mk-MK"/>
        </w:rPr>
        <w:t xml:space="preserve"> Скопје</w:t>
      </w:r>
      <w:r>
        <w:rPr>
          <w:rFonts w:ascii="StobiSerif Regular" w:hAnsi="StobiSerif Regular"/>
          <w:sz w:val="22"/>
          <w:szCs w:val="22"/>
          <w:lang w:val="en-GB"/>
        </w:rPr>
        <w:t>,</w:t>
      </w:r>
      <w:r>
        <w:rPr>
          <w:rFonts w:ascii="StobiSerif Regular" w:hAnsi="StobiSerif Regular"/>
          <w:sz w:val="22"/>
          <w:szCs w:val="22"/>
          <w:lang w:val="mk-MK"/>
        </w:rPr>
        <w:t xml:space="preserve">“ </w:t>
      </w:r>
      <w:r w:rsidR="00B96E58" w:rsidRPr="00711625">
        <w:rPr>
          <w:rFonts w:ascii="StobiSerif Regular" w:hAnsi="StobiSerif Regular"/>
          <w:sz w:val="22"/>
          <w:szCs w:val="22"/>
          <w:lang w:val="mk-MK"/>
        </w:rPr>
        <w:t>како што е наведено во Жалбата,</w:t>
      </w:r>
      <w:r w:rsidR="000615BF" w:rsidRPr="00711625">
        <w:rPr>
          <w:rFonts w:ascii="StobiSerif Regular" w:hAnsi="StobiSerif Regular"/>
          <w:sz w:val="22"/>
          <w:szCs w:val="22"/>
          <w:lang w:val="mk-MK"/>
        </w:rPr>
        <w:t xml:space="preserve"> на </w:t>
      </w:r>
      <w:r w:rsidR="00DA6FE9">
        <w:rPr>
          <w:rFonts w:ascii="StobiSerif Regular" w:hAnsi="StobiSerif Regular"/>
          <w:sz w:val="22"/>
          <w:szCs w:val="22"/>
          <w:lang w:val="mk-MK"/>
        </w:rPr>
        <w:t>22</w:t>
      </w:r>
      <w:r w:rsidR="00577F37" w:rsidRPr="00711625">
        <w:rPr>
          <w:rFonts w:ascii="StobiSerif Regular" w:hAnsi="StobiSerif Regular"/>
          <w:sz w:val="22"/>
          <w:szCs w:val="22"/>
          <w:lang w:val="mk-MK"/>
        </w:rPr>
        <w:t>.0</w:t>
      </w:r>
      <w:r w:rsidR="00733962" w:rsidRPr="00711625">
        <w:rPr>
          <w:rFonts w:ascii="StobiSerif Regular" w:hAnsi="StobiSerif Regular"/>
          <w:sz w:val="22"/>
          <w:szCs w:val="22"/>
          <w:lang w:val="mk-MK"/>
        </w:rPr>
        <w:t>3</w:t>
      </w:r>
      <w:r w:rsidR="00724C3F" w:rsidRPr="00711625">
        <w:rPr>
          <w:rFonts w:ascii="StobiSerif Regular" w:hAnsi="StobiSerif Regular"/>
          <w:sz w:val="22"/>
          <w:szCs w:val="22"/>
          <w:lang w:val="mk-MK"/>
        </w:rPr>
        <w:t>.2023</w:t>
      </w:r>
      <w:r w:rsidR="00577F37" w:rsidRPr="00711625">
        <w:rPr>
          <w:rFonts w:ascii="StobiSerif Regular" w:hAnsi="StobiSerif Regular"/>
          <w:sz w:val="22"/>
          <w:szCs w:val="22"/>
          <w:lang w:val="mk-MK"/>
        </w:rPr>
        <w:t xml:space="preserve"> година </w:t>
      </w:r>
      <w:r w:rsidR="000615BF" w:rsidRPr="00711625">
        <w:rPr>
          <w:rFonts w:ascii="StobiSerif Regular" w:hAnsi="StobiSerif Regular"/>
          <w:sz w:val="22"/>
          <w:szCs w:val="22"/>
          <w:lang w:val="mk-MK"/>
        </w:rPr>
        <w:t>поднел</w:t>
      </w:r>
      <w:r>
        <w:rPr>
          <w:rFonts w:ascii="StobiSerif Regular" w:hAnsi="StobiSerif Regular"/>
          <w:sz w:val="22"/>
          <w:szCs w:val="22"/>
          <w:lang w:val="mk-MK"/>
        </w:rPr>
        <w:t>а</w:t>
      </w:r>
      <w:r w:rsidR="000615BF" w:rsidRPr="00711625">
        <w:rPr>
          <w:rFonts w:ascii="StobiSerif Regular" w:hAnsi="StobiSerif Regular"/>
          <w:sz w:val="22"/>
          <w:szCs w:val="22"/>
          <w:lang w:val="mk-MK"/>
        </w:rPr>
        <w:t xml:space="preserve"> Барање за пристап до информации од јавен карактер до</w:t>
      </w:r>
      <w:r>
        <w:rPr>
          <w:rFonts w:ascii="StobiSerif Regular" w:hAnsi="StobiSerif Regular"/>
          <w:sz w:val="22"/>
          <w:szCs w:val="22"/>
          <w:lang w:val="mk-MK"/>
        </w:rPr>
        <w:t xml:space="preserve"> </w:t>
      </w:r>
      <w:r w:rsidR="00733962" w:rsidRPr="00711625">
        <w:rPr>
          <w:rFonts w:ascii="StobiSerif Regular" w:hAnsi="StobiSerif Regular"/>
          <w:sz w:val="22"/>
          <w:szCs w:val="22"/>
          <w:lang w:val="mk-MK"/>
        </w:rPr>
        <w:t>Министерството за земјоделство, шумарство и водостопанство</w:t>
      </w:r>
      <w:r w:rsidR="000615BF" w:rsidRPr="00711625">
        <w:rPr>
          <w:rFonts w:ascii="StobiSerif Regular" w:hAnsi="StobiSerif Regular"/>
          <w:sz w:val="22"/>
          <w:szCs w:val="22"/>
          <w:lang w:val="mk-MK"/>
        </w:rPr>
        <w:t>, со кое побарал</w:t>
      </w:r>
      <w:r>
        <w:rPr>
          <w:rFonts w:ascii="StobiSerif Regular" w:hAnsi="StobiSerif Regular"/>
          <w:sz w:val="22"/>
          <w:szCs w:val="22"/>
          <w:lang w:val="mk-MK"/>
        </w:rPr>
        <w:t xml:space="preserve">а </w:t>
      </w:r>
      <w:r w:rsidR="00DA6FE9">
        <w:rPr>
          <w:rFonts w:ascii="StobiSerif Regular" w:hAnsi="StobiSerif Regular"/>
          <w:sz w:val="22"/>
          <w:szCs w:val="22"/>
          <w:lang w:val="mk-MK"/>
        </w:rPr>
        <w:t>преку е-маил да и биде доставен</w:t>
      </w:r>
      <w:r w:rsidR="00711625" w:rsidRPr="00711625">
        <w:rPr>
          <w:rFonts w:ascii="StobiSerif Regular" w:hAnsi="StobiSerif Regular"/>
          <w:sz w:val="22"/>
          <w:szCs w:val="22"/>
          <w:lang w:val="mk-MK"/>
        </w:rPr>
        <w:t xml:space="preserve"> електронск</w:t>
      </w:r>
      <w:r w:rsidR="00DA6FE9">
        <w:rPr>
          <w:rFonts w:ascii="StobiSerif Regular" w:hAnsi="StobiSerif Regular"/>
          <w:sz w:val="22"/>
          <w:szCs w:val="22"/>
          <w:lang w:val="mk-MK"/>
        </w:rPr>
        <w:t>и запис од</w:t>
      </w:r>
      <w:r w:rsidR="000615BF" w:rsidRPr="00711625">
        <w:rPr>
          <w:rFonts w:ascii="StobiSerif Regular" w:hAnsi="StobiSerif Regular"/>
          <w:sz w:val="22"/>
          <w:szCs w:val="22"/>
          <w:lang w:val="mk-MK"/>
        </w:rPr>
        <w:t xml:space="preserve"> следната информација</w:t>
      </w:r>
      <w:r w:rsidR="000615BF" w:rsidRPr="00711625">
        <w:rPr>
          <w:rFonts w:ascii="StobiSerif Regular" w:hAnsi="StobiSerif Regular"/>
          <w:sz w:val="22"/>
          <w:szCs w:val="22"/>
          <w:lang w:val="sq-AL"/>
        </w:rPr>
        <w:t>:</w:t>
      </w:r>
    </w:p>
    <w:p w:rsidR="002C4550" w:rsidRPr="00DA6FE9" w:rsidRDefault="00DA6FE9" w:rsidP="00731D71">
      <w:pPr>
        <w:spacing w:after="0"/>
        <w:ind w:firstLine="720"/>
        <w:jc w:val="both"/>
        <w:rPr>
          <w:rFonts w:ascii="StobiSerif Regular" w:hAnsi="StobiSerif Regular" w:cs="Times New Roman"/>
          <w:lang w:val="mk-MK"/>
        </w:rPr>
      </w:pPr>
      <w:r w:rsidRPr="00DA6FE9">
        <w:rPr>
          <w:rFonts w:ascii="StobiSerif Regular" w:hAnsi="StobiSerif Regular" w:cs="Times New Roman"/>
          <w:lang w:val="mk-MK"/>
        </w:rPr>
        <w:t>„-</w:t>
      </w:r>
      <w:r w:rsidR="002C4550" w:rsidRPr="00DA6FE9">
        <w:rPr>
          <w:rFonts w:ascii="StobiSerif Regular" w:hAnsi="StobiSerif Regular" w:cs="Times New Roman"/>
          <w:lang w:val="mk-MK"/>
        </w:rPr>
        <w:t xml:space="preserve">Вкупен број на </w:t>
      </w:r>
      <w:r w:rsidRPr="00DA6FE9">
        <w:rPr>
          <w:rFonts w:ascii="StobiSerif Regular" w:hAnsi="StobiSerif Regular" w:cs="Times New Roman"/>
          <w:lang w:val="mk-MK"/>
        </w:rPr>
        <w:t>информации</w:t>
      </w:r>
      <w:r w:rsidR="002C4550" w:rsidRPr="00DA6FE9">
        <w:rPr>
          <w:rFonts w:ascii="StobiSerif Regular" w:hAnsi="StobiSerif Regular" w:cs="Times New Roman"/>
          <w:lang w:val="mk-MK"/>
        </w:rPr>
        <w:t xml:space="preserve"> кои се означени  со некој од степените за класификација на информацијата во 2022, односно</w:t>
      </w:r>
      <w:r w:rsidR="002C4550" w:rsidRPr="00DA6FE9">
        <w:rPr>
          <w:rFonts w:ascii="StobiSerif Regular" w:hAnsi="StobiSerif Regular" w:cs="Times New Roman"/>
        </w:rPr>
        <w:t>:</w:t>
      </w:r>
    </w:p>
    <w:p w:rsidR="00731D71" w:rsidRPr="00DA6FE9" w:rsidRDefault="00731D71" w:rsidP="002C4550">
      <w:pPr>
        <w:pStyle w:val="ListParagraph"/>
        <w:numPr>
          <w:ilvl w:val="0"/>
          <w:numId w:val="12"/>
        </w:numPr>
        <w:jc w:val="both"/>
        <w:rPr>
          <w:rFonts w:ascii="StobiSerif Regular" w:hAnsi="StobiSerif Regular" w:cstheme="minorHAnsi"/>
          <w:sz w:val="22"/>
          <w:szCs w:val="22"/>
          <w:lang w:val="mk-MK"/>
        </w:rPr>
      </w:pPr>
      <w:r w:rsidRPr="00DA6FE9">
        <w:rPr>
          <w:rFonts w:ascii="StobiSerif Regular" w:hAnsi="StobiSerif Regular" w:cstheme="minorHAnsi"/>
          <w:sz w:val="22"/>
          <w:szCs w:val="22"/>
          <w:lang w:val="mk-MK"/>
        </w:rPr>
        <w:t xml:space="preserve">Број на информации кои се означени со степенот </w:t>
      </w:r>
      <w:r w:rsidR="002C4550" w:rsidRPr="00DA6FE9">
        <w:rPr>
          <w:rFonts w:ascii="StobiSerif Regular" w:hAnsi="StobiSerif Regular"/>
          <w:sz w:val="22"/>
          <w:szCs w:val="22"/>
          <w:lang w:val="mk-MK"/>
        </w:rPr>
        <w:t>“</w:t>
      </w:r>
      <w:r w:rsidRPr="00DA6FE9">
        <w:rPr>
          <w:rFonts w:ascii="StobiSerif Regular" w:hAnsi="StobiSerif Regular" w:cstheme="minorHAnsi"/>
          <w:sz w:val="22"/>
          <w:szCs w:val="22"/>
          <w:lang w:val="mk-MK"/>
        </w:rPr>
        <w:t>државна тајна во 2022</w:t>
      </w:r>
    </w:p>
    <w:p w:rsidR="00731D71" w:rsidRPr="00DA6FE9" w:rsidRDefault="00731D71" w:rsidP="002C4550">
      <w:pPr>
        <w:pStyle w:val="ListParagraph"/>
        <w:numPr>
          <w:ilvl w:val="0"/>
          <w:numId w:val="12"/>
        </w:numPr>
        <w:tabs>
          <w:tab w:val="left" w:pos="990"/>
        </w:tabs>
        <w:jc w:val="both"/>
        <w:rPr>
          <w:rFonts w:ascii="StobiSerif Regular" w:hAnsi="StobiSerif Regular" w:cstheme="minorHAnsi"/>
          <w:sz w:val="22"/>
          <w:szCs w:val="22"/>
          <w:lang w:val="mk-MK"/>
        </w:rPr>
      </w:pPr>
      <w:r w:rsidRPr="00DA6FE9">
        <w:rPr>
          <w:rFonts w:ascii="StobiSerif Regular" w:hAnsi="StobiSerif Regular" w:cstheme="minorHAnsi"/>
          <w:sz w:val="22"/>
          <w:szCs w:val="22"/>
          <w:lang w:val="mk-MK"/>
        </w:rPr>
        <w:t xml:space="preserve">Број на информации кои се означени со степенот </w:t>
      </w:r>
      <w:r w:rsidR="002C4550" w:rsidRPr="00DA6FE9">
        <w:rPr>
          <w:rFonts w:ascii="StobiSerif Regular" w:hAnsi="StobiSerif Regular"/>
          <w:sz w:val="22"/>
          <w:szCs w:val="22"/>
          <w:lang w:val="mk-MK"/>
        </w:rPr>
        <w:t>“</w:t>
      </w:r>
      <w:r w:rsidRPr="00DA6FE9">
        <w:rPr>
          <w:rFonts w:ascii="StobiSerif Regular" w:hAnsi="StobiSerif Regular" w:cstheme="minorHAnsi"/>
          <w:sz w:val="22"/>
          <w:szCs w:val="22"/>
          <w:lang w:val="mk-MK"/>
        </w:rPr>
        <w:t>строго доверливо</w:t>
      </w:r>
      <w:r w:rsidR="002C4550" w:rsidRPr="00DA6FE9">
        <w:rPr>
          <w:rFonts w:ascii="StobiSerif Regular" w:hAnsi="StobiSerif Regular" w:cstheme="minorHAnsi"/>
          <w:sz w:val="22"/>
          <w:szCs w:val="22"/>
        </w:rPr>
        <w:t>”</w:t>
      </w:r>
      <w:r w:rsidRPr="00DA6FE9">
        <w:rPr>
          <w:rFonts w:ascii="StobiSerif Regular" w:hAnsi="StobiSerif Regular" w:cstheme="minorHAnsi"/>
          <w:sz w:val="22"/>
          <w:szCs w:val="22"/>
          <w:lang w:val="mk-MK"/>
        </w:rPr>
        <w:t xml:space="preserve"> во 2022 </w:t>
      </w:r>
    </w:p>
    <w:p w:rsidR="00731D71" w:rsidRPr="00DA6FE9" w:rsidRDefault="00731D71" w:rsidP="002C4550">
      <w:pPr>
        <w:pStyle w:val="ListParagraph"/>
        <w:numPr>
          <w:ilvl w:val="0"/>
          <w:numId w:val="12"/>
        </w:numPr>
        <w:tabs>
          <w:tab w:val="left" w:pos="990"/>
        </w:tabs>
        <w:jc w:val="both"/>
        <w:rPr>
          <w:rFonts w:ascii="StobiSerif Regular" w:hAnsi="StobiSerif Regular" w:cstheme="minorHAnsi"/>
          <w:sz w:val="22"/>
          <w:szCs w:val="22"/>
          <w:lang w:val="mk-MK"/>
        </w:rPr>
      </w:pPr>
      <w:r w:rsidRPr="00DA6FE9">
        <w:rPr>
          <w:rFonts w:ascii="StobiSerif Regular" w:hAnsi="StobiSerif Regular" w:cstheme="minorHAnsi"/>
          <w:sz w:val="22"/>
          <w:szCs w:val="22"/>
          <w:lang w:val="mk-MK"/>
        </w:rPr>
        <w:t>Број на информации кои се означени со степенот</w:t>
      </w:r>
      <w:r w:rsidR="002C4550" w:rsidRPr="00DA6FE9">
        <w:rPr>
          <w:rFonts w:ascii="StobiSerif Regular" w:hAnsi="StobiSerif Regular"/>
          <w:sz w:val="22"/>
          <w:szCs w:val="22"/>
          <w:lang w:val="mk-MK"/>
        </w:rPr>
        <w:t>“</w:t>
      </w:r>
      <w:r w:rsidRPr="00DA6FE9">
        <w:rPr>
          <w:rFonts w:ascii="StobiSerif Regular" w:hAnsi="StobiSerif Regular" w:cstheme="minorHAnsi"/>
          <w:sz w:val="22"/>
          <w:szCs w:val="22"/>
          <w:lang w:val="mk-MK"/>
        </w:rPr>
        <w:t xml:space="preserve"> доверливо</w:t>
      </w:r>
      <w:r w:rsidR="002C4550" w:rsidRPr="00DA6FE9">
        <w:rPr>
          <w:rFonts w:ascii="StobiSerif Regular" w:hAnsi="StobiSerif Regular" w:cstheme="minorHAnsi"/>
          <w:sz w:val="22"/>
          <w:szCs w:val="22"/>
        </w:rPr>
        <w:t>”</w:t>
      </w:r>
      <w:r w:rsidRPr="00DA6FE9">
        <w:rPr>
          <w:rFonts w:ascii="StobiSerif Regular" w:hAnsi="StobiSerif Regular" w:cstheme="minorHAnsi"/>
          <w:sz w:val="22"/>
          <w:szCs w:val="22"/>
          <w:lang w:val="mk-MK"/>
        </w:rPr>
        <w:t xml:space="preserve"> во 2022</w:t>
      </w:r>
    </w:p>
    <w:p w:rsidR="00731D71" w:rsidRPr="00DA6FE9" w:rsidRDefault="00731D71" w:rsidP="002C4550">
      <w:pPr>
        <w:pStyle w:val="ListParagraph"/>
        <w:numPr>
          <w:ilvl w:val="0"/>
          <w:numId w:val="12"/>
        </w:numPr>
        <w:tabs>
          <w:tab w:val="left" w:pos="1170"/>
        </w:tabs>
        <w:jc w:val="both"/>
        <w:rPr>
          <w:rFonts w:ascii="StobiSerif Regular" w:hAnsi="StobiSerif Regular" w:cstheme="minorHAnsi"/>
          <w:sz w:val="22"/>
          <w:szCs w:val="22"/>
          <w:lang w:val="mk-MK"/>
        </w:rPr>
      </w:pPr>
      <w:r w:rsidRPr="00DA6FE9">
        <w:rPr>
          <w:rFonts w:ascii="StobiSerif Regular" w:hAnsi="StobiSerif Regular" w:cstheme="minorHAnsi"/>
          <w:sz w:val="22"/>
          <w:szCs w:val="22"/>
          <w:lang w:val="mk-MK"/>
        </w:rPr>
        <w:t xml:space="preserve">Број на информации кои се </w:t>
      </w:r>
      <w:r w:rsidR="002C4550" w:rsidRPr="00DA6FE9">
        <w:rPr>
          <w:rFonts w:ascii="StobiSerif Regular" w:hAnsi="StobiSerif Regular" w:cstheme="minorHAnsi"/>
          <w:sz w:val="22"/>
          <w:szCs w:val="22"/>
          <w:lang w:val="mk-MK"/>
        </w:rPr>
        <w:t xml:space="preserve">означени со степенот </w:t>
      </w:r>
      <w:r w:rsidR="002C4550" w:rsidRPr="00DA6FE9">
        <w:rPr>
          <w:rFonts w:ascii="StobiSerif Regular" w:hAnsi="StobiSerif Regular"/>
          <w:sz w:val="22"/>
          <w:szCs w:val="22"/>
          <w:lang w:val="mk-MK"/>
        </w:rPr>
        <w:t>“</w:t>
      </w:r>
      <w:r w:rsidR="002C4550" w:rsidRPr="00DA6FE9">
        <w:rPr>
          <w:rFonts w:ascii="StobiSerif Regular" w:hAnsi="StobiSerif Regular" w:cstheme="minorHAnsi"/>
          <w:sz w:val="22"/>
          <w:szCs w:val="22"/>
          <w:lang w:val="mk-MK"/>
        </w:rPr>
        <w:t xml:space="preserve"> интерно</w:t>
      </w:r>
      <w:r w:rsidR="002C4550" w:rsidRPr="00DA6FE9">
        <w:rPr>
          <w:rFonts w:ascii="StobiSerif Regular" w:hAnsi="StobiSerif Regular" w:cstheme="minorHAnsi"/>
          <w:sz w:val="22"/>
          <w:szCs w:val="22"/>
          <w:lang w:val="en-GB"/>
        </w:rPr>
        <w:t>”</w:t>
      </w:r>
      <w:r w:rsidR="002C4550" w:rsidRPr="00DA6FE9">
        <w:rPr>
          <w:rFonts w:ascii="StobiSerif Regular" w:hAnsi="StobiSerif Regular" w:cstheme="minorHAnsi"/>
          <w:sz w:val="22"/>
          <w:szCs w:val="22"/>
          <w:lang w:val="mk-MK"/>
        </w:rPr>
        <w:t>во 2022.</w:t>
      </w:r>
    </w:p>
    <w:p w:rsidR="00FF074C" w:rsidRPr="00DA6FE9" w:rsidRDefault="002C4550" w:rsidP="000D6649">
      <w:pPr>
        <w:pStyle w:val="ListParagraph"/>
        <w:numPr>
          <w:ilvl w:val="0"/>
          <w:numId w:val="12"/>
        </w:numPr>
        <w:tabs>
          <w:tab w:val="left" w:pos="1080"/>
        </w:tabs>
        <w:jc w:val="both"/>
        <w:rPr>
          <w:rFonts w:ascii="StobiSerif Regular" w:hAnsi="StobiSerif Regular" w:cstheme="minorHAnsi"/>
          <w:sz w:val="22"/>
          <w:szCs w:val="22"/>
          <w:lang w:val="mk-MK"/>
        </w:rPr>
      </w:pPr>
      <w:r w:rsidRPr="00DA6FE9">
        <w:rPr>
          <w:rFonts w:ascii="StobiSerif Regular" w:hAnsi="StobiSerif Regular" w:cstheme="minorHAnsi"/>
          <w:sz w:val="22"/>
          <w:szCs w:val="22"/>
          <w:lang w:val="mk-MK"/>
        </w:rPr>
        <w:t xml:space="preserve">Број на информации кои се означени со степенот </w:t>
      </w:r>
      <w:r w:rsidRPr="00DA6FE9">
        <w:rPr>
          <w:rFonts w:ascii="StobiSerif Regular" w:hAnsi="StobiSerif Regular"/>
          <w:sz w:val="22"/>
          <w:szCs w:val="22"/>
          <w:lang w:val="mk-MK"/>
        </w:rPr>
        <w:t>“</w:t>
      </w:r>
      <w:r w:rsidRPr="00DA6FE9">
        <w:rPr>
          <w:rFonts w:ascii="StobiSerif Regular" w:hAnsi="StobiSerif Regular" w:cstheme="minorHAnsi"/>
          <w:sz w:val="22"/>
          <w:szCs w:val="22"/>
          <w:lang w:val="mk-MK"/>
        </w:rPr>
        <w:t>за ограничена употреба во 2022.</w:t>
      </w:r>
      <w:r w:rsidR="00FF074C" w:rsidRPr="00DA6FE9">
        <w:rPr>
          <w:rFonts w:ascii="StobiSerif Regular" w:hAnsi="StobiSerif Regular" w:cstheme="minorHAnsi"/>
          <w:sz w:val="22"/>
          <w:szCs w:val="22"/>
        </w:rPr>
        <w:t>”</w:t>
      </w:r>
      <w:r w:rsidR="00FF074C" w:rsidRPr="00DA6FE9">
        <w:rPr>
          <w:rFonts w:ascii="StobiSerif Regular" w:hAnsi="StobiSerif Regular" w:cstheme="minorHAnsi"/>
          <w:sz w:val="22"/>
          <w:szCs w:val="22"/>
          <w:lang w:val="mk-MK"/>
        </w:rPr>
        <w:t xml:space="preserve"> </w:t>
      </w:r>
    </w:p>
    <w:p w:rsidR="00DA6FE9" w:rsidRDefault="00DA6FE9" w:rsidP="00547EC5">
      <w:pPr>
        <w:tabs>
          <w:tab w:val="left" w:pos="1080"/>
        </w:tabs>
        <w:spacing w:after="0"/>
        <w:jc w:val="both"/>
        <w:rPr>
          <w:rFonts w:ascii="StobiSerif Regular" w:hAnsi="StobiSerif Regular" w:cstheme="minorHAnsi"/>
          <w:lang w:val="mk-MK"/>
        </w:rPr>
      </w:pPr>
      <w:r>
        <w:rPr>
          <w:rFonts w:ascii="StobiSerif Regular" w:hAnsi="StobiSerif Regular" w:cstheme="minorHAnsi"/>
          <w:lang w:val="mk-MK"/>
        </w:rPr>
        <w:tab/>
      </w:r>
      <w:r w:rsidRPr="00DA6FE9">
        <w:rPr>
          <w:rFonts w:ascii="StobiSerif Regular" w:hAnsi="StobiSerif Regular" w:cstheme="minorHAnsi"/>
          <w:lang w:val="mk-MK"/>
        </w:rPr>
        <w:t>-</w:t>
      </w:r>
      <w:r w:rsidR="00FF074C" w:rsidRPr="00DA6FE9">
        <w:rPr>
          <w:rFonts w:ascii="StobiSerif Regular" w:hAnsi="StobiSerif Regular" w:cstheme="minorHAnsi"/>
          <w:lang w:val="mk-MK"/>
        </w:rPr>
        <w:t>Вкупен број на информации чиј рок е продолжен поради доверливост на податокот, во 2022.</w:t>
      </w:r>
      <w:r w:rsidR="007A6365" w:rsidRPr="00DA6FE9">
        <w:rPr>
          <w:rFonts w:ascii="StobiSerif Regular" w:hAnsi="StobiSerif Regular" w:cstheme="minorHAnsi"/>
          <w:lang w:val="mk-MK"/>
        </w:rPr>
        <w:t>“</w:t>
      </w:r>
    </w:p>
    <w:p w:rsidR="00E606B7" w:rsidRDefault="00DA6FE9" w:rsidP="00547EC5">
      <w:pPr>
        <w:tabs>
          <w:tab w:val="left" w:pos="1080"/>
        </w:tabs>
        <w:spacing w:after="0"/>
        <w:jc w:val="both"/>
        <w:rPr>
          <w:rFonts w:ascii="StobiSerif Regular" w:hAnsi="StobiSerif Regular" w:cstheme="minorHAnsi"/>
          <w:lang w:val="mk-MK"/>
        </w:rPr>
      </w:pPr>
      <w:r>
        <w:rPr>
          <w:rFonts w:ascii="StobiSerif Regular" w:hAnsi="StobiSerif Regular" w:cstheme="minorHAnsi"/>
          <w:lang w:val="mk-MK"/>
        </w:rPr>
        <w:lastRenderedPageBreak/>
        <w:tab/>
      </w:r>
    </w:p>
    <w:p w:rsidR="005F6C9D" w:rsidRDefault="00E606B7" w:rsidP="00547EC5">
      <w:pPr>
        <w:tabs>
          <w:tab w:val="left" w:pos="1080"/>
        </w:tabs>
        <w:spacing w:after="0"/>
        <w:jc w:val="both"/>
        <w:rPr>
          <w:rFonts w:ascii="StobiSerif Regular" w:hAnsi="StobiSerif Regular" w:cstheme="minorHAnsi"/>
          <w:lang w:val="mk-MK"/>
        </w:rPr>
      </w:pPr>
      <w:r>
        <w:rPr>
          <w:rFonts w:ascii="StobiSerif Regular" w:hAnsi="StobiSerif Regular" w:cstheme="minorHAnsi"/>
          <w:lang w:val="mk-MK"/>
        </w:rPr>
        <w:tab/>
      </w:r>
      <w:r w:rsidR="00DA6FE9" w:rsidRPr="00DA6FE9">
        <w:rPr>
          <w:rFonts w:ascii="StobiSerif Regular" w:hAnsi="StobiSerif Regular" w:cstheme="minorHAnsi"/>
          <w:lang w:val="mk-MK"/>
        </w:rPr>
        <w:t xml:space="preserve">Постапувајќи по наведеното Барање, Имателот на информации донел Решение </w:t>
      </w:r>
      <w:r w:rsidR="002C4550" w:rsidRPr="00DA6FE9">
        <w:rPr>
          <w:rFonts w:ascii="StobiSerif Regular" w:hAnsi="StobiSerif Regular" w:cstheme="minorHAnsi"/>
          <w:lang w:val="mk-MK"/>
        </w:rPr>
        <w:t xml:space="preserve">  </w:t>
      </w:r>
      <w:r w:rsidR="00547EC5" w:rsidRPr="00547EC5">
        <w:rPr>
          <w:rFonts w:ascii="StobiSerif Regular" w:hAnsi="StobiSerif Regular" w:cstheme="minorHAnsi"/>
          <w:lang w:val="mk-MK"/>
        </w:rPr>
        <w:t>бр.03-3788/4 од 11.04.2023 година</w:t>
      </w:r>
      <w:r w:rsidR="00547EC5">
        <w:rPr>
          <w:rFonts w:ascii="StobiSerif Regular" w:hAnsi="StobiSerif Regular" w:cstheme="minorHAnsi"/>
          <w:lang w:val="mk-MK"/>
        </w:rPr>
        <w:t>, со кој го одбил пристапот до бараната информација, образложувајќи дека утврдил оти „...бараните информации се класифицирани информации согласно Законот за класифицирани информации кои претставуваат исклучок од информациите од јавен карактер...По направената проценка на предметното барање од страна на офицерот за безбедност на класифицирани информации е утврдено дека со објавувањето на информациите последиците врз интересот кој се заштитува се поголеми од јавниот интерес што би се постигнал со објавувањето на информациите“.</w:t>
      </w:r>
    </w:p>
    <w:p w:rsidR="00547EC5" w:rsidRPr="00DA6FE9" w:rsidRDefault="00547EC5" w:rsidP="00793DCC">
      <w:pPr>
        <w:tabs>
          <w:tab w:val="left" w:pos="1080"/>
        </w:tabs>
        <w:spacing w:after="0"/>
        <w:jc w:val="both"/>
        <w:rPr>
          <w:rFonts w:ascii="StobiSerif Regular" w:hAnsi="StobiSerif Regular" w:cstheme="minorHAnsi"/>
          <w:lang w:val="mk-MK"/>
        </w:rPr>
      </w:pPr>
      <w:r>
        <w:rPr>
          <w:rFonts w:ascii="StobiSerif Regular" w:hAnsi="StobiSerif Regular" w:cstheme="minorHAnsi"/>
          <w:lang w:val="mk-MK"/>
        </w:rPr>
        <w:tab/>
      </w:r>
      <w:r w:rsidR="008B50A2">
        <w:rPr>
          <w:rFonts w:ascii="StobiSerif Regular" w:hAnsi="StobiSerif Regular" w:cstheme="minorHAnsi"/>
          <w:lang w:val="mk-MK"/>
        </w:rPr>
        <w:t>Незадоволен од образложението на добиеното Решение, Барателот на информации на 25.04.2023 година достави Жалба до Агенцијата, заведена во нејзината Архива под бр. 08-176. Во Жалбата, меѓу другото, жалителот наведува дека е повредено неговото право на пристап до бараните информации од причина што Имателот на информации не постапил согласно член 10, став 1 точка 21 и член 6</w:t>
      </w:r>
      <w:r w:rsidR="00AB4CBA">
        <w:rPr>
          <w:rFonts w:ascii="StobiSerif Regular" w:hAnsi="StobiSerif Regular" w:cstheme="minorHAnsi"/>
          <w:lang w:val="mk-MK"/>
        </w:rPr>
        <w:t xml:space="preserve"> став 4 од Законот за слободен пристап до информации од јавен карактер, не земајќи ги предвид и член 6 став 1 точка 3, точка 12 и точка 15 од Законот за класифицирани информации. Притоа наведува и пример од позитивната судска пракса, кој се однесува на постапки по барања за добивање на „статистички податоци“.</w:t>
      </w:r>
    </w:p>
    <w:p w:rsidR="000E7E15" w:rsidRPr="000E7E15" w:rsidRDefault="000615BF" w:rsidP="000E7E15">
      <w:pPr>
        <w:pStyle w:val="Standard"/>
        <w:ind w:firstLine="720"/>
        <w:jc w:val="both"/>
        <w:outlineLvl w:val="0"/>
        <w:rPr>
          <w:rFonts w:ascii="StobiSerif Regular" w:hAnsi="StobiSerif Regular"/>
          <w:sz w:val="22"/>
          <w:szCs w:val="22"/>
          <w:lang w:val="en-GB"/>
        </w:rPr>
      </w:pPr>
      <w:r w:rsidRPr="00711625">
        <w:rPr>
          <w:rFonts w:ascii="StobiSerif Regular" w:hAnsi="StobiSerif Regular"/>
          <w:sz w:val="22"/>
          <w:szCs w:val="22"/>
          <w:lang w:val="mk-MK"/>
        </w:rPr>
        <w:t>Агенциј</w:t>
      </w:r>
      <w:r w:rsidR="004E651A" w:rsidRPr="00711625">
        <w:rPr>
          <w:rFonts w:ascii="StobiSerif Regular" w:hAnsi="StobiSerif Regular"/>
          <w:sz w:val="22"/>
          <w:szCs w:val="22"/>
          <w:lang w:val="mk-MK"/>
        </w:rPr>
        <w:t>а</w:t>
      </w:r>
      <w:r w:rsidR="00711625" w:rsidRPr="00711625">
        <w:rPr>
          <w:rFonts w:ascii="StobiSerif Regular" w:hAnsi="StobiSerif Regular"/>
          <w:sz w:val="22"/>
          <w:szCs w:val="22"/>
          <w:lang w:val="mk-MK"/>
        </w:rPr>
        <w:t>т</w:t>
      </w:r>
      <w:r w:rsidR="000E7E15">
        <w:rPr>
          <w:rFonts w:ascii="StobiSerif Regular" w:hAnsi="StobiSerif Regular"/>
          <w:sz w:val="22"/>
          <w:szCs w:val="22"/>
          <w:lang w:val="mk-MK"/>
        </w:rPr>
        <w:t>а</w:t>
      </w:r>
      <w:r w:rsidR="00AB4CBA">
        <w:rPr>
          <w:rFonts w:ascii="StobiSerif Regular" w:hAnsi="StobiSerif Regular"/>
          <w:sz w:val="22"/>
          <w:szCs w:val="22"/>
          <w:lang w:val="mk-MK"/>
        </w:rPr>
        <w:t>,</w:t>
      </w:r>
      <w:r w:rsidR="000E7E15">
        <w:rPr>
          <w:rFonts w:ascii="StobiSerif Regular" w:hAnsi="StobiSerif Regular"/>
          <w:sz w:val="22"/>
          <w:szCs w:val="22"/>
          <w:lang w:val="mk-MK"/>
        </w:rPr>
        <w:t xml:space="preserve"> со електронски допис </w:t>
      </w:r>
      <w:r w:rsidR="00711625" w:rsidRPr="00711625">
        <w:rPr>
          <w:rFonts w:ascii="StobiSerif Regular" w:hAnsi="StobiSerif Regular"/>
          <w:sz w:val="22"/>
          <w:szCs w:val="22"/>
          <w:lang w:val="mk-MK"/>
        </w:rPr>
        <w:t xml:space="preserve">од </w:t>
      </w:r>
      <w:r w:rsidR="000E7E15">
        <w:rPr>
          <w:rFonts w:ascii="StobiSerif Regular" w:hAnsi="StobiSerif Regular"/>
          <w:sz w:val="22"/>
          <w:szCs w:val="22"/>
          <w:lang w:val="en-GB"/>
        </w:rPr>
        <w:t>25.04.2023</w:t>
      </w:r>
      <w:r w:rsidRPr="00711625">
        <w:rPr>
          <w:rFonts w:ascii="StobiSerif Regular" w:hAnsi="StobiSerif Regular"/>
          <w:sz w:val="22"/>
          <w:szCs w:val="22"/>
          <w:lang w:val="mk-MK"/>
        </w:rPr>
        <w:t>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0E7E15" w:rsidRPr="000E7E15" w:rsidRDefault="006939EC" w:rsidP="000E7E15">
      <w:pPr>
        <w:pStyle w:val="NormalWeb"/>
        <w:spacing w:before="0" w:after="0"/>
        <w:ind w:firstLine="720"/>
        <w:jc w:val="both"/>
        <w:rPr>
          <w:rFonts w:ascii="StobiSerif Regular" w:hAnsi="StobiSerif Regular"/>
          <w:sz w:val="22"/>
          <w:szCs w:val="22"/>
        </w:rPr>
      </w:pPr>
      <w:r w:rsidRPr="00711625">
        <w:rPr>
          <w:rFonts w:ascii="StobiSerif Regular" w:hAnsi="StobiSerif Regular"/>
          <w:sz w:val="22"/>
          <w:szCs w:val="22"/>
          <w:lang w:val="mk-MK"/>
        </w:rPr>
        <w:t>Имателот на информации не одговори на дописот на Агенцијата.</w:t>
      </w:r>
    </w:p>
    <w:p w:rsidR="006939EC" w:rsidRPr="00711625" w:rsidRDefault="006939EC" w:rsidP="00793DCC">
      <w:pPr>
        <w:pStyle w:val="NormalWeb"/>
        <w:spacing w:before="0" w:after="0"/>
        <w:ind w:firstLine="720"/>
        <w:jc w:val="both"/>
        <w:rPr>
          <w:rFonts w:ascii="StobiSerif Regular" w:hAnsi="StobiSerif Regular"/>
          <w:sz w:val="22"/>
          <w:szCs w:val="22"/>
          <w:lang w:val="mk-MK"/>
        </w:rPr>
      </w:pPr>
      <w:r w:rsidRPr="00711625">
        <w:rPr>
          <w:rFonts w:ascii="StobiSerif Regular" w:hAnsi="StobiSerif Regular"/>
          <w:sz w:val="22"/>
          <w:szCs w:val="22"/>
          <w:lang w:val="mk-MK"/>
        </w:rPr>
        <w:t>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w:t>
      </w:r>
      <w:r w:rsidRPr="00711625">
        <w:rPr>
          <w:rFonts w:ascii="StobiSerif Regular" w:hAnsi="StobiSerif Regular"/>
          <w:sz w:val="22"/>
          <w:szCs w:val="22"/>
          <w:lang w:val="en-US"/>
        </w:rPr>
        <w:t>,</w:t>
      </w:r>
      <w:r w:rsidRPr="00711625">
        <w:rPr>
          <w:rFonts w:ascii="StobiSerif Regular" w:hAnsi="StobiSerif Regular"/>
          <w:sz w:val="22"/>
          <w:szCs w:val="22"/>
          <w:lang w:val="mk-MK"/>
        </w:rPr>
        <w:t xml:space="preserve"> односно</w:t>
      </w:r>
      <w:r w:rsidR="00AB4CBA">
        <w:rPr>
          <w:rFonts w:ascii="StobiSerif Regular" w:hAnsi="StobiSerif Regular"/>
          <w:sz w:val="22"/>
          <w:szCs w:val="22"/>
          <w:lang w:val="mk-MK"/>
        </w:rPr>
        <w:t xml:space="preserve"> со Решението </w:t>
      </w:r>
      <w:r w:rsidR="00AB4CBA" w:rsidRPr="00AB4CBA">
        <w:rPr>
          <w:rFonts w:ascii="StobiSerif Regular" w:hAnsi="StobiSerif Regular"/>
          <w:sz w:val="22"/>
          <w:szCs w:val="22"/>
          <w:lang w:val="mk-MK"/>
        </w:rPr>
        <w:t>бр.03-3788/4 од 11.04.2023 година</w:t>
      </w:r>
      <w:r w:rsidRPr="00711625">
        <w:rPr>
          <w:rFonts w:ascii="StobiSerif Regular" w:hAnsi="StobiSerif Regular"/>
          <w:sz w:val="22"/>
          <w:szCs w:val="22"/>
          <w:lang w:val="mk-MK"/>
        </w:rPr>
        <w:t xml:space="preserve"> </w:t>
      </w:r>
      <w:r w:rsidR="00AB4CBA">
        <w:rPr>
          <w:rFonts w:ascii="StobiSerif Regular" w:hAnsi="StobiSerif Regular"/>
          <w:sz w:val="22"/>
          <w:szCs w:val="22"/>
          <w:lang w:val="mk-MK"/>
        </w:rPr>
        <w:t>го одбил пристапот до бараните информации, повикувајќи се на член 6 став 1 точка 1 од истиот Закон, без претходно да го консултира и член 10 од истиот Закон</w:t>
      </w:r>
      <w:r w:rsidRPr="00711625">
        <w:rPr>
          <w:rFonts w:ascii="StobiSerif Regular" w:hAnsi="StobiSerif Regular"/>
          <w:sz w:val="22"/>
          <w:szCs w:val="22"/>
          <w:lang w:val="mk-MK"/>
        </w:rPr>
        <w:t xml:space="preserve">. </w:t>
      </w:r>
    </w:p>
    <w:p w:rsidR="00506B2D" w:rsidRDefault="00793DCC" w:rsidP="00506B2D">
      <w:pPr>
        <w:pStyle w:val="NormalWeb"/>
        <w:spacing w:before="0" w:after="0"/>
        <w:ind w:firstLine="720"/>
        <w:jc w:val="both"/>
        <w:rPr>
          <w:rFonts w:ascii="StobiSerif Regular" w:hAnsi="StobiSerif Regular"/>
          <w:sz w:val="22"/>
          <w:szCs w:val="22"/>
          <w:lang w:val="mk-MK"/>
        </w:rPr>
      </w:pPr>
      <w:r w:rsidRPr="00793DCC">
        <w:rPr>
          <w:rFonts w:ascii="StobiSerif Regular" w:hAnsi="StobiSerif Regular"/>
          <w:sz w:val="22"/>
          <w:szCs w:val="22"/>
          <w:lang w:val="mk-MK"/>
        </w:rPr>
        <w:t>Во случајот</w:t>
      </w:r>
      <w:r>
        <w:rPr>
          <w:rFonts w:ascii="StobiSerif Regular" w:hAnsi="StobiSerif Regular"/>
          <w:sz w:val="22"/>
          <w:szCs w:val="22"/>
          <w:lang w:val="mk-MK"/>
        </w:rPr>
        <w:t>,</w:t>
      </w:r>
      <w:r w:rsidRPr="00793DCC">
        <w:rPr>
          <w:rFonts w:ascii="StobiSerif Regular" w:hAnsi="StobiSerif Regular"/>
          <w:sz w:val="22"/>
          <w:szCs w:val="22"/>
          <w:lang w:val="mk-MK"/>
        </w:rPr>
        <w:t xml:space="preserve"> Барателот на информации побарал статистички податоци, односно </w:t>
      </w:r>
    </w:p>
    <w:p w:rsidR="00793DCC" w:rsidRDefault="00793DCC" w:rsidP="00506B2D">
      <w:pPr>
        <w:pStyle w:val="NormalWeb"/>
        <w:spacing w:before="0" w:after="0"/>
        <w:jc w:val="both"/>
        <w:rPr>
          <w:rFonts w:ascii="StobiSerif Regular" w:hAnsi="StobiSerif Regular"/>
          <w:sz w:val="22"/>
          <w:szCs w:val="22"/>
          <w:lang w:val="mk-MK"/>
        </w:rPr>
      </w:pPr>
      <w:r w:rsidRPr="00793DCC">
        <w:rPr>
          <w:rFonts w:ascii="StobiSerif Regular" w:hAnsi="StobiSerif Regular"/>
          <w:sz w:val="22"/>
          <w:szCs w:val="22"/>
          <w:lang w:val="mk-MK"/>
        </w:rPr>
        <w:t>„</w:t>
      </w:r>
      <w:r w:rsidRPr="00506B2D">
        <w:rPr>
          <w:rFonts w:ascii="StobiSerif Regular" w:hAnsi="StobiSerif Regular"/>
          <w:b/>
          <w:sz w:val="22"/>
          <w:szCs w:val="22"/>
          <w:lang w:val="mk-MK"/>
        </w:rPr>
        <w:t>Вкупен број на информации</w:t>
      </w:r>
      <w:r w:rsidRPr="00793DCC">
        <w:rPr>
          <w:rFonts w:ascii="StobiSerif Regular" w:hAnsi="StobiSerif Regular"/>
          <w:sz w:val="22"/>
          <w:szCs w:val="22"/>
          <w:lang w:val="mk-MK"/>
        </w:rPr>
        <w:t xml:space="preserve"> кои се означени  со некој од степените за класификација на информацијата во 2022</w:t>
      </w:r>
      <w:r>
        <w:rPr>
          <w:rFonts w:ascii="StobiSerif Regular" w:hAnsi="StobiSerif Regular"/>
          <w:sz w:val="22"/>
          <w:szCs w:val="22"/>
          <w:lang w:val="mk-MK"/>
        </w:rPr>
        <w:t xml:space="preserve"> и </w:t>
      </w:r>
      <w:r w:rsidRPr="00506B2D">
        <w:rPr>
          <w:rFonts w:ascii="StobiSerif Regular" w:hAnsi="StobiSerif Regular"/>
          <w:b/>
          <w:sz w:val="22"/>
          <w:szCs w:val="22"/>
          <w:lang w:val="mk-MK"/>
        </w:rPr>
        <w:t>вкупен број</w:t>
      </w:r>
      <w:r w:rsidRPr="00793DCC">
        <w:rPr>
          <w:rFonts w:ascii="StobiSerif Regular" w:hAnsi="StobiSerif Regular"/>
          <w:sz w:val="22"/>
          <w:szCs w:val="22"/>
          <w:lang w:val="mk-MK"/>
        </w:rPr>
        <w:t xml:space="preserve"> на информации чиј рок е продолжен поради доверливост на податокот, во 2022 “, кои претставуваат податоци наведени во член 10 став 1 алинеја 21 од Законот за слободен пристап </w:t>
      </w:r>
      <w:r>
        <w:rPr>
          <w:rFonts w:ascii="StobiSerif Regular" w:hAnsi="StobiSerif Regular"/>
          <w:sz w:val="22"/>
          <w:szCs w:val="22"/>
          <w:lang w:val="mk-MK"/>
        </w:rPr>
        <w:t>до информации од јавен карактер.</w:t>
      </w:r>
      <w:r w:rsidR="00506B2D">
        <w:rPr>
          <w:rFonts w:ascii="StobiSerif Regular" w:hAnsi="StobiSerif Regular"/>
          <w:sz w:val="22"/>
          <w:szCs w:val="22"/>
          <w:lang w:val="mk-MK"/>
        </w:rPr>
        <w:t xml:space="preserve"> Според наведената законска норма, Имателот на информации е должен да ја информира јавноста преку својата интернет страница со објавување на „статистички податоци за работата...кои произлегуваат од надлежноста и работата на имателот на информации“.</w:t>
      </w:r>
    </w:p>
    <w:p w:rsidR="00793DCC" w:rsidRPr="00793DCC" w:rsidRDefault="00793DCC" w:rsidP="00793DCC">
      <w:pPr>
        <w:pStyle w:val="NormalWeb"/>
        <w:spacing w:after="0"/>
        <w:ind w:firstLine="720"/>
        <w:jc w:val="both"/>
        <w:rPr>
          <w:rFonts w:ascii="StobiSerif Regular" w:hAnsi="StobiSerif Regular"/>
          <w:sz w:val="22"/>
          <w:szCs w:val="22"/>
          <w:lang w:val="mk-MK"/>
        </w:rPr>
      </w:pPr>
      <w:r w:rsidRPr="00793DCC">
        <w:rPr>
          <w:rFonts w:ascii="StobiSerif Regular" w:hAnsi="StobiSerif Regular"/>
          <w:sz w:val="22"/>
          <w:szCs w:val="22"/>
          <w:lang w:val="mk-MK"/>
        </w:rPr>
        <w:t>Во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p>
    <w:p w:rsidR="00506B2D" w:rsidRDefault="00506B2D" w:rsidP="00793DCC">
      <w:pPr>
        <w:pStyle w:val="NormalWeb"/>
        <w:spacing w:after="0"/>
        <w:ind w:firstLine="720"/>
        <w:jc w:val="both"/>
        <w:rPr>
          <w:rFonts w:ascii="StobiSerif Regular" w:hAnsi="StobiSerif Regular"/>
          <w:sz w:val="22"/>
          <w:szCs w:val="22"/>
          <w:lang w:val="mk-MK"/>
        </w:rPr>
      </w:pPr>
    </w:p>
    <w:p w:rsidR="00506B2D" w:rsidRDefault="00506B2D" w:rsidP="00793DCC">
      <w:pPr>
        <w:pStyle w:val="NormalWeb"/>
        <w:spacing w:after="0"/>
        <w:ind w:firstLine="720"/>
        <w:jc w:val="both"/>
        <w:rPr>
          <w:rFonts w:ascii="StobiSerif Regular" w:hAnsi="StobiSerif Regular"/>
          <w:sz w:val="22"/>
          <w:szCs w:val="22"/>
          <w:lang w:val="mk-MK"/>
        </w:rPr>
      </w:pPr>
    </w:p>
    <w:p w:rsidR="00793DCC" w:rsidRPr="00793DCC" w:rsidRDefault="00793DCC" w:rsidP="00793DCC">
      <w:pPr>
        <w:pStyle w:val="NormalWeb"/>
        <w:spacing w:after="0"/>
        <w:ind w:firstLine="720"/>
        <w:jc w:val="both"/>
        <w:rPr>
          <w:rFonts w:ascii="StobiSerif Regular" w:hAnsi="StobiSerif Regular"/>
          <w:sz w:val="22"/>
          <w:szCs w:val="22"/>
          <w:lang w:val="mk-MK"/>
        </w:rPr>
      </w:pPr>
      <w:r w:rsidRPr="00793DCC">
        <w:rPr>
          <w:rFonts w:ascii="StobiSerif Regular" w:hAnsi="StobiSerif Regular"/>
          <w:sz w:val="22"/>
          <w:szCs w:val="22"/>
          <w:lang w:val="mk-MK"/>
        </w:rPr>
        <w:t>Агенцијата му укажува на Имателот на информации дека</w:t>
      </w:r>
      <w:r>
        <w:rPr>
          <w:rFonts w:ascii="StobiSerif Regular" w:hAnsi="StobiSerif Regular"/>
          <w:sz w:val="22"/>
          <w:szCs w:val="22"/>
          <w:lang w:val="mk-MK"/>
        </w:rPr>
        <w:t xml:space="preserve"> е должен одново да го разгледа предметното Барање и, пред да донесе ново решение, одново да утврди дали</w:t>
      </w:r>
      <w:r w:rsidRPr="00793DCC">
        <w:rPr>
          <w:rFonts w:ascii="StobiSerif Regular" w:hAnsi="StobiSerif Regular"/>
          <w:sz w:val="22"/>
          <w:szCs w:val="22"/>
          <w:lang w:val="mk-MK"/>
        </w:rPr>
        <w:t xml:space="preserve"> бараната информација е статистички податок кој произлегува од надлежноста на Министерството утврден</w:t>
      </w:r>
      <w:r>
        <w:rPr>
          <w:rFonts w:ascii="StobiSerif Regular" w:hAnsi="StobiSerif Regular"/>
          <w:sz w:val="22"/>
          <w:szCs w:val="22"/>
          <w:lang w:val="mk-MK"/>
        </w:rPr>
        <w:t>а</w:t>
      </w:r>
      <w:r w:rsidRPr="00793DCC">
        <w:rPr>
          <w:rFonts w:ascii="StobiSerif Regular" w:hAnsi="StobiSerif Regular"/>
          <w:sz w:val="22"/>
          <w:szCs w:val="22"/>
          <w:lang w:val="mk-MK"/>
        </w:rPr>
        <w:t xml:space="preserve"> со Закон.    </w:t>
      </w:r>
    </w:p>
    <w:p w:rsidR="006939EC" w:rsidRPr="00711625" w:rsidRDefault="006939EC" w:rsidP="006939EC">
      <w:pPr>
        <w:pStyle w:val="NormalWeb"/>
        <w:spacing w:before="0" w:after="0"/>
        <w:ind w:firstLine="720"/>
        <w:jc w:val="both"/>
        <w:rPr>
          <w:rFonts w:ascii="StobiSerif Regular" w:hAnsi="StobiSerif Regular"/>
          <w:sz w:val="22"/>
          <w:szCs w:val="22"/>
          <w:lang w:val="mk-MK"/>
        </w:rPr>
      </w:pPr>
      <w:r w:rsidRPr="00711625">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D0296" w:rsidRPr="00711625" w:rsidRDefault="000615BF" w:rsidP="00793DCC">
      <w:pPr>
        <w:pStyle w:val="Standard"/>
        <w:ind w:firstLine="720"/>
        <w:jc w:val="both"/>
        <w:rPr>
          <w:rFonts w:ascii="StobiSerif Regular" w:hAnsi="StobiSerif Regular"/>
          <w:sz w:val="22"/>
          <w:szCs w:val="22"/>
          <w:lang w:val="mk-MK"/>
        </w:rPr>
      </w:pPr>
      <w:r w:rsidRPr="00711625">
        <w:rPr>
          <w:rFonts w:ascii="StobiSerif Regular" w:hAnsi="StobiSerif Regular"/>
          <w:sz w:val="22"/>
          <w:szCs w:val="22"/>
          <w:lang w:val="mk-MK"/>
        </w:rPr>
        <w:t>Ова Решение е конечно во управната постапка и против него нема место за жалба.</w:t>
      </w:r>
    </w:p>
    <w:p w:rsidR="005F210D" w:rsidRPr="00711625" w:rsidRDefault="005F210D" w:rsidP="005F210D">
      <w:pPr>
        <w:pStyle w:val="Standard"/>
        <w:ind w:firstLine="720"/>
        <w:jc w:val="both"/>
        <w:rPr>
          <w:rFonts w:ascii="StobiSerif Regular" w:hAnsi="StobiSerif Regular"/>
          <w:sz w:val="22"/>
          <w:szCs w:val="22"/>
          <w:lang w:val="mk-MK"/>
        </w:rPr>
      </w:pPr>
    </w:p>
    <w:p w:rsidR="005F6C9D" w:rsidRPr="00711625" w:rsidRDefault="000615BF">
      <w:pPr>
        <w:pStyle w:val="Standard"/>
        <w:ind w:firstLine="720"/>
        <w:jc w:val="both"/>
        <w:rPr>
          <w:rFonts w:ascii="StobiSerif Regular" w:hAnsi="StobiSerif Regular"/>
          <w:sz w:val="22"/>
          <w:szCs w:val="22"/>
          <w:lang w:val="mk-MK"/>
        </w:rPr>
      </w:pPr>
      <w:r w:rsidRPr="00711625">
        <w:rPr>
          <w:rFonts w:ascii="StobiSerif Regular" w:hAnsi="StobiSerif Regular"/>
          <w:b/>
          <w:sz w:val="22"/>
          <w:szCs w:val="22"/>
          <w:lang w:val="mk-MK"/>
        </w:rPr>
        <w:t>ПРАВНА ПОУКА:</w:t>
      </w:r>
      <w:r w:rsidR="006939EC" w:rsidRPr="00711625">
        <w:rPr>
          <w:rFonts w:ascii="StobiSerif Regular" w:hAnsi="StobiSerif Regular"/>
          <w:sz w:val="22"/>
          <w:szCs w:val="22"/>
          <w:lang w:val="mk-MK"/>
        </w:rPr>
        <w:t xml:space="preserve"> Против ова Решени</w:t>
      </w:r>
      <w:r w:rsidR="007A6365" w:rsidRPr="00711625">
        <w:rPr>
          <w:rFonts w:ascii="StobiSerif Regular" w:hAnsi="StobiSerif Regular"/>
          <w:sz w:val="22"/>
          <w:szCs w:val="22"/>
          <w:lang w:val="mk-MK"/>
        </w:rPr>
        <w:t>е</w:t>
      </w:r>
      <w:r w:rsidR="006939EC" w:rsidRPr="00711625">
        <w:rPr>
          <w:rFonts w:ascii="StobiSerif Regular" w:hAnsi="StobiSerif Regular"/>
          <w:sz w:val="22"/>
          <w:szCs w:val="22"/>
          <w:lang w:val="mk-MK"/>
        </w:rPr>
        <w:t xml:space="preserve"> странката може да</w:t>
      </w:r>
      <w:r w:rsidRPr="00711625">
        <w:rPr>
          <w:rFonts w:ascii="StobiSerif Regular" w:hAnsi="StobiSerif Regular"/>
          <w:sz w:val="22"/>
          <w:szCs w:val="22"/>
          <w:lang w:val="mk-MK"/>
        </w:rPr>
        <w:t xml:space="preserve"> поведе управен спор пред Управниот суд во рок од 30 дена.</w:t>
      </w:r>
    </w:p>
    <w:p w:rsidR="00E05423" w:rsidRPr="00711625" w:rsidRDefault="00E05423">
      <w:pPr>
        <w:pStyle w:val="Standard"/>
        <w:ind w:firstLine="720"/>
        <w:jc w:val="both"/>
        <w:rPr>
          <w:rFonts w:ascii="StobiSerif Regular" w:hAnsi="StobiSerif Regular"/>
          <w:sz w:val="22"/>
          <w:szCs w:val="22"/>
          <w:lang w:val="mk-MK"/>
        </w:rPr>
      </w:pPr>
    </w:p>
    <w:p w:rsidR="005F6C9D" w:rsidRPr="00711625" w:rsidRDefault="000D6649">
      <w:pPr>
        <w:pStyle w:val="Standard"/>
        <w:ind w:left="1440" w:firstLine="720"/>
        <w:rPr>
          <w:rFonts w:ascii="StobiSerif Regular" w:hAnsi="StobiSerif Regular"/>
          <w:sz w:val="22"/>
          <w:szCs w:val="22"/>
        </w:rPr>
      </w:pPr>
      <w:r>
        <w:rPr>
          <w:rFonts w:ascii="StobiSerif Regular" w:hAnsi="StobiSerif Regular"/>
          <w:b/>
          <w:sz w:val="22"/>
          <w:szCs w:val="22"/>
          <w:lang w:val="en-GB"/>
        </w:rPr>
        <w:t xml:space="preserve">                                                                                                        </w:t>
      </w:r>
      <w:r w:rsidR="000615BF" w:rsidRPr="00711625">
        <w:rPr>
          <w:rFonts w:ascii="StobiSerif Regular" w:hAnsi="StobiSerif Regular"/>
          <w:b/>
          <w:sz w:val="22"/>
          <w:szCs w:val="22"/>
          <w:lang w:val="mk-MK"/>
        </w:rPr>
        <w:t>Директор,</w:t>
      </w:r>
    </w:p>
    <w:p w:rsidR="005F6C9D" w:rsidRPr="00711625" w:rsidRDefault="000615BF">
      <w:pPr>
        <w:pStyle w:val="Standard"/>
        <w:rPr>
          <w:rFonts w:ascii="StobiSerif Regular" w:hAnsi="StobiSerif Regular"/>
          <w:sz w:val="22"/>
          <w:szCs w:val="22"/>
        </w:rPr>
      </w:pPr>
      <w:r w:rsidRPr="00711625">
        <w:rPr>
          <w:rFonts w:ascii="StobiSerif Regular" w:hAnsi="StobiSerif Regular"/>
          <w:b/>
          <w:sz w:val="22"/>
          <w:szCs w:val="22"/>
          <w:lang w:val="ru-RU"/>
        </w:rPr>
        <w:tab/>
      </w:r>
      <w:r w:rsidR="000D6649">
        <w:rPr>
          <w:rFonts w:ascii="StobiSerif Regular" w:hAnsi="StobiSerif Regular"/>
          <w:b/>
          <w:sz w:val="22"/>
          <w:szCs w:val="22"/>
          <w:lang w:val="en-GB"/>
        </w:rPr>
        <w:t xml:space="preserve">                                                                                                                         </w:t>
      </w:r>
      <w:r w:rsidRPr="00711625">
        <w:rPr>
          <w:rFonts w:ascii="StobiSerif Regular" w:hAnsi="StobiSerif Regular"/>
          <w:b/>
          <w:sz w:val="22"/>
          <w:szCs w:val="22"/>
          <w:lang w:val="ru-RU"/>
        </w:rPr>
        <w:t>Пламенка Бојчева</w:t>
      </w:r>
    </w:p>
    <w:p w:rsidR="00E05423" w:rsidRPr="00711625" w:rsidRDefault="00E05423">
      <w:pPr>
        <w:pStyle w:val="Standard"/>
        <w:rPr>
          <w:rFonts w:ascii="StobiSerif Regular" w:hAnsi="StobiSerif Regular"/>
          <w:sz w:val="22"/>
          <w:szCs w:val="22"/>
          <w:lang w:val="mk-MK"/>
        </w:rPr>
      </w:pPr>
    </w:p>
    <w:p w:rsidR="00E05423" w:rsidRPr="00711625" w:rsidRDefault="00E05423">
      <w:pPr>
        <w:pStyle w:val="Standard"/>
        <w:rPr>
          <w:rFonts w:ascii="StobiSerif Regular" w:hAnsi="StobiSerif Regular"/>
          <w:sz w:val="22"/>
          <w:szCs w:val="22"/>
          <w:lang w:val="mk-MK"/>
        </w:rPr>
      </w:pPr>
    </w:p>
    <w:p w:rsidR="00711625" w:rsidRPr="000D6649" w:rsidRDefault="00711625">
      <w:pPr>
        <w:pStyle w:val="Standard"/>
        <w:rPr>
          <w:rFonts w:ascii="StobiSerif Regular" w:hAnsi="StobiSerif Regular"/>
          <w:sz w:val="16"/>
          <w:szCs w:val="16"/>
          <w:lang w:val="en-GB"/>
        </w:rPr>
      </w:pPr>
    </w:p>
    <w:p w:rsidR="00E05423" w:rsidRPr="00711625" w:rsidRDefault="00E05423">
      <w:pPr>
        <w:pStyle w:val="Standard"/>
        <w:rPr>
          <w:rFonts w:ascii="StobiSerif Regular" w:hAnsi="StobiSerif Regular"/>
          <w:sz w:val="16"/>
          <w:szCs w:val="16"/>
          <w:lang w:val="mk-MK"/>
        </w:rPr>
      </w:pPr>
      <w:bookmarkStart w:id="0" w:name="_GoBack"/>
      <w:bookmarkEnd w:id="0"/>
    </w:p>
    <w:sectPr w:rsidR="00E05423" w:rsidRPr="00711625" w:rsidSect="00583B49">
      <w:footerReference w:type="even" r:id="rId7"/>
      <w:footerReference w:type="default" r:id="rId8"/>
      <w:pgSz w:w="12240" w:h="15840"/>
      <w:pgMar w:top="0" w:right="1170" w:bottom="1170" w:left="141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28" w:rsidRDefault="00FD1328">
      <w:pPr>
        <w:spacing w:after="0" w:line="240" w:lineRule="auto"/>
      </w:pPr>
      <w:r>
        <w:separator/>
      </w:r>
    </w:p>
  </w:endnote>
  <w:endnote w:type="continuationSeparator" w:id="0">
    <w:p w:rsidR="00FD1328" w:rsidRDefault="00FD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A0" w:rsidRDefault="00772AB7">
    <w:pPr>
      <w:pStyle w:val="Footer"/>
      <w:ind w:right="360"/>
    </w:pPr>
    <w:r>
      <w:fldChar w:fldCharType="begin"/>
    </w:r>
    <w:r w:rsidR="000615BF">
      <w:instrText xml:space="preserve"> PAGE </w:instrText>
    </w:r>
    <w:r>
      <w:fldChar w:fldCharType="separate"/>
    </w:r>
    <w:r w:rsidR="00B75D0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A0" w:rsidRDefault="00772AB7">
    <w:pPr>
      <w:pStyle w:val="Footer"/>
    </w:pPr>
    <w:r>
      <w:fldChar w:fldCharType="begin"/>
    </w:r>
    <w:r w:rsidR="000615BF">
      <w:instrText xml:space="preserve"> PAGE </w:instrText>
    </w:r>
    <w:r>
      <w:fldChar w:fldCharType="separate"/>
    </w:r>
    <w:r w:rsidR="00B75D02">
      <w:rPr>
        <w:noProof/>
      </w:rPr>
      <w:t>1</w:t>
    </w:r>
    <w:r>
      <w:fldChar w:fldCharType="end"/>
    </w:r>
  </w:p>
  <w:p w:rsidR="00E60BA0" w:rsidRDefault="00B75D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28" w:rsidRDefault="00FD1328">
      <w:pPr>
        <w:spacing w:after="0" w:line="240" w:lineRule="auto"/>
      </w:pPr>
      <w:r>
        <w:rPr>
          <w:color w:val="000000"/>
        </w:rPr>
        <w:separator/>
      </w:r>
    </w:p>
  </w:footnote>
  <w:footnote w:type="continuationSeparator" w:id="0">
    <w:p w:rsidR="00FD1328" w:rsidRDefault="00FD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25"/>
    <w:multiLevelType w:val="multilevel"/>
    <w:tmpl w:val="7F7C1886"/>
    <w:lvl w:ilvl="0">
      <w:start w:val="1"/>
      <w:numFmt w:val="decimal"/>
      <w:lvlText w:val="%1."/>
      <w:lvlJc w:val="left"/>
      <w:pPr>
        <w:ind w:left="1211" w:hanging="360"/>
      </w:pPr>
      <w:rPr>
        <w:rFonts w:ascii="Times New Roman" w:hAnsi="Times New Roman"/>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A7C61EC"/>
    <w:multiLevelType w:val="multilevel"/>
    <w:tmpl w:val="B672D68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2" w15:restartNumberingAfterBreak="0">
    <w:nsid w:val="101766A0"/>
    <w:multiLevelType w:val="multilevel"/>
    <w:tmpl w:val="A6B4C802"/>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10DC7861"/>
    <w:multiLevelType w:val="hybridMultilevel"/>
    <w:tmpl w:val="31501434"/>
    <w:lvl w:ilvl="0" w:tplc="965CBBD4">
      <w:numFmt w:val="bullet"/>
      <w:lvlText w:val="-"/>
      <w:lvlJc w:val="left"/>
      <w:pPr>
        <w:ind w:left="1080" w:hanging="360"/>
      </w:pPr>
      <w:rPr>
        <w:rFonts w:ascii="StobiSerif Regular" w:eastAsia="SimSun" w:hAnsi="StobiSerif Regular"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12766DE9"/>
    <w:multiLevelType w:val="multilevel"/>
    <w:tmpl w:val="A4D27CF2"/>
    <w:styleLink w:val="WWNum6"/>
    <w:lvl w:ilvl="0">
      <w:numFmt w:val="bullet"/>
      <w:lvlText w:val="-"/>
      <w:lvlJc w:val="left"/>
      <w:pPr>
        <w:ind w:left="2160" w:hanging="360"/>
      </w:pPr>
      <w:rPr>
        <w:rFonts w:ascii="Times New Roman" w:eastAsia="Times New Roman" w:hAnsi="Times New Roman" w:cs="Times New Roman"/>
      </w:rPr>
    </w:lvl>
    <w:lvl w:ilvl="1">
      <w:numFmt w:val="bullet"/>
      <w:lvlText w:val="o"/>
      <w:lvlJc w:val="left"/>
      <w:pPr>
        <w:ind w:left="2880" w:hanging="360"/>
      </w:pPr>
      <w:rPr>
        <w:rFonts w:ascii="Times New Roman" w:hAnsi="Times New Roman"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ascii="Times New Roman" w:hAnsi="Times New Roman"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ascii="Times New Roman" w:hAnsi="Times New Roman" w:cs="Courier New"/>
      </w:rPr>
    </w:lvl>
    <w:lvl w:ilvl="8">
      <w:numFmt w:val="bullet"/>
      <w:lvlText w:val=""/>
      <w:lvlJc w:val="left"/>
      <w:pPr>
        <w:ind w:left="7920" w:hanging="360"/>
      </w:pPr>
    </w:lvl>
  </w:abstractNum>
  <w:abstractNum w:abstractNumId="5" w15:restartNumberingAfterBreak="0">
    <w:nsid w:val="18A70027"/>
    <w:multiLevelType w:val="hybridMultilevel"/>
    <w:tmpl w:val="B9F0A0B6"/>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15:restartNumberingAfterBreak="0">
    <w:nsid w:val="31A23E6C"/>
    <w:multiLevelType w:val="hybridMultilevel"/>
    <w:tmpl w:val="F4D2B9DE"/>
    <w:lvl w:ilvl="0" w:tplc="61D0EF88">
      <w:start w:val="2"/>
      <w:numFmt w:val="bullet"/>
      <w:lvlText w:val="-"/>
      <w:lvlJc w:val="left"/>
      <w:pPr>
        <w:ind w:left="1575" w:hanging="360"/>
      </w:pPr>
      <w:rPr>
        <w:rFonts w:ascii="StobiSerif Regular" w:eastAsia="Times New Roman" w:hAnsi="StobiSerif Regular"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398D1178"/>
    <w:multiLevelType w:val="hybridMultilevel"/>
    <w:tmpl w:val="FEF49864"/>
    <w:lvl w:ilvl="0" w:tplc="26B65E7A">
      <w:start w:val="2"/>
      <w:numFmt w:val="bullet"/>
      <w:lvlText w:val="-"/>
      <w:lvlJc w:val="left"/>
      <w:pPr>
        <w:ind w:left="990" w:hanging="360"/>
      </w:pPr>
      <w:rPr>
        <w:rFonts w:ascii="StobiSerif Regular" w:eastAsia="SimSun" w:hAnsi="StobiSerif Regular" w:cs="F"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4D6764E"/>
    <w:multiLevelType w:val="multilevel"/>
    <w:tmpl w:val="DDC21C0E"/>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AFE38E6"/>
    <w:multiLevelType w:val="hybridMultilevel"/>
    <w:tmpl w:val="0C740B68"/>
    <w:lvl w:ilvl="0" w:tplc="58D8BFDC">
      <w:start w:val="2"/>
      <w:numFmt w:val="bullet"/>
      <w:lvlText w:val="-"/>
      <w:lvlJc w:val="left"/>
      <w:pPr>
        <w:ind w:left="1215" w:hanging="360"/>
      </w:pPr>
      <w:rPr>
        <w:rFonts w:ascii="StobiSerif Regular" w:eastAsia="SimSun" w:hAnsi="StobiSerif Regular" w:cs="F"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51777CE0"/>
    <w:multiLevelType w:val="multilevel"/>
    <w:tmpl w:val="C0806F16"/>
    <w:styleLink w:val="WWNum5"/>
    <w:lvl w:ilvl="0">
      <w:numFmt w:val="bullet"/>
      <w:lvlText w:val=""/>
      <w:lvlJc w:val="left"/>
      <w:pPr>
        <w:ind w:left="1800" w:hanging="360"/>
      </w:pPr>
    </w:lvl>
    <w:lvl w:ilvl="1">
      <w:numFmt w:val="bullet"/>
      <w:lvlText w:val="o"/>
      <w:lvlJc w:val="left"/>
      <w:pPr>
        <w:ind w:left="2520" w:hanging="360"/>
      </w:pPr>
      <w:rPr>
        <w:rFonts w:ascii="Times New Roman" w:hAnsi="Times New Roman"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ascii="Times New Roman" w:hAnsi="Times New Roman"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ascii="Times New Roman" w:hAnsi="Times New Roman" w:cs="Courier New"/>
      </w:rPr>
    </w:lvl>
    <w:lvl w:ilvl="8">
      <w:numFmt w:val="bullet"/>
      <w:lvlText w:val=""/>
      <w:lvlJc w:val="left"/>
      <w:pPr>
        <w:ind w:left="7560" w:hanging="360"/>
      </w:pPr>
    </w:lvl>
  </w:abstractNum>
  <w:abstractNum w:abstractNumId="11" w15:restartNumberingAfterBreak="0">
    <w:nsid w:val="525B3E45"/>
    <w:multiLevelType w:val="multilevel"/>
    <w:tmpl w:val="3DCAF66C"/>
    <w:styleLink w:val="WWNum3"/>
    <w:lvl w:ilvl="0">
      <w:start w:val="1"/>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num w:numId="1">
    <w:abstractNumId w:val="2"/>
  </w:num>
  <w:num w:numId="2">
    <w:abstractNumId w:val="8"/>
  </w:num>
  <w:num w:numId="3">
    <w:abstractNumId w:val="11"/>
  </w:num>
  <w:num w:numId="4">
    <w:abstractNumId w:val="1"/>
  </w:num>
  <w:num w:numId="5">
    <w:abstractNumId w:val="10"/>
  </w:num>
  <w:num w:numId="6">
    <w:abstractNumId w:val="4"/>
  </w:num>
  <w:num w:numId="7">
    <w:abstractNumId w:val="0"/>
  </w:num>
  <w:num w:numId="8">
    <w:abstractNumId w:val="3"/>
  </w:num>
  <w:num w:numId="9">
    <w:abstractNumId w:val="7"/>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C9D"/>
    <w:rsid w:val="00016C1A"/>
    <w:rsid w:val="000615BF"/>
    <w:rsid w:val="00072B54"/>
    <w:rsid w:val="000872BD"/>
    <w:rsid w:val="000D6649"/>
    <w:rsid w:val="000E7E15"/>
    <w:rsid w:val="001332E9"/>
    <w:rsid w:val="00144392"/>
    <w:rsid w:val="001D5357"/>
    <w:rsid w:val="0023549A"/>
    <w:rsid w:val="002A2425"/>
    <w:rsid w:val="002B3F3F"/>
    <w:rsid w:val="002C4550"/>
    <w:rsid w:val="00345CAF"/>
    <w:rsid w:val="00387F4A"/>
    <w:rsid w:val="003C146C"/>
    <w:rsid w:val="003C361D"/>
    <w:rsid w:val="00447B27"/>
    <w:rsid w:val="004E651A"/>
    <w:rsid w:val="00506B2D"/>
    <w:rsid w:val="00544BA9"/>
    <w:rsid w:val="00547EC5"/>
    <w:rsid w:val="00577F37"/>
    <w:rsid w:val="00583B49"/>
    <w:rsid w:val="005C0F0B"/>
    <w:rsid w:val="005C6677"/>
    <w:rsid w:val="005D4D8F"/>
    <w:rsid w:val="005E7A54"/>
    <w:rsid w:val="005F210D"/>
    <w:rsid w:val="005F6C9D"/>
    <w:rsid w:val="00600E55"/>
    <w:rsid w:val="00677BB8"/>
    <w:rsid w:val="006939EC"/>
    <w:rsid w:val="006A5209"/>
    <w:rsid w:val="006C2BA7"/>
    <w:rsid w:val="006D0848"/>
    <w:rsid w:val="006E4649"/>
    <w:rsid w:val="00706DB1"/>
    <w:rsid w:val="00711625"/>
    <w:rsid w:val="00724C3F"/>
    <w:rsid w:val="00731D71"/>
    <w:rsid w:val="00733962"/>
    <w:rsid w:val="00772AB7"/>
    <w:rsid w:val="00793DCC"/>
    <w:rsid w:val="007A6365"/>
    <w:rsid w:val="008339E0"/>
    <w:rsid w:val="00844D60"/>
    <w:rsid w:val="008659FC"/>
    <w:rsid w:val="008B50A2"/>
    <w:rsid w:val="009339B8"/>
    <w:rsid w:val="00943165"/>
    <w:rsid w:val="0098008D"/>
    <w:rsid w:val="009B7560"/>
    <w:rsid w:val="00A24F69"/>
    <w:rsid w:val="00A43A81"/>
    <w:rsid w:val="00AB4CBA"/>
    <w:rsid w:val="00AF159E"/>
    <w:rsid w:val="00B75D02"/>
    <w:rsid w:val="00B96E58"/>
    <w:rsid w:val="00C00C53"/>
    <w:rsid w:val="00CC4C61"/>
    <w:rsid w:val="00D86313"/>
    <w:rsid w:val="00DA6FE9"/>
    <w:rsid w:val="00E05423"/>
    <w:rsid w:val="00E606B7"/>
    <w:rsid w:val="00EE185F"/>
    <w:rsid w:val="00EE28D6"/>
    <w:rsid w:val="00EF4C2C"/>
    <w:rsid w:val="00F132AA"/>
    <w:rsid w:val="00FD0296"/>
    <w:rsid w:val="00FD1328"/>
    <w:rsid w:val="00FF0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166E"/>
  <w15:docId w15:val="{B8183BF8-F19E-45F1-94B3-DE7DCC65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61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361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rsid w:val="003C361D"/>
    <w:pPr>
      <w:keepNext/>
      <w:spacing w:before="240" w:after="120"/>
    </w:pPr>
    <w:rPr>
      <w:rFonts w:ascii="Arial" w:eastAsia="Microsoft YaHei" w:hAnsi="Arial" w:cs="Lucida Sans"/>
      <w:sz w:val="28"/>
      <w:szCs w:val="28"/>
    </w:rPr>
  </w:style>
  <w:style w:type="paragraph" w:customStyle="1" w:styleId="Textbody">
    <w:name w:val="Text body"/>
    <w:basedOn w:val="Standard"/>
    <w:rsid w:val="003C361D"/>
    <w:pPr>
      <w:spacing w:after="120"/>
    </w:pPr>
  </w:style>
  <w:style w:type="paragraph" w:styleId="List">
    <w:name w:val="List"/>
    <w:basedOn w:val="Textbody"/>
    <w:rsid w:val="003C361D"/>
    <w:rPr>
      <w:rFonts w:cs="Lucida Sans"/>
    </w:rPr>
  </w:style>
  <w:style w:type="paragraph" w:styleId="Caption">
    <w:name w:val="caption"/>
    <w:basedOn w:val="Standard"/>
    <w:rsid w:val="003C361D"/>
    <w:pPr>
      <w:suppressLineNumbers/>
      <w:spacing w:before="120" w:after="120"/>
    </w:pPr>
    <w:rPr>
      <w:rFonts w:cs="Lucida Sans"/>
      <w:i/>
      <w:iCs/>
    </w:rPr>
  </w:style>
  <w:style w:type="paragraph" w:customStyle="1" w:styleId="Index">
    <w:name w:val="Index"/>
    <w:basedOn w:val="Standard"/>
    <w:rsid w:val="003C361D"/>
    <w:pPr>
      <w:suppressLineNumbers/>
    </w:pPr>
    <w:rPr>
      <w:rFonts w:cs="Lucida Sans"/>
    </w:rPr>
  </w:style>
  <w:style w:type="paragraph" w:styleId="Footer">
    <w:name w:val="footer"/>
    <w:basedOn w:val="Standard"/>
    <w:rsid w:val="003C361D"/>
    <w:pPr>
      <w:suppressLineNumbers/>
      <w:tabs>
        <w:tab w:val="center" w:pos="4320"/>
        <w:tab w:val="right" w:pos="8640"/>
      </w:tabs>
    </w:pPr>
  </w:style>
  <w:style w:type="paragraph" w:styleId="NoSpacing">
    <w:name w:val="No Spacing"/>
    <w:rsid w:val="003C361D"/>
    <w:pPr>
      <w:suppressAutoHyphens/>
      <w:spacing w:after="0" w:line="240" w:lineRule="auto"/>
      <w:ind w:firstLine="851"/>
      <w:jc w:val="both"/>
    </w:pPr>
    <w:rPr>
      <w:rFonts w:ascii="Arial" w:eastAsia="Times New Roman" w:hAnsi="Arial" w:cs="Times New Roman"/>
      <w:sz w:val="24"/>
      <w:szCs w:val="20"/>
    </w:rPr>
  </w:style>
  <w:style w:type="paragraph" w:styleId="ListParagraph">
    <w:name w:val="List Paragraph"/>
    <w:basedOn w:val="Standard"/>
    <w:rsid w:val="003C361D"/>
    <w:pPr>
      <w:ind w:left="720"/>
    </w:pPr>
  </w:style>
  <w:style w:type="paragraph" w:styleId="BalloonText">
    <w:name w:val="Balloon Text"/>
    <w:basedOn w:val="Standard"/>
    <w:rsid w:val="003C361D"/>
    <w:rPr>
      <w:rFonts w:ascii="Segoe UI" w:hAnsi="Segoe UI" w:cs="Segoe UI"/>
      <w:sz w:val="18"/>
      <w:szCs w:val="18"/>
    </w:rPr>
  </w:style>
  <w:style w:type="paragraph" w:styleId="NormalWeb">
    <w:name w:val="Normal (Web)"/>
    <w:basedOn w:val="Normal"/>
    <w:uiPriority w:val="99"/>
    <w:rsid w:val="003C361D"/>
    <w:pPr>
      <w:widowControl/>
      <w:spacing w:before="100" w:after="115" w:line="100" w:lineRule="atLeast"/>
      <w:textAlignment w:val="auto"/>
    </w:pPr>
    <w:rPr>
      <w:rFonts w:ascii="Times New Roman" w:eastAsia="Times New Roman" w:hAnsi="Times New Roman" w:cs="Times New Roman"/>
      <w:kern w:val="0"/>
      <w:sz w:val="24"/>
      <w:szCs w:val="24"/>
      <w:lang w:val="en-GB" w:eastAsia="ar-SA"/>
    </w:rPr>
  </w:style>
  <w:style w:type="character" w:customStyle="1" w:styleId="FooterChar">
    <w:name w:val="Footer Char"/>
    <w:basedOn w:val="DefaultParagraphFont"/>
    <w:rsid w:val="003C361D"/>
    <w:rPr>
      <w:rFonts w:ascii="Times New Roman" w:eastAsia="Times New Roman" w:hAnsi="Times New Roman" w:cs="Times New Roman"/>
      <w:sz w:val="24"/>
      <w:szCs w:val="24"/>
    </w:rPr>
  </w:style>
  <w:style w:type="character" w:styleId="PageNumber">
    <w:name w:val="page number"/>
    <w:basedOn w:val="DefaultParagraphFont"/>
    <w:rsid w:val="003C361D"/>
  </w:style>
  <w:style w:type="character" w:customStyle="1" w:styleId="Internetlink">
    <w:name w:val="Internet link"/>
    <w:basedOn w:val="DefaultParagraphFont"/>
    <w:rsid w:val="003C361D"/>
    <w:rPr>
      <w:color w:val="0000FF"/>
      <w:u w:val="single"/>
    </w:rPr>
  </w:style>
  <w:style w:type="character" w:customStyle="1" w:styleId="BalloonTextChar">
    <w:name w:val="Balloon Text Char"/>
    <w:basedOn w:val="DefaultParagraphFont"/>
    <w:rsid w:val="003C361D"/>
    <w:rPr>
      <w:rFonts w:ascii="Segoe UI" w:eastAsia="Times New Roman" w:hAnsi="Segoe UI" w:cs="Segoe UI"/>
      <w:sz w:val="18"/>
      <w:szCs w:val="18"/>
    </w:rPr>
  </w:style>
  <w:style w:type="character" w:customStyle="1" w:styleId="ListLabel1">
    <w:name w:val="ListLabel 1"/>
    <w:rsid w:val="003C361D"/>
    <w:rPr>
      <w:b/>
    </w:rPr>
  </w:style>
  <w:style w:type="character" w:customStyle="1" w:styleId="ListLabel2">
    <w:name w:val="ListLabel 2"/>
    <w:rsid w:val="003C361D"/>
    <w:rPr>
      <w:rFonts w:eastAsia="Times New Roman" w:cs="Times New Roman"/>
    </w:rPr>
  </w:style>
  <w:style w:type="character" w:customStyle="1" w:styleId="ListLabel3">
    <w:name w:val="ListLabel 3"/>
    <w:rsid w:val="003C361D"/>
    <w:rPr>
      <w:rFonts w:cs="Courier New"/>
    </w:rPr>
  </w:style>
  <w:style w:type="numbering" w:customStyle="1" w:styleId="WWNum1">
    <w:name w:val="WWNum1"/>
    <w:basedOn w:val="NoList"/>
    <w:rsid w:val="003C361D"/>
    <w:pPr>
      <w:numPr>
        <w:numId w:val="1"/>
      </w:numPr>
    </w:pPr>
  </w:style>
  <w:style w:type="numbering" w:customStyle="1" w:styleId="WWNum2">
    <w:name w:val="WWNum2"/>
    <w:basedOn w:val="NoList"/>
    <w:rsid w:val="003C361D"/>
    <w:pPr>
      <w:numPr>
        <w:numId w:val="2"/>
      </w:numPr>
    </w:pPr>
  </w:style>
  <w:style w:type="numbering" w:customStyle="1" w:styleId="WWNum3">
    <w:name w:val="WWNum3"/>
    <w:basedOn w:val="NoList"/>
    <w:rsid w:val="003C361D"/>
    <w:pPr>
      <w:numPr>
        <w:numId w:val="3"/>
      </w:numPr>
    </w:pPr>
  </w:style>
  <w:style w:type="numbering" w:customStyle="1" w:styleId="WWNum4">
    <w:name w:val="WWNum4"/>
    <w:basedOn w:val="NoList"/>
    <w:rsid w:val="003C361D"/>
    <w:pPr>
      <w:numPr>
        <w:numId w:val="4"/>
      </w:numPr>
    </w:pPr>
  </w:style>
  <w:style w:type="numbering" w:customStyle="1" w:styleId="WWNum5">
    <w:name w:val="WWNum5"/>
    <w:basedOn w:val="NoList"/>
    <w:rsid w:val="003C361D"/>
    <w:pPr>
      <w:numPr>
        <w:numId w:val="5"/>
      </w:numPr>
    </w:pPr>
  </w:style>
  <w:style w:type="numbering" w:customStyle="1" w:styleId="WWNum6">
    <w:name w:val="WWNum6"/>
    <w:basedOn w:val="NoList"/>
    <w:rsid w:val="003C361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1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9</cp:revision>
  <cp:lastPrinted>2023-05-05T12:21:00Z</cp:lastPrinted>
  <dcterms:created xsi:type="dcterms:W3CDTF">2023-05-05T12:21:00Z</dcterms:created>
  <dcterms:modified xsi:type="dcterms:W3CDTF">2023-05-09T07:04:00Z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