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Pr="00E818DB" w:rsidRDefault="009D198C" w:rsidP="009D198C">
      <w:pPr>
        <w:pStyle w:val="NoSpacing"/>
        <w:ind w:firstLine="720"/>
        <w:rPr>
          <w:rFonts w:ascii="Times New Roman" w:hAnsi="Times New Roman"/>
          <w:szCs w:val="24"/>
          <w:lang w:val="mk-MK"/>
        </w:rPr>
      </w:pPr>
      <w:r w:rsidRPr="00E818DB">
        <w:rPr>
          <w:rFonts w:ascii="Times New Roman" w:hAnsi="Times New Roman"/>
          <w:szCs w:val="24"/>
          <w:lang w:val="mk-MK"/>
        </w:rPr>
        <w:t>Агенцијата за заштита на правото на слободен пристап до информациите од јавен карактер, в</w:t>
      </w:r>
      <w:r w:rsidR="003B049B" w:rsidRPr="00E818DB">
        <w:rPr>
          <w:rFonts w:ascii="Times New Roman" w:hAnsi="Times New Roman"/>
          <w:szCs w:val="24"/>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E818DB">
        <w:rPr>
          <w:rFonts w:ascii="Times New Roman" w:hAnsi="Times New Roman"/>
          <w:szCs w:val="24"/>
          <w:lang w:val="mk-MK"/>
        </w:rPr>
        <w:t xml:space="preserve">, постапувајќи по Жалбата изјавена од </w:t>
      </w:r>
      <w:r w:rsidR="00202F2B" w:rsidRPr="00E818DB">
        <w:rPr>
          <w:rFonts w:ascii="Times New Roman" w:hAnsi="Times New Roman"/>
          <w:szCs w:val="24"/>
          <w:lang w:val="mk-MK"/>
        </w:rPr>
        <w:t>З</w:t>
      </w:r>
      <w:r w:rsidR="00580FA9">
        <w:rPr>
          <w:rFonts w:ascii="Times New Roman" w:hAnsi="Times New Roman"/>
          <w:szCs w:val="24"/>
          <w:lang w:val="mk-MK"/>
        </w:rPr>
        <w:t>.Б.</w:t>
      </w:r>
      <w:r w:rsidR="00202F2B" w:rsidRPr="00E818DB">
        <w:rPr>
          <w:rFonts w:ascii="Times New Roman" w:hAnsi="Times New Roman"/>
          <w:szCs w:val="24"/>
          <w:lang w:val="mk-MK"/>
        </w:rPr>
        <w:t xml:space="preserve"> од Прилеп, поднесена п</w:t>
      </w:r>
      <w:r w:rsidR="00202F2B" w:rsidRPr="00E818DB">
        <w:rPr>
          <w:rFonts w:ascii="Times New Roman" w:hAnsi="Times New Roman"/>
          <w:szCs w:val="24"/>
        </w:rPr>
        <w:t>ротив</w:t>
      </w:r>
      <w:r w:rsidR="00202F2B" w:rsidRPr="00E818DB">
        <w:rPr>
          <w:rFonts w:ascii="Times New Roman" w:hAnsi="Times New Roman"/>
          <w:szCs w:val="24"/>
          <w:lang w:val="mk-MK"/>
        </w:rPr>
        <w:t xml:space="preserve"> Решението на</w:t>
      </w:r>
      <w:r w:rsidR="00202F2B" w:rsidRPr="00E818DB">
        <w:rPr>
          <w:rFonts w:ascii="Times New Roman" w:hAnsi="Times New Roman"/>
          <w:szCs w:val="24"/>
        </w:rPr>
        <w:t xml:space="preserve"> </w:t>
      </w:r>
      <w:r w:rsidR="00202F2B" w:rsidRPr="00E818DB">
        <w:rPr>
          <w:rFonts w:ascii="Times New Roman" w:hAnsi="Times New Roman"/>
          <w:szCs w:val="24"/>
          <w:lang w:val="mk-MK"/>
        </w:rPr>
        <w:t>Општина Прилеп бр.34-147/</w:t>
      </w:r>
      <w:r w:rsidR="00202F2B" w:rsidRPr="00E818DB">
        <w:rPr>
          <w:rFonts w:ascii="Times New Roman" w:hAnsi="Times New Roman"/>
          <w:szCs w:val="24"/>
          <w:lang w:val="sq-AL"/>
        </w:rPr>
        <w:t>7</w:t>
      </w:r>
      <w:r w:rsidR="00202F2B" w:rsidRPr="00E818DB">
        <w:rPr>
          <w:rFonts w:ascii="Times New Roman" w:hAnsi="Times New Roman"/>
          <w:szCs w:val="24"/>
          <w:lang w:val="mk-MK"/>
        </w:rPr>
        <w:t xml:space="preserve"> од </w:t>
      </w:r>
      <w:r w:rsidR="00202F2B" w:rsidRPr="00E818DB">
        <w:rPr>
          <w:rFonts w:ascii="Times New Roman" w:hAnsi="Times New Roman"/>
          <w:szCs w:val="24"/>
          <w:lang w:val="sq-AL"/>
        </w:rPr>
        <w:t>14</w:t>
      </w:r>
      <w:r w:rsidR="00202F2B" w:rsidRPr="00E818DB">
        <w:rPr>
          <w:rFonts w:ascii="Times New Roman" w:hAnsi="Times New Roman"/>
          <w:szCs w:val="24"/>
          <w:lang w:val="mk-MK"/>
        </w:rPr>
        <w:t>.</w:t>
      </w:r>
      <w:r w:rsidR="00202F2B" w:rsidRPr="00E818DB">
        <w:rPr>
          <w:rFonts w:ascii="Times New Roman" w:hAnsi="Times New Roman"/>
          <w:szCs w:val="24"/>
          <w:lang w:val="sq-AL"/>
        </w:rPr>
        <w:t>11</w:t>
      </w:r>
      <w:r w:rsidR="00202F2B" w:rsidRPr="00E818DB">
        <w:rPr>
          <w:rFonts w:ascii="Times New Roman" w:hAnsi="Times New Roman"/>
          <w:szCs w:val="24"/>
          <w:lang w:val="mk-MK"/>
        </w:rPr>
        <w:t>.2022 година</w:t>
      </w:r>
      <w:r w:rsidR="008A1E2A" w:rsidRPr="00E818DB">
        <w:rPr>
          <w:rFonts w:ascii="Times New Roman" w:hAnsi="Times New Roman"/>
          <w:szCs w:val="24"/>
          <w:lang w:val="mk-MK"/>
        </w:rPr>
        <w:t xml:space="preserve">, по предметот Барање за пристап до информации од јавен карактер, </w:t>
      </w:r>
      <w:r w:rsidR="005A6AC4" w:rsidRPr="00E818DB">
        <w:rPr>
          <w:rFonts w:ascii="Times New Roman" w:hAnsi="Times New Roman"/>
          <w:szCs w:val="24"/>
          <w:lang w:val="mk-MK"/>
        </w:rPr>
        <w:t>на 0</w:t>
      </w:r>
      <w:r w:rsidR="00202F2B" w:rsidRPr="00E818DB">
        <w:rPr>
          <w:rFonts w:ascii="Times New Roman" w:hAnsi="Times New Roman"/>
          <w:szCs w:val="24"/>
          <w:lang w:val="sq-AL"/>
        </w:rPr>
        <w:t>9</w:t>
      </w:r>
      <w:r w:rsidRPr="00E818DB">
        <w:rPr>
          <w:rFonts w:ascii="Times New Roman" w:hAnsi="Times New Roman"/>
          <w:szCs w:val="24"/>
          <w:lang w:val="mk-MK"/>
        </w:rPr>
        <w:t>.12.</w:t>
      </w:r>
      <w:r w:rsidR="008A1E2A" w:rsidRPr="00E818DB">
        <w:rPr>
          <w:rFonts w:ascii="Times New Roman" w:hAnsi="Times New Roman"/>
          <w:szCs w:val="24"/>
          <w:lang w:val="mk-MK"/>
        </w:rPr>
        <w:t>202</w:t>
      </w:r>
      <w:r w:rsidR="006F11D1" w:rsidRPr="00E818DB">
        <w:rPr>
          <w:rFonts w:ascii="Times New Roman" w:hAnsi="Times New Roman"/>
          <w:szCs w:val="24"/>
          <w:lang w:val="mk-MK"/>
        </w:rPr>
        <w:t>2</w:t>
      </w:r>
      <w:r w:rsidR="008A1E2A" w:rsidRPr="00E818DB">
        <w:rPr>
          <w:rFonts w:ascii="Times New Roman" w:hAnsi="Times New Roman"/>
          <w:szCs w:val="24"/>
          <w:lang w:val="mk-MK"/>
        </w:rPr>
        <w:t xml:space="preserve"> година, го донесе следното</w:t>
      </w:r>
    </w:p>
    <w:p w:rsidR="008A1E2A" w:rsidRPr="00E818DB" w:rsidRDefault="008A1E2A" w:rsidP="008A1E2A">
      <w:pPr>
        <w:pStyle w:val="NoSpacing"/>
        <w:ind w:firstLine="720"/>
        <w:rPr>
          <w:rFonts w:ascii="Times New Roman" w:hAnsi="Times New Roman"/>
          <w:szCs w:val="24"/>
          <w:lang w:val="mk-MK"/>
        </w:rPr>
      </w:pPr>
    </w:p>
    <w:p w:rsidR="008A1E2A" w:rsidRPr="00E818DB" w:rsidRDefault="008A1E2A" w:rsidP="008A1E2A">
      <w:pPr>
        <w:pStyle w:val="NoSpacing"/>
        <w:ind w:firstLine="720"/>
        <w:rPr>
          <w:rFonts w:ascii="Times New Roman" w:hAnsi="Times New Roman"/>
          <w:b/>
          <w:szCs w:val="24"/>
          <w:lang w:val="mk-MK"/>
        </w:rPr>
      </w:pPr>
      <w:r w:rsidRPr="00E818DB">
        <w:rPr>
          <w:rFonts w:ascii="Times New Roman" w:hAnsi="Times New Roman"/>
          <w:b/>
          <w:szCs w:val="24"/>
          <w:lang w:val="mk-MK"/>
        </w:rPr>
        <w:t xml:space="preserve">                                                Р Е Ш Е Н И Е</w:t>
      </w:r>
    </w:p>
    <w:p w:rsidR="001E7B84" w:rsidRPr="00E818DB" w:rsidRDefault="001E7B84" w:rsidP="008A1E2A">
      <w:pPr>
        <w:pStyle w:val="NoSpacing"/>
        <w:ind w:firstLine="720"/>
        <w:rPr>
          <w:rFonts w:ascii="Times New Roman" w:hAnsi="Times New Roman"/>
          <w:b/>
          <w:szCs w:val="24"/>
          <w:lang w:val="mk-MK"/>
        </w:rPr>
      </w:pPr>
    </w:p>
    <w:p w:rsidR="00481EEE" w:rsidRDefault="008A1E2A" w:rsidP="007B0D46">
      <w:pPr>
        <w:pStyle w:val="NoSpacing"/>
        <w:numPr>
          <w:ilvl w:val="0"/>
          <w:numId w:val="4"/>
        </w:numPr>
        <w:ind w:left="1134" w:hanging="283"/>
        <w:rPr>
          <w:rFonts w:ascii="Times New Roman" w:hAnsi="Times New Roman"/>
          <w:b/>
          <w:szCs w:val="24"/>
          <w:lang w:val="mk-MK"/>
        </w:rPr>
      </w:pPr>
      <w:r w:rsidRPr="00E818DB">
        <w:rPr>
          <w:rFonts w:ascii="Times New Roman" w:hAnsi="Times New Roman"/>
          <w:szCs w:val="24"/>
          <w:lang w:val="mk-MK"/>
        </w:rPr>
        <w:t xml:space="preserve">Жалбата изјавена од </w:t>
      </w:r>
      <w:r w:rsidR="00202F2B" w:rsidRPr="00E818DB">
        <w:rPr>
          <w:rFonts w:ascii="Times New Roman" w:hAnsi="Times New Roman"/>
          <w:szCs w:val="24"/>
          <w:lang w:val="mk-MK"/>
        </w:rPr>
        <w:t>З</w:t>
      </w:r>
      <w:r w:rsidR="00580FA9">
        <w:rPr>
          <w:rFonts w:ascii="Times New Roman" w:hAnsi="Times New Roman"/>
          <w:szCs w:val="24"/>
          <w:lang w:val="mk-MK"/>
        </w:rPr>
        <w:t>.Б.</w:t>
      </w:r>
      <w:r w:rsidR="00202F2B" w:rsidRPr="00E818DB">
        <w:rPr>
          <w:rFonts w:ascii="Times New Roman" w:hAnsi="Times New Roman"/>
          <w:szCs w:val="24"/>
          <w:lang w:val="mk-MK"/>
        </w:rPr>
        <w:t xml:space="preserve"> од Прилеп, поднесена п</w:t>
      </w:r>
      <w:r w:rsidR="00202F2B" w:rsidRPr="00E818DB">
        <w:rPr>
          <w:rFonts w:ascii="Times New Roman" w:hAnsi="Times New Roman"/>
          <w:szCs w:val="24"/>
        </w:rPr>
        <w:t>ротив</w:t>
      </w:r>
      <w:r w:rsidR="00202F2B" w:rsidRPr="00E818DB">
        <w:rPr>
          <w:rFonts w:ascii="Times New Roman" w:hAnsi="Times New Roman"/>
          <w:szCs w:val="24"/>
          <w:lang w:val="mk-MK"/>
        </w:rPr>
        <w:t xml:space="preserve"> Решението на</w:t>
      </w:r>
      <w:r w:rsidR="00202F2B" w:rsidRPr="00E818DB">
        <w:rPr>
          <w:rFonts w:ascii="Times New Roman" w:hAnsi="Times New Roman"/>
          <w:szCs w:val="24"/>
        </w:rPr>
        <w:t xml:space="preserve"> </w:t>
      </w:r>
      <w:r w:rsidR="00202F2B" w:rsidRPr="00E818DB">
        <w:rPr>
          <w:rFonts w:ascii="Times New Roman" w:hAnsi="Times New Roman"/>
          <w:szCs w:val="24"/>
          <w:lang w:val="mk-MK"/>
        </w:rPr>
        <w:t>Општина Прилеп бр.34-147/</w:t>
      </w:r>
      <w:r w:rsidR="00202F2B" w:rsidRPr="00E818DB">
        <w:rPr>
          <w:rFonts w:ascii="Times New Roman" w:hAnsi="Times New Roman"/>
          <w:szCs w:val="24"/>
          <w:lang w:val="sq-AL"/>
        </w:rPr>
        <w:t>7</w:t>
      </w:r>
      <w:r w:rsidR="00202F2B" w:rsidRPr="00E818DB">
        <w:rPr>
          <w:rFonts w:ascii="Times New Roman" w:hAnsi="Times New Roman"/>
          <w:szCs w:val="24"/>
          <w:lang w:val="mk-MK"/>
        </w:rPr>
        <w:t xml:space="preserve"> од </w:t>
      </w:r>
      <w:r w:rsidR="00202F2B" w:rsidRPr="00E818DB">
        <w:rPr>
          <w:rFonts w:ascii="Times New Roman" w:hAnsi="Times New Roman"/>
          <w:szCs w:val="24"/>
          <w:lang w:val="sq-AL"/>
        </w:rPr>
        <w:t>14</w:t>
      </w:r>
      <w:r w:rsidR="00202F2B" w:rsidRPr="00E818DB">
        <w:rPr>
          <w:rFonts w:ascii="Times New Roman" w:hAnsi="Times New Roman"/>
          <w:szCs w:val="24"/>
          <w:lang w:val="mk-MK"/>
        </w:rPr>
        <w:t>.</w:t>
      </w:r>
      <w:r w:rsidR="00202F2B" w:rsidRPr="00E818DB">
        <w:rPr>
          <w:rFonts w:ascii="Times New Roman" w:hAnsi="Times New Roman"/>
          <w:szCs w:val="24"/>
          <w:lang w:val="sq-AL"/>
        </w:rPr>
        <w:t>11</w:t>
      </w:r>
      <w:r w:rsidR="00202F2B" w:rsidRPr="00E818DB">
        <w:rPr>
          <w:rFonts w:ascii="Times New Roman" w:hAnsi="Times New Roman"/>
          <w:szCs w:val="24"/>
          <w:lang w:val="mk-MK"/>
        </w:rPr>
        <w:t>.2022 година</w:t>
      </w:r>
      <w:r w:rsidR="00A36633" w:rsidRPr="00E818DB">
        <w:rPr>
          <w:rFonts w:ascii="Times New Roman" w:hAnsi="Times New Roman"/>
          <w:szCs w:val="24"/>
          <w:lang w:val="mk-MK"/>
        </w:rPr>
        <w:t>, зав</w:t>
      </w:r>
      <w:r w:rsidR="00E041BC" w:rsidRPr="00E818DB">
        <w:rPr>
          <w:rFonts w:ascii="Times New Roman" w:hAnsi="Times New Roman"/>
          <w:szCs w:val="24"/>
          <w:lang w:val="mk-MK"/>
        </w:rPr>
        <w:t xml:space="preserve">едена во Агенцијата под бр. </w:t>
      </w:r>
      <w:r w:rsidR="00202F2B" w:rsidRPr="00E818DB">
        <w:rPr>
          <w:rFonts w:ascii="Times New Roman" w:hAnsi="Times New Roman"/>
          <w:szCs w:val="24"/>
          <w:lang w:val="mk-MK"/>
        </w:rPr>
        <w:t>08-</w:t>
      </w:r>
      <w:r w:rsidR="00202F2B" w:rsidRPr="00E818DB">
        <w:rPr>
          <w:rFonts w:ascii="Times New Roman" w:hAnsi="Times New Roman"/>
          <w:szCs w:val="24"/>
          <w:lang w:val="sq-AL"/>
        </w:rPr>
        <w:t>268</w:t>
      </w:r>
      <w:r w:rsidR="001A000A" w:rsidRPr="00E818DB">
        <w:rPr>
          <w:rFonts w:ascii="Times New Roman" w:hAnsi="Times New Roman"/>
          <w:szCs w:val="24"/>
          <w:lang w:val="mk-MK"/>
        </w:rPr>
        <w:t xml:space="preserve"> од </w:t>
      </w:r>
      <w:r w:rsidR="009C1BD5" w:rsidRPr="00E818DB">
        <w:rPr>
          <w:rFonts w:ascii="Times New Roman" w:hAnsi="Times New Roman"/>
          <w:szCs w:val="24"/>
          <w:lang w:val="mk-MK"/>
        </w:rPr>
        <w:t>2</w:t>
      </w:r>
      <w:r w:rsidR="00202F2B" w:rsidRPr="00E818DB">
        <w:rPr>
          <w:rFonts w:ascii="Times New Roman" w:hAnsi="Times New Roman"/>
          <w:szCs w:val="24"/>
          <w:lang w:val="sq-AL"/>
        </w:rPr>
        <w:t>5</w:t>
      </w:r>
      <w:r w:rsidR="00E041BC" w:rsidRPr="00E818DB">
        <w:rPr>
          <w:rFonts w:ascii="Times New Roman" w:hAnsi="Times New Roman"/>
          <w:szCs w:val="24"/>
          <w:lang w:val="mk-MK"/>
        </w:rPr>
        <w:t>.</w:t>
      </w:r>
      <w:r w:rsidR="009D198C" w:rsidRPr="00E818DB">
        <w:rPr>
          <w:rFonts w:ascii="Times New Roman" w:hAnsi="Times New Roman"/>
          <w:szCs w:val="24"/>
          <w:lang w:val="mk-MK"/>
        </w:rPr>
        <w:t>1</w:t>
      </w:r>
      <w:r w:rsidR="007B0D46" w:rsidRPr="00E818DB">
        <w:rPr>
          <w:rFonts w:ascii="Times New Roman" w:hAnsi="Times New Roman"/>
          <w:szCs w:val="24"/>
          <w:lang w:val="mk-MK"/>
        </w:rPr>
        <w:t>1</w:t>
      </w:r>
      <w:r w:rsidR="00A36633" w:rsidRPr="00E818DB">
        <w:rPr>
          <w:rFonts w:ascii="Times New Roman" w:hAnsi="Times New Roman"/>
          <w:szCs w:val="24"/>
          <w:lang w:val="mk-MK"/>
        </w:rPr>
        <w:t>.202</w:t>
      </w:r>
      <w:r w:rsidR="007B0D46" w:rsidRPr="00E818DB">
        <w:rPr>
          <w:rFonts w:ascii="Times New Roman" w:hAnsi="Times New Roman"/>
          <w:szCs w:val="24"/>
          <w:lang w:val="mk-MK"/>
        </w:rPr>
        <w:t>2</w:t>
      </w:r>
      <w:r w:rsidR="00A36633" w:rsidRPr="00E818DB">
        <w:rPr>
          <w:rFonts w:ascii="Times New Roman" w:hAnsi="Times New Roman"/>
          <w:szCs w:val="24"/>
          <w:lang w:val="mk-MK"/>
        </w:rPr>
        <w:t xml:space="preserve"> година</w:t>
      </w:r>
      <w:r w:rsidR="00F72393" w:rsidRPr="00E818DB">
        <w:rPr>
          <w:rFonts w:ascii="Times New Roman" w:hAnsi="Times New Roman"/>
          <w:szCs w:val="24"/>
          <w:lang w:val="mk-MK"/>
        </w:rPr>
        <w:t xml:space="preserve">, </w:t>
      </w:r>
      <w:r w:rsidR="003B049B" w:rsidRPr="00E818DB">
        <w:rPr>
          <w:rFonts w:ascii="Times New Roman" w:hAnsi="Times New Roman"/>
          <w:szCs w:val="24"/>
          <w:lang w:val="mk-MK"/>
        </w:rPr>
        <w:t>по предметот Барање за пристап до информации од јавен карактер</w:t>
      </w:r>
      <w:r w:rsidR="00202F2B" w:rsidRPr="00E818DB">
        <w:rPr>
          <w:rFonts w:ascii="Times New Roman" w:hAnsi="Times New Roman"/>
          <w:szCs w:val="24"/>
          <w:lang w:val="sq-AL"/>
        </w:rPr>
        <w:t xml:space="preserve"> </w:t>
      </w:r>
      <w:r w:rsidR="003B049B" w:rsidRPr="00E818DB">
        <w:rPr>
          <w:rFonts w:ascii="Times New Roman" w:hAnsi="Times New Roman"/>
          <w:b/>
          <w:szCs w:val="24"/>
          <w:lang w:val="mk-MK"/>
        </w:rPr>
        <w:t>СЕ УВАЖУВА</w:t>
      </w:r>
      <w:r w:rsidR="00481EEE" w:rsidRPr="00E818DB">
        <w:rPr>
          <w:rFonts w:ascii="Times New Roman" w:hAnsi="Times New Roman"/>
          <w:b/>
          <w:szCs w:val="24"/>
          <w:lang w:val="mk-MK"/>
        </w:rPr>
        <w:t>.</w:t>
      </w:r>
    </w:p>
    <w:p w:rsidR="003663C7" w:rsidRDefault="003663C7" w:rsidP="007B0D46">
      <w:pPr>
        <w:pStyle w:val="NoSpacing"/>
        <w:numPr>
          <w:ilvl w:val="0"/>
          <w:numId w:val="4"/>
        </w:numPr>
        <w:ind w:left="1134" w:hanging="283"/>
        <w:rPr>
          <w:rFonts w:ascii="Times New Roman" w:hAnsi="Times New Roman"/>
          <w:b/>
          <w:szCs w:val="24"/>
          <w:lang w:val="mk-MK"/>
        </w:rPr>
      </w:pPr>
      <w:r>
        <w:rPr>
          <w:rFonts w:ascii="Times New Roman" w:hAnsi="Times New Roman"/>
          <w:b/>
          <w:szCs w:val="24"/>
          <w:lang w:val="mk-MK"/>
        </w:rPr>
        <w:t>Решението на Имателот на информации бр.34-147/7 од 14.11.2022 година СЕ ПОНИШТУВА.</w:t>
      </w:r>
    </w:p>
    <w:p w:rsidR="00481EEE" w:rsidRPr="00E818DB" w:rsidRDefault="003663C7" w:rsidP="00481EEE">
      <w:pPr>
        <w:pStyle w:val="NoSpacing"/>
        <w:rPr>
          <w:rFonts w:ascii="Times New Roman" w:hAnsi="Times New Roman"/>
          <w:szCs w:val="24"/>
          <w:lang w:val="mk-MK"/>
        </w:rPr>
      </w:pPr>
      <w:r>
        <w:rPr>
          <w:rFonts w:ascii="Times New Roman" w:hAnsi="Times New Roman"/>
          <w:b/>
          <w:szCs w:val="24"/>
          <w:lang w:val="mk-MK"/>
        </w:rPr>
        <w:t>3</w:t>
      </w:r>
      <w:r w:rsidR="00481EEE" w:rsidRPr="00E818DB">
        <w:rPr>
          <w:rFonts w:ascii="Times New Roman" w:hAnsi="Times New Roman"/>
          <w:b/>
          <w:szCs w:val="24"/>
          <w:lang w:val="mk-MK"/>
        </w:rPr>
        <w:t xml:space="preserve">. </w:t>
      </w:r>
      <w:r w:rsidR="003B049B" w:rsidRPr="00E818DB">
        <w:rPr>
          <w:rFonts w:ascii="Times New Roman" w:hAnsi="Times New Roman"/>
          <w:b/>
          <w:szCs w:val="24"/>
          <w:lang w:val="mk-MK"/>
        </w:rPr>
        <w:t>СЕ ЗАДОЛЖУВА</w:t>
      </w:r>
      <w:r w:rsidR="003B049B" w:rsidRPr="00E818DB">
        <w:rPr>
          <w:rFonts w:ascii="Times New Roman" w:hAnsi="Times New Roman"/>
          <w:szCs w:val="24"/>
          <w:lang w:val="mk-MK"/>
        </w:rPr>
        <w:t xml:space="preserve"> Имателот на информации да му ја достави бараната информација </w:t>
      </w:r>
      <w:r w:rsidR="00BC3E27" w:rsidRPr="00E818DB">
        <w:rPr>
          <w:rFonts w:ascii="Times New Roman" w:hAnsi="Times New Roman"/>
          <w:szCs w:val="24"/>
          <w:lang w:val="mk-MK"/>
        </w:rPr>
        <w:t>во дел</w:t>
      </w:r>
      <w:r w:rsidR="00202F2B" w:rsidRPr="00E818DB">
        <w:rPr>
          <w:rFonts w:ascii="Times New Roman" w:hAnsi="Times New Roman"/>
          <w:szCs w:val="24"/>
          <w:lang w:val="sq-AL"/>
        </w:rPr>
        <w:t>o</w:t>
      </w:r>
      <w:r w:rsidR="00202F2B" w:rsidRPr="00E818DB">
        <w:rPr>
          <w:rFonts w:ascii="Times New Roman" w:hAnsi="Times New Roman"/>
          <w:szCs w:val="24"/>
          <w:lang w:val="mk-MK"/>
        </w:rPr>
        <w:t>т</w:t>
      </w:r>
      <w:r w:rsidR="00BC3E27" w:rsidRPr="00E818DB">
        <w:rPr>
          <w:rFonts w:ascii="Times New Roman" w:hAnsi="Times New Roman"/>
          <w:szCs w:val="24"/>
          <w:lang w:val="mk-MK"/>
        </w:rPr>
        <w:t xml:space="preserve"> од Барањето</w:t>
      </w:r>
      <w:r w:rsidR="00202F2B" w:rsidRPr="00E818DB">
        <w:rPr>
          <w:rFonts w:ascii="Times New Roman" w:hAnsi="Times New Roman"/>
          <w:b/>
          <w:szCs w:val="24"/>
          <w:lang w:val="mk-MK"/>
        </w:rPr>
        <w:t xml:space="preserve">“Управните акти </w:t>
      </w:r>
      <w:r w:rsidR="00202F2B" w:rsidRPr="00E818DB">
        <w:rPr>
          <w:rFonts w:ascii="Times New Roman" w:hAnsi="Times New Roman"/>
          <w:b/>
          <w:snapToGrid w:val="0"/>
          <w:szCs w:val="24"/>
          <w:lang w:val="mk-MK"/>
        </w:rPr>
        <w:t>издадени од второстепената комисија и жалбите на решенијата“.</w:t>
      </w:r>
    </w:p>
    <w:p w:rsidR="008A1E2A" w:rsidRPr="00E818DB" w:rsidRDefault="009D198C" w:rsidP="00481EEE">
      <w:pPr>
        <w:pStyle w:val="NoSpacing"/>
        <w:rPr>
          <w:rFonts w:ascii="Times New Roman" w:hAnsi="Times New Roman"/>
          <w:szCs w:val="24"/>
          <w:lang w:val="mk-MK"/>
        </w:rPr>
      </w:pPr>
      <w:r w:rsidRPr="00E818DB">
        <w:rPr>
          <w:rFonts w:ascii="Times New Roman" w:hAnsi="Times New Roman"/>
          <w:b/>
          <w:szCs w:val="24"/>
          <w:lang w:val="mk-MK"/>
        </w:rPr>
        <w:t>3</w:t>
      </w:r>
      <w:r w:rsidR="00481EEE" w:rsidRPr="00E818DB">
        <w:rPr>
          <w:rFonts w:ascii="Times New Roman" w:hAnsi="Times New Roman"/>
          <w:b/>
          <w:szCs w:val="24"/>
          <w:lang w:val="mk-MK"/>
        </w:rPr>
        <w:t>.</w:t>
      </w:r>
      <w:r w:rsidR="003B049B" w:rsidRPr="00E818DB">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E818DB" w:rsidRDefault="003B049B" w:rsidP="003B049B">
      <w:pPr>
        <w:pStyle w:val="NoSpacing"/>
        <w:ind w:firstLine="720"/>
        <w:rPr>
          <w:rFonts w:ascii="Times New Roman" w:hAnsi="Times New Roman"/>
          <w:szCs w:val="24"/>
          <w:lang w:val="mk-MK"/>
        </w:rPr>
      </w:pPr>
    </w:p>
    <w:p w:rsidR="008A1E2A" w:rsidRPr="00E818DB" w:rsidRDefault="008A1E2A" w:rsidP="008A1E2A">
      <w:pPr>
        <w:pStyle w:val="NoSpacing"/>
        <w:ind w:firstLine="720"/>
        <w:rPr>
          <w:rFonts w:ascii="Times New Roman" w:hAnsi="Times New Roman"/>
          <w:b/>
          <w:szCs w:val="24"/>
          <w:lang w:val="mk-MK"/>
        </w:rPr>
      </w:pPr>
      <w:r w:rsidRPr="00E818DB">
        <w:rPr>
          <w:rFonts w:ascii="Times New Roman" w:hAnsi="Times New Roman"/>
          <w:b/>
          <w:szCs w:val="24"/>
          <w:lang w:val="mk-MK"/>
        </w:rPr>
        <w:t xml:space="preserve">                                          О Б Р А З Л О Ж Е Н И Е</w:t>
      </w:r>
    </w:p>
    <w:p w:rsidR="001E7B84" w:rsidRPr="00E818DB" w:rsidRDefault="001E7B84" w:rsidP="008A1E2A">
      <w:pPr>
        <w:pStyle w:val="NoSpacing"/>
        <w:ind w:firstLine="720"/>
        <w:rPr>
          <w:rFonts w:ascii="Times New Roman" w:hAnsi="Times New Roman"/>
          <w:b/>
          <w:szCs w:val="24"/>
          <w:lang w:val="mk-MK"/>
        </w:rPr>
      </w:pPr>
    </w:p>
    <w:p w:rsidR="00202F2B" w:rsidRPr="00E818DB" w:rsidRDefault="00202F2B" w:rsidP="00202F2B">
      <w:pPr>
        <w:pStyle w:val="Heading2"/>
        <w:spacing w:before="0" w:after="0"/>
        <w:ind w:firstLine="720"/>
        <w:rPr>
          <w:rFonts w:ascii="Times New Roman" w:hAnsi="Times New Roman"/>
          <w:b w:val="0"/>
          <w:i w:val="0"/>
          <w:sz w:val="24"/>
          <w:szCs w:val="24"/>
          <w:lang w:val="mk-MK"/>
        </w:rPr>
      </w:pPr>
      <w:r w:rsidRPr="00E818DB">
        <w:rPr>
          <w:rFonts w:ascii="Times New Roman" w:hAnsi="Times New Roman"/>
          <w:b w:val="0"/>
          <w:i w:val="0"/>
          <w:sz w:val="24"/>
          <w:szCs w:val="24"/>
          <w:lang w:val="mk-MK"/>
        </w:rPr>
        <w:t>З</w:t>
      </w:r>
      <w:r w:rsidR="00580FA9">
        <w:rPr>
          <w:rFonts w:ascii="Times New Roman" w:hAnsi="Times New Roman"/>
          <w:b w:val="0"/>
          <w:i w:val="0"/>
          <w:sz w:val="24"/>
          <w:szCs w:val="24"/>
          <w:lang w:val="mk-MK"/>
        </w:rPr>
        <w:t>.Б.</w:t>
      </w:r>
      <w:r w:rsidRPr="00E818DB">
        <w:rPr>
          <w:rFonts w:ascii="Times New Roman" w:hAnsi="Times New Roman"/>
          <w:b w:val="0"/>
          <w:i w:val="0"/>
          <w:sz w:val="24"/>
          <w:szCs w:val="24"/>
          <w:lang w:val="mk-MK"/>
        </w:rPr>
        <w:t xml:space="preserve"> од Прилеп, </w:t>
      </w:r>
      <w:r w:rsidRPr="00E818DB">
        <w:rPr>
          <w:rFonts w:ascii="Times New Roman" w:hAnsi="Times New Roman"/>
          <w:b w:val="0"/>
          <w:i w:val="0"/>
          <w:sz w:val="24"/>
          <w:szCs w:val="24"/>
        </w:rPr>
        <w:t xml:space="preserve"> </w:t>
      </w:r>
      <w:r w:rsidRPr="00E818DB">
        <w:rPr>
          <w:rFonts w:ascii="Times New Roman" w:hAnsi="Times New Roman"/>
          <w:b w:val="0"/>
          <w:i w:val="0"/>
          <w:sz w:val="24"/>
          <w:szCs w:val="24"/>
          <w:lang w:val="mk-MK"/>
        </w:rPr>
        <w:t xml:space="preserve">како што е наведено во Жалбата на 23.09.2022 година, поднел Барање за пристап до информации од јавен карактер до Општина Прилеп, заведен во Општината под бр.34-147/1, </w:t>
      </w:r>
      <w:r w:rsidRPr="00E818DB">
        <w:rPr>
          <w:rFonts w:ascii="Times New Roman" w:hAnsi="Times New Roman"/>
          <w:b w:val="0"/>
          <w:i w:val="0"/>
          <w:sz w:val="24"/>
          <w:szCs w:val="24"/>
          <w:lang w:val="ru-RU"/>
        </w:rPr>
        <w:t xml:space="preserve">со </w:t>
      </w:r>
      <w:r w:rsidRPr="00E818DB">
        <w:rPr>
          <w:rFonts w:ascii="Times New Roman" w:hAnsi="Times New Roman"/>
          <w:b w:val="0"/>
          <w:i w:val="0"/>
          <w:sz w:val="24"/>
          <w:szCs w:val="24"/>
          <w:lang w:val="mk-MK"/>
        </w:rPr>
        <w:t>кое побарал да му се достави по пошта фотокопија од  следната информација:</w:t>
      </w:r>
    </w:p>
    <w:p w:rsidR="00202F2B" w:rsidRPr="00E818DB" w:rsidRDefault="00202F2B" w:rsidP="00202F2B">
      <w:pPr>
        <w:pStyle w:val="NoSpacing"/>
        <w:tabs>
          <w:tab w:val="left" w:pos="1134"/>
        </w:tabs>
        <w:ind w:firstLine="0"/>
        <w:rPr>
          <w:rFonts w:ascii="Times New Roman" w:hAnsi="Times New Roman"/>
          <w:snapToGrid w:val="0"/>
          <w:szCs w:val="24"/>
          <w:lang w:val="mk-MK"/>
        </w:rPr>
      </w:pPr>
      <w:r w:rsidRPr="00E818DB">
        <w:rPr>
          <w:rFonts w:ascii="Times New Roman" w:hAnsi="Times New Roman"/>
          <w:snapToGrid w:val="0"/>
          <w:szCs w:val="24"/>
          <w:lang w:val="mk-MK"/>
        </w:rPr>
        <w:tab/>
        <w:t xml:space="preserve">“Сите донесени управни акти кои се наоѓаат во предметот </w:t>
      </w:r>
      <w:r w:rsidRPr="00E818DB">
        <w:rPr>
          <w:rFonts w:ascii="Times New Roman" w:hAnsi="Times New Roman"/>
          <w:b/>
          <w:snapToGrid w:val="0"/>
          <w:szCs w:val="24"/>
          <w:lang w:val="mk-MK"/>
        </w:rPr>
        <w:t>ИП1 бр.26-112</w:t>
      </w:r>
      <w:r w:rsidRPr="00E818DB">
        <w:rPr>
          <w:rFonts w:ascii="Times New Roman" w:hAnsi="Times New Roman"/>
          <w:snapToGrid w:val="0"/>
          <w:szCs w:val="24"/>
          <w:lang w:val="mk-MK"/>
        </w:rPr>
        <w:t xml:space="preserve"> од 2019 год. па се до 23.09.2022 год. донесени од инспекторот за градежиштво и </w:t>
      </w:r>
      <w:r w:rsidRPr="00E818DB">
        <w:rPr>
          <w:rFonts w:ascii="Times New Roman" w:hAnsi="Times New Roman"/>
          <w:b/>
          <w:snapToGrid w:val="0"/>
          <w:szCs w:val="24"/>
          <w:lang w:val="mk-MK"/>
        </w:rPr>
        <w:t>од второстепената комисија</w:t>
      </w:r>
      <w:r w:rsidRPr="00E818DB">
        <w:rPr>
          <w:rFonts w:ascii="Times New Roman" w:hAnsi="Times New Roman"/>
          <w:snapToGrid w:val="0"/>
          <w:szCs w:val="24"/>
          <w:lang w:val="mk-MK"/>
        </w:rPr>
        <w:t>, како и жалбите на решенијата.“</w:t>
      </w:r>
    </w:p>
    <w:p w:rsidR="00202F2B" w:rsidRPr="00E818DB" w:rsidRDefault="00202F2B" w:rsidP="00202F2B">
      <w:pPr>
        <w:pStyle w:val="NoSpacing"/>
        <w:ind w:firstLine="709"/>
        <w:rPr>
          <w:rFonts w:ascii="Times New Roman" w:hAnsi="Times New Roman"/>
          <w:snapToGrid w:val="0"/>
          <w:szCs w:val="24"/>
          <w:lang w:val="mk-MK"/>
        </w:rPr>
      </w:pPr>
      <w:r w:rsidRPr="00E818DB">
        <w:rPr>
          <w:rFonts w:ascii="Times New Roman" w:hAnsi="Times New Roman"/>
          <w:snapToGrid w:val="0"/>
          <w:szCs w:val="24"/>
          <w:lang w:val="mk-MK"/>
        </w:rPr>
        <w:t>Имателот на информации постапувајќи по наведеното Барање, на 03.10.2022 година до Барателот на информации доставил Решение бр.34-147/4 од 29.09.2022 година, со кое се уважува Барањето поднесено од З</w:t>
      </w:r>
      <w:r w:rsidR="00580FA9">
        <w:rPr>
          <w:rFonts w:ascii="Times New Roman" w:hAnsi="Times New Roman"/>
          <w:snapToGrid w:val="0"/>
          <w:szCs w:val="24"/>
          <w:lang w:val="mk-MK"/>
        </w:rPr>
        <w:t>.Б.</w:t>
      </w:r>
      <w:r w:rsidRPr="00E818DB">
        <w:rPr>
          <w:rFonts w:ascii="Times New Roman" w:hAnsi="Times New Roman"/>
          <w:snapToGrid w:val="0"/>
          <w:szCs w:val="24"/>
          <w:lang w:val="mk-MK"/>
        </w:rPr>
        <w:t xml:space="preserve">, по предметот Барање за пристап до информации од јавен карактер бр.34-147/1 од 23.09.2022 година. </w:t>
      </w:r>
    </w:p>
    <w:p w:rsidR="00202F2B" w:rsidRPr="00E818DB" w:rsidRDefault="00202F2B" w:rsidP="00202F2B">
      <w:pPr>
        <w:pStyle w:val="NoSpacing"/>
        <w:ind w:firstLine="720"/>
        <w:rPr>
          <w:rFonts w:ascii="Times New Roman" w:hAnsi="Times New Roman"/>
          <w:b/>
          <w:szCs w:val="24"/>
          <w:lang w:val="mk-MK"/>
        </w:rPr>
      </w:pPr>
      <w:r w:rsidRPr="00E818DB">
        <w:rPr>
          <w:rFonts w:ascii="Times New Roman" w:hAnsi="Times New Roman"/>
          <w:snapToGrid w:val="0"/>
          <w:szCs w:val="24"/>
          <w:lang w:val="mk-MK"/>
        </w:rPr>
        <w:t xml:space="preserve">Незадоволен од горенаведеното Решение на Општина Прилеп, Барателот на информации до Агенцијата поднесе Жалба, заведена во архивата на Агенцијата под бр.08-268 на 19.10.2022 година, во која е наведена дека: „ ...На ден 03.10.2022 год. ми беа доставени само дел од бараните акти, и тоа само актите од инспекторот за градежиштво Здравко Каранфиловски, </w:t>
      </w:r>
      <w:r w:rsidRPr="00E818DB">
        <w:rPr>
          <w:rFonts w:ascii="Times New Roman" w:hAnsi="Times New Roman"/>
          <w:b/>
          <w:snapToGrid w:val="0"/>
          <w:szCs w:val="24"/>
          <w:lang w:val="mk-MK"/>
        </w:rPr>
        <w:t>но не и Управните акти издадени од второстепената Комисија и Жалбите на Решенијата</w:t>
      </w:r>
      <w:r w:rsidR="00D374D8" w:rsidRPr="00E818DB">
        <w:rPr>
          <w:rFonts w:ascii="Times New Roman" w:hAnsi="Times New Roman"/>
          <w:b/>
          <w:snapToGrid w:val="0"/>
          <w:szCs w:val="24"/>
          <w:lang w:val="mk-MK"/>
        </w:rPr>
        <w:t>“.</w:t>
      </w:r>
    </w:p>
    <w:p w:rsidR="00D374D8" w:rsidRPr="00E818DB" w:rsidRDefault="00D374D8" w:rsidP="00D374D8">
      <w:pPr>
        <w:pStyle w:val="NoSpacing"/>
        <w:ind w:firstLine="709"/>
        <w:rPr>
          <w:rFonts w:ascii="Times New Roman" w:hAnsi="Times New Roman"/>
          <w:szCs w:val="24"/>
          <w:lang w:val="mk-MK"/>
        </w:rPr>
      </w:pPr>
      <w:r w:rsidRPr="00E818DB">
        <w:rPr>
          <w:rFonts w:ascii="Times New Roman" w:hAnsi="Times New Roman"/>
          <w:szCs w:val="24"/>
          <w:lang w:val="mk-MK"/>
        </w:rPr>
        <w:t>Агенција, преку е-маил заведен под бр.08-268 од 19.10.2022 година, ја препрати Жалбата до Имателот на информации</w:t>
      </w:r>
      <w:r w:rsidRPr="00E818DB">
        <w:rPr>
          <w:rFonts w:ascii="Times New Roman" w:hAnsi="Times New Roman"/>
          <w:snapToGrid w:val="0"/>
          <w:szCs w:val="24"/>
          <w:lang w:val="mk-MK"/>
        </w:rPr>
        <w:t xml:space="preserve"> и </w:t>
      </w:r>
      <w:r w:rsidRPr="00E818DB">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202F2B" w:rsidRPr="00E818DB" w:rsidRDefault="00D374D8" w:rsidP="00D374D8">
      <w:pPr>
        <w:pStyle w:val="NoSpacing"/>
        <w:ind w:firstLine="720"/>
        <w:rPr>
          <w:rFonts w:ascii="Times New Roman" w:hAnsi="Times New Roman"/>
          <w:szCs w:val="24"/>
          <w:lang w:val="sq-AL"/>
        </w:rPr>
      </w:pPr>
      <w:r w:rsidRPr="00E818DB">
        <w:rPr>
          <w:rFonts w:ascii="Times New Roman" w:hAnsi="Times New Roman"/>
          <w:szCs w:val="24"/>
          <w:lang w:val="mk-MK"/>
        </w:rPr>
        <w:t>Имателот на информации на 26.10.2022 година, до Агенцијата достави Одговор на Жалба од 25.10.2022 година, заведен во Агенцијата под бр.08-268.</w:t>
      </w:r>
    </w:p>
    <w:p w:rsidR="009D0254" w:rsidRPr="00E818DB" w:rsidRDefault="009D0254" w:rsidP="009D0254">
      <w:pPr>
        <w:ind w:firstLine="720"/>
        <w:jc w:val="both"/>
        <w:rPr>
          <w:lang w:val="sq-AL"/>
        </w:rPr>
      </w:pPr>
      <w:r w:rsidRPr="00E818DB">
        <w:lastRenderedPageBreak/>
        <w:t xml:space="preserve">Агенцијата за заштита на правото на слободен пристап до информациите од јавен карактер, </w:t>
      </w:r>
      <w:r w:rsidRPr="00E818DB">
        <w:rPr>
          <w:lang w:val="mk-MK"/>
        </w:rPr>
        <w:t xml:space="preserve">постапувајќи </w:t>
      </w:r>
      <w:r w:rsidRPr="00E818DB">
        <w:t xml:space="preserve">согласно одредбите од Законот за слободен пристап до информации од јавен карактер ја разгледа Жалбата изјавена од </w:t>
      </w:r>
      <w:r w:rsidRPr="00E818DB">
        <w:rPr>
          <w:lang w:val="mk-MK"/>
        </w:rPr>
        <w:t>Б</w:t>
      </w:r>
      <w:r w:rsidRPr="00E818DB">
        <w:t>арателот на информацијата</w:t>
      </w:r>
      <w:r w:rsidRPr="00E818DB">
        <w:rPr>
          <w:lang w:val="mk-MK"/>
        </w:rPr>
        <w:t xml:space="preserve"> и расположливите предметни списи</w:t>
      </w:r>
      <w:r w:rsidRPr="00E818DB">
        <w:t xml:space="preserve">, </w:t>
      </w:r>
      <w:r w:rsidRPr="00E818DB">
        <w:rPr>
          <w:snapToGrid w:val="0"/>
          <w:lang w:val="ru-RU"/>
        </w:rPr>
        <w:t xml:space="preserve">поради што, Агенцијата на </w:t>
      </w:r>
      <w:r w:rsidRPr="00E818DB">
        <w:rPr>
          <w:snapToGrid w:val="0"/>
          <w:lang w:val="sq-AL"/>
        </w:rPr>
        <w:t>31</w:t>
      </w:r>
      <w:r w:rsidRPr="00E818DB">
        <w:rPr>
          <w:lang w:val="mk-MK"/>
        </w:rPr>
        <w:t>.</w:t>
      </w:r>
      <w:r w:rsidRPr="00E818DB">
        <w:rPr>
          <w:lang w:val="sq-AL"/>
        </w:rPr>
        <w:t>10</w:t>
      </w:r>
      <w:r w:rsidRPr="00E818DB">
        <w:rPr>
          <w:lang w:val="mk-MK"/>
        </w:rPr>
        <w:t xml:space="preserve">.2022 година донесе Решение со кое Жалбата </w:t>
      </w:r>
      <w:r w:rsidRPr="00E818DB">
        <w:t xml:space="preserve"> </w:t>
      </w:r>
      <w:r w:rsidRPr="00E818DB">
        <w:rPr>
          <w:b/>
        </w:rPr>
        <w:t xml:space="preserve">ЈА УВАЖИ,  и </w:t>
      </w:r>
      <w:r w:rsidRPr="00E818DB">
        <w:rPr>
          <w:b/>
          <w:lang w:val="mk-MK"/>
        </w:rPr>
        <w:t xml:space="preserve">предметот го врати на повторно постапување пред првостепениот орган во делот од Барањето “Управните акти </w:t>
      </w:r>
      <w:r w:rsidRPr="00E818DB">
        <w:rPr>
          <w:b/>
          <w:snapToGrid w:val="0"/>
          <w:lang w:val="mk-MK"/>
        </w:rPr>
        <w:t>издадени од второстепената комисија и жалбите на решенијата“</w:t>
      </w:r>
      <w:r w:rsidRPr="00E818DB">
        <w:rPr>
          <w:b/>
          <w:lang w:val="sq-AL"/>
        </w:rPr>
        <w:t>,</w:t>
      </w:r>
      <w:r w:rsidRPr="00E818DB">
        <w:rPr>
          <w:lang w:val="mk-MK"/>
        </w:rPr>
        <w:t>со укажувања како да постапи по Барањето.</w:t>
      </w:r>
    </w:p>
    <w:p w:rsidR="009D0254" w:rsidRPr="00E818DB" w:rsidRDefault="009D0254" w:rsidP="004904CE">
      <w:pPr>
        <w:pStyle w:val="NoSpacing"/>
        <w:ind w:firstLine="720"/>
        <w:rPr>
          <w:rFonts w:ascii="Times New Roman" w:hAnsi="Times New Roman"/>
          <w:szCs w:val="24"/>
          <w:lang w:val="mk-MK"/>
        </w:rPr>
      </w:pPr>
      <w:r w:rsidRPr="00E818DB">
        <w:rPr>
          <w:rFonts w:ascii="Times New Roman" w:hAnsi="Times New Roman"/>
          <w:szCs w:val="24"/>
          <w:lang w:val="mk-MK"/>
        </w:rPr>
        <w:t>На</w:t>
      </w:r>
      <w:r w:rsidR="00E30BE3" w:rsidRPr="00E818DB">
        <w:rPr>
          <w:rFonts w:ascii="Times New Roman" w:hAnsi="Times New Roman"/>
          <w:szCs w:val="24"/>
          <w:lang w:val="mk-MK"/>
        </w:rPr>
        <w:t xml:space="preserve"> 15</w:t>
      </w:r>
      <w:r w:rsidRPr="00E818DB">
        <w:rPr>
          <w:rFonts w:ascii="Times New Roman" w:hAnsi="Times New Roman"/>
          <w:szCs w:val="24"/>
          <w:lang w:val="mk-MK"/>
        </w:rPr>
        <w:t>.11.2022 година, Имателот на информации до Агенцијата достави</w:t>
      </w:r>
      <w:r w:rsidR="00E30BE3" w:rsidRPr="00E818DB">
        <w:rPr>
          <w:rFonts w:ascii="Times New Roman" w:hAnsi="Times New Roman"/>
          <w:szCs w:val="24"/>
          <w:lang w:val="mk-MK"/>
        </w:rPr>
        <w:t xml:space="preserve"> Решение </w:t>
      </w:r>
      <w:r w:rsidRPr="00E818DB">
        <w:rPr>
          <w:rFonts w:ascii="Times New Roman" w:hAnsi="Times New Roman"/>
          <w:szCs w:val="24"/>
          <w:lang w:val="mk-MK"/>
        </w:rPr>
        <w:t>бр.34-147/7 од 1</w:t>
      </w:r>
      <w:r w:rsidR="00E30BE3" w:rsidRPr="00E818DB">
        <w:rPr>
          <w:rFonts w:ascii="Times New Roman" w:hAnsi="Times New Roman"/>
          <w:szCs w:val="24"/>
          <w:lang w:val="mk-MK"/>
        </w:rPr>
        <w:t>4.11.2022 година. Во Образложението на решението е наведено: “...Постапувајќи согласно решение по Жалба доставена од страна на Агенцијата за заштита на правото на слободен пристап до информации од јавен карактер со бр.08-268   .....Ве известуваме  според член 6 став 4 станува збор за спроведување на управна постапка, а чие давање би имало штетни последици за текот на постапката...“</w:t>
      </w:r>
    </w:p>
    <w:p w:rsidR="00E818DB" w:rsidRPr="00E818DB" w:rsidRDefault="00573609" w:rsidP="00E818DB">
      <w:pPr>
        <w:pStyle w:val="NoSpacing"/>
        <w:ind w:firstLine="720"/>
        <w:rPr>
          <w:rFonts w:ascii="Times New Roman" w:hAnsi="Times New Roman"/>
          <w:szCs w:val="24"/>
          <w:lang w:val="sq-AL"/>
        </w:rPr>
      </w:pPr>
      <w:r w:rsidRPr="00E818DB">
        <w:rPr>
          <w:rFonts w:ascii="Times New Roman" w:hAnsi="Times New Roman"/>
          <w:szCs w:val="24"/>
          <w:lang w:val="mk-MK"/>
        </w:rPr>
        <w:t xml:space="preserve">Барателот на информации на </w:t>
      </w:r>
      <w:r w:rsidR="00E07352" w:rsidRPr="00E818DB">
        <w:rPr>
          <w:rFonts w:ascii="Times New Roman" w:hAnsi="Times New Roman"/>
          <w:szCs w:val="24"/>
          <w:lang w:val="mk-MK"/>
        </w:rPr>
        <w:t>2</w:t>
      </w:r>
      <w:r w:rsidR="00E30BE3" w:rsidRPr="00E818DB">
        <w:rPr>
          <w:rFonts w:ascii="Times New Roman" w:hAnsi="Times New Roman"/>
          <w:szCs w:val="24"/>
          <w:lang w:val="mk-MK"/>
        </w:rPr>
        <w:t>5</w:t>
      </w:r>
      <w:r w:rsidR="00643D8C" w:rsidRPr="00E818DB">
        <w:rPr>
          <w:rFonts w:ascii="Times New Roman" w:hAnsi="Times New Roman"/>
          <w:szCs w:val="24"/>
          <w:lang w:val="mk-MK"/>
        </w:rPr>
        <w:t>.</w:t>
      </w:r>
      <w:r w:rsidR="009D198C" w:rsidRPr="00E818DB">
        <w:rPr>
          <w:rFonts w:ascii="Times New Roman" w:hAnsi="Times New Roman"/>
          <w:szCs w:val="24"/>
          <w:lang w:val="mk-MK"/>
        </w:rPr>
        <w:t>1</w:t>
      </w:r>
      <w:r w:rsidR="007B0D46" w:rsidRPr="00E818DB">
        <w:rPr>
          <w:rFonts w:ascii="Times New Roman" w:hAnsi="Times New Roman"/>
          <w:szCs w:val="24"/>
          <w:lang w:val="mk-MK"/>
        </w:rPr>
        <w:t>1</w:t>
      </w:r>
      <w:r w:rsidR="00A36633" w:rsidRPr="00E818DB">
        <w:rPr>
          <w:rFonts w:ascii="Times New Roman" w:hAnsi="Times New Roman"/>
          <w:szCs w:val="24"/>
          <w:lang w:val="mk-MK"/>
        </w:rPr>
        <w:t>.202</w:t>
      </w:r>
      <w:r w:rsidR="007B0D46" w:rsidRPr="00E818DB">
        <w:rPr>
          <w:rFonts w:ascii="Times New Roman" w:hAnsi="Times New Roman"/>
          <w:szCs w:val="24"/>
          <w:lang w:val="mk-MK"/>
        </w:rPr>
        <w:t>2</w:t>
      </w:r>
      <w:r w:rsidR="00A36633" w:rsidRPr="00E818DB">
        <w:rPr>
          <w:rFonts w:ascii="Times New Roman" w:hAnsi="Times New Roman"/>
          <w:szCs w:val="24"/>
          <w:lang w:val="mk-MK"/>
        </w:rPr>
        <w:t xml:space="preserve"> година до Агенцијата достави Вто</w:t>
      </w:r>
      <w:r w:rsidR="00643D8C" w:rsidRPr="00E818DB">
        <w:rPr>
          <w:rFonts w:ascii="Times New Roman" w:hAnsi="Times New Roman"/>
          <w:szCs w:val="24"/>
          <w:lang w:val="mk-MK"/>
        </w:rPr>
        <w:t>ра жалба, заведена под бр.08-</w:t>
      </w:r>
      <w:r w:rsidR="009D198C" w:rsidRPr="00E818DB">
        <w:rPr>
          <w:rFonts w:ascii="Times New Roman" w:hAnsi="Times New Roman"/>
          <w:szCs w:val="24"/>
          <w:lang w:val="mk-MK"/>
        </w:rPr>
        <w:t>2</w:t>
      </w:r>
      <w:r w:rsidR="00E30BE3" w:rsidRPr="00E818DB">
        <w:rPr>
          <w:rFonts w:ascii="Times New Roman" w:hAnsi="Times New Roman"/>
          <w:szCs w:val="24"/>
          <w:lang w:val="mk-MK"/>
        </w:rPr>
        <w:t>68</w:t>
      </w:r>
      <w:r w:rsidR="00A36633" w:rsidRPr="00E818DB">
        <w:rPr>
          <w:rFonts w:ascii="Times New Roman" w:hAnsi="Times New Roman"/>
          <w:szCs w:val="24"/>
          <w:lang w:val="mk-MK"/>
        </w:rPr>
        <w:t>, во која е наведено дека</w:t>
      </w:r>
      <w:r w:rsidR="009F4072" w:rsidRPr="00E818DB">
        <w:rPr>
          <w:rFonts w:ascii="Times New Roman" w:hAnsi="Times New Roman"/>
          <w:szCs w:val="24"/>
          <w:lang w:val="mk-MK"/>
        </w:rPr>
        <w:t xml:space="preserve"> “Општина Прилеп не го испочитува Решението на Агенцијата бр.08-268</w:t>
      </w:r>
      <w:r w:rsidR="005A6AC4" w:rsidRPr="00E818DB">
        <w:rPr>
          <w:rFonts w:ascii="Times New Roman" w:hAnsi="Times New Roman"/>
          <w:szCs w:val="24"/>
          <w:lang w:val="mk-MK"/>
        </w:rPr>
        <w:t>.</w:t>
      </w:r>
      <w:r w:rsidR="000C433E" w:rsidRPr="00E818DB">
        <w:rPr>
          <w:rFonts w:ascii="Times New Roman" w:hAnsi="Times New Roman"/>
          <w:szCs w:val="24"/>
          <w:lang w:val="mk-MK"/>
        </w:rPr>
        <w:t>..</w:t>
      </w:r>
      <w:r w:rsidR="009F4072" w:rsidRPr="00E818DB">
        <w:rPr>
          <w:rFonts w:ascii="Times New Roman" w:hAnsi="Times New Roman"/>
          <w:szCs w:val="24"/>
          <w:lang w:val="mk-MK"/>
        </w:rPr>
        <w:t xml:space="preserve">Понатаму, </w:t>
      </w:r>
      <w:r w:rsidR="00E30BE3" w:rsidRPr="00E818DB">
        <w:rPr>
          <w:rFonts w:ascii="Times New Roman" w:hAnsi="Times New Roman"/>
          <w:szCs w:val="24"/>
          <w:lang w:val="mk-MK"/>
        </w:rPr>
        <w:t>во обрзложението го наведува членот</w:t>
      </w:r>
      <w:r w:rsidR="009F4072" w:rsidRPr="00E818DB">
        <w:rPr>
          <w:rFonts w:ascii="Times New Roman" w:hAnsi="Times New Roman"/>
          <w:szCs w:val="24"/>
          <w:lang w:val="mk-MK"/>
        </w:rPr>
        <w:t xml:space="preserve"> 6 ст.4 ..а наведува дека станува збор за управна постапка со штетни последици</w:t>
      </w:r>
      <w:r w:rsidR="000C433E" w:rsidRPr="00E818DB">
        <w:rPr>
          <w:rFonts w:ascii="Times New Roman" w:hAnsi="Times New Roman"/>
          <w:szCs w:val="24"/>
          <w:lang w:val="mk-MK"/>
        </w:rPr>
        <w:t>.</w:t>
      </w:r>
      <w:r w:rsidR="009F4072" w:rsidRPr="00E818DB">
        <w:rPr>
          <w:rFonts w:ascii="Times New Roman" w:hAnsi="Times New Roman"/>
          <w:szCs w:val="24"/>
          <w:lang w:val="mk-MK"/>
        </w:rPr>
        <w:t xml:space="preserve"> Јас сум директен учесник во таа управна постапка и имам целосно право на увид во сите акти во предметот....Општина Прилеп веќе има изјаснето позитивно на моето првично барање за доставување на копии</w:t>
      </w:r>
      <w:r w:rsidR="00273C2F" w:rsidRPr="00E818DB">
        <w:rPr>
          <w:rFonts w:ascii="Times New Roman" w:hAnsi="Times New Roman"/>
          <w:szCs w:val="24"/>
          <w:lang w:val="mk-MK"/>
        </w:rPr>
        <w:t xml:space="preserve"> од актите од истата управна постапка (бр.ИП1 бр.26-112)</w:t>
      </w:r>
      <w:r w:rsidR="000C433E" w:rsidRPr="00E818DB">
        <w:rPr>
          <w:rFonts w:ascii="Times New Roman" w:hAnsi="Times New Roman"/>
          <w:szCs w:val="24"/>
          <w:lang w:val="mk-MK"/>
        </w:rPr>
        <w:t>“</w:t>
      </w:r>
      <w:r w:rsidR="00E818DB" w:rsidRPr="00E818DB">
        <w:rPr>
          <w:rFonts w:ascii="Times New Roman" w:hAnsi="Times New Roman"/>
          <w:szCs w:val="24"/>
          <w:lang w:val="sq-AL"/>
        </w:rPr>
        <w:t>.</w:t>
      </w:r>
    </w:p>
    <w:p w:rsidR="004904CE" w:rsidRPr="00E818DB" w:rsidRDefault="004904CE" w:rsidP="00E818DB">
      <w:pPr>
        <w:pStyle w:val="NoSpacing"/>
        <w:ind w:firstLine="720"/>
        <w:rPr>
          <w:rFonts w:ascii="Times New Roman" w:hAnsi="Times New Roman"/>
          <w:szCs w:val="24"/>
          <w:lang w:val="mk-MK"/>
        </w:rPr>
      </w:pPr>
      <w:r w:rsidRPr="00E818DB">
        <w:rPr>
          <w:rFonts w:ascii="Times New Roman" w:hAnsi="Times New Roman"/>
          <w:szCs w:val="24"/>
          <w:lang w:val="mk-MK"/>
        </w:rPr>
        <w:t>Агенција</w:t>
      </w:r>
      <w:r w:rsidR="00BC05FC" w:rsidRPr="00E818DB">
        <w:rPr>
          <w:rFonts w:ascii="Times New Roman" w:hAnsi="Times New Roman"/>
          <w:szCs w:val="24"/>
          <w:lang w:val="mk-MK"/>
        </w:rPr>
        <w:t>та</w:t>
      </w:r>
      <w:r w:rsidRPr="00E818DB">
        <w:rPr>
          <w:rFonts w:ascii="Times New Roman" w:hAnsi="Times New Roman"/>
          <w:szCs w:val="24"/>
          <w:lang w:val="mk-MK"/>
        </w:rPr>
        <w:t>, преку е-маил заведен по</w:t>
      </w:r>
      <w:r w:rsidR="00991DF1" w:rsidRPr="00E818DB">
        <w:rPr>
          <w:rFonts w:ascii="Times New Roman" w:hAnsi="Times New Roman"/>
          <w:szCs w:val="24"/>
          <w:lang w:val="mk-MK"/>
        </w:rPr>
        <w:t>д бр.08-2</w:t>
      </w:r>
      <w:r w:rsidR="000C433E" w:rsidRPr="00E818DB">
        <w:rPr>
          <w:rFonts w:ascii="Times New Roman" w:hAnsi="Times New Roman"/>
          <w:szCs w:val="24"/>
          <w:lang w:val="mk-MK"/>
        </w:rPr>
        <w:t>7</w:t>
      </w:r>
      <w:r w:rsidR="00991DF1" w:rsidRPr="00E818DB">
        <w:rPr>
          <w:rFonts w:ascii="Times New Roman" w:hAnsi="Times New Roman"/>
          <w:szCs w:val="24"/>
          <w:lang w:val="mk-MK"/>
        </w:rPr>
        <w:t>2</w:t>
      </w:r>
      <w:r w:rsidRPr="00E818DB">
        <w:rPr>
          <w:rFonts w:ascii="Times New Roman" w:hAnsi="Times New Roman"/>
          <w:szCs w:val="24"/>
          <w:lang w:val="mk-MK"/>
        </w:rPr>
        <w:t xml:space="preserve"> од </w:t>
      </w:r>
      <w:r w:rsidR="000C433E" w:rsidRPr="00E818DB">
        <w:rPr>
          <w:rFonts w:ascii="Times New Roman" w:hAnsi="Times New Roman"/>
          <w:szCs w:val="24"/>
          <w:lang w:val="mk-MK"/>
        </w:rPr>
        <w:t>24</w:t>
      </w:r>
      <w:r w:rsidRPr="00E818DB">
        <w:rPr>
          <w:rFonts w:ascii="Times New Roman" w:hAnsi="Times New Roman"/>
          <w:szCs w:val="24"/>
          <w:lang w:val="mk-MK"/>
        </w:rPr>
        <w:t>.</w:t>
      </w:r>
      <w:r w:rsidR="00991DF1" w:rsidRPr="00E818DB">
        <w:rPr>
          <w:rFonts w:ascii="Times New Roman" w:hAnsi="Times New Roman"/>
          <w:szCs w:val="24"/>
          <w:lang w:val="mk-MK"/>
        </w:rPr>
        <w:t>1</w:t>
      </w:r>
      <w:r w:rsidR="00E375EE" w:rsidRPr="00E818DB">
        <w:rPr>
          <w:rFonts w:ascii="Times New Roman" w:hAnsi="Times New Roman"/>
          <w:szCs w:val="24"/>
          <w:lang w:val="mk-MK"/>
        </w:rPr>
        <w:t>1.2022</w:t>
      </w:r>
      <w:r w:rsidRPr="00E818DB">
        <w:rPr>
          <w:rFonts w:ascii="Times New Roman" w:hAnsi="Times New Roman"/>
          <w:szCs w:val="24"/>
          <w:lang w:val="mk-MK"/>
        </w:rPr>
        <w:t xml:space="preserve"> година, ја препрати Жалбата до </w:t>
      </w:r>
      <w:r w:rsidR="006970D1" w:rsidRPr="00E818DB">
        <w:rPr>
          <w:rFonts w:ascii="Times New Roman" w:hAnsi="Times New Roman"/>
          <w:szCs w:val="24"/>
          <w:lang w:val="mk-MK"/>
        </w:rPr>
        <w:t>Имателот на информации</w:t>
      </w:r>
      <w:r w:rsidRPr="00E818DB">
        <w:rPr>
          <w:rFonts w:ascii="Times New Roman" w:hAnsi="Times New Roman"/>
          <w:snapToGrid w:val="0"/>
          <w:szCs w:val="24"/>
          <w:lang w:val="mk-MK"/>
        </w:rPr>
        <w:t xml:space="preserve">и </w:t>
      </w:r>
      <w:r w:rsidRPr="00E818DB">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4904CE" w:rsidRPr="00E818DB" w:rsidRDefault="006970D1" w:rsidP="004904CE">
      <w:pPr>
        <w:pStyle w:val="NoSpacing"/>
        <w:ind w:firstLine="720"/>
        <w:rPr>
          <w:rFonts w:ascii="Times New Roman" w:hAnsi="Times New Roman"/>
          <w:szCs w:val="24"/>
          <w:lang w:val="mk-MK"/>
        </w:rPr>
      </w:pPr>
      <w:r w:rsidRPr="00E818DB">
        <w:rPr>
          <w:rFonts w:ascii="Times New Roman" w:hAnsi="Times New Roman"/>
          <w:szCs w:val="24"/>
          <w:lang w:val="mk-MK"/>
        </w:rPr>
        <w:t>Имателот на информации</w:t>
      </w:r>
      <w:r w:rsidR="00991DF1" w:rsidRPr="00E818DB">
        <w:rPr>
          <w:rFonts w:ascii="Times New Roman" w:hAnsi="Times New Roman"/>
          <w:szCs w:val="24"/>
          <w:lang w:val="mk-MK"/>
        </w:rPr>
        <w:t>до</w:t>
      </w:r>
      <w:r w:rsidR="00F24529" w:rsidRPr="00E818DB">
        <w:rPr>
          <w:rFonts w:ascii="Times New Roman" w:hAnsi="Times New Roman"/>
          <w:szCs w:val="24"/>
          <w:lang w:val="mk-MK"/>
        </w:rPr>
        <w:t xml:space="preserve"> Агенцијата</w:t>
      </w:r>
      <w:r w:rsidR="000C433E" w:rsidRPr="00E818DB">
        <w:rPr>
          <w:rFonts w:ascii="Times New Roman" w:hAnsi="Times New Roman"/>
          <w:szCs w:val="24"/>
          <w:lang w:val="mk-MK"/>
        </w:rPr>
        <w:t xml:space="preserve">по електронски пат </w:t>
      </w:r>
      <w:r w:rsidR="00991DF1" w:rsidRPr="00E818DB">
        <w:rPr>
          <w:rFonts w:ascii="Times New Roman" w:hAnsi="Times New Roman"/>
          <w:szCs w:val="24"/>
          <w:lang w:val="mk-MK"/>
        </w:rPr>
        <w:t xml:space="preserve">достави </w:t>
      </w:r>
      <w:r w:rsidR="000C433E" w:rsidRPr="00E818DB">
        <w:rPr>
          <w:rFonts w:ascii="Times New Roman" w:hAnsi="Times New Roman"/>
          <w:szCs w:val="24"/>
          <w:lang w:val="mk-MK"/>
        </w:rPr>
        <w:t xml:space="preserve">Одговор на жалба бр.34-197/7 од 28.11.2022 </w:t>
      </w:r>
      <w:r w:rsidR="00991DF1" w:rsidRPr="00E818DB">
        <w:rPr>
          <w:rFonts w:ascii="Times New Roman" w:hAnsi="Times New Roman"/>
          <w:szCs w:val="24"/>
          <w:lang w:val="mk-MK"/>
        </w:rPr>
        <w:t>година, во кој е наведено дека: „</w:t>
      </w:r>
      <w:r w:rsidR="000C433E" w:rsidRPr="00E818DB">
        <w:rPr>
          <w:rFonts w:ascii="Times New Roman" w:hAnsi="Times New Roman"/>
          <w:szCs w:val="24"/>
          <w:lang w:val="mk-MK"/>
        </w:rPr>
        <w:t>...На оддржаниот состанок на ден 22.11.2022 година по укажување на Сектор Инспекторат врз Барањето 34-153/1 од 30.09.2022, направен е Тест на штетност утврдено е дека во конкретниот случај, станува збро за барање каде се бара информација која претставува исклучок согласно законот за слободен пристап до информации член 6 став 1 точка 4-станува збор за информација за која во тек е управна постапка.“</w:t>
      </w:r>
    </w:p>
    <w:p w:rsidR="007E35BF" w:rsidRPr="00E818DB" w:rsidRDefault="007E35BF" w:rsidP="007E35BF">
      <w:pPr>
        <w:pStyle w:val="NoSpacing"/>
        <w:ind w:firstLine="720"/>
        <w:rPr>
          <w:rFonts w:ascii="Times New Roman" w:hAnsi="Times New Roman"/>
          <w:szCs w:val="24"/>
          <w:lang w:val="mk-MK"/>
        </w:rPr>
      </w:pPr>
      <w:r w:rsidRPr="00E818DB">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E818DB">
        <w:rPr>
          <w:rFonts w:ascii="Times New Roman" w:hAnsi="Times New Roman"/>
          <w:b/>
          <w:szCs w:val="24"/>
          <w:lang w:val="mk-MK"/>
        </w:rPr>
        <w:t>ја уважи</w:t>
      </w:r>
      <w:r w:rsidR="007B0690" w:rsidRPr="00E818DB">
        <w:rPr>
          <w:rFonts w:ascii="Times New Roman" w:hAnsi="Times New Roman"/>
          <w:b/>
          <w:szCs w:val="24"/>
          <w:lang w:val="mk-MK"/>
        </w:rPr>
        <w:t xml:space="preserve">, </w:t>
      </w:r>
      <w:r w:rsidR="003663C7">
        <w:rPr>
          <w:rFonts w:ascii="Times New Roman" w:hAnsi="Times New Roman"/>
          <w:b/>
          <w:szCs w:val="24"/>
          <w:lang w:val="mk-MK"/>
        </w:rPr>
        <w:t xml:space="preserve">Решението на Имателот на информации го поништи </w:t>
      </w:r>
      <w:r w:rsidRPr="00E818DB">
        <w:rPr>
          <w:rFonts w:ascii="Times New Roman" w:hAnsi="Times New Roman"/>
          <w:b/>
          <w:szCs w:val="24"/>
          <w:lang w:val="mk-MK"/>
        </w:rPr>
        <w:t>и го задолжи</w:t>
      </w:r>
      <w:r w:rsidRPr="00E818DB">
        <w:rPr>
          <w:rFonts w:ascii="Times New Roman" w:hAnsi="Times New Roman"/>
          <w:szCs w:val="24"/>
          <w:lang w:val="mk-MK"/>
        </w:rPr>
        <w:t xml:space="preserve"> Имателот на </w:t>
      </w:r>
      <w:r w:rsidR="000C433E" w:rsidRPr="00E818DB">
        <w:rPr>
          <w:rFonts w:ascii="Times New Roman" w:hAnsi="Times New Roman"/>
          <w:szCs w:val="24"/>
          <w:lang w:val="mk-MK"/>
        </w:rPr>
        <w:t>информации  на барателот да му ја достави бараната</w:t>
      </w:r>
      <w:r w:rsidRPr="00E818DB">
        <w:rPr>
          <w:rFonts w:ascii="Times New Roman" w:hAnsi="Times New Roman"/>
          <w:szCs w:val="24"/>
          <w:lang w:val="mk-MK"/>
        </w:rPr>
        <w:t xml:space="preserve"> информаци</w:t>
      </w:r>
      <w:r w:rsidR="000C433E" w:rsidRPr="00E818DB">
        <w:rPr>
          <w:rFonts w:ascii="Times New Roman" w:hAnsi="Times New Roman"/>
          <w:szCs w:val="24"/>
          <w:lang w:val="mk-MK"/>
        </w:rPr>
        <w:t>ја</w:t>
      </w:r>
      <w:r w:rsidR="00BC3E27" w:rsidRPr="00E818DB">
        <w:rPr>
          <w:rFonts w:ascii="Times New Roman" w:hAnsi="Times New Roman"/>
          <w:szCs w:val="24"/>
          <w:lang w:val="mk-MK"/>
        </w:rPr>
        <w:t xml:space="preserve">од Барањето </w:t>
      </w:r>
      <w:r w:rsidRPr="00E818DB">
        <w:rPr>
          <w:rFonts w:ascii="Times New Roman" w:hAnsi="Times New Roman"/>
          <w:szCs w:val="24"/>
          <w:lang w:val="mk-MK"/>
        </w:rPr>
        <w:t>на начин и во форма наведена во Барањето, во рок од 15 дена од денот на доставување на Решението, поради следното:</w:t>
      </w:r>
    </w:p>
    <w:p w:rsidR="00D86BDB" w:rsidRPr="00E818DB" w:rsidRDefault="00D86BDB" w:rsidP="00D86BDB">
      <w:pPr>
        <w:ind w:firstLine="720"/>
        <w:jc w:val="both"/>
        <w:rPr>
          <w:lang w:val="mk-MK"/>
        </w:rPr>
      </w:pPr>
      <w:r w:rsidRPr="00E818DB">
        <w:t>Агенцијата</w:t>
      </w:r>
      <w:r w:rsidR="00E818DB" w:rsidRPr="00E818DB">
        <w:t xml:space="preserve"> </w:t>
      </w:r>
      <w:r w:rsidRPr="00E818DB">
        <w:t>за</w:t>
      </w:r>
      <w:r w:rsidR="00E818DB" w:rsidRPr="00E818DB">
        <w:t xml:space="preserve"> </w:t>
      </w:r>
      <w:r w:rsidRPr="00E818DB">
        <w:t>заштита</w:t>
      </w:r>
      <w:r w:rsidR="00E818DB" w:rsidRPr="00E818DB">
        <w:t xml:space="preserve"> </w:t>
      </w:r>
      <w:r w:rsidRPr="00E818DB">
        <w:t>на</w:t>
      </w:r>
      <w:r w:rsidR="00E818DB" w:rsidRPr="00E818DB">
        <w:t xml:space="preserve"> </w:t>
      </w:r>
      <w:r w:rsidRPr="00E818DB">
        <w:t>правото</w:t>
      </w:r>
      <w:r w:rsidR="00E818DB" w:rsidRPr="00E818DB">
        <w:t xml:space="preserve"> </w:t>
      </w:r>
      <w:r w:rsidRPr="00E818DB">
        <w:t>на</w:t>
      </w:r>
      <w:r w:rsidR="00E818DB" w:rsidRPr="00E818DB">
        <w:t xml:space="preserve"> </w:t>
      </w:r>
      <w:r w:rsidRPr="00E818DB">
        <w:t>слобод</w:t>
      </w:r>
      <w:r w:rsidR="00E818DB" w:rsidRPr="00E818DB">
        <w:rPr>
          <w:lang w:val="mk-MK"/>
        </w:rPr>
        <w:t xml:space="preserve">ен </w:t>
      </w:r>
      <w:r w:rsidRPr="00E818DB">
        <w:t>пристап</w:t>
      </w:r>
      <w:r w:rsidR="00E818DB" w:rsidRPr="00E818DB">
        <w:rPr>
          <w:lang w:val="mk-MK"/>
        </w:rPr>
        <w:t xml:space="preserve"> </w:t>
      </w:r>
      <w:r w:rsidRPr="00E818DB">
        <w:t>до</w:t>
      </w:r>
      <w:r w:rsidR="00E818DB" w:rsidRPr="00E818DB">
        <w:rPr>
          <w:lang w:val="mk-MK"/>
        </w:rPr>
        <w:t xml:space="preserve"> </w:t>
      </w:r>
      <w:r w:rsidRPr="00E818DB">
        <w:t>информациите</w:t>
      </w:r>
      <w:r w:rsidR="00E818DB" w:rsidRPr="00E818DB">
        <w:rPr>
          <w:lang w:val="mk-MK"/>
        </w:rPr>
        <w:t xml:space="preserve"> </w:t>
      </w:r>
      <w:r w:rsidRPr="00E818DB">
        <w:t>од</w:t>
      </w:r>
      <w:r w:rsidR="00E818DB" w:rsidRPr="00E818DB">
        <w:rPr>
          <w:lang w:val="mk-MK"/>
        </w:rPr>
        <w:t xml:space="preserve"> </w:t>
      </w:r>
      <w:r w:rsidRPr="00E818DB">
        <w:t>јавен</w:t>
      </w:r>
      <w:r w:rsidR="00E818DB" w:rsidRPr="00E818DB">
        <w:rPr>
          <w:lang w:val="mk-MK"/>
        </w:rPr>
        <w:t xml:space="preserve"> </w:t>
      </w:r>
      <w:r w:rsidRPr="00E818DB">
        <w:t xml:space="preserve">карактер, </w:t>
      </w:r>
      <w:r w:rsidRPr="00E818DB">
        <w:rPr>
          <w:lang w:val="mk-MK"/>
        </w:rPr>
        <w:t>пред да го донесе наведеното Решение од</w:t>
      </w:r>
      <w:r w:rsidR="00E818DB" w:rsidRPr="00E818DB">
        <w:rPr>
          <w:lang w:val="mk-MK"/>
        </w:rPr>
        <w:t xml:space="preserve"> </w:t>
      </w:r>
      <w:r w:rsidRPr="00E818DB">
        <w:t>Жалбата и другите</w:t>
      </w:r>
      <w:r w:rsidR="00E818DB" w:rsidRPr="00E818DB">
        <w:rPr>
          <w:lang w:val="mk-MK"/>
        </w:rPr>
        <w:t xml:space="preserve"> </w:t>
      </w:r>
      <w:r w:rsidRPr="00E818DB">
        <w:t>списи</w:t>
      </w:r>
      <w:r w:rsidR="00E818DB" w:rsidRPr="00E818DB">
        <w:rPr>
          <w:lang w:val="mk-MK"/>
        </w:rPr>
        <w:t xml:space="preserve"> </w:t>
      </w:r>
      <w:r w:rsidRPr="00E818DB">
        <w:t>во</w:t>
      </w:r>
      <w:r w:rsidR="00E818DB" w:rsidRPr="00E818DB">
        <w:rPr>
          <w:lang w:val="mk-MK"/>
        </w:rPr>
        <w:t xml:space="preserve"> </w:t>
      </w:r>
      <w:r w:rsidRPr="00E818DB">
        <w:t>врска</w:t>
      </w:r>
      <w:r w:rsidR="00E818DB" w:rsidRPr="00E818DB">
        <w:rPr>
          <w:lang w:val="mk-MK"/>
        </w:rPr>
        <w:t xml:space="preserve"> </w:t>
      </w:r>
      <w:r w:rsidRPr="00E818DB">
        <w:t>со</w:t>
      </w:r>
      <w:r w:rsidR="00E818DB" w:rsidRPr="00E818DB">
        <w:rPr>
          <w:lang w:val="mk-MK"/>
        </w:rPr>
        <w:t xml:space="preserve"> </w:t>
      </w:r>
      <w:r w:rsidRPr="00E818DB">
        <w:t>предметот</w:t>
      </w:r>
      <w:r w:rsidR="00E818DB" w:rsidRPr="00E818DB">
        <w:rPr>
          <w:lang w:val="mk-MK"/>
        </w:rPr>
        <w:t xml:space="preserve"> </w:t>
      </w:r>
      <w:r w:rsidRPr="00E818DB">
        <w:t>утврди</w:t>
      </w:r>
      <w:r w:rsidR="00E818DB" w:rsidRPr="00E818DB">
        <w:rPr>
          <w:lang w:val="mk-MK"/>
        </w:rPr>
        <w:t xml:space="preserve"> </w:t>
      </w:r>
      <w:r w:rsidRPr="00E818DB">
        <w:t>дека</w:t>
      </w:r>
      <w:r w:rsidR="00E818DB" w:rsidRPr="00E818DB">
        <w:rPr>
          <w:lang w:val="mk-MK"/>
        </w:rPr>
        <w:t xml:space="preserve"> </w:t>
      </w:r>
      <w:r w:rsidRPr="00E818DB">
        <w:t>Имателот</w:t>
      </w:r>
      <w:r w:rsidR="00E818DB" w:rsidRPr="00E818DB">
        <w:rPr>
          <w:lang w:val="mk-MK"/>
        </w:rPr>
        <w:t xml:space="preserve"> </w:t>
      </w:r>
      <w:r w:rsidRPr="00E818DB">
        <w:t>на</w:t>
      </w:r>
      <w:r w:rsidR="00E818DB" w:rsidRPr="00E818DB">
        <w:rPr>
          <w:lang w:val="mk-MK"/>
        </w:rPr>
        <w:t xml:space="preserve"> </w:t>
      </w:r>
      <w:r w:rsidRPr="00E818DB">
        <w:t>информации</w:t>
      </w:r>
      <w:r w:rsidR="00E818DB" w:rsidRPr="00E818DB">
        <w:rPr>
          <w:lang w:val="mk-MK"/>
        </w:rPr>
        <w:t xml:space="preserve"> </w:t>
      </w:r>
      <w:r w:rsidRPr="00E818DB">
        <w:t>не</w:t>
      </w:r>
      <w:r w:rsidR="00E818DB" w:rsidRPr="00E818DB">
        <w:rPr>
          <w:lang w:val="mk-MK"/>
        </w:rPr>
        <w:t xml:space="preserve"> </w:t>
      </w:r>
      <w:r w:rsidRPr="00E818DB">
        <w:t>постапил</w:t>
      </w:r>
      <w:r w:rsidR="00E818DB" w:rsidRPr="00E818DB">
        <w:rPr>
          <w:lang w:val="mk-MK"/>
        </w:rPr>
        <w:t xml:space="preserve"> </w:t>
      </w:r>
      <w:r w:rsidRPr="00E818DB">
        <w:t>согласно</w:t>
      </w:r>
      <w:r w:rsidR="00E818DB" w:rsidRPr="00E818DB">
        <w:rPr>
          <w:lang w:val="mk-MK"/>
        </w:rPr>
        <w:t xml:space="preserve"> </w:t>
      </w:r>
      <w:r w:rsidRPr="00E818DB">
        <w:t>одредбите</w:t>
      </w:r>
      <w:r w:rsidR="00E818DB" w:rsidRPr="00E818DB">
        <w:rPr>
          <w:lang w:val="mk-MK"/>
        </w:rPr>
        <w:t xml:space="preserve"> </w:t>
      </w:r>
      <w:r w:rsidRPr="00E818DB">
        <w:t>од</w:t>
      </w:r>
      <w:r w:rsidR="00E818DB" w:rsidRPr="00E818DB">
        <w:rPr>
          <w:lang w:val="mk-MK"/>
        </w:rPr>
        <w:t xml:space="preserve"> </w:t>
      </w:r>
      <w:r w:rsidRPr="00E818DB">
        <w:t>Законот</w:t>
      </w:r>
      <w:r w:rsidR="00E818DB" w:rsidRPr="00E818DB">
        <w:rPr>
          <w:lang w:val="mk-MK"/>
        </w:rPr>
        <w:t xml:space="preserve"> </w:t>
      </w:r>
      <w:r w:rsidRPr="00E818DB">
        <w:t>за</w:t>
      </w:r>
      <w:r w:rsidR="00E818DB" w:rsidRPr="00E818DB">
        <w:rPr>
          <w:lang w:val="mk-MK"/>
        </w:rPr>
        <w:t xml:space="preserve"> </w:t>
      </w:r>
      <w:r w:rsidRPr="00E818DB">
        <w:t>слободен</w:t>
      </w:r>
      <w:r w:rsidR="00E818DB" w:rsidRPr="00E818DB">
        <w:rPr>
          <w:lang w:val="mk-MK"/>
        </w:rPr>
        <w:t xml:space="preserve"> </w:t>
      </w:r>
      <w:r w:rsidRPr="00E818DB">
        <w:t>пристап</w:t>
      </w:r>
      <w:r w:rsidR="00E818DB" w:rsidRPr="00E818DB">
        <w:rPr>
          <w:lang w:val="mk-MK"/>
        </w:rPr>
        <w:t xml:space="preserve"> </w:t>
      </w:r>
      <w:r w:rsidRPr="00E818DB">
        <w:t>до</w:t>
      </w:r>
      <w:r w:rsidR="00E818DB" w:rsidRPr="00E818DB">
        <w:rPr>
          <w:lang w:val="mk-MK"/>
        </w:rPr>
        <w:t xml:space="preserve"> </w:t>
      </w:r>
      <w:r w:rsidRPr="00E818DB">
        <w:t>информации</w:t>
      </w:r>
      <w:r w:rsidR="00E818DB" w:rsidRPr="00E818DB">
        <w:rPr>
          <w:lang w:val="mk-MK"/>
        </w:rPr>
        <w:t xml:space="preserve"> </w:t>
      </w:r>
      <w:r w:rsidRPr="00E818DB">
        <w:t>од</w:t>
      </w:r>
      <w:r w:rsidR="00E818DB" w:rsidRPr="00E818DB">
        <w:rPr>
          <w:lang w:val="mk-MK"/>
        </w:rPr>
        <w:t xml:space="preserve"> </w:t>
      </w:r>
      <w:r w:rsidRPr="00E818DB">
        <w:t>јавен</w:t>
      </w:r>
      <w:r w:rsidR="00E818DB" w:rsidRPr="00E818DB">
        <w:rPr>
          <w:lang w:val="mk-MK"/>
        </w:rPr>
        <w:t xml:space="preserve"> </w:t>
      </w:r>
      <w:r w:rsidRPr="00E818DB">
        <w:t>карактер и не</w:t>
      </w:r>
      <w:r w:rsidR="00E818DB" w:rsidRPr="00E818DB">
        <w:rPr>
          <w:lang w:val="mk-MK"/>
        </w:rPr>
        <w:t xml:space="preserve"> </w:t>
      </w:r>
      <w:r w:rsidRPr="00E818DB">
        <w:t>ја</w:t>
      </w:r>
      <w:r w:rsidR="00E818DB" w:rsidRPr="00E818DB">
        <w:rPr>
          <w:lang w:val="mk-MK"/>
        </w:rPr>
        <w:t xml:space="preserve"> </w:t>
      </w:r>
      <w:r w:rsidRPr="00E818DB">
        <w:t>доставил</w:t>
      </w:r>
      <w:r w:rsidR="00E818DB" w:rsidRPr="00E818DB">
        <w:rPr>
          <w:lang w:val="mk-MK"/>
        </w:rPr>
        <w:t xml:space="preserve"> </w:t>
      </w:r>
      <w:r w:rsidRPr="00E818DB">
        <w:t>бараната</w:t>
      </w:r>
      <w:r w:rsidR="00E818DB" w:rsidRPr="00E818DB">
        <w:rPr>
          <w:lang w:val="mk-MK"/>
        </w:rPr>
        <w:t xml:space="preserve"> </w:t>
      </w:r>
      <w:r w:rsidRPr="00E818DB">
        <w:t>информација</w:t>
      </w:r>
      <w:r w:rsidR="00E818DB" w:rsidRPr="00E818DB">
        <w:rPr>
          <w:lang w:val="mk-MK"/>
        </w:rPr>
        <w:t xml:space="preserve"> </w:t>
      </w:r>
      <w:r w:rsidRPr="00E818DB">
        <w:t>до</w:t>
      </w:r>
      <w:r w:rsidR="00E818DB" w:rsidRPr="00E818DB">
        <w:rPr>
          <w:lang w:val="mk-MK"/>
        </w:rPr>
        <w:t xml:space="preserve"> </w:t>
      </w:r>
      <w:r w:rsidRPr="00E818DB">
        <w:t>барателот, на</w:t>
      </w:r>
      <w:r w:rsidR="00E818DB" w:rsidRPr="00E818DB">
        <w:rPr>
          <w:lang w:val="mk-MK"/>
        </w:rPr>
        <w:t xml:space="preserve"> </w:t>
      </w:r>
      <w:r w:rsidRPr="00E818DB">
        <w:t>начин и во</w:t>
      </w:r>
      <w:r w:rsidR="00E818DB" w:rsidRPr="00E818DB">
        <w:rPr>
          <w:lang w:val="mk-MK"/>
        </w:rPr>
        <w:t xml:space="preserve"> </w:t>
      </w:r>
      <w:r w:rsidRPr="00E818DB">
        <w:t>форма</w:t>
      </w:r>
      <w:r w:rsidR="00E818DB" w:rsidRPr="00E818DB">
        <w:rPr>
          <w:lang w:val="mk-MK"/>
        </w:rPr>
        <w:t xml:space="preserve"> </w:t>
      </w:r>
      <w:r w:rsidRPr="00E818DB">
        <w:t>наведени</w:t>
      </w:r>
      <w:r w:rsidR="00E818DB" w:rsidRPr="00E818DB">
        <w:rPr>
          <w:lang w:val="mk-MK"/>
        </w:rPr>
        <w:t xml:space="preserve"> </w:t>
      </w:r>
      <w:r w:rsidRPr="00E818DB">
        <w:t>во</w:t>
      </w:r>
      <w:r w:rsidR="00E818DB" w:rsidRPr="00E818DB">
        <w:rPr>
          <w:lang w:val="mk-MK"/>
        </w:rPr>
        <w:t xml:space="preserve"> </w:t>
      </w:r>
      <w:r w:rsidRPr="00E818DB">
        <w:t>Барањето, одн</w:t>
      </w:r>
      <w:r w:rsidRPr="00E818DB">
        <w:rPr>
          <w:lang w:val="mk-MK"/>
        </w:rPr>
        <w:t xml:space="preserve">осно </w:t>
      </w:r>
      <w:r w:rsidR="0085063E" w:rsidRPr="00E818DB">
        <w:rPr>
          <w:lang w:val="mk-MK"/>
        </w:rPr>
        <w:t>повторно го одбил пристапот до бараната информација, со образложение дека бараната информација е исклучок од член 6 став 1 алинеја 4 од Законот за слободен пристап до информации од јавен карактер.</w:t>
      </w:r>
    </w:p>
    <w:p w:rsidR="0085063E" w:rsidRPr="00E818DB" w:rsidRDefault="0085063E" w:rsidP="0085063E">
      <w:pPr>
        <w:pStyle w:val="NoSpacing"/>
        <w:ind w:firstLine="720"/>
        <w:rPr>
          <w:rFonts w:ascii="Times New Roman" w:hAnsi="Times New Roman"/>
          <w:szCs w:val="24"/>
          <w:lang w:val="mk-MK"/>
        </w:rPr>
      </w:pPr>
      <w:r w:rsidRPr="00E818DB">
        <w:rPr>
          <w:rFonts w:ascii="Times New Roman" w:hAnsi="Times New Roman"/>
          <w:szCs w:val="24"/>
          <w:lang w:val="mk-MK"/>
        </w:rPr>
        <w:t xml:space="preserve">Што се однесува до наводите во Решението дека станува збор за </w:t>
      </w:r>
      <w:r w:rsidRPr="00E818DB">
        <w:rPr>
          <w:rFonts w:ascii="Times New Roman" w:hAnsi="Times New Roman"/>
          <w:b/>
          <w:szCs w:val="24"/>
          <w:lang w:val="mk-MK"/>
        </w:rPr>
        <w:t xml:space="preserve">информација закоја во тек е управна постапка, </w:t>
      </w:r>
      <w:r w:rsidRPr="00E818DB">
        <w:rPr>
          <w:rFonts w:ascii="Times New Roman" w:hAnsi="Times New Roman"/>
          <w:szCs w:val="24"/>
          <w:lang w:val="mk-MK"/>
        </w:rPr>
        <w:t xml:space="preserve">односно Имателот на информации одбива пристап до бараната информација со образложение дека бараната информација е информација стекната или составена за истрага, кривична или прекршочна постапка, за спроведување на управна и на </w:t>
      </w:r>
      <w:r w:rsidRPr="00E818DB">
        <w:rPr>
          <w:rFonts w:ascii="Times New Roman" w:hAnsi="Times New Roman"/>
          <w:szCs w:val="24"/>
          <w:lang w:val="mk-MK"/>
        </w:rPr>
        <w:lastRenderedPageBreak/>
        <w:t>граѓанска постапка, а чие давање би имало штетни последици за текот на постапката,  за истото не достави валиден доказ дека станува збор за информација која е во упр</w:t>
      </w:r>
      <w:r w:rsidR="00492EC0" w:rsidRPr="00E818DB">
        <w:rPr>
          <w:rFonts w:ascii="Times New Roman" w:hAnsi="Times New Roman"/>
          <w:szCs w:val="24"/>
          <w:lang w:val="mk-MK"/>
        </w:rPr>
        <w:t>авна</w:t>
      </w:r>
      <w:r w:rsidRPr="00E818DB">
        <w:rPr>
          <w:rFonts w:ascii="Times New Roman" w:hAnsi="Times New Roman"/>
          <w:szCs w:val="24"/>
          <w:lang w:val="mk-MK"/>
        </w:rPr>
        <w:t xml:space="preserve"> постапка, со датум кога е започната управната постапка пред надлежен орган.</w:t>
      </w:r>
    </w:p>
    <w:p w:rsidR="00D86BDB" w:rsidRPr="00E818DB" w:rsidRDefault="00D86BDB" w:rsidP="00D86BDB">
      <w:pPr>
        <w:ind w:firstLine="720"/>
        <w:jc w:val="both"/>
        <w:rPr>
          <w:lang w:val="mk-MK"/>
        </w:rPr>
      </w:pPr>
      <w:r w:rsidRPr="00E818DB">
        <w:rPr>
          <w:lang w:val="mk-MK"/>
        </w:rPr>
        <w:t>Во интерес на јавниот карактер, 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 на својата веб-страна, со цел јавноста да биде запознаена со начинот на работата.</w:t>
      </w:r>
    </w:p>
    <w:p w:rsidR="008A1E2A" w:rsidRPr="00E818DB" w:rsidRDefault="008A1E2A" w:rsidP="008A1E2A">
      <w:pPr>
        <w:pStyle w:val="NoSpacing"/>
        <w:ind w:firstLine="720"/>
        <w:rPr>
          <w:rFonts w:ascii="Times New Roman" w:hAnsi="Times New Roman"/>
          <w:szCs w:val="24"/>
          <w:lang w:val="mk-MK"/>
        </w:rPr>
      </w:pPr>
      <w:r w:rsidRPr="00E818DB">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E818DB" w:rsidRDefault="008A1E2A" w:rsidP="008A1E2A">
      <w:pPr>
        <w:pStyle w:val="NoSpacing"/>
        <w:ind w:firstLine="720"/>
        <w:rPr>
          <w:rFonts w:ascii="Times New Roman" w:hAnsi="Times New Roman"/>
          <w:szCs w:val="24"/>
          <w:lang w:val="mk-MK"/>
        </w:rPr>
      </w:pPr>
      <w:r w:rsidRPr="00E818DB">
        <w:rPr>
          <w:rFonts w:ascii="Times New Roman" w:hAnsi="Times New Roman"/>
          <w:szCs w:val="24"/>
          <w:lang w:val="mk-MK"/>
        </w:rPr>
        <w:t>Ова Решение е конечно во управната постапка и против него нема место за жалба.</w:t>
      </w:r>
    </w:p>
    <w:p w:rsidR="008A1E2A" w:rsidRPr="00E818DB" w:rsidRDefault="008A1E2A" w:rsidP="008A1E2A">
      <w:pPr>
        <w:pStyle w:val="NoSpacing"/>
        <w:ind w:firstLine="720"/>
        <w:rPr>
          <w:rFonts w:ascii="Times New Roman" w:hAnsi="Times New Roman"/>
          <w:szCs w:val="24"/>
          <w:lang w:val="mk-MK"/>
        </w:rPr>
      </w:pPr>
      <w:r w:rsidRPr="00E818DB">
        <w:rPr>
          <w:rFonts w:ascii="Times New Roman" w:hAnsi="Times New Roman"/>
          <w:b/>
          <w:szCs w:val="24"/>
          <w:lang w:val="mk-MK"/>
        </w:rPr>
        <w:t>ПРАВНА ПОУКА:</w:t>
      </w:r>
      <w:r w:rsidRPr="00E818DB">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72257F" w:rsidRPr="00E818DB" w:rsidRDefault="0072257F" w:rsidP="008A1E2A">
      <w:pPr>
        <w:pStyle w:val="NoSpacing"/>
        <w:ind w:firstLine="720"/>
        <w:rPr>
          <w:rFonts w:ascii="Times New Roman" w:hAnsi="Times New Roman"/>
          <w:szCs w:val="24"/>
          <w:lang w:val="mk-MK"/>
        </w:rPr>
      </w:pPr>
    </w:p>
    <w:p w:rsidR="00E818DB" w:rsidRDefault="000B2DCE" w:rsidP="00E818DB">
      <w:pPr>
        <w:pStyle w:val="NoSpacing"/>
        <w:ind w:firstLine="720"/>
        <w:rPr>
          <w:rFonts w:ascii="Times New Roman" w:hAnsi="Times New Roman"/>
          <w:b/>
          <w:szCs w:val="24"/>
          <w:lang w:val="mk-MK"/>
        </w:rPr>
      </w:pPr>
      <w:r w:rsidRPr="00E818DB">
        <w:rPr>
          <w:rFonts w:ascii="Times New Roman" w:hAnsi="Times New Roman"/>
          <w:b/>
          <w:szCs w:val="24"/>
          <w:lang w:val="mk-MK"/>
        </w:rPr>
        <w:tab/>
      </w:r>
    </w:p>
    <w:p w:rsidR="00E818DB" w:rsidRDefault="00E818DB" w:rsidP="00E818DB">
      <w:pPr>
        <w:pStyle w:val="NoSpacing"/>
        <w:ind w:firstLine="720"/>
        <w:rPr>
          <w:rFonts w:ascii="Times New Roman" w:hAnsi="Times New Roman"/>
          <w:b/>
          <w:szCs w:val="24"/>
          <w:lang w:val="mk-MK"/>
        </w:rPr>
      </w:pPr>
    </w:p>
    <w:p w:rsidR="00336142" w:rsidRPr="00517DC3" w:rsidRDefault="00336142" w:rsidP="00336142">
      <w:pPr>
        <w:pStyle w:val="NoSpacing"/>
        <w:ind w:firstLine="720"/>
        <w:rPr>
          <w:rFonts w:ascii="Times New Roman" w:hAnsi="Times New Roman"/>
          <w:b/>
          <w:sz w:val="22"/>
          <w:szCs w:val="22"/>
          <w:lang w:val="sq-AL"/>
        </w:rPr>
      </w:pPr>
    </w:p>
    <w:p w:rsidR="00336142" w:rsidRPr="00573609" w:rsidRDefault="00336142" w:rsidP="00336142">
      <w:pPr>
        <w:pStyle w:val="NoSpacing"/>
        <w:ind w:firstLine="720"/>
        <w:rPr>
          <w:rFonts w:ascii="Times New Roman" w:hAnsi="Times New Roman"/>
          <w:sz w:val="22"/>
          <w:szCs w:val="22"/>
          <w:lang w:val="mk-MK"/>
        </w:rPr>
      </w:pP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t xml:space="preserve">  </w:t>
      </w:r>
      <w:r>
        <w:rPr>
          <w:rFonts w:ascii="Times New Roman" w:hAnsi="Times New Roman"/>
          <w:b/>
          <w:sz w:val="22"/>
          <w:szCs w:val="22"/>
          <w:lang w:val="sq-AL"/>
        </w:rPr>
        <w:t xml:space="preserve">             </w:t>
      </w:r>
      <w:r w:rsidRPr="00573609">
        <w:rPr>
          <w:rFonts w:ascii="Times New Roman" w:hAnsi="Times New Roman"/>
          <w:b/>
          <w:sz w:val="22"/>
          <w:szCs w:val="22"/>
          <w:lang w:val="mk-MK"/>
        </w:rPr>
        <w:t>Директор,</w:t>
      </w:r>
    </w:p>
    <w:p w:rsidR="00336142" w:rsidRPr="00573609" w:rsidRDefault="00336142" w:rsidP="00336142">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w:t>
      </w:r>
      <w:r w:rsidRPr="00573609">
        <w:rPr>
          <w:rFonts w:ascii="Times New Roman" w:hAnsi="Times New Roman"/>
          <w:b/>
          <w:sz w:val="22"/>
          <w:szCs w:val="22"/>
          <w:lang w:val="mk-MK"/>
        </w:rPr>
        <w:tab/>
      </w:r>
      <w:r w:rsidRPr="00573609">
        <w:rPr>
          <w:rFonts w:ascii="Times New Roman" w:hAnsi="Times New Roman"/>
          <w:b/>
          <w:sz w:val="22"/>
          <w:szCs w:val="22"/>
          <w:lang w:val="mk-MK"/>
        </w:rPr>
        <w:tab/>
        <w:t xml:space="preserve">     </w:t>
      </w:r>
      <w:r w:rsidRPr="00573609">
        <w:rPr>
          <w:rFonts w:ascii="Times New Roman" w:hAnsi="Times New Roman"/>
          <w:b/>
          <w:sz w:val="22"/>
          <w:szCs w:val="22"/>
          <w:lang w:val="mk-MK"/>
        </w:rPr>
        <w:tab/>
        <w:t xml:space="preserve">       Пламенка Бојчева</w:t>
      </w:r>
    </w:p>
    <w:p w:rsidR="00E818DB" w:rsidRDefault="00E818DB" w:rsidP="00E818DB">
      <w:pPr>
        <w:pStyle w:val="NoSpacing"/>
        <w:ind w:firstLine="720"/>
        <w:rPr>
          <w:rFonts w:ascii="Times New Roman" w:hAnsi="Times New Roman"/>
          <w:b/>
          <w:szCs w:val="24"/>
          <w:lang w:val="mk-MK"/>
        </w:rPr>
      </w:pPr>
    </w:p>
    <w:p w:rsidR="00E818DB" w:rsidRDefault="00E818DB" w:rsidP="00E818DB">
      <w:pPr>
        <w:pStyle w:val="NoSpacing"/>
        <w:ind w:firstLine="720"/>
        <w:rPr>
          <w:rFonts w:ascii="Times New Roman" w:hAnsi="Times New Roman"/>
          <w:b/>
          <w:szCs w:val="24"/>
          <w:lang w:val="mk-MK"/>
        </w:rPr>
      </w:pPr>
    </w:p>
    <w:p w:rsidR="00E818DB" w:rsidRDefault="00E818DB" w:rsidP="00E818DB">
      <w:pPr>
        <w:pStyle w:val="NoSpacing"/>
        <w:ind w:firstLine="720"/>
        <w:rPr>
          <w:rFonts w:ascii="Times New Roman" w:hAnsi="Times New Roman"/>
          <w:b/>
          <w:szCs w:val="24"/>
          <w:lang w:val="mk-MK"/>
        </w:rPr>
      </w:pPr>
    </w:p>
    <w:p w:rsidR="00E818DB" w:rsidRDefault="00E818DB" w:rsidP="00E818DB">
      <w:pPr>
        <w:pStyle w:val="NoSpacing"/>
        <w:ind w:firstLine="720"/>
        <w:rPr>
          <w:rFonts w:ascii="Times New Roman" w:hAnsi="Times New Roman"/>
          <w:b/>
          <w:szCs w:val="24"/>
          <w:lang w:val="mk-MK"/>
        </w:rPr>
      </w:pPr>
    </w:p>
    <w:p w:rsidR="00E818DB" w:rsidRDefault="00E818DB" w:rsidP="00E818DB">
      <w:pPr>
        <w:pStyle w:val="NoSpacing"/>
        <w:ind w:firstLine="720"/>
        <w:rPr>
          <w:rFonts w:ascii="Times New Roman" w:hAnsi="Times New Roman"/>
          <w:b/>
          <w:szCs w:val="24"/>
          <w:lang w:val="mk-MK"/>
        </w:rPr>
      </w:pPr>
    </w:p>
    <w:p w:rsidR="00E818DB" w:rsidRDefault="00E818DB" w:rsidP="00E818DB">
      <w:pPr>
        <w:pStyle w:val="NoSpacing"/>
        <w:ind w:firstLine="720"/>
        <w:rPr>
          <w:rFonts w:ascii="Times New Roman" w:hAnsi="Times New Roman"/>
          <w:b/>
          <w:szCs w:val="24"/>
          <w:lang w:val="mk-MK"/>
        </w:rPr>
      </w:pPr>
    </w:p>
    <w:p w:rsidR="00E818DB" w:rsidRDefault="00E818DB" w:rsidP="00E818DB">
      <w:pPr>
        <w:pStyle w:val="NoSpacing"/>
        <w:ind w:firstLine="720"/>
        <w:rPr>
          <w:rFonts w:ascii="Times New Roman" w:hAnsi="Times New Roman"/>
          <w:b/>
          <w:szCs w:val="24"/>
          <w:lang w:val="mk-MK"/>
        </w:rPr>
      </w:pPr>
    </w:p>
    <w:p w:rsidR="00AC1587" w:rsidRPr="00E818DB" w:rsidRDefault="000B2DCE" w:rsidP="00E818DB">
      <w:pPr>
        <w:pStyle w:val="NoSpacing"/>
        <w:ind w:firstLine="720"/>
        <w:rPr>
          <w:rFonts w:ascii="Times New Roman" w:hAnsi="Times New Roman"/>
          <w:sz w:val="16"/>
          <w:szCs w:val="16"/>
          <w:lang w:val="mk-MK"/>
        </w:rPr>
      </w:pPr>
      <w:r w:rsidRPr="00E818DB">
        <w:rPr>
          <w:rFonts w:ascii="Times New Roman" w:hAnsi="Times New Roman"/>
          <w:b/>
          <w:sz w:val="16"/>
          <w:szCs w:val="16"/>
          <w:lang w:val="mk-MK"/>
        </w:rPr>
        <w:tab/>
      </w:r>
      <w:r w:rsidRPr="00E818DB">
        <w:rPr>
          <w:rFonts w:ascii="Times New Roman" w:hAnsi="Times New Roman"/>
          <w:b/>
          <w:sz w:val="16"/>
          <w:szCs w:val="16"/>
          <w:lang w:val="mk-MK"/>
        </w:rPr>
        <w:tab/>
      </w:r>
      <w:r w:rsidR="00AC1587" w:rsidRPr="00E818DB">
        <w:rPr>
          <w:rFonts w:ascii="Times New Roman" w:hAnsi="Times New Roman"/>
          <w:b/>
          <w:sz w:val="16"/>
          <w:szCs w:val="16"/>
          <w:lang w:val="mk-MK"/>
        </w:rPr>
        <w:tab/>
      </w:r>
      <w:r w:rsidR="00AC1587" w:rsidRPr="00E818DB">
        <w:rPr>
          <w:rFonts w:ascii="Times New Roman" w:hAnsi="Times New Roman"/>
          <w:b/>
          <w:sz w:val="16"/>
          <w:szCs w:val="16"/>
          <w:lang w:val="mk-MK"/>
        </w:rPr>
        <w:tab/>
      </w:r>
      <w:r w:rsidR="00AC1587" w:rsidRPr="00E818DB">
        <w:rPr>
          <w:rFonts w:ascii="Times New Roman" w:hAnsi="Times New Roman"/>
          <w:b/>
          <w:sz w:val="16"/>
          <w:szCs w:val="16"/>
          <w:lang w:val="mk-MK"/>
        </w:rPr>
        <w:tab/>
      </w:r>
      <w:r w:rsidR="00A755E0" w:rsidRPr="00E818DB">
        <w:rPr>
          <w:rFonts w:ascii="Times New Roman" w:hAnsi="Times New Roman"/>
          <w:b/>
          <w:sz w:val="16"/>
          <w:szCs w:val="16"/>
          <w:lang w:val="sq-AL"/>
        </w:rPr>
        <w:t xml:space="preserve"> </w:t>
      </w:r>
      <w:bookmarkStart w:id="0" w:name="_GoBack"/>
      <w:bookmarkEnd w:id="0"/>
    </w:p>
    <w:sectPr w:rsidR="00AC1587" w:rsidRPr="00E818D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72" w:rsidRDefault="009F4072">
      <w:r>
        <w:separator/>
      </w:r>
    </w:p>
  </w:endnote>
  <w:endnote w:type="continuationSeparator" w:id="0">
    <w:p w:rsidR="009F4072" w:rsidRDefault="009F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2" w:rsidRDefault="00B138EF" w:rsidP="00734487">
    <w:pPr>
      <w:pStyle w:val="Footer"/>
      <w:framePr w:wrap="around" w:vAnchor="text" w:hAnchor="margin" w:xAlign="right" w:y="1"/>
      <w:rPr>
        <w:rStyle w:val="PageNumber"/>
      </w:rPr>
    </w:pPr>
    <w:r>
      <w:rPr>
        <w:rStyle w:val="PageNumber"/>
      </w:rPr>
      <w:fldChar w:fldCharType="begin"/>
    </w:r>
    <w:r w:rsidR="009F4072">
      <w:rPr>
        <w:rStyle w:val="PageNumber"/>
      </w:rPr>
      <w:instrText xml:space="preserve">PAGE  </w:instrText>
    </w:r>
    <w:r>
      <w:rPr>
        <w:rStyle w:val="PageNumber"/>
      </w:rPr>
      <w:fldChar w:fldCharType="end"/>
    </w:r>
  </w:p>
  <w:p w:rsidR="009F4072" w:rsidRDefault="009F4072"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2" w:rsidRDefault="00B138EF" w:rsidP="00734487">
    <w:pPr>
      <w:pStyle w:val="Footer"/>
      <w:framePr w:wrap="around" w:vAnchor="text" w:hAnchor="margin" w:xAlign="right" w:y="1"/>
      <w:rPr>
        <w:rStyle w:val="PageNumber"/>
      </w:rPr>
    </w:pPr>
    <w:r>
      <w:rPr>
        <w:rStyle w:val="PageNumber"/>
      </w:rPr>
      <w:fldChar w:fldCharType="begin"/>
    </w:r>
    <w:r w:rsidR="009F4072">
      <w:rPr>
        <w:rStyle w:val="PageNumber"/>
      </w:rPr>
      <w:instrText xml:space="preserve">PAGE  </w:instrText>
    </w:r>
    <w:r>
      <w:rPr>
        <w:rStyle w:val="PageNumber"/>
      </w:rPr>
      <w:fldChar w:fldCharType="separate"/>
    </w:r>
    <w:r w:rsidR="00580FA9">
      <w:rPr>
        <w:rStyle w:val="PageNumber"/>
        <w:noProof/>
      </w:rPr>
      <w:t>3</w:t>
    </w:r>
    <w:r>
      <w:rPr>
        <w:rStyle w:val="PageNumber"/>
      </w:rPr>
      <w:fldChar w:fldCharType="end"/>
    </w:r>
  </w:p>
  <w:p w:rsidR="009F4072" w:rsidRDefault="009F4072"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72" w:rsidRDefault="009F4072">
      <w:r>
        <w:separator/>
      </w:r>
    </w:p>
  </w:footnote>
  <w:footnote w:type="continuationSeparator" w:id="0">
    <w:p w:rsidR="009F4072" w:rsidRDefault="009F4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714D"/>
    <w:rsid w:val="000B2102"/>
    <w:rsid w:val="000B2DCE"/>
    <w:rsid w:val="000B32B5"/>
    <w:rsid w:val="000C293A"/>
    <w:rsid w:val="000C433E"/>
    <w:rsid w:val="000C7BD7"/>
    <w:rsid w:val="000C7ECE"/>
    <w:rsid w:val="000D3731"/>
    <w:rsid w:val="000D541F"/>
    <w:rsid w:val="000F4FCD"/>
    <w:rsid w:val="00100026"/>
    <w:rsid w:val="00102D34"/>
    <w:rsid w:val="001032AE"/>
    <w:rsid w:val="001241B5"/>
    <w:rsid w:val="00125C85"/>
    <w:rsid w:val="00126255"/>
    <w:rsid w:val="00133556"/>
    <w:rsid w:val="0016093B"/>
    <w:rsid w:val="00167BD5"/>
    <w:rsid w:val="001703B7"/>
    <w:rsid w:val="00174D87"/>
    <w:rsid w:val="001757BB"/>
    <w:rsid w:val="0018040D"/>
    <w:rsid w:val="001822ED"/>
    <w:rsid w:val="001863C8"/>
    <w:rsid w:val="00186C5E"/>
    <w:rsid w:val="00190B0D"/>
    <w:rsid w:val="001933D5"/>
    <w:rsid w:val="001A000A"/>
    <w:rsid w:val="001A1EB4"/>
    <w:rsid w:val="001A2BED"/>
    <w:rsid w:val="001A6409"/>
    <w:rsid w:val="001B36BB"/>
    <w:rsid w:val="001C5606"/>
    <w:rsid w:val="001D7083"/>
    <w:rsid w:val="001E62C9"/>
    <w:rsid w:val="001E7B84"/>
    <w:rsid w:val="00202F2B"/>
    <w:rsid w:val="00211164"/>
    <w:rsid w:val="0021235B"/>
    <w:rsid w:val="00213331"/>
    <w:rsid w:val="00217275"/>
    <w:rsid w:val="00232104"/>
    <w:rsid w:val="00236F33"/>
    <w:rsid w:val="00247173"/>
    <w:rsid w:val="002525A4"/>
    <w:rsid w:val="00255348"/>
    <w:rsid w:val="002643B3"/>
    <w:rsid w:val="002722A4"/>
    <w:rsid w:val="00273C2F"/>
    <w:rsid w:val="00286372"/>
    <w:rsid w:val="00296639"/>
    <w:rsid w:val="002A0231"/>
    <w:rsid w:val="002B278B"/>
    <w:rsid w:val="002B4759"/>
    <w:rsid w:val="002B6CFB"/>
    <w:rsid w:val="002D14CD"/>
    <w:rsid w:val="002D30C9"/>
    <w:rsid w:val="002E3429"/>
    <w:rsid w:val="002E6C84"/>
    <w:rsid w:val="002E724F"/>
    <w:rsid w:val="002F75DC"/>
    <w:rsid w:val="003022D1"/>
    <w:rsid w:val="00307966"/>
    <w:rsid w:val="003356DC"/>
    <w:rsid w:val="00336142"/>
    <w:rsid w:val="003663C7"/>
    <w:rsid w:val="0037288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904CE"/>
    <w:rsid w:val="00491928"/>
    <w:rsid w:val="00492CB1"/>
    <w:rsid w:val="00492EC0"/>
    <w:rsid w:val="00493D0F"/>
    <w:rsid w:val="00497839"/>
    <w:rsid w:val="004A5031"/>
    <w:rsid w:val="004B5330"/>
    <w:rsid w:val="004B54CB"/>
    <w:rsid w:val="004B679B"/>
    <w:rsid w:val="004E5722"/>
    <w:rsid w:val="004F0782"/>
    <w:rsid w:val="00506961"/>
    <w:rsid w:val="00512857"/>
    <w:rsid w:val="00515800"/>
    <w:rsid w:val="00517DC3"/>
    <w:rsid w:val="00525269"/>
    <w:rsid w:val="00526F50"/>
    <w:rsid w:val="00533A7A"/>
    <w:rsid w:val="0053511C"/>
    <w:rsid w:val="0053591E"/>
    <w:rsid w:val="005365F6"/>
    <w:rsid w:val="00541046"/>
    <w:rsid w:val="00544DE3"/>
    <w:rsid w:val="00546855"/>
    <w:rsid w:val="00552AE3"/>
    <w:rsid w:val="00554752"/>
    <w:rsid w:val="00556545"/>
    <w:rsid w:val="00556FEB"/>
    <w:rsid w:val="00573609"/>
    <w:rsid w:val="00580FA9"/>
    <w:rsid w:val="005829E8"/>
    <w:rsid w:val="00586D46"/>
    <w:rsid w:val="005A6AC4"/>
    <w:rsid w:val="005C4599"/>
    <w:rsid w:val="005D5729"/>
    <w:rsid w:val="005E757F"/>
    <w:rsid w:val="00601A5F"/>
    <w:rsid w:val="0060581C"/>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1D1"/>
    <w:rsid w:val="006F14D9"/>
    <w:rsid w:val="00701845"/>
    <w:rsid w:val="00715D8F"/>
    <w:rsid w:val="00720181"/>
    <w:rsid w:val="0072257F"/>
    <w:rsid w:val="00722904"/>
    <w:rsid w:val="00734487"/>
    <w:rsid w:val="00734FEA"/>
    <w:rsid w:val="007476B3"/>
    <w:rsid w:val="00751F09"/>
    <w:rsid w:val="007554C9"/>
    <w:rsid w:val="0077256E"/>
    <w:rsid w:val="00775790"/>
    <w:rsid w:val="00775D5E"/>
    <w:rsid w:val="00793AF5"/>
    <w:rsid w:val="00795C20"/>
    <w:rsid w:val="007B0690"/>
    <w:rsid w:val="007B0D46"/>
    <w:rsid w:val="007B7516"/>
    <w:rsid w:val="007C71CE"/>
    <w:rsid w:val="007E0A1A"/>
    <w:rsid w:val="007E35BF"/>
    <w:rsid w:val="007E50A7"/>
    <w:rsid w:val="007E6214"/>
    <w:rsid w:val="00804763"/>
    <w:rsid w:val="008052E8"/>
    <w:rsid w:val="00811FA3"/>
    <w:rsid w:val="00820E8B"/>
    <w:rsid w:val="00821AB9"/>
    <w:rsid w:val="0082733E"/>
    <w:rsid w:val="00841053"/>
    <w:rsid w:val="00841259"/>
    <w:rsid w:val="00843CAD"/>
    <w:rsid w:val="0085063E"/>
    <w:rsid w:val="00853763"/>
    <w:rsid w:val="0085422B"/>
    <w:rsid w:val="0087323F"/>
    <w:rsid w:val="00877B7C"/>
    <w:rsid w:val="008A1E2A"/>
    <w:rsid w:val="008C4D7B"/>
    <w:rsid w:val="008D78FF"/>
    <w:rsid w:val="008E6A82"/>
    <w:rsid w:val="00903792"/>
    <w:rsid w:val="0091031E"/>
    <w:rsid w:val="00920BA2"/>
    <w:rsid w:val="00921902"/>
    <w:rsid w:val="009247B8"/>
    <w:rsid w:val="0092763A"/>
    <w:rsid w:val="00945A04"/>
    <w:rsid w:val="00950045"/>
    <w:rsid w:val="0095448B"/>
    <w:rsid w:val="00954D61"/>
    <w:rsid w:val="00965CF6"/>
    <w:rsid w:val="00971EAE"/>
    <w:rsid w:val="0097427B"/>
    <w:rsid w:val="00984BF5"/>
    <w:rsid w:val="009871D2"/>
    <w:rsid w:val="00991DF1"/>
    <w:rsid w:val="009925B8"/>
    <w:rsid w:val="009A574E"/>
    <w:rsid w:val="009A67A9"/>
    <w:rsid w:val="009C1A5B"/>
    <w:rsid w:val="009C1BD5"/>
    <w:rsid w:val="009C36E9"/>
    <w:rsid w:val="009C4191"/>
    <w:rsid w:val="009D0254"/>
    <w:rsid w:val="009D198C"/>
    <w:rsid w:val="009E5EB6"/>
    <w:rsid w:val="009E6036"/>
    <w:rsid w:val="009F1407"/>
    <w:rsid w:val="009F2A4A"/>
    <w:rsid w:val="009F4072"/>
    <w:rsid w:val="00A00927"/>
    <w:rsid w:val="00A07961"/>
    <w:rsid w:val="00A24DC1"/>
    <w:rsid w:val="00A2570C"/>
    <w:rsid w:val="00A36633"/>
    <w:rsid w:val="00A40CBB"/>
    <w:rsid w:val="00A43C25"/>
    <w:rsid w:val="00A47E5F"/>
    <w:rsid w:val="00A522C3"/>
    <w:rsid w:val="00A64325"/>
    <w:rsid w:val="00A736D2"/>
    <w:rsid w:val="00A755E0"/>
    <w:rsid w:val="00A76C33"/>
    <w:rsid w:val="00A871D3"/>
    <w:rsid w:val="00A91387"/>
    <w:rsid w:val="00AA4E1E"/>
    <w:rsid w:val="00AC1587"/>
    <w:rsid w:val="00AC19AF"/>
    <w:rsid w:val="00AD4F55"/>
    <w:rsid w:val="00AE4B65"/>
    <w:rsid w:val="00B12EDD"/>
    <w:rsid w:val="00B138EF"/>
    <w:rsid w:val="00B14A12"/>
    <w:rsid w:val="00B1751A"/>
    <w:rsid w:val="00B50BAA"/>
    <w:rsid w:val="00B612FD"/>
    <w:rsid w:val="00B6720D"/>
    <w:rsid w:val="00B701D7"/>
    <w:rsid w:val="00B80144"/>
    <w:rsid w:val="00B86AE8"/>
    <w:rsid w:val="00B878D7"/>
    <w:rsid w:val="00B92F0B"/>
    <w:rsid w:val="00BA2A98"/>
    <w:rsid w:val="00BA32C4"/>
    <w:rsid w:val="00BA53A4"/>
    <w:rsid w:val="00BA57EE"/>
    <w:rsid w:val="00BB429D"/>
    <w:rsid w:val="00BB5138"/>
    <w:rsid w:val="00BC05FC"/>
    <w:rsid w:val="00BC1D93"/>
    <w:rsid w:val="00BC3E27"/>
    <w:rsid w:val="00BD15C1"/>
    <w:rsid w:val="00BD607B"/>
    <w:rsid w:val="00BE236E"/>
    <w:rsid w:val="00BF2EAF"/>
    <w:rsid w:val="00C0627A"/>
    <w:rsid w:val="00C10FCA"/>
    <w:rsid w:val="00C124E2"/>
    <w:rsid w:val="00C17EAD"/>
    <w:rsid w:val="00C21E37"/>
    <w:rsid w:val="00C36C38"/>
    <w:rsid w:val="00C63853"/>
    <w:rsid w:val="00C7284D"/>
    <w:rsid w:val="00C75238"/>
    <w:rsid w:val="00C921C4"/>
    <w:rsid w:val="00CA1C55"/>
    <w:rsid w:val="00CA3E11"/>
    <w:rsid w:val="00CC3CED"/>
    <w:rsid w:val="00CC5CCF"/>
    <w:rsid w:val="00CE5E46"/>
    <w:rsid w:val="00CF273C"/>
    <w:rsid w:val="00CF28F1"/>
    <w:rsid w:val="00D12A6B"/>
    <w:rsid w:val="00D16E49"/>
    <w:rsid w:val="00D2079B"/>
    <w:rsid w:val="00D374D8"/>
    <w:rsid w:val="00D7466A"/>
    <w:rsid w:val="00D76D7C"/>
    <w:rsid w:val="00D85C1B"/>
    <w:rsid w:val="00D86BDB"/>
    <w:rsid w:val="00D923B1"/>
    <w:rsid w:val="00D96348"/>
    <w:rsid w:val="00DA6C38"/>
    <w:rsid w:val="00DB4BAC"/>
    <w:rsid w:val="00DB72AC"/>
    <w:rsid w:val="00DE0B62"/>
    <w:rsid w:val="00DE0F6D"/>
    <w:rsid w:val="00DF24E2"/>
    <w:rsid w:val="00DF2E5B"/>
    <w:rsid w:val="00E03C27"/>
    <w:rsid w:val="00E041BC"/>
    <w:rsid w:val="00E06ADA"/>
    <w:rsid w:val="00E07352"/>
    <w:rsid w:val="00E24CC3"/>
    <w:rsid w:val="00E2712E"/>
    <w:rsid w:val="00E304F1"/>
    <w:rsid w:val="00E30BE3"/>
    <w:rsid w:val="00E3674F"/>
    <w:rsid w:val="00E375EE"/>
    <w:rsid w:val="00E463CB"/>
    <w:rsid w:val="00E54EE8"/>
    <w:rsid w:val="00E673B0"/>
    <w:rsid w:val="00E76116"/>
    <w:rsid w:val="00E818DB"/>
    <w:rsid w:val="00E82DD4"/>
    <w:rsid w:val="00EB547A"/>
    <w:rsid w:val="00EB747F"/>
    <w:rsid w:val="00ED35CD"/>
    <w:rsid w:val="00EE25F9"/>
    <w:rsid w:val="00EE3A24"/>
    <w:rsid w:val="00EE7F33"/>
    <w:rsid w:val="00EF408E"/>
    <w:rsid w:val="00F022E9"/>
    <w:rsid w:val="00F06054"/>
    <w:rsid w:val="00F1153A"/>
    <w:rsid w:val="00F24529"/>
    <w:rsid w:val="00F31C80"/>
    <w:rsid w:val="00F338FF"/>
    <w:rsid w:val="00F52471"/>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7BA6"/>
  <w15:docId w15:val="{C5EA6BE4-8209-47EC-85D3-5070C2C6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B29B-01B8-4743-8875-B7800428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8</cp:revision>
  <cp:lastPrinted>2022-12-13T08:37:00Z</cp:lastPrinted>
  <dcterms:created xsi:type="dcterms:W3CDTF">2022-12-09T12:49:00Z</dcterms:created>
  <dcterms:modified xsi:type="dcterms:W3CDTF">2023-02-23T12:32:00Z</dcterms:modified>
</cp:coreProperties>
</file>