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6" w:rsidRDefault="003D56A5">
      <w:pPr>
        <w:pStyle w:val="Standard"/>
        <w:spacing w:before="100" w:after="100"/>
        <w:ind w:firstLine="720"/>
        <w:jc w:val="both"/>
        <w:outlineLvl w:val="1"/>
      </w:pPr>
      <w:bookmarkStart w:id="0" w:name="_GoBack"/>
      <w:bookmarkEnd w:id="0"/>
      <w:r>
        <w:rPr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27 и член 34 став 1 од Законот за слободен пристап до информации од јавен </w:t>
      </w:r>
      <w:r>
        <w:rPr>
          <w:lang w:val="mk-MK"/>
        </w:rPr>
        <w:t>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</w:t>
      </w:r>
      <w:r>
        <w:rPr>
          <w:lang w:val="mk-MK"/>
        </w:rPr>
        <w:t>лободен пристап до информации од јавен карактер (“Службен весник на Република Северна  Македонија“ бр.60/20) постапувајќи по Жалбата изјавена од Здружението на граѓани Центар за граѓански комуникации ЦГК, поднесена преку полномошник Сабина Факиќ, вработена</w:t>
      </w:r>
      <w:r>
        <w:rPr>
          <w:lang w:val="mk-MK"/>
        </w:rPr>
        <w:t xml:space="preserve"> во ЦГК, п</w:t>
      </w:r>
      <w:proofErr w:type="spellStart"/>
      <w:r>
        <w:t>ротив</w:t>
      </w:r>
      <w:proofErr w:type="spellEnd"/>
      <w:r>
        <w:rPr>
          <w:lang w:val="mk-MK"/>
        </w:rPr>
        <w:t xml:space="preserve"> Агенција за промоција и поддршка на туризмот, по предметот Барање за пристап до информации од јавен карактер, на</w:t>
      </w:r>
      <w:r>
        <w:t xml:space="preserve"> </w:t>
      </w:r>
      <w:r>
        <w:rPr>
          <w:lang w:val="mk-MK"/>
        </w:rPr>
        <w:t>30</w:t>
      </w:r>
      <w:r>
        <w:t>.</w:t>
      </w:r>
      <w:r>
        <w:rPr>
          <w:lang w:val="mk-MK"/>
        </w:rPr>
        <w:t>11</w:t>
      </w:r>
      <w:r>
        <w:t>.</w:t>
      </w:r>
      <w:r>
        <w:rPr>
          <w:lang w:val="ru-RU"/>
        </w:rPr>
        <w:t>2022</w:t>
      </w:r>
      <w:r>
        <w:rPr>
          <w:lang w:val="mk-MK"/>
        </w:rPr>
        <w:t xml:space="preserve"> година, го донесе следното</w:t>
      </w:r>
    </w:p>
    <w:p w:rsidR="00F10616" w:rsidRDefault="003D56A5">
      <w:pPr>
        <w:pStyle w:val="Standard"/>
        <w:jc w:val="center"/>
        <w:rPr>
          <w:b/>
          <w:lang w:val="mk-MK"/>
        </w:rPr>
      </w:pPr>
      <w:r>
        <w:rPr>
          <w:b/>
          <w:lang w:val="mk-MK"/>
        </w:rPr>
        <w:t>Р Е Ш Е Н И Е</w:t>
      </w:r>
    </w:p>
    <w:p w:rsidR="00F10616" w:rsidRDefault="00F10616">
      <w:pPr>
        <w:pStyle w:val="Standard"/>
        <w:jc w:val="center"/>
        <w:rPr>
          <w:lang w:val="mk-MK"/>
        </w:rPr>
      </w:pPr>
    </w:p>
    <w:p w:rsidR="00F10616" w:rsidRDefault="003D56A5">
      <w:pPr>
        <w:pStyle w:val="Standard"/>
        <w:ind w:firstLine="720"/>
        <w:jc w:val="both"/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Здружението на граѓани Центар </w:t>
      </w:r>
      <w:r>
        <w:rPr>
          <w:lang w:val="mk-MK"/>
        </w:rPr>
        <w:t>за граѓански комуникации ЦГК, поднесена преку полномошник Сабина Факиќ, вработена во ЦГК, п</w:t>
      </w:r>
      <w:proofErr w:type="spellStart"/>
      <w:r>
        <w:t>ротив</w:t>
      </w:r>
      <w:proofErr w:type="spellEnd"/>
      <w:r>
        <w:rPr>
          <w:lang w:val="mk-MK"/>
        </w:rPr>
        <w:t xml:space="preserve"> Агенцијата за промоција и поддршка на туризмот, заведена во Агенцијата под бр.08-296 на 22.11.2022 година, по предметот Барање за пристап до информации од јаве</w:t>
      </w:r>
      <w:r>
        <w:rPr>
          <w:lang w:val="mk-MK"/>
        </w:rPr>
        <w:t>н карактер,</w:t>
      </w:r>
      <w:r>
        <w:rPr>
          <w:szCs w:val="20"/>
          <w:lang w:val="mk-MK"/>
        </w:rPr>
        <w:t xml:space="preserve"> </w:t>
      </w:r>
      <w:r>
        <w:rPr>
          <w:b/>
          <w:szCs w:val="20"/>
          <w:lang w:val="ru-RU"/>
        </w:rPr>
        <w:t xml:space="preserve">поради тоа што </w:t>
      </w:r>
      <w:r>
        <w:rPr>
          <w:b/>
          <w:szCs w:val="20"/>
          <w:lang w:val="mk-MK"/>
        </w:rPr>
        <w:t>Жалбата се смета за повлечена</w:t>
      </w:r>
      <w:r>
        <w:rPr>
          <w:szCs w:val="20"/>
          <w:lang w:val="ru-RU"/>
        </w:rPr>
        <w:t>.</w:t>
      </w:r>
    </w:p>
    <w:p w:rsidR="00F10616" w:rsidRDefault="00F10616">
      <w:pPr>
        <w:pStyle w:val="Standard"/>
        <w:widowControl w:val="0"/>
        <w:ind w:firstLine="720"/>
        <w:jc w:val="both"/>
        <w:rPr>
          <w:b/>
          <w:lang w:val="mk-MK"/>
        </w:rPr>
      </w:pPr>
    </w:p>
    <w:p w:rsidR="00F10616" w:rsidRDefault="003D56A5">
      <w:pPr>
        <w:pStyle w:val="Standard"/>
        <w:jc w:val="center"/>
        <w:rPr>
          <w:b/>
          <w:lang w:val="mk-MK"/>
        </w:rPr>
      </w:pPr>
      <w:r>
        <w:rPr>
          <w:b/>
          <w:lang w:val="mk-MK"/>
        </w:rPr>
        <w:t>О Б Р А З Л О Ж Е Н И Е</w:t>
      </w:r>
    </w:p>
    <w:p w:rsidR="00F10616" w:rsidRDefault="00F10616">
      <w:pPr>
        <w:pStyle w:val="Standard"/>
        <w:jc w:val="center"/>
        <w:rPr>
          <w:b/>
          <w:lang w:val="mk-MK"/>
        </w:rPr>
      </w:pPr>
    </w:p>
    <w:p w:rsidR="00F10616" w:rsidRDefault="003D56A5">
      <w:pPr>
        <w:pStyle w:val="Standard"/>
        <w:ind w:firstLine="720"/>
        <w:jc w:val="both"/>
      </w:pPr>
      <w:r>
        <w:rPr>
          <w:lang w:val="mk-MK"/>
        </w:rPr>
        <w:t xml:space="preserve">Здружението на граѓани Центар за граѓански комуникации ЦГК, </w:t>
      </w:r>
      <w:r>
        <w:rPr>
          <w:lang w:val="ru-RU"/>
        </w:rPr>
        <w:t xml:space="preserve">како што е наведено во Жалбата, на </w:t>
      </w:r>
      <w:r>
        <w:rPr>
          <w:lang w:val="mk-MK"/>
        </w:rPr>
        <w:t>04.11.</w:t>
      </w:r>
      <w:r>
        <w:rPr>
          <w:lang w:val="ru-RU"/>
        </w:rPr>
        <w:t xml:space="preserve">2022 година поднело </w:t>
      </w:r>
      <w:r>
        <w:rPr>
          <w:lang w:val="mk-MK"/>
        </w:rPr>
        <w:t>Барање за пристап до информации од јавен карактер б</w:t>
      </w:r>
      <w:r>
        <w:rPr>
          <w:lang w:val="mk-MK"/>
        </w:rPr>
        <w:t xml:space="preserve">р.0306-561/1 од 21.11.2022 година до Агенцијата за промоција и поддршка на туризмот, </w:t>
      </w:r>
      <w:r>
        <w:rPr>
          <w:bCs/>
          <w:lang w:val="mk-MK"/>
        </w:rPr>
        <w:t xml:space="preserve">со кое </w:t>
      </w:r>
      <w:r>
        <w:rPr>
          <w:lang w:val="mk-MK"/>
        </w:rPr>
        <w:t xml:space="preserve"> побарало по е-маил да му се достави фотокопија од следните информации:</w:t>
      </w:r>
    </w:p>
    <w:p w:rsidR="00F10616" w:rsidRDefault="003D56A5">
      <w:pPr>
        <w:pStyle w:val="Standard"/>
        <w:jc w:val="both"/>
      </w:pPr>
      <w:r>
        <w:rPr>
          <w:lang w:val="mk-MK"/>
        </w:rPr>
        <w:t xml:space="preserve">         “1. Записник од отворањето на понудите;</w:t>
      </w:r>
    </w:p>
    <w:p w:rsidR="00F10616" w:rsidRDefault="003D56A5">
      <w:pPr>
        <w:pStyle w:val="Standard"/>
        <w:jc w:val="both"/>
      </w:pPr>
      <w:r>
        <w:t xml:space="preserve">           2.</w:t>
      </w:r>
      <w:r>
        <w:rPr>
          <w:lang w:val="mk-MK"/>
        </w:rPr>
        <w:t>Записник од спроведениот техни</w:t>
      </w:r>
      <w:r>
        <w:rPr>
          <w:lang w:val="mk-MK"/>
        </w:rPr>
        <w:t>чки дијалог;</w:t>
      </w:r>
    </w:p>
    <w:p w:rsidR="00F10616" w:rsidRDefault="003D56A5">
      <w:pPr>
        <w:pStyle w:val="Standard"/>
        <w:jc w:val="both"/>
      </w:pPr>
      <w:r>
        <w:t xml:space="preserve">           3.</w:t>
      </w:r>
      <w:r>
        <w:rPr>
          <w:lang w:val="mk-MK"/>
        </w:rPr>
        <w:t>Пристигнати понуди или пријави за учество Образец на понуда – Финансиска понуда);</w:t>
      </w:r>
    </w:p>
    <w:p w:rsidR="00F10616" w:rsidRDefault="003D56A5">
      <w:pPr>
        <w:pStyle w:val="Standard"/>
        <w:jc w:val="both"/>
      </w:pPr>
      <w:r>
        <w:t xml:space="preserve">           4.</w:t>
      </w:r>
      <w:r>
        <w:rPr>
          <w:lang w:val="mk-MK"/>
        </w:rPr>
        <w:t>Извештај за извршената евалуација;</w:t>
      </w:r>
    </w:p>
    <w:p w:rsidR="00F10616" w:rsidRDefault="003D56A5">
      <w:pPr>
        <w:pStyle w:val="Standard"/>
        <w:jc w:val="both"/>
      </w:pPr>
      <w:r>
        <w:t xml:space="preserve">           5.</w:t>
      </w:r>
      <w:r>
        <w:rPr>
          <w:lang w:val="mk-MK"/>
        </w:rPr>
        <w:t>Извештај за спроведената постапка за доделување на договор на јавна набавка;</w:t>
      </w:r>
    </w:p>
    <w:p w:rsidR="00F10616" w:rsidRDefault="003D56A5">
      <w:pPr>
        <w:pStyle w:val="Standard"/>
        <w:jc w:val="both"/>
      </w:pPr>
      <w:r>
        <w:t xml:space="preserve">          </w:t>
      </w:r>
      <w:r>
        <w:t xml:space="preserve"> 6.</w:t>
      </w:r>
      <w:r>
        <w:rPr>
          <w:lang w:val="mk-MK"/>
        </w:rPr>
        <w:t>Извештај од спроведената е-аукција;</w:t>
      </w:r>
    </w:p>
    <w:p w:rsidR="00F10616" w:rsidRDefault="003D56A5">
      <w:pPr>
        <w:pStyle w:val="Standard"/>
        <w:ind w:hanging="405"/>
        <w:jc w:val="both"/>
      </w:pPr>
      <w:r>
        <w:rPr>
          <w:lang w:val="mk-MK"/>
        </w:rPr>
        <w:t xml:space="preserve"> </w:t>
      </w:r>
      <w:r>
        <w:t xml:space="preserve">                 7.</w:t>
      </w:r>
      <w:r>
        <w:rPr>
          <w:lang w:val="mk-MK"/>
        </w:rPr>
        <w:t>Потпишан договор за јавната набавка или рамковната спогодба;</w:t>
      </w:r>
    </w:p>
    <w:p w:rsidR="00F10616" w:rsidRDefault="003D56A5">
      <w:pPr>
        <w:pStyle w:val="Standard"/>
        <w:ind w:hanging="405"/>
        <w:jc w:val="both"/>
      </w:pPr>
      <w:r>
        <w:rPr>
          <w:lang w:val="mk-MK"/>
        </w:rPr>
        <w:t xml:space="preserve">          </w:t>
      </w:r>
      <w:r>
        <w:t xml:space="preserve">        </w:t>
      </w:r>
      <w:r>
        <w:rPr>
          <w:lang w:val="mk-MK"/>
        </w:rPr>
        <w:t xml:space="preserve">8.Записник со инструкции добиени од Бирото за јавни набавки доколку постапката за јавна набавка била предмет на </w:t>
      </w:r>
      <w:r>
        <w:rPr>
          <w:lang w:val="mk-MK"/>
        </w:rPr>
        <w:t xml:space="preserve">управна контрола и сите документи поврзани со управната контрола.                                                                                                                                </w:t>
      </w:r>
    </w:p>
    <w:p w:rsidR="00F10616" w:rsidRDefault="003D56A5">
      <w:pPr>
        <w:pStyle w:val="Standard"/>
        <w:ind w:firstLine="720"/>
        <w:jc w:val="both"/>
      </w:pPr>
      <w:r>
        <w:rPr>
          <w:lang w:val="mk-MK"/>
        </w:rPr>
        <w:t>Агенција преку е-маил заведен под бр.08-2</w:t>
      </w:r>
      <w:r>
        <w:t>96</w:t>
      </w:r>
      <w:r>
        <w:rPr>
          <w:lang w:val="mk-MK"/>
        </w:rPr>
        <w:t xml:space="preserve"> од 23.11</w:t>
      </w:r>
      <w:r>
        <w:t>.</w:t>
      </w:r>
      <w:r>
        <w:rPr>
          <w:lang w:val="mk-MK"/>
        </w:rPr>
        <w:t xml:space="preserve">2022 </w:t>
      </w:r>
      <w:r>
        <w:rPr>
          <w:lang w:val="mk-MK"/>
        </w:rPr>
        <w:t xml:space="preserve">година,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предметот.  </w:t>
      </w:r>
    </w:p>
    <w:p w:rsidR="00F10616" w:rsidRDefault="003D56A5">
      <w:pPr>
        <w:pStyle w:val="NoSpacing"/>
        <w:tabs>
          <w:tab w:val="left" w:pos="709"/>
        </w:tabs>
        <w:ind w:firstLine="0"/>
      </w:pPr>
      <w:r>
        <w:rPr>
          <w:rFonts w:ascii="Times New Roman" w:hAnsi="Times New Roman"/>
          <w:szCs w:val="24"/>
          <w:lang w:val="mk-MK"/>
        </w:rPr>
        <w:tab/>
        <w:t>Барателот на информации до Агенцијата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mk-MK"/>
        </w:rPr>
        <w:t>достави електронски допис, заведен во архиват</w:t>
      </w:r>
      <w:r>
        <w:rPr>
          <w:rFonts w:ascii="Times New Roman" w:hAnsi="Times New Roman"/>
          <w:szCs w:val="24"/>
          <w:lang w:val="mk-MK"/>
        </w:rPr>
        <w:t>а на Агенцијата под бр.08-266 на 22.11.2022 година, во кој е наведено: „ го добивме одговорот на Барањето за пристап до информации од јавен карактер од имателот на информацијата Агенција за промоција и поддршка на туризмот-Скопје и  жалбата наш бр. 0306-56</w:t>
      </w:r>
      <w:r>
        <w:rPr>
          <w:rFonts w:ascii="Times New Roman" w:hAnsi="Times New Roman"/>
          <w:szCs w:val="24"/>
          <w:lang w:val="mk-MK"/>
        </w:rPr>
        <w:t>1/1 од 21.11.2022 година ја повлекуваме...“</w:t>
      </w:r>
    </w:p>
    <w:p w:rsidR="00F10616" w:rsidRDefault="003D56A5">
      <w:pPr>
        <w:pStyle w:val="NoSpacing"/>
        <w:ind w:firstLine="720"/>
      </w:pPr>
      <w:r>
        <w:rPr>
          <w:rFonts w:ascii="Times New Roman" w:hAnsi="Times New Roman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>
        <w:rPr>
          <w:rFonts w:ascii="Times New Roman" w:hAnsi="Times New Roman"/>
          <w:b/>
          <w:lang w:val="ru-RU"/>
        </w:rPr>
        <w:t xml:space="preserve"> ЈА З</w:t>
      </w:r>
      <w:r>
        <w:rPr>
          <w:rFonts w:ascii="Times New Roman" w:hAnsi="Times New Roman"/>
          <w:b/>
          <w:lang w:val="ru-RU"/>
        </w:rPr>
        <w:t>АПРЕ ПОСТАПКАТА</w:t>
      </w:r>
      <w:r>
        <w:rPr>
          <w:rFonts w:ascii="Times New Roman" w:hAnsi="Times New Roman"/>
          <w:lang w:val="ru-RU"/>
        </w:rPr>
        <w:t xml:space="preserve"> по</w:t>
      </w:r>
      <w:r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F10616" w:rsidRDefault="003D56A5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Согласно  погоренаведеното, Агенцијата за заштита на правото на слободен пристап до </w:t>
      </w:r>
      <w:r>
        <w:rPr>
          <w:rFonts w:ascii="Times New Roman" w:hAnsi="Times New Roman"/>
          <w:lang w:val="mk-MK"/>
        </w:rPr>
        <w:lastRenderedPageBreak/>
        <w:t xml:space="preserve">информациите од јавен карактер одлучи како </w:t>
      </w:r>
      <w:r>
        <w:rPr>
          <w:rFonts w:ascii="Times New Roman" w:hAnsi="Times New Roman"/>
          <w:lang w:val="mk-MK"/>
        </w:rPr>
        <w:t>во диспозитивот на ова Решение.</w:t>
      </w:r>
    </w:p>
    <w:p w:rsidR="00F10616" w:rsidRDefault="003D56A5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F10616" w:rsidRDefault="00F10616">
      <w:pPr>
        <w:pStyle w:val="Standard"/>
        <w:ind w:firstLine="720"/>
        <w:jc w:val="both"/>
        <w:rPr>
          <w:lang w:val="mk-MK"/>
        </w:rPr>
      </w:pPr>
    </w:p>
    <w:p w:rsidR="00F10616" w:rsidRDefault="003D56A5">
      <w:pPr>
        <w:pStyle w:val="Standard"/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F10616" w:rsidRDefault="00F10616">
      <w:pPr>
        <w:pStyle w:val="Standard"/>
        <w:ind w:firstLine="720"/>
        <w:jc w:val="both"/>
      </w:pPr>
    </w:p>
    <w:p w:rsidR="00F10616" w:rsidRDefault="00F10616">
      <w:pPr>
        <w:pStyle w:val="Standard"/>
        <w:rPr>
          <w:b/>
          <w:lang w:val="mk-MK"/>
        </w:rPr>
      </w:pPr>
    </w:p>
    <w:p w:rsidR="00F10616" w:rsidRDefault="003D56A5">
      <w:pPr>
        <w:pStyle w:val="Standard"/>
        <w:ind w:left="7200"/>
        <w:rPr>
          <w:b/>
          <w:lang w:val="mk-MK"/>
        </w:rPr>
      </w:pPr>
      <w:r>
        <w:rPr>
          <w:b/>
          <w:lang w:val="mk-MK"/>
        </w:rPr>
        <w:t>Директо</w:t>
      </w:r>
      <w:r>
        <w:rPr>
          <w:b/>
          <w:lang w:val="mk-MK"/>
        </w:rPr>
        <w:t>р,</w:t>
      </w:r>
    </w:p>
    <w:p w:rsidR="00F10616" w:rsidRDefault="003D56A5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F10616" w:rsidRDefault="00F10616">
      <w:pPr>
        <w:pStyle w:val="Standard"/>
        <w:rPr>
          <w:sz w:val="16"/>
          <w:szCs w:val="16"/>
          <w:lang w:val="mk-MK"/>
        </w:rPr>
      </w:pPr>
    </w:p>
    <w:p w:rsidR="00F10616" w:rsidRDefault="00F10616">
      <w:pPr>
        <w:pStyle w:val="Standard"/>
        <w:rPr>
          <w:sz w:val="16"/>
          <w:szCs w:val="16"/>
          <w:lang w:val="mk-MK"/>
        </w:rPr>
      </w:pPr>
    </w:p>
    <w:p w:rsidR="00F10616" w:rsidRDefault="00F10616">
      <w:pPr>
        <w:pStyle w:val="Standard"/>
        <w:rPr>
          <w:sz w:val="16"/>
          <w:szCs w:val="16"/>
          <w:lang w:val="mk-MK"/>
        </w:rPr>
      </w:pPr>
    </w:p>
    <w:p w:rsidR="00F10616" w:rsidRDefault="00F10616">
      <w:pPr>
        <w:pStyle w:val="Standard"/>
        <w:rPr>
          <w:sz w:val="16"/>
          <w:szCs w:val="16"/>
          <w:lang w:val="mk-MK"/>
        </w:rPr>
      </w:pPr>
    </w:p>
    <w:p w:rsidR="00F10616" w:rsidRDefault="00F10616">
      <w:pPr>
        <w:pStyle w:val="Standard"/>
      </w:pPr>
    </w:p>
    <w:sectPr w:rsidR="00F10616">
      <w:footerReference w:type="even" r:id="rId7"/>
      <w:footerReference w:type="default" r:id="rId8"/>
      <w:pgSz w:w="12240" w:h="15840"/>
      <w:pgMar w:top="1170" w:right="1260" w:bottom="765" w:left="126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56A5">
      <w:pPr>
        <w:spacing w:after="0" w:line="240" w:lineRule="auto"/>
      </w:pPr>
      <w:r>
        <w:separator/>
      </w:r>
    </w:p>
  </w:endnote>
  <w:endnote w:type="continuationSeparator" w:id="0">
    <w:p w:rsidR="00000000" w:rsidRDefault="003D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12" w:rsidRDefault="003D56A5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12" w:rsidRDefault="003D56A5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41A12" w:rsidRDefault="003D56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56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D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9D7"/>
    <w:multiLevelType w:val="multilevel"/>
    <w:tmpl w:val="5E322840"/>
    <w:styleLink w:val="WWNum5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107F79BE"/>
    <w:multiLevelType w:val="multilevel"/>
    <w:tmpl w:val="86BEB4F2"/>
    <w:styleLink w:val="WWNum8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1C103FC0"/>
    <w:multiLevelType w:val="multilevel"/>
    <w:tmpl w:val="BE461ED6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241313EB"/>
    <w:multiLevelType w:val="multilevel"/>
    <w:tmpl w:val="C3A292FE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2C89389A"/>
    <w:multiLevelType w:val="multilevel"/>
    <w:tmpl w:val="4942DF2C"/>
    <w:styleLink w:val="WWNum1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 w15:restartNumberingAfterBreak="0">
    <w:nsid w:val="3FEA2876"/>
    <w:multiLevelType w:val="multilevel"/>
    <w:tmpl w:val="E6F61AB2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42B12F60"/>
    <w:multiLevelType w:val="multilevel"/>
    <w:tmpl w:val="850697DA"/>
    <w:styleLink w:val="WWNum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4C4A7BB1"/>
    <w:multiLevelType w:val="multilevel"/>
    <w:tmpl w:val="0D3C38A2"/>
    <w:styleLink w:val="WWNum4"/>
    <w:lvl w:ilvl="0">
      <w:numFmt w:val="bullet"/>
      <w:lvlText w:val=""/>
      <w:lvlJc w:val="left"/>
      <w:pPr>
        <w:ind w:left="1860" w:hanging="360"/>
      </w:pPr>
    </w:lvl>
    <w:lvl w:ilvl="1">
      <w:numFmt w:val="bullet"/>
      <w:lvlText w:val="o"/>
      <w:lvlJc w:val="left"/>
      <w:pPr>
        <w:ind w:left="25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300" w:hanging="360"/>
      </w:pPr>
    </w:lvl>
    <w:lvl w:ilvl="3">
      <w:numFmt w:val="bullet"/>
      <w:lvlText w:val=""/>
      <w:lvlJc w:val="left"/>
      <w:pPr>
        <w:ind w:left="4020" w:hanging="360"/>
      </w:pPr>
    </w:lvl>
    <w:lvl w:ilvl="4">
      <w:numFmt w:val="bullet"/>
      <w:lvlText w:val="o"/>
      <w:lvlJc w:val="left"/>
      <w:pPr>
        <w:ind w:left="47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60" w:hanging="360"/>
      </w:pPr>
    </w:lvl>
    <w:lvl w:ilvl="6">
      <w:numFmt w:val="bullet"/>
      <w:lvlText w:val=""/>
      <w:lvlJc w:val="left"/>
      <w:pPr>
        <w:ind w:left="6180" w:hanging="360"/>
      </w:pPr>
    </w:lvl>
    <w:lvl w:ilvl="7">
      <w:numFmt w:val="bullet"/>
      <w:lvlText w:val="o"/>
      <w:lvlJc w:val="left"/>
      <w:pPr>
        <w:ind w:left="69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620" w:hanging="360"/>
      </w:pPr>
    </w:lvl>
  </w:abstractNum>
  <w:abstractNum w:abstractNumId="8" w15:restartNumberingAfterBreak="0">
    <w:nsid w:val="508B2F25"/>
    <w:multiLevelType w:val="multilevel"/>
    <w:tmpl w:val="D9AE8204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6C34447E"/>
    <w:multiLevelType w:val="multilevel"/>
    <w:tmpl w:val="A9906E12"/>
    <w:styleLink w:val="WWNum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75F451D5"/>
    <w:multiLevelType w:val="multilevel"/>
    <w:tmpl w:val="44F02328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0616"/>
    <w:rsid w:val="003D56A5"/>
    <w:rsid w:val="00F1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D0ACC-0125-4A4D-92FC-86E7F56C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2</cp:revision>
  <cp:lastPrinted>2022-12-01T07:55:00Z</cp:lastPrinted>
  <dcterms:created xsi:type="dcterms:W3CDTF">2022-12-02T12:36:00Z</dcterms:created>
  <dcterms:modified xsi:type="dcterms:W3CDTF">2022-12-02T12:36:00Z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