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F346" w14:textId="77777777" w:rsidR="007C3B40" w:rsidRDefault="007C3B40">
      <w:pPr>
        <w:pStyle w:val="BodyText"/>
        <w:spacing w:before="6"/>
        <w:rPr>
          <w:rFonts w:ascii="Times New Roman"/>
        </w:rPr>
      </w:pPr>
    </w:p>
    <w:p w14:paraId="6217926E" w14:textId="77777777" w:rsidR="007C3B40" w:rsidRDefault="004E77C4">
      <w:pPr>
        <w:pStyle w:val="Title"/>
      </w:pPr>
      <w:r>
        <w:t>RAPORTI</w:t>
      </w:r>
      <w:r>
        <w:rPr>
          <w:spacing w:val="-3"/>
        </w:rPr>
        <w:t xml:space="preserve"> </w:t>
      </w:r>
      <w:r>
        <w:t>PËR</w:t>
      </w:r>
      <w:r>
        <w:rPr>
          <w:spacing w:val="-4"/>
        </w:rPr>
        <w:t xml:space="preserve"> </w:t>
      </w:r>
      <w:r>
        <w:t>EKZEKUTOHET</w:t>
      </w:r>
      <w:r>
        <w:rPr>
          <w:spacing w:val="-2"/>
        </w:rPr>
        <w:t xml:space="preserve"> </w:t>
      </w:r>
      <w:r>
        <w:t>KONTROLLO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TË PUBLIKUARA</w:t>
      </w:r>
      <w:r>
        <w:rPr>
          <w:spacing w:val="-1"/>
        </w:rPr>
        <w:t xml:space="preserve"> </w:t>
      </w:r>
      <w:r>
        <w:t>DOKUMENTET</w:t>
      </w:r>
      <w:r>
        <w:rPr>
          <w:spacing w:val="-3"/>
        </w:rPr>
        <w:t xml:space="preserve"> </w:t>
      </w:r>
      <w:r>
        <w:t>Dhe</w:t>
      </w:r>
      <w:r>
        <w:rPr>
          <w:spacing w:val="-4"/>
        </w:rPr>
        <w:t xml:space="preserve"> </w:t>
      </w:r>
      <w:r>
        <w:t>INFORMACION</w:t>
      </w:r>
      <w:r>
        <w:rPr>
          <w:spacing w:val="-3"/>
        </w:rPr>
        <w:t xml:space="preserve"> </w:t>
      </w:r>
      <w:r>
        <w:t>KUSH</w:t>
      </w:r>
      <w:r>
        <w:rPr>
          <w:spacing w:val="-2"/>
        </w:rPr>
        <w:t xml:space="preserve"> </w:t>
      </w:r>
      <w:r>
        <w:t>PUBLIKU</w:t>
      </w:r>
      <w:r>
        <w:rPr>
          <w:spacing w:val="-2"/>
        </w:rPr>
        <w:t xml:space="preserve"> </w:t>
      </w:r>
      <w:r>
        <w:t>NDËRMARRJE</w:t>
      </w:r>
      <w:r>
        <w:rPr>
          <w:spacing w:val="-3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INSTITUCIONET</w:t>
      </w:r>
      <w:r>
        <w:rPr>
          <w:spacing w:val="-3"/>
        </w:rPr>
        <w:t xml:space="preserve"> </w:t>
      </w:r>
      <w:r>
        <w:t>NË</w:t>
      </w:r>
      <w:r>
        <w:rPr>
          <w:spacing w:val="-51"/>
        </w:rPr>
        <w:t xml:space="preserve"> </w:t>
      </w:r>
      <w:r>
        <w:t>JURISDIKSIONI I KOMUNAVE NË REPUBLIKËN E MAQEDONISË VERIORE, QYTETIT TË SHKUPIT DHE KOMUNAVE NË QYTETIN E SHKUPIT, SI.</w:t>
      </w:r>
      <w:r>
        <w:rPr>
          <w:spacing w:val="1"/>
        </w:rPr>
        <w:t xml:space="preserve"> </w:t>
      </w:r>
      <w:r>
        <w:t>A KENI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INFORMACIONI ËSHTË</w:t>
      </w:r>
      <w:r>
        <w:rPr>
          <w:spacing w:val="-2"/>
        </w:rPr>
        <w:t xml:space="preserve"> </w:t>
      </w:r>
      <w:r>
        <w:t>ANGAZHUAR PO</w:t>
      </w:r>
      <w:r>
        <w:rPr>
          <w:spacing w:val="1"/>
        </w:rPr>
        <w:t xml:space="preserve"> </w:t>
      </w:r>
      <w:r>
        <w:t>GI</w:t>
      </w:r>
      <w:r>
        <w:rPr>
          <w:spacing w:val="-2"/>
        </w:rPr>
        <w:t xml:space="preserve"> </w:t>
      </w:r>
      <w:r>
        <w:t>PUBLIKIM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FAQET TUAJA:</w:t>
      </w:r>
    </w:p>
    <w:p w14:paraId="3D59632C" w14:textId="77777777" w:rsidR="007C3B40" w:rsidRDefault="007C3B40">
      <w:pPr>
        <w:pStyle w:val="BodyText"/>
        <w:rPr>
          <w:b/>
        </w:rPr>
      </w:pPr>
    </w:p>
    <w:p w14:paraId="293E6754" w14:textId="77777777" w:rsidR="007C3B40" w:rsidRDefault="007C3B40">
      <w:pPr>
        <w:pStyle w:val="BodyText"/>
        <w:rPr>
          <w:b/>
          <w:sz w:val="22"/>
        </w:rPr>
      </w:pPr>
    </w:p>
    <w:p w14:paraId="5A0EBAE9" w14:textId="77777777" w:rsidR="007C3B40" w:rsidRDefault="004E77C4">
      <w:pPr>
        <w:pStyle w:val="BodyText"/>
        <w:spacing w:line="259" w:lineRule="auto"/>
        <w:ind w:left="560" w:right="912"/>
        <w:jc w:val="both"/>
      </w:pPr>
      <w:r>
        <w:t>Agjencia për Mbrojtjen e së Drejtës për Qasje të Lirë në Informacione me Karakter Publik, në përputhje me kompetencat e saj, ka kryer</w:t>
      </w:r>
      <w:r>
        <w:rPr>
          <w:spacing w:val="1"/>
        </w:rPr>
        <w:t xml:space="preserve"> </w:t>
      </w:r>
      <w:r>
        <w:t>monitorimi</w:t>
      </w:r>
      <w:r>
        <w:rPr>
          <w:spacing w:val="-10"/>
        </w:rPr>
        <w:t xml:space="preserve"> </w:t>
      </w:r>
      <w:r>
        <w:t>në</w:t>
      </w:r>
      <w:r>
        <w:rPr>
          <w:spacing w:val="-8"/>
        </w:rPr>
        <w:t xml:space="preserve"> </w:t>
      </w:r>
      <w:r>
        <w:t>47</w:t>
      </w:r>
      <w:r>
        <w:rPr>
          <w:spacing w:val="-8"/>
        </w:rPr>
        <w:t xml:space="preserve"> </w:t>
      </w:r>
      <w:r>
        <w:t>a keni,</w:t>
      </w:r>
      <w:r>
        <w:rPr>
          <w:spacing w:val="-8"/>
        </w:rPr>
        <w:t xml:space="preserve"> </w:t>
      </w:r>
      <w:r>
        <w:t>dmth</w:t>
      </w:r>
      <w:r>
        <w:rPr>
          <w:spacing w:val="-8"/>
        </w:rPr>
        <w:t xml:space="preserve"> </w:t>
      </w:r>
      <w:r>
        <w:t>në</w:t>
      </w:r>
      <w:r>
        <w:rPr>
          <w:spacing w:val="-7"/>
        </w:rPr>
        <w:t xml:space="preserve"> </w:t>
      </w:r>
      <w:r>
        <w:t>ata të regjistruar</w:t>
      </w:r>
      <w:r>
        <w:rPr>
          <w:spacing w:val="-8"/>
        </w:rPr>
        <w:t xml:space="preserve"> </w:t>
      </w:r>
      <w:r>
        <w:t>ueb</w:t>
      </w:r>
      <w:r>
        <w:rPr>
          <w:spacing w:val="-9"/>
        </w:rPr>
        <w:t xml:space="preserve"> </w:t>
      </w:r>
      <w:r>
        <w:t>faqet</w:t>
      </w:r>
      <w:r>
        <w:rPr>
          <w:spacing w:val="-12"/>
        </w:rPr>
        <w:t xml:space="preserve"> </w:t>
      </w:r>
      <w:r>
        <w:t>në</w:t>
      </w:r>
      <w:r>
        <w:rPr>
          <w:spacing w:val="-9"/>
        </w:rPr>
        <w:t xml:space="preserve"> </w:t>
      </w:r>
      <w:r>
        <w:t>ato publike</w:t>
      </w:r>
      <w:r>
        <w:rPr>
          <w:spacing w:val="-8"/>
        </w:rPr>
        <w:t xml:space="preserve"> </w:t>
      </w:r>
      <w:r>
        <w:t>ndërmarrjeve</w:t>
      </w:r>
      <w:r>
        <w:rPr>
          <w:spacing w:val="-8"/>
        </w:rPr>
        <w:t xml:space="preserve"> </w:t>
      </w:r>
      <w:r>
        <w:t>dhe</w:t>
      </w:r>
      <w:r>
        <w:rPr>
          <w:spacing w:val="-11"/>
        </w:rPr>
        <w:t xml:space="preserve"> </w:t>
      </w:r>
      <w:r>
        <w:t>vendos,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botuar</w:t>
      </w:r>
      <w:r>
        <w:rPr>
          <w:spacing w:val="-9"/>
        </w:rPr>
        <w:t xml:space="preserve"> </w:t>
      </w:r>
      <w:r>
        <w:t>në</w:t>
      </w:r>
      <w:r>
        <w:rPr>
          <w:spacing w:val="-11"/>
        </w:rPr>
        <w:t xml:space="preserve"> </w:t>
      </w:r>
      <w:r>
        <w:t>Lista</w:t>
      </w:r>
      <w:r>
        <w:rPr>
          <w:spacing w:val="-8"/>
        </w:rPr>
        <w:t xml:space="preserve"> </w:t>
      </w:r>
      <w:r>
        <w:t>në</w:t>
      </w:r>
      <w:r>
        <w:rPr>
          <w:spacing w:val="-9"/>
        </w:rPr>
        <w:t xml:space="preserve"> </w:t>
      </w:r>
      <w:r>
        <w:t>a keni</w:t>
      </w:r>
      <w:r>
        <w:rPr>
          <w:spacing w:val="1"/>
        </w:rPr>
        <w:t xml:space="preserve"> </w:t>
      </w:r>
      <w:r>
        <w:t>informacion në faqen e internetit të Agjencisë. Nëntë pronarë kanë faqe interneti joaktive dhe nuk mund të vlerësoheshin</w:t>
      </w:r>
      <w:r>
        <w:rPr>
          <w:spacing w:val="-52"/>
        </w:rPr>
        <w:t xml:space="preserve"> </w:t>
      </w:r>
      <w:r>
        <w:t>për transparencën e tyre aktive. Departamenti i Bashkëpunimit dhe Analizës ishte ngarkuar me monitorimin për lirimin e plotë të</w:t>
      </w:r>
      <w:r>
        <w:rPr>
          <w:spacing w:val="1"/>
        </w:rPr>
        <w:t xml:space="preserve"> </w:t>
      </w:r>
      <w:r>
        <w:t>dokumentet dhe informacionet që poseduesit e informacionit janë të detyruar t'i publikojnë në faqet e tyre të internetit sipas nenit 10 të</w:t>
      </w:r>
      <w:r>
        <w:rPr>
          <w:spacing w:val="1"/>
        </w:rPr>
        <w:t xml:space="preserve"> </w:t>
      </w:r>
      <w:r>
        <w:t>Ligji për akses të lirë në</w:t>
      </w:r>
      <w:r>
        <w:rPr>
          <w:spacing w:val="1"/>
        </w:rPr>
        <w:t xml:space="preserve"> </w:t>
      </w:r>
      <w:r>
        <w:t>informacion</w:t>
      </w:r>
      <w:r>
        <w:rPr>
          <w:spacing w:val="-3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karakter publik.</w:t>
      </w:r>
    </w:p>
    <w:p w14:paraId="02255BBC" w14:textId="77777777" w:rsidR="007C3B40" w:rsidRDefault="004E77C4">
      <w:pPr>
        <w:pStyle w:val="BodyText"/>
        <w:spacing w:before="159" w:line="259" w:lineRule="auto"/>
        <w:ind w:left="560" w:right="926"/>
        <w:jc w:val="both"/>
      </w:pPr>
      <w:r>
        <w:t>Informacioni i publikuar në mënyrë proaktive i mbajtësve duhet të jetë lehtësisht i arritshëm dhe i kuptueshëm, të jetë në gjendje të përdoret, të jetë</w:t>
      </w:r>
      <w:r>
        <w:rPr>
          <w:spacing w:val="1"/>
        </w:rPr>
        <w:t xml:space="preserve"> </w:t>
      </w:r>
      <w:r>
        <w:t>relevante</w:t>
      </w:r>
      <w:r>
        <w:rPr>
          <w:spacing w:val="-3"/>
        </w:rPr>
        <w:t xml:space="preserve"> </w:t>
      </w:r>
      <w:r>
        <w:t>për qytetarët</w:t>
      </w:r>
      <w:r>
        <w:rPr>
          <w:spacing w:val="1"/>
        </w:rPr>
        <w:t xml:space="preserve"> </w:t>
      </w:r>
      <w:r>
        <w:t>dhe e njëjta gjë</w:t>
      </w:r>
      <w:r>
        <w:rPr>
          <w:spacing w:val="-2"/>
        </w:rPr>
        <w:t xml:space="preserve"> </w:t>
      </w:r>
      <w:r>
        <w:t>rregullisht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gjithçka</w:t>
      </w:r>
      <w:r>
        <w:rPr>
          <w:spacing w:val="1"/>
        </w:rPr>
        <w:t xml:space="preserve"> </w:t>
      </w:r>
      <w:r>
        <w:t>përditësimi.</w:t>
      </w:r>
    </w:p>
    <w:p w14:paraId="6E3CDBAA" w14:textId="77777777" w:rsidR="007C3B40" w:rsidRDefault="004E77C4">
      <w:pPr>
        <w:pStyle w:val="BodyText"/>
        <w:spacing w:before="159" w:line="259" w:lineRule="auto"/>
        <w:ind w:left="560" w:right="918"/>
        <w:jc w:val="both"/>
      </w:pPr>
      <w:r>
        <w:t>Duhet theksuar se ueb faqet e mbajtësve të monitoruar përditësohen sipas kompetencave të tyre dhe e kanë atë.</w:t>
      </w:r>
      <w:r>
        <w:rPr>
          <w:spacing w:val="1"/>
        </w:rPr>
        <w:t xml:space="preserve"> </w:t>
      </w:r>
      <w:r>
        <w:t>e tij</w:t>
      </w:r>
      <w:r>
        <w:rPr>
          <w:spacing w:val="1"/>
        </w:rPr>
        <w:t xml:space="preserve"> </w:t>
      </w:r>
      <w:r>
        <w:t>funksionin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së pari</w:t>
      </w:r>
      <w:r>
        <w:rPr>
          <w:spacing w:val="1"/>
        </w:rPr>
        <w:t xml:space="preserve"> </w:t>
      </w:r>
      <w:r>
        <w:t>informator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qytetarët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shërbimet</w:t>
      </w:r>
      <w:r>
        <w:rPr>
          <w:spacing w:val="1"/>
        </w:rPr>
        <w:t xml:space="preserve"> </w:t>
      </w:r>
      <w:r>
        <w:t>OBSH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ata japin</w:t>
      </w:r>
      <w:r>
        <w:rPr>
          <w:spacing w:val="1"/>
        </w:rPr>
        <w:t xml:space="preserve"> </w:t>
      </w:r>
      <w:r>
        <w:t>E njëjta</w:t>
      </w:r>
      <w:r>
        <w:rPr>
          <w:spacing w:val="1"/>
        </w:rPr>
        <w:t xml:space="preserve"> </w:t>
      </w:r>
      <w:r>
        <w:t>ashtu,</w:t>
      </w:r>
      <w:r>
        <w:rPr>
          <w:spacing w:val="1"/>
        </w:rPr>
        <w:t xml:space="preserve"> </w:t>
      </w:r>
      <w:r>
        <w:t>ne duam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theksojmë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monitorimi vendosi një praktikë të mirë, te disa nga mbajtësit, për respektimin e detyrimit ligjor për publikimin Vjetor.</w:t>
      </w:r>
      <w:r>
        <w:rPr>
          <w:spacing w:val="1"/>
        </w:rPr>
        <w:t xml:space="preserve"> </w:t>
      </w:r>
      <w:r>
        <w:t>raporti</w:t>
      </w:r>
      <w:r>
        <w:rPr>
          <w:spacing w:val="1"/>
        </w:rPr>
        <w:t xml:space="preserve"> </w:t>
      </w:r>
      <w:r>
        <w:t>(ART</w:t>
      </w:r>
      <w:r>
        <w:rPr>
          <w:spacing w:val="-2"/>
        </w:rPr>
        <w:t xml:space="preserve"> </w:t>
      </w:r>
      <w:r>
        <w:t>36)</w:t>
      </w:r>
      <w:r>
        <w:rPr>
          <w:spacing w:val="-1"/>
        </w:rPr>
        <w:t xml:space="preserve"> </w:t>
      </w:r>
      <w:r>
        <w:t>mbi të tyren</w:t>
      </w:r>
      <w:r>
        <w:rPr>
          <w:spacing w:val="-1"/>
        </w:rPr>
        <w:t xml:space="preserve"> </w:t>
      </w:r>
      <w:r>
        <w:t>faqet e internetit.</w:t>
      </w:r>
    </w:p>
    <w:p w14:paraId="2FC3F495" w14:textId="77777777" w:rsidR="007C3B40" w:rsidRDefault="004E77C4">
      <w:pPr>
        <w:pStyle w:val="BodyText"/>
        <w:spacing w:before="160" w:line="259" w:lineRule="auto"/>
        <w:ind w:left="560" w:right="915"/>
        <w:jc w:val="both"/>
      </w:pPr>
      <w:r>
        <w:t>Sipas metodologjisë së vendosur, sipas nenit 10 të ligjit, është bërë kontrolli nëse mbajtësit e monitoruar i kanë ato.</w:t>
      </w:r>
      <w:r>
        <w:rPr>
          <w:spacing w:val="1"/>
        </w:rPr>
        <w:t xml:space="preserve"> </w:t>
      </w:r>
      <w:r>
        <w:t>publikuan të 22 kategoritë e informacionit që janë të detyruar t'i publikojnë në faqet e tyre të internetit dhe nëse janë publikuar</w:t>
      </w:r>
      <w:r>
        <w:rPr>
          <w:spacing w:val="1"/>
        </w:rPr>
        <w:t xml:space="preserve"> </w:t>
      </w:r>
      <w:r>
        <w:t>informacion</w:t>
      </w:r>
      <w:r>
        <w:rPr>
          <w:spacing w:val="1"/>
        </w:rPr>
        <w:t xml:space="preserve"> </w:t>
      </w:r>
      <w:r>
        <w:t>gjithçka</w:t>
      </w:r>
      <w:r>
        <w:rPr>
          <w:spacing w:val="1"/>
        </w:rPr>
        <w:t xml:space="preserve"> </w:t>
      </w:r>
      <w:r>
        <w:t>i plotë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përditësuar.</w:t>
      </w:r>
      <w:r>
        <w:rPr>
          <w:spacing w:val="1"/>
        </w:rPr>
        <w:t xml:space="preserve"> </w:t>
      </w:r>
      <w:r>
        <w:t>Domethënë,</w:t>
      </w:r>
      <w:r>
        <w:rPr>
          <w:spacing w:val="1"/>
        </w:rPr>
        <w:t xml:space="preserve"> </w:t>
      </w:r>
      <w:r>
        <w:t>të gjithë</w:t>
      </w:r>
      <w:r>
        <w:rPr>
          <w:spacing w:val="1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disi plotësisht</w:t>
      </w:r>
      <w:r>
        <w:rPr>
          <w:spacing w:val="1"/>
        </w:rPr>
        <w:t xml:space="preserve"> </w:t>
      </w:r>
      <w:r>
        <w:t>dhe përditësoi informacionin e nevojshëm të publikuar</w:t>
      </w:r>
      <w:r>
        <w:rPr>
          <w:spacing w:val="1"/>
        </w:rPr>
        <w:t xml:space="preserve"> </w:t>
      </w:r>
      <w:r>
        <w:t>ishte</w:t>
      </w:r>
      <w:r>
        <w:rPr>
          <w:spacing w:val="1"/>
        </w:rPr>
        <w:t xml:space="preserve"> </w:t>
      </w:r>
      <w:r>
        <w:t>vlerësuar me një pikë 1, çdo publikim i pjesshëm i informacionit të kërkuar u vlerësua me një rezultat prej 0,5 dhe secili i pabotuar (ose</w:t>
      </w:r>
      <w:r>
        <w:rPr>
          <w:spacing w:val="1"/>
        </w:rPr>
        <w:t xml:space="preserve"> </w:t>
      </w:r>
      <w:r>
        <w:t>i errët</w:t>
      </w:r>
      <w:r>
        <w:rPr>
          <w:spacing w:val="-3"/>
        </w:rPr>
        <w:t xml:space="preserve"> </w:t>
      </w:r>
      <w:r>
        <w:t>botuar)</w:t>
      </w:r>
      <w:r>
        <w:rPr>
          <w:spacing w:val="-1"/>
        </w:rPr>
        <w:t xml:space="preserve"> </w:t>
      </w:r>
      <w:r>
        <w:t>informacion</w:t>
      </w:r>
      <w:r>
        <w:rPr>
          <w:spacing w:val="-2"/>
        </w:rPr>
        <w:t xml:space="preserve"> </w:t>
      </w:r>
      <w:r>
        <w:t>ishte</w:t>
      </w:r>
      <w:r>
        <w:rPr>
          <w:spacing w:val="-2"/>
        </w:rPr>
        <w:t xml:space="preserve"> </w:t>
      </w:r>
      <w:r>
        <w:t>vlerësuar me</w:t>
      </w:r>
      <w:r>
        <w:rPr>
          <w:spacing w:val="-3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pikë.</w:t>
      </w:r>
    </w:p>
    <w:p w14:paraId="0B8AD139" w14:textId="77777777" w:rsidR="007C3B40" w:rsidRDefault="004E77C4">
      <w:pPr>
        <w:pStyle w:val="BodyText"/>
        <w:spacing w:before="159" w:line="259" w:lineRule="auto"/>
        <w:ind w:left="560" w:right="912"/>
        <w:jc w:val="both"/>
      </w:pPr>
      <w:r>
        <w:t>Në varësi të numrit total të pikëve që kanë marrë mbajtësit e monitoruar në lidhje me publikimin e dokumenteve të nevojshme</w:t>
      </w:r>
      <w:r>
        <w:rPr>
          <w:spacing w:val="1"/>
        </w:rPr>
        <w:t xml:space="preserve"> </w:t>
      </w:r>
      <w:r>
        <w:t>dhe informacion në përputhje me nenin 10 të ligjit, është bërë gradimi i shkallës së përmbushjes së detyrimit ligjor për</w:t>
      </w:r>
      <w:r>
        <w:rPr>
          <w:spacing w:val="1"/>
        </w:rPr>
        <w:t xml:space="preserve"> </w:t>
      </w:r>
      <w:r>
        <w:t>transparencë aktive, në mënyrën e mëposhtme: mbajtësit me nivel shumë të ulët transparence që kanë nga 0 deri në 6 pikë, me</w:t>
      </w:r>
      <w:r>
        <w:rPr>
          <w:spacing w:val="-52"/>
        </w:rPr>
        <w:t xml:space="preserve"> </w:t>
      </w:r>
      <w:r>
        <w:t>të ulëta</w:t>
      </w:r>
      <w:r>
        <w:rPr>
          <w:spacing w:val="-3"/>
        </w:rPr>
        <w:t xml:space="preserve"> </w:t>
      </w:r>
      <w:r>
        <w:t>niveli</w:t>
      </w:r>
      <w:r>
        <w:rPr>
          <w:spacing w:val="-4"/>
        </w:rPr>
        <w:t xml:space="preserve"> </w:t>
      </w:r>
      <w:r>
        <w:t>ndërmjet</w:t>
      </w:r>
      <w:r>
        <w:rPr>
          <w:spacing w:val="-6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dhe</w:t>
      </w:r>
      <w:r>
        <w:rPr>
          <w:spacing w:val="-6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pikë,</w:t>
      </w:r>
      <w:r>
        <w:rPr>
          <w:spacing w:val="-5"/>
        </w:rPr>
        <w:t xml:space="preserve"> </w:t>
      </w:r>
      <w:r>
        <w:t>a keni</w:t>
      </w:r>
      <w:r>
        <w:rPr>
          <w:spacing w:val="-3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dytësore</w:t>
      </w:r>
      <w:r>
        <w:rPr>
          <w:spacing w:val="-5"/>
        </w:rPr>
        <w:t xml:space="preserve"> </w:t>
      </w:r>
      <w:r>
        <w:t>niveli</w:t>
      </w:r>
      <w:r>
        <w:rPr>
          <w:spacing w:val="-3"/>
        </w:rPr>
        <w:t xml:space="preserve"> </w:t>
      </w:r>
      <w:r>
        <w:t>ndërmjet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dhe</w:t>
      </w:r>
      <w:r>
        <w:rPr>
          <w:spacing w:val="-6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pikë,</w:t>
      </w:r>
      <w:r>
        <w:rPr>
          <w:spacing w:val="-5"/>
        </w:rPr>
        <w:t xml:space="preserve"> </w:t>
      </w:r>
      <w:r>
        <w:t>dhe</w:t>
      </w:r>
      <w:r>
        <w:rPr>
          <w:spacing w:val="-3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lartë</w:t>
      </w:r>
      <w:r>
        <w:rPr>
          <w:spacing w:val="-5"/>
        </w:rPr>
        <w:t xml:space="preserve"> </w:t>
      </w:r>
      <w:r>
        <w:t>niveli</w:t>
      </w:r>
      <w:r>
        <w:rPr>
          <w:spacing w:val="-5"/>
        </w:rPr>
        <w:t xml:space="preserve"> </w:t>
      </w:r>
      <w:r>
        <w:t>në</w:t>
      </w:r>
      <w:r>
        <w:rPr>
          <w:spacing w:val="-5"/>
        </w:rPr>
        <w:t xml:space="preserve"> </w:t>
      </w:r>
      <w:r>
        <w:t>transparencës</w:t>
      </w:r>
      <w:r>
        <w:rPr>
          <w:spacing w:val="-2"/>
        </w:rPr>
        <w:t xml:space="preserve"> </w:t>
      </w:r>
      <w:r>
        <w:t>nga</w:t>
      </w:r>
      <w:r>
        <w:rPr>
          <w:spacing w:val="-5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pikë.</w:t>
      </w:r>
    </w:p>
    <w:p w14:paraId="67892A0F" w14:textId="77777777" w:rsidR="007C3B40" w:rsidRDefault="007C3B40">
      <w:pPr>
        <w:spacing w:line="259" w:lineRule="auto"/>
        <w:jc w:val="both"/>
        <w:sectPr w:rsidR="007C3B40">
          <w:type w:val="continuous"/>
          <w:pgSz w:w="16840" w:h="11910" w:orient="landscape"/>
          <w:pgMar w:top="1100" w:right="520" w:bottom="280" w:left="880" w:header="720" w:footer="720" w:gutter="0"/>
          <w:cols w:space="720"/>
        </w:sectPr>
      </w:pPr>
    </w:p>
    <w:p w14:paraId="141F5DB0" w14:textId="77777777" w:rsidR="007C3B40" w:rsidRDefault="007C3B40">
      <w:pPr>
        <w:pStyle w:val="BodyText"/>
        <w:spacing w:before="1"/>
        <w:rPr>
          <w:sz w:val="23"/>
        </w:rPr>
      </w:pPr>
    </w:p>
    <w:p w14:paraId="1259F36B" w14:textId="77777777" w:rsidR="007C3B40" w:rsidRDefault="004E77C4">
      <w:pPr>
        <w:pStyle w:val="BodyText"/>
        <w:spacing w:before="51" w:line="259" w:lineRule="auto"/>
        <w:ind w:left="560" w:right="914"/>
        <w:jc w:val="both"/>
      </w:pPr>
      <w:r>
        <w:t>Pri</w:t>
      </w:r>
      <w:r>
        <w:rPr>
          <w:spacing w:val="-4"/>
        </w:rPr>
        <w:t xml:space="preserve"> </w:t>
      </w:r>
      <w:r>
        <w:t>se,</w:t>
      </w:r>
      <w:r>
        <w:rPr>
          <w:spacing w:val="-4"/>
        </w:rPr>
        <w:t xml:space="preserve"> </w:t>
      </w:r>
      <w:r>
        <w:t>ishte</w:t>
      </w:r>
      <w:r>
        <w:rPr>
          <w:spacing w:val="-6"/>
        </w:rPr>
        <w:t xml:space="preserve"> </w:t>
      </w:r>
      <w:r>
        <w:t>themeluar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 keni</w:t>
      </w:r>
      <w:r>
        <w:rPr>
          <w:spacing w:val="-3"/>
        </w:rPr>
        <w:t xml:space="preserve"> </w:t>
      </w:r>
      <w:r>
        <w:t>në</w:t>
      </w:r>
      <w:r>
        <w:rPr>
          <w:spacing w:val="-6"/>
        </w:rPr>
        <w:t xml:space="preserve"> </w:t>
      </w:r>
      <w:r>
        <w:t>i madh</w:t>
      </w:r>
      <w:r>
        <w:rPr>
          <w:spacing w:val="-2"/>
        </w:rPr>
        <w:t xml:space="preserve"> </w:t>
      </w:r>
      <w:r>
        <w:t>shkallë</w:t>
      </w:r>
      <w:r>
        <w:rPr>
          <w:spacing w:val="-1"/>
        </w:rPr>
        <w:t xml:space="preserve"> </w:t>
      </w:r>
      <w:r>
        <w:t>gjithçka</w:t>
      </w:r>
      <w:r>
        <w:rPr>
          <w:spacing w:val="-6"/>
        </w:rPr>
        <w:t xml:space="preserve"> </w:t>
      </w:r>
      <w:r>
        <w:t>transparente</w:t>
      </w:r>
      <w:r>
        <w:rPr>
          <w:spacing w:val="-4"/>
        </w:rPr>
        <w:t xml:space="preserve"> </w:t>
      </w:r>
      <w:r>
        <w:t>në</w:t>
      </w:r>
      <w:r>
        <w:rPr>
          <w:spacing w:val="-5"/>
        </w:rPr>
        <w:t xml:space="preserve"> </w:t>
      </w:r>
      <w:r>
        <w:t>marrëdhënie</w:t>
      </w:r>
      <w:r>
        <w:rPr>
          <w:spacing w:val="-4"/>
        </w:rPr>
        <w:t xml:space="preserve"> </w:t>
      </w:r>
      <w:r>
        <w:t>në</w:t>
      </w:r>
      <w:r>
        <w:rPr>
          <w:spacing w:val="-4"/>
        </w:rPr>
        <w:t xml:space="preserve"> </w:t>
      </w:r>
      <w:r>
        <w:t>ato të publikuara</w:t>
      </w:r>
      <w:r>
        <w:rPr>
          <w:spacing w:val="-3"/>
        </w:rPr>
        <w:t xml:space="preserve"> </w:t>
      </w:r>
      <w:r>
        <w:t>informacion,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 keni</w:t>
      </w:r>
      <w:r>
        <w:rPr>
          <w:spacing w:val="-4"/>
        </w:rPr>
        <w:t xml:space="preserve"> </w:t>
      </w:r>
      <w:r>
        <w:t>gjithçka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dytësore</w:t>
      </w:r>
      <w:r>
        <w:rPr>
          <w:spacing w:val="-52"/>
        </w:rPr>
        <w:t xml:space="preserve"> </w:t>
      </w:r>
      <w:r>
        <w:t>niveli</w:t>
      </w:r>
      <w:r>
        <w:rPr>
          <w:spacing w:val="-3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transparencë, 5 ari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të ulëta</w:t>
      </w:r>
      <w:r>
        <w:rPr>
          <w:spacing w:val="-2"/>
        </w:rPr>
        <w:t xml:space="preserve"> </w:t>
      </w:r>
      <w:r>
        <w:t>niveli</w:t>
      </w:r>
      <w:r>
        <w:rPr>
          <w:spacing w:val="-1"/>
        </w:rPr>
        <w:t xml:space="preserve"> </w:t>
      </w:r>
      <w:r>
        <w:t>dhe</w:t>
      </w:r>
      <w:r>
        <w:rPr>
          <w:spacing w:val="-3"/>
        </w:rPr>
        <w:t xml:space="preserve"> </w:t>
      </w:r>
      <w:r>
        <w:t>22 gjithçka</w:t>
      </w:r>
      <w:r>
        <w:rPr>
          <w:spacing w:val="-1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shumë</w:t>
      </w:r>
      <w:r>
        <w:rPr>
          <w:spacing w:val="-3"/>
        </w:rPr>
        <w:t xml:space="preserve"> </w:t>
      </w:r>
      <w:r>
        <w:t>niveli i ulët i</w:t>
      </w:r>
      <w:r>
        <w:rPr>
          <w:spacing w:val="-1"/>
        </w:rPr>
        <w:t xml:space="preserve"> </w:t>
      </w:r>
      <w:r>
        <w:t>zbatueshmëria</w:t>
      </w:r>
      <w:r>
        <w:rPr>
          <w:spacing w:val="-3"/>
        </w:rPr>
        <w:t xml:space="preserve"> </w:t>
      </w:r>
      <w:r>
        <w:t>ne lidhje me</w:t>
      </w:r>
      <w:r>
        <w:rPr>
          <w:spacing w:val="-3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>atë aktive</w:t>
      </w:r>
      <w:r>
        <w:rPr>
          <w:spacing w:val="-4"/>
        </w:rPr>
        <w:t xml:space="preserve"> </w:t>
      </w:r>
      <w:r>
        <w:t>transparencës.</w:t>
      </w:r>
    </w:p>
    <w:p w14:paraId="1FDC187B" w14:textId="77777777" w:rsidR="007C3B40" w:rsidRDefault="004E77C4">
      <w:pPr>
        <w:pStyle w:val="BodyText"/>
        <w:spacing w:before="160" w:line="259" w:lineRule="auto"/>
        <w:ind w:left="560" w:right="913"/>
        <w:jc w:val="both"/>
      </w:pPr>
      <w:r>
        <w:t>Agjencia, duke kryer monitorimin, konstatoi se transparenca aktive midis mbajtësve është ende në nivel të ulët në të ardhmen.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trajnimet</w:t>
      </w:r>
      <w:r>
        <w:rPr>
          <w:spacing w:val="1"/>
        </w:rPr>
        <w:t xml:space="preserve"> </w:t>
      </w:r>
      <w:r>
        <w:t>OBSH</w:t>
      </w:r>
      <w:r>
        <w:rPr>
          <w:spacing w:val="1"/>
        </w:rPr>
        <w:t xml:space="preserve"> </w:t>
      </w:r>
      <w:r>
        <w:t>vazhdimisht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organizojnë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zyrtarët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ku</w:t>
      </w:r>
      <w:r>
        <w:rPr>
          <w:spacing w:val="1"/>
        </w:rPr>
        <w:t xml:space="preserve"> </w:t>
      </w:r>
      <w:r>
        <w:t>mbajtësit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informacion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dha</w:t>
      </w:r>
      <w:r>
        <w:rPr>
          <w:spacing w:val="1"/>
        </w:rPr>
        <w:t xml:space="preserve"> </w:t>
      </w:r>
      <w:r>
        <w:t>theks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atë aktive</w:t>
      </w:r>
      <w:r>
        <w:rPr>
          <w:spacing w:val="1"/>
        </w:rPr>
        <w:t xml:space="preserve"> </w:t>
      </w:r>
      <w:r>
        <w:t>transparencë dhe zbatim konsekuent i nenit 10 të Ligjit për SPIJK, sepse në këtë mënyrë bartësit i ndihmojnë qytetarët</w:t>
      </w:r>
      <w:r>
        <w:rPr>
          <w:spacing w:val="1"/>
        </w:rPr>
        <w:t xml:space="preserve"> </w:t>
      </w:r>
      <w:r>
        <w:t>më mirë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atë</w:t>
      </w:r>
      <w:r>
        <w:rPr>
          <w:spacing w:val="1"/>
        </w:rPr>
        <w:t xml:space="preserve"> </w:t>
      </w:r>
      <w:r>
        <w:t>ata kuptojnë</w:t>
      </w:r>
      <w:r>
        <w:rPr>
          <w:spacing w:val="1"/>
        </w:rPr>
        <w:t xml:space="preserve"> </w:t>
      </w:r>
      <w:r>
        <w:t>funksionimin e</w:t>
      </w:r>
      <w:r>
        <w:rPr>
          <w:spacing w:val="1"/>
        </w:rPr>
        <w:t xml:space="preserve"> </w:t>
      </w:r>
      <w:r>
        <w:t>institucionet,</w:t>
      </w:r>
      <w:r>
        <w:rPr>
          <w:spacing w:val="1"/>
        </w:rPr>
        <w:t xml:space="preserve"> </w:t>
      </w:r>
      <w:r>
        <w:t>e tyre</w:t>
      </w:r>
      <w:r>
        <w:rPr>
          <w:spacing w:val="1"/>
        </w:rPr>
        <w:t xml:space="preserve"> </w:t>
      </w:r>
      <w:r>
        <w:t>të drejtat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detyrimet,</w:t>
      </w:r>
      <w:r>
        <w:rPr>
          <w:spacing w:val="1"/>
        </w:rPr>
        <w:t xml:space="preserve"> </w:t>
      </w:r>
      <w:r>
        <w:t>rruga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cila</w:t>
      </w:r>
      <w:r>
        <w:rPr>
          <w:spacing w:val="1"/>
        </w:rPr>
        <w:t xml:space="preserve"> </w:t>
      </w:r>
      <w:r>
        <w:t>ata munden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ndikojnë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marrjen e vendimeve që reflektojnë në jetën dhe punën e tyre të përditshme, si dhe duke ua lehtësuar aksesin</w:t>
      </w:r>
      <w:r>
        <w:rPr>
          <w:spacing w:val="1"/>
        </w:rPr>
        <w:t xml:space="preserve"> </w:t>
      </w:r>
      <w:r>
        <w:t>shërbimet që</w:t>
      </w:r>
      <w:r>
        <w:rPr>
          <w:spacing w:val="1"/>
        </w:rPr>
        <w:t xml:space="preserve"> </w:t>
      </w:r>
      <w:r>
        <w:t>une jam</w:t>
      </w:r>
      <w:r>
        <w:rPr>
          <w:spacing w:val="-1"/>
        </w:rPr>
        <w:t xml:space="preserve"> </w:t>
      </w:r>
      <w:r>
        <w:t>ofruar nga institucionet</w:t>
      </w:r>
      <w:r>
        <w:rPr>
          <w:spacing w:val="-1"/>
        </w:rPr>
        <w:t xml:space="preserve"> </w:t>
      </w:r>
      <w:r>
        <w:t>nën</w:t>
      </w:r>
      <w:r>
        <w:rPr>
          <w:spacing w:val="-1"/>
        </w:rPr>
        <w:t xml:space="preserve"> </w:t>
      </w:r>
      <w:r>
        <w:t>juridiksionit</w:t>
      </w:r>
      <w:r>
        <w:rPr>
          <w:spacing w:val="-2"/>
        </w:rPr>
        <w:t xml:space="preserve"> </w:t>
      </w:r>
      <w:r>
        <w:t>në</w:t>
      </w:r>
      <w:r>
        <w:rPr>
          <w:spacing w:val="-3"/>
        </w:rPr>
        <w:t xml:space="preserve"> </w:t>
      </w:r>
      <w:r>
        <w:t>ajo lokale</w:t>
      </w:r>
      <w:r>
        <w:rPr>
          <w:spacing w:val="-2"/>
        </w:rPr>
        <w:t xml:space="preserve"> </w:t>
      </w:r>
      <w:r>
        <w:t>vetëqeverisje.</w:t>
      </w:r>
    </w:p>
    <w:p w14:paraId="59A3DA88" w14:textId="77777777" w:rsidR="007C3B40" w:rsidRDefault="007C3B40">
      <w:pPr>
        <w:pStyle w:val="BodyText"/>
      </w:pPr>
    </w:p>
    <w:p w14:paraId="7E0387EB" w14:textId="77777777" w:rsidR="007C3B40" w:rsidRDefault="007C3B40">
      <w:pPr>
        <w:pStyle w:val="BodyText"/>
        <w:spacing w:before="1"/>
        <w:rPr>
          <w:sz w:val="28"/>
        </w:rPr>
      </w:pPr>
    </w:p>
    <w:p w14:paraId="68822D84" w14:textId="77777777" w:rsidR="007C3B40" w:rsidRDefault="004E77C4">
      <w:pPr>
        <w:pStyle w:val="BodyText"/>
        <w:ind w:left="560"/>
        <w:jc w:val="both"/>
      </w:pPr>
      <w:r>
        <w:t>Në</w:t>
      </w:r>
      <w:r>
        <w:rPr>
          <w:spacing w:val="-1"/>
        </w:rPr>
        <w:t xml:space="preserve"> </w:t>
      </w:r>
      <w:r>
        <w:t>bashkëngjitje:</w:t>
      </w:r>
      <w:r>
        <w:rPr>
          <w:spacing w:val="-4"/>
        </w:rPr>
        <w:t xml:space="preserve"> </w:t>
      </w:r>
      <w:r>
        <w:t>Tabela</w:t>
      </w:r>
      <w:r>
        <w:rPr>
          <w:spacing w:val="-3"/>
        </w:rPr>
        <w:t xml:space="preserve"> </w:t>
      </w:r>
      <w:r>
        <w:t>me nota</w:t>
      </w:r>
      <w:r>
        <w:rPr>
          <w:spacing w:val="-2"/>
        </w:rPr>
        <w:t xml:space="preserve"> </w:t>
      </w:r>
      <w:r>
        <w:t>për</w:t>
      </w:r>
      <w:r>
        <w:rPr>
          <w:spacing w:val="-2"/>
        </w:rPr>
        <w:t xml:space="preserve"> </w:t>
      </w:r>
      <w:r>
        <w:t>atë aktive</w:t>
      </w:r>
      <w:r>
        <w:rPr>
          <w:spacing w:val="-4"/>
        </w:rPr>
        <w:t xml:space="preserve"> </w:t>
      </w:r>
      <w:r>
        <w:t>transparencës</w:t>
      </w:r>
      <w:r>
        <w:rPr>
          <w:spacing w:val="-3"/>
        </w:rPr>
        <w:t xml:space="preserve"> </w:t>
      </w:r>
      <w:r>
        <w:t>në</w:t>
      </w:r>
      <w:r>
        <w:rPr>
          <w:spacing w:val="-4"/>
        </w:rPr>
        <w:t xml:space="preserve"> </w:t>
      </w:r>
      <w:r>
        <w:t>mbajtësit</w:t>
      </w:r>
    </w:p>
    <w:p w14:paraId="65191790" w14:textId="77777777" w:rsidR="007C3B40" w:rsidRDefault="007C3B40">
      <w:pPr>
        <w:jc w:val="both"/>
        <w:sectPr w:rsidR="007C3B40">
          <w:pgSz w:w="16840" w:h="11910" w:orient="landscape"/>
          <w:pgMar w:top="1100" w:right="520" w:bottom="280" w:left="8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6742"/>
        <w:gridCol w:w="1318"/>
        <w:gridCol w:w="6229"/>
      </w:tblGrid>
      <w:tr w:rsidR="007C3B40" w14:paraId="45D22FED" w14:textId="77777777">
        <w:trPr>
          <w:trHeight w:val="537"/>
        </w:trPr>
        <w:tc>
          <w:tcPr>
            <w:tcW w:w="910" w:type="dxa"/>
            <w:shd w:val="clear" w:color="auto" w:fill="D7D7D7"/>
          </w:tcPr>
          <w:p w14:paraId="0EA9DDC3" w14:textId="77777777" w:rsidR="007C3B40" w:rsidRDefault="004E77C4">
            <w:pPr>
              <w:pStyle w:val="TableParagraph"/>
              <w:spacing w:line="261" w:lineRule="exact"/>
              <w:ind w:left="141" w:right="132"/>
              <w:jc w:val="center"/>
              <w:rPr>
                <w:b/>
              </w:rPr>
            </w:pPr>
            <w:r>
              <w:rPr>
                <w:b/>
              </w:rPr>
              <w:lastRenderedPageBreak/>
              <w:t>porositur</w:t>
            </w:r>
          </w:p>
          <w:p w14:paraId="25AD2B47" w14:textId="77777777" w:rsidR="007C3B40" w:rsidRDefault="004E77C4">
            <w:pPr>
              <w:pStyle w:val="TableParagraph"/>
              <w:ind w:left="139" w:right="132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6742" w:type="dxa"/>
            <w:shd w:val="clear" w:color="auto" w:fill="D7D7D7"/>
          </w:tcPr>
          <w:p w14:paraId="7F62076C" w14:textId="77777777" w:rsidR="007C3B40" w:rsidRDefault="007C3B40">
            <w:pPr>
              <w:pStyle w:val="TableParagraph"/>
              <w:spacing w:before="5" w:line="240" w:lineRule="auto"/>
              <w:rPr>
                <w:sz w:val="21"/>
              </w:rPr>
            </w:pPr>
          </w:p>
          <w:p w14:paraId="6EC3C91F" w14:textId="77777777" w:rsidR="007C3B40" w:rsidRDefault="004E77C4">
            <w:pPr>
              <w:pStyle w:val="TableParagraph"/>
              <w:ind w:left="1871"/>
              <w:rPr>
                <w:b/>
              </w:rPr>
            </w:pPr>
            <w:r>
              <w:rPr>
                <w:b/>
              </w:rPr>
              <w:t>Publike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ndërmarrjeve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ndërmarrjet</w:t>
            </w:r>
          </w:p>
        </w:tc>
        <w:tc>
          <w:tcPr>
            <w:tcW w:w="1318" w:type="dxa"/>
            <w:shd w:val="clear" w:color="auto" w:fill="D7D7D7"/>
          </w:tcPr>
          <w:p w14:paraId="68079316" w14:textId="77777777" w:rsidR="007C3B40" w:rsidRDefault="007C3B40">
            <w:pPr>
              <w:pStyle w:val="TableParagraph"/>
              <w:spacing w:before="5" w:line="240" w:lineRule="auto"/>
              <w:rPr>
                <w:sz w:val="21"/>
              </w:rPr>
            </w:pPr>
          </w:p>
          <w:p w14:paraId="05A29155" w14:textId="77777777" w:rsidR="007C3B40" w:rsidRDefault="004E77C4">
            <w:pPr>
              <w:pStyle w:val="TableParagraph"/>
              <w:ind w:left="278" w:right="270"/>
              <w:jc w:val="center"/>
              <w:rPr>
                <w:b/>
              </w:rPr>
            </w:pPr>
            <w:r>
              <w:rPr>
                <w:b/>
              </w:rPr>
              <w:t>Pikat</w:t>
            </w:r>
          </w:p>
        </w:tc>
        <w:tc>
          <w:tcPr>
            <w:tcW w:w="6229" w:type="dxa"/>
            <w:shd w:val="clear" w:color="auto" w:fill="D7D7D7"/>
          </w:tcPr>
          <w:p w14:paraId="48AE114A" w14:textId="77777777" w:rsidR="007C3B40" w:rsidRDefault="007C3B40">
            <w:pPr>
              <w:pStyle w:val="TableParagraph"/>
              <w:spacing w:before="5" w:line="240" w:lineRule="auto"/>
              <w:rPr>
                <w:sz w:val="21"/>
              </w:rPr>
            </w:pPr>
          </w:p>
          <w:p w14:paraId="58DA328D" w14:textId="77777777" w:rsidR="007C3B40" w:rsidRDefault="004E77C4">
            <w:pPr>
              <w:pStyle w:val="TableParagraph"/>
              <w:ind w:left="775" w:right="762"/>
              <w:jc w:val="center"/>
              <w:rPr>
                <w:b/>
              </w:rPr>
            </w:pPr>
            <w:r>
              <w:rPr>
                <w:b/>
              </w:rPr>
              <w:t>Një legjend</w:t>
            </w:r>
          </w:p>
        </w:tc>
      </w:tr>
      <w:tr w:rsidR="007C3B40" w14:paraId="16EBEA41" w14:textId="77777777">
        <w:trPr>
          <w:trHeight w:val="299"/>
        </w:trPr>
        <w:tc>
          <w:tcPr>
            <w:tcW w:w="910" w:type="dxa"/>
          </w:tcPr>
          <w:p w14:paraId="2B8575BC" w14:textId="77777777" w:rsidR="007C3B40" w:rsidRDefault="004E77C4">
            <w:pPr>
              <w:pStyle w:val="TableParagraph"/>
              <w:spacing w:before="24"/>
              <w:ind w:left="398"/>
            </w:pPr>
            <w:r>
              <w:t>1</w:t>
            </w:r>
          </w:p>
        </w:tc>
        <w:tc>
          <w:tcPr>
            <w:tcW w:w="6742" w:type="dxa"/>
          </w:tcPr>
          <w:p w14:paraId="3A027095" w14:textId="77777777" w:rsidR="007C3B40" w:rsidRDefault="004E77C4">
            <w:pPr>
              <w:pStyle w:val="TableParagraph"/>
              <w:spacing w:before="24"/>
              <w:ind w:left="1634"/>
            </w:pPr>
            <w:r>
              <w:t>JP</w:t>
            </w:r>
            <w:r>
              <w:rPr>
                <w:spacing w:val="-2"/>
              </w:rPr>
              <w:t xml:space="preserve"> </w:t>
            </w:r>
            <w:r>
              <w:t>"Hidraulik</w:t>
            </w:r>
            <w:r>
              <w:rPr>
                <w:spacing w:val="-2"/>
              </w:rPr>
              <w:t xml:space="preserve"> </w:t>
            </w:r>
            <w:r>
              <w:t>dhe</w:t>
            </w:r>
            <w:r>
              <w:rPr>
                <w:spacing w:val="-2"/>
              </w:rPr>
              <w:t xml:space="preserve"> </w:t>
            </w:r>
            <w:r>
              <w:t>ujërat e zeza”-Shkup</w:t>
            </w:r>
          </w:p>
        </w:tc>
        <w:tc>
          <w:tcPr>
            <w:tcW w:w="1318" w:type="dxa"/>
            <w:shd w:val="clear" w:color="auto" w:fill="A9D08E"/>
          </w:tcPr>
          <w:p w14:paraId="0AA5E251" w14:textId="77777777" w:rsidR="007C3B40" w:rsidRDefault="004E77C4">
            <w:pPr>
              <w:pStyle w:val="TableParagraph"/>
              <w:spacing w:before="24"/>
              <w:ind w:left="277" w:right="27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229" w:type="dxa"/>
            <w:shd w:val="clear" w:color="auto" w:fill="A9D08E"/>
          </w:tcPr>
          <w:p w14:paraId="18E7FD44" w14:textId="77777777" w:rsidR="007C3B40" w:rsidRDefault="004E77C4">
            <w:pPr>
              <w:pStyle w:val="TableParagraph"/>
              <w:spacing w:before="24"/>
              <w:ind w:left="775" w:right="766"/>
              <w:jc w:val="center"/>
            </w:pPr>
            <w:r>
              <w:t>JP</w:t>
            </w:r>
            <w:r>
              <w:rPr>
                <w:spacing w:val="-2"/>
              </w:rPr>
              <w:t xml:space="preserve"> </w:t>
            </w:r>
            <w:r>
              <w:t>dhe</w:t>
            </w:r>
            <w:r>
              <w:rPr>
                <w:spacing w:val="1"/>
              </w:rPr>
              <w:t xml:space="preserve"> </w:t>
            </w:r>
            <w:r>
              <w:t>JU.</w:t>
            </w:r>
            <w:r>
              <w:rPr>
                <w:spacing w:val="-2"/>
              </w:rPr>
              <w:t xml:space="preserve"> </w:t>
            </w:r>
            <w:r>
              <w:t>me</w:t>
            </w:r>
            <w:r>
              <w:rPr>
                <w:spacing w:val="1"/>
              </w:rPr>
              <w:t xml:space="preserve"> </w:t>
            </w:r>
            <w:r>
              <w:t>nivel të lartë</w:t>
            </w:r>
            <w:r>
              <w:rPr>
                <w:spacing w:val="-2"/>
              </w:rPr>
              <w:t xml:space="preserve"> </w:t>
            </w:r>
            <w:r>
              <w:t>të transparencës</w:t>
            </w:r>
          </w:p>
        </w:tc>
      </w:tr>
      <w:tr w:rsidR="007C3B40" w14:paraId="0CDE822F" w14:textId="77777777">
        <w:trPr>
          <w:trHeight w:val="299"/>
        </w:trPr>
        <w:tc>
          <w:tcPr>
            <w:tcW w:w="910" w:type="dxa"/>
          </w:tcPr>
          <w:p w14:paraId="73867D34" w14:textId="77777777" w:rsidR="007C3B40" w:rsidRDefault="004E77C4">
            <w:pPr>
              <w:pStyle w:val="TableParagraph"/>
              <w:spacing w:before="24"/>
              <w:ind w:left="398"/>
            </w:pPr>
            <w:r>
              <w:t>2</w:t>
            </w:r>
          </w:p>
        </w:tc>
        <w:tc>
          <w:tcPr>
            <w:tcW w:w="6742" w:type="dxa"/>
          </w:tcPr>
          <w:p w14:paraId="097E1992" w14:textId="77777777" w:rsidR="007C3B40" w:rsidRDefault="004E77C4">
            <w:pPr>
              <w:pStyle w:val="TableParagraph"/>
              <w:spacing w:before="24"/>
              <w:ind w:left="1835"/>
            </w:pPr>
            <w:r>
              <w:t>JP</w:t>
            </w:r>
            <w:r>
              <w:rPr>
                <w:spacing w:val="-3"/>
              </w:rPr>
              <w:t xml:space="preserve"> </w:t>
            </w:r>
            <w:r>
              <w:t>“Komunale</w:t>
            </w:r>
            <w:r>
              <w:rPr>
                <w:spacing w:val="-4"/>
              </w:rPr>
              <w:t xml:space="preserve"> </w:t>
            </w:r>
            <w:r>
              <w:t>higjiena” – Shkup</w:t>
            </w:r>
          </w:p>
        </w:tc>
        <w:tc>
          <w:tcPr>
            <w:tcW w:w="1318" w:type="dxa"/>
            <w:shd w:val="clear" w:color="auto" w:fill="A9D08E"/>
          </w:tcPr>
          <w:p w14:paraId="45A7BC3F" w14:textId="77777777" w:rsidR="007C3B40" w:rsidRDefault="004E77C4">
            <w:pPr>
              <w:pStyle w:val="TableParagraph"/>
              <w:spacing w:before="24"/>
              <w:ind w:left="277" w:right="27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229" w:type="dxa"/>
            <w:shd w:val="clear" w:color="auto" w:fill="FFD966"/>
          </w:tcPr>
          <w:p w14:paraId="4EED9E4B" w14:textId="77777777" w:rsidR="007C3B40" w:rsidRDefault="004E77C4">
            <w:pPr>
              <w:pStyle w:val="TableParagraph"/>
              <w:spacing w:before="24"/>
              <w:ind w:left="775" w:right="766"/>
              <w:jc w:val="center"/>
            </w:pPr>
            <w:r>
              <w:t>JP</w:t>
            </w:r>
            <w:r>
              <w:rPr>
                <w:spacing w:val="-3"/>
              </w:rPr>
              <w:t xml:space="preserve"> </w:t>
            </w:r>
            <w:r>
              <w:t>dhe J.U.</w:t>
            </w:r>
            <w:r>
              <w:rPr>
                <w:spacing w:val="-2"/>
              </w:rPr>
              <w:t xml:space="preserve"> </w:t>
            </w:r>
            <w:r>
              <w:t>me një nivel të ndërmjetëm</w:t>
            </w:r>
            <w:r>
              <w:rPr>
                <w:spacing w:val="-1"/>
              </w:rPr>
              <w:t xml:space="preserve"> </w:t>
            </w:r>
            <w:r>
              <w:t>në</w:t>
            </w:r>
            <w:r>
              <w:rPr>
                <w:spacing w:val="-1"/>
              </w:rPr>
              <w:t xml:space="preserve"> </w:t>
            </w:r>
            <w:r>
              <w:t>transparencës</w:t>
            </w:r>
          </w:p>
        </w:tc>
      </w:tr>
      <w:tr w:rsidR="007C3B40" w14:paraId="014FB004" w14:textId="77777777">
        <w:trPr>
          <w:trHeight w:val="300"/>
        </w:trPr>
        <w:tc>
          <w:tcPr>
            <w:tcW w:w="910" w:type="dxa"/>
          </w:tcPr>
          <w:p w14:paraId="4F34FDDF" w14:textId="77777777" w:rsidR="007C3B40" w:rsidRDefault="004E77C4">
            <w:pPr>
              <w:pStyle w:val="TableParagraph"/>
              <w:spacing w:before="24"/>
              <w:ind w:left="398"/>
            </w:pPr>
            <w:r>
              <w:t>3</w:t>
            </w:r>
          </w:p>
        </w:tc>
        <w:tc>
          <w:tcPr>
            <w:tcW w:w="6742" w:type="dxa"/>
          </w:tcPr>
          <w:p w14:paraId="3EFC21B6" w14:textId="77777777" w:rsidR="007C3B40" w:rsidRDefault="004E77C4">
            <w:pPr>
              <w:pStyle w:val="TableParagraph"/>
              <w:spacing w:before="24"/>
              <w:ind w:left="1826"/>
            </w:pPr>
            <w:r>
              <w:t>JP</w:t>
            </w:r>
            <w:r>
              <w:rPr>
                <w:spacing w:val="-3"/>
              </w:rPr>
              <w:t xml:space="preserve"> </w:t>
            </w:r>
            <w:r>
              <w:t>"Parqet</w:t>
            </w:r>
            <w:r>
              <w:rPr>
                <w:spacing w:val="-4"/>
              </w:rPr>
              <w:t xml:space="preserve"> </w:t>
            </w:r>
            <w:r>
              <w:t>dhe gjelbërim” – Shkup</w:t>
            </w:r>
          </w:p>
        </w:tc>
        <w:tc>
          <w:tcPr>
            <w:tcW w:w="1318" w:type="dxa"/>
            <w:shd w:val="clear" w:color="auto" w:fill="A9D08E"/>
          </w:tcPr>
          <w:p w14:paraId="69A62AD1" w14:textId="77777777" w:rsidR="007C3B40" w:rsidRDefault="004E77C4">
            <w:pPr>
              <w:pStyle w:val="TableParagraph"/>
              <w:spacing w:before="24"/>
              <w:ind w:left="277" w:right="27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229" w:type="dxa"/>
            <w:shd w:val="clear" w:color="auto" w:fill="C55811"/>
          </w:tcPr>
          <w:p w14:paraId="26C57CC1" w14:textId="77777777" w:rsidR="007C3B40" w:rsidRDefault="004E77C4">
            <w:pPr>
              <w:pStyle w:val="TableParagraph"/>
              <w:spacing w:before="24"/>
              <w:ind w:left="774" w:right="767"/>
              <w:jc w:val="center"/>
            </w:pPr>
            <w:r>
              <w:t>JP</w:t>
            </w:r>
            <w:r>
              <w:rPr>
                <w:spacing w:val="-2"/>
              </w:rPr>
              <w:t xml:space="preserve"> </w:t>
            </w:r>
            <w:r>
              <w:t>dhe J.U.</w:t>
            </w:r>
            <w:r>
              <w:rPr>
                <w:spacing w:val="-1"/>
              </w:rPr>
              <w:t xml:space="preserve"> </w:t>
            </w:r>
            <w:r>
              <w:t>me një nivel të ulët</w:t>
            </w:r>
            <w:r>
              <w:rPr>
                <w:spacing w:val="-1"/>
              </w:rPr>
              <w:t xml:space="preserve"> </w:t>
            </w:r>
            <w:r>
              <w:t>në</w:t>
            </w:r>
            <w:r>
              <w:rPr>
                <w:spacing w:val="-4"/>
              </w:rPr>
              <w:t xml:space="preserve"> </w:t>
            </w:r>
            <w:r>
              <w:t>transparencës</w:t>
            </w:r>
          </w:p>
        </w:tc>
      </w:tr>
      <w:tr w:rsidR="007C3B40" w14:paraId="2569688D" w14:textId="77777777">
        <w:trPr>
          <w:trHeight w:val="301"/>
        </w:trPr>
        <w:tc>
          <w:tcPr>
            <w:tcW w:w="910" w:type="dxa"/>
          </w:tcPr>
          <w:p w14:paraId="692029E5" w14:textId="77777777" w:rsidR="007C3B40" w:rsidRDefault="004E77C4">
            <w:pPr>
              <w:pStyle w:val="TableParagraph"/>
              <w:spacing w:before="26"/>
              <w:ind w:left="398"/>
            </w:pPr>
            <w:r>
              <w:t>4</w:t>
            </w:r>
          </w:p>
        </w:tc>
        <w:tc>
          <w:tcPr>
            <w:tcW w:w="6742" w:type="dxa"/>
          </w:tcPr>
          <w:p w14:paraId="11F428FC" w14:textId="77777777" w:rsidR="007C3B40" w:rsidRDefault="004E77C4">
            <w:pPr>
              <w:pStyle w:val="TableParagraph"/>
              <w:spacing w:before="26"/>
              <w:ind w:left="726"/>
            </w:pPr>
            <w:r>
              <w:t>JP</w:t>
            </w:r>
            <w:r>
              <w:rPr>
                <w:spacing w:val="-2"/>
              </w:rPr>
              <w:t xml:space="preserve"> </w:t>
            </w:r>
            <w:r>
              <w:t>për</w:t>
            </w:r>
            <w:r>
              <w:rPr>
                <w:spacing w:val="-2"/>
              </w:rPr>
              <w:t xml:space="preserve"> </w:t>
            </w:r>
            <w:r>
              <w:t>mirëqenien</w:t>
            </w:r>
            <w:r>
              <w:rPr>
                <w:spacing w:val="-2"/>
              </w:rPr>
              <w:t xml:space="preserve"> </w:t>
            </w:r>
            <w:r>
              <w:t>në</w:t>
            </w:r>
            <w:r>
              <w:rPr>
                <w:spacing w:val="-2"/>
              </w:rPr>
              <w:t xml:space="preserve"> </w:t>
            </w:r>
            <w:r>
              <w:t>kafshëve</w:t>
            </w:r>
            <w:r>
              <w:rPr>
                <w:spacing w:val="-1"/>
              </w:rPr>
              <w:t xml:space="preserve"> </w:t>
            </w:r>
            <w:r>
              <w:t>endacakë</w:t>
            </w:r>
            <w:r>
              <w:rPr>
                <w:spacing w:val="-3"/>
              </w:rPr>
              <w:t xml:space="preserve"> </w:t>
            </w:r>
            <w:r>
              <w:t>"Laika"-Shkup</w:t>
            </w:r>
          </w:p>
        </w:tc>
        <w:tc>
          <w:tcPr>
            <w:tcW w:w="1318" w:type="dxa"/>
            <w:shd w:val="clear" w:color="auto" w:fill="FFD966"/>
          </w:tcPr>
          <w:p w14:paraId="5ED514FA" w14:textId="77777777" w:rsidR="007C3B40" w:rsidRDefault="004E77C4">
            <w:pPr>
              <w:pStyle w:val="TableParagraph"/>
              <w:spacing w:before="26"/>
              <w:ind w:left="277" w:right="27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229" w:type="dxa"/>
            <w:shd w:val="clear" w:color="auto" w:fill="8EA9DB"/>
          </w:tcPr>
          <w:p w14:paraId="2F9294F6" w14:textId="77777777" w:rsidR="007C3B40" w:rsidRDefault="004E77C4">
            <w:pPr>
              <w:pStyle w:val="TableParagraph"/>
              <w:spacing w:before="26"/>
              <w:ind w:left="775" w:right="767"/>
              <w:jc w:val="center"/>
            </w:pPr>
            <w:r>
              <w:t>JP</w:t>
            </w:r>
            <w:r>
              <w:rPr>
                <w:spacing w:val="-3"/>
              </w:rPr>
              <w:t xml:space="preserve"> </w:t>
            </w:r>
            <w:r>
              <w:t>dhe</w:t>
            </w:r>
            <w:r>
              <w:rPr>
                <w:spacing w:val="-1"/>
              </w:rPr>
              <w:t xml:space="preserve"> </w:t>
            </w:r>
            <w:r>
              <w:t>JU.</w:t>
            </w:r>
            <w:r>
              <w:rPr>
                <w:spacing w:val="-2"/>
              </w:rPr>
              <w:t xml:space="preserve"> </w:t>
            </w:r>
            <w:r>
              <w:t>me</w:t>
            </w:r>
            <w:r>
              <w:rPr>
                <w:spacing w:val="-1"/>
              </w:rPr>
              <w:t xml:space="preserve"> </w:t>
            </w:r>
            <w:r>
              <w:t>shumë</w:t>
            </w:r>
            <w:r>
              <w:rPr>
                <w:spacing w:val="-2"/>
              </w:rPr>
              <w:t xml:space="preserve"> </w:t>
            </w:r>
            <w:r>
              <w:t>nivel i ulët</w:t>
            </w:r>
            <w:r>
              <w:rPr>
                <w:spacing w:val="-1"/>
              </w:rPr>
              <w:t xml:space="preserve"> </w:t>
            </w:r>
            <w:r>
              <w:t>në</w:t>
            </w:r>
            <w:r>
              <w:rPr>
                <w:spacing w:val="-2"/>
              </w:rPr>
              <w:t xml:space="preserve"> </w:t>
            </w:r>
            <w:r>
              <w:t>transparencës</w:t>
            </w:r>
          </w:p>
        </w:tc>
      </w:tr>
      <w:tr w:rsidR="007C3B40" w14:paraId="3E0CDD5E" w14:textId="77777777">
        <w:trPr>
          <w:trHeight w:val="299"/>
        </w:trPr>
        <w:tc>
          <w:tcPr>
            <w:tcW w:w="910" w:type="dxa"/>
          </w:tcPr>
          <w:p w14:paraId="57DCB220" w14:textId="77777777" w:rsidR="007C3B40" w:rsidRDefault="004E77C4">
            <w:pPr>
              <w:pStyle w:val="TableParagraph"/>
              <w:spacing w:before="24"/>
              <w:ind w:left="398"/>
            </w:pPr>
            <w:r>
              <w:t>5</w:t>
            </w:r>
          </w:p>
        </w:tc>
        <w:tc>
          <w:tcPr>
            <w:tcW w:w="6742" w:type="dxa"/>
          </w:tcPr>
          <w:p w14:paraId="48AA6BB6" w14:textId="77777777" w:rsidR="007C3B40" w:rsidRDefault="004E77C4">
            <w:pPr>
              <w:pStyle w:val="TableParagraph"/>
              <w:spacing w:before="24"/>
              <w:ind w:left="1437"/>
            </w:pPr>
            <w:r>
              <w:t>Publikisht</w:t>
            </w:r>
            <w:r>
              <w:rPr>
                <w:spacing w:val="-1"/>
              </w:rPr>
              <w:t xml:space="preserve"> </w:t>
            </w:r>
            <w:r>
              <w:t>kompania e trafikut</w:t>
            </w:r>
            <w:r>
              <w:rPr>
                <w:spacing w:val="-3"/>
              </w:rPr>
              <w:t xml:space="preserve"> </w:t>
            </w:r>
            <w:r>
              <w:t>"Shkupi"</w:t>
            </w:r>
          </w:p>
        </w:tc>
        <w:tc>
          <w:tcPr>
            <w:tcW w:w="1318" w:type="dxa"/>
            <w:shd w:val="clear" w:color="auto" w:fill="FFD966"/>
          </w:tcPr>
          <w:p w14:paraId="4CF30925" w14:textId="77777777" w:rsidR="007C3B40" w:rsidRDefault="004E77C4">
            <w:pPr>
              <w:pStyle w:val="TableParagraph"/>
              <w:spacing w:before="24"/>
              <w:ind w:left="277" w:right="27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29" w:type="dxa"/>
            <w:vMerge w:val="restart"/>
            <w:tcBorders>
              <w:bottom w:val="nil"/>
              <w:right w:val="nil"/>
            </w:tcBorders>
          </w:tcPr>
          <w:p w14:paraId="22B2BD17" w14:textId="77777777" w:rsidR="007C3B40" w:rsidRDefault="007C3B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7C3B40" w14:paraId="3E60900C" w14:textId="77777777">
        <w:trPr>
          <w:trHeight w:val="299"/>
        </w:trPr>
        <w:tc>
          <w:tcPr>
            <w:tcW w:w="910" w:type="dxa"/>
          </w:tcPr>
          <w:p w14:paraId="0E9539F7" w14:textId="77777777" w:rsidR="007C3B40" w:rsidRDefault="004E77C4">
            <w:pPr>
              <w:pStyle w:val="TableParagraph"/>
              <w:spacing w:before="24"/>
              <w:ind w:left="398"/>
            </w:pPr>
            <w:r>
              <w:t>6</w:t>
            </w:r>
          </w:p>
        </w:tc>
        <w:tc>
          <w:tcPr>
            <w:tcW w:w="6742" w:type="dxa"/>
          </w:tcPr>
          <w:p w14:paraId="0DDD71E7" w14:textId="77777777" w:rsidR="007C3B40" w:rsidRDefault="004E77C4">
            <w:pPr>
              <w:pStyle w:val="TableParagraph"/>
              <w:spacing w:before="24"/>
              <w:ind w:left="1991"/>
            </w:pPr>
            <w:r>
              <w:t>JP</w:t>
            </w:r>
            <w:r>
              <w:rPr>
                <w:spacing w:val="-2"/>
              </w:rPr>
              <w:t xml:space="preserve"> </w:t>
            </w:r>
            <w:r>
              <w:t>“Rrugët dhe</w:t>
            </w:r>
            <w:r>
              <w:rPr>
                <w:spacing w:val="-2"/>
              </w:rPr>
              <w:t xml:space="preserve"> </w:t>
            </w:r>
            <w:r>
              <w:t>rrugët” – Shkup</w:t>
            </w:r>
          </w:p>
        </w:tc>
        <w:tc>
          <w:tcPr>
            <w:tcW w:w="1318" w:type="dxa"/>
            <w:shd w:val="clear" w:color="auto" w:fill="FFD966"/>
          </w:tcPr>
          <w:p w14:paraId="0367751A" w14:textId="77777777" w:rsidR="007C3B40" w:rsidRDefault="004E77C4">
            <w:pPr>
              <w:pStyle w:val="TableParagraph"/>
              <w:spacing w:before="24"/>
              <w:ind w:left="277" w:right="27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29" w:type="dxa"/>
            <w:vMerge/>
            <w:tcBorders>
              <w:top w:val="nil"/>
              <w:bottom w:val="nil"/>
              <w:right w:val="nil"/>
            </w:tcBorders>
          </w:tcPr>
          <w:p w14:paraId="3304132E" w14:textId="77777777" w:rsidR="007C3B40" w:rsidRDefault="007C3B40">
            <w:pPr>
              <w:rPr>
                <w:sz w:val="2"/>
                <w:szCs w:val="2"/>
              </w:rPr>
            </w:pPr>
          </w:p>
        </w:tc>
      </w:tr>
      <w:tr w:rsidR="007C3B40" w14:paraId="3E99C264" w14:textId="77777777">
        <w:trPr>
          <w:trHeight w:val="299"/>
        </w:trPr>
        <w:tc>
          <w:tcPr>
            <w:tcW w:w="910" w:type="dxa"/>
          </w:tcPr>
          <w:p w14:paraId="1982E904" w14:textId="77777777" w:rsidR="007C3B40" w:rsidRDefault="004E77C4">
            <w:pPr>
              <w:pStyle w:val="TableParagraph"/>
              <w:spacing w:before="24"/>
              <w:ind w:left="398"/>
            </w:pPr>
            <w:r>
              <w:t>7</w:t>
            </w:r>
          </w:p>
        </w:tc>
        <w:tc>
          <w:tcPr>
            <w:tcW w:w="6742" w:type="dxa"/>
          </w:tcPr>
          <w:p w14:paraId="4E31EAF6" w14:textId="77777777" w:rsidR="007C3B40" w:rsidRDefault="004E77C4">
            <w:pPr>
              <w:pStyle w:val="TableParagraph"/>
              <w:spacing w:before="24"/>
              <w:ind w:left="263"/>
            </w:pPr>
            <w:r>
              <w:t>Publikisht</w:t>
            </w:r>
            <w:r>
              <w:rPr>
                <w:spacing w:val="-2"/>
              </w:rPr>
              <w:t xml:space="preserve"> </w:t>
            </w:r>
            <w:r>
              <w:t>ndërmarrje</w:t>
            </w:r>
            <w:r>
              <w:rPr>
                <w:spacing w:val="-1"/>
              </w:rPr>
              <w:t xml:space="preserve"> </w:t>
            </w:r>
            <w:r>
              <w:t>për</w:t>
            </w:r>
            <w:r>
              <w:rPr>
                <w:spacing w:val="-2"/>
              </w:rPr>
              <w:t xml:space="preserve"> </w:t>
            </w:r>
            <w:r>
              <w:t>hapësinore</w:t>
            </w:r>
            <w:r>
              <w:rPr>
                <w:spacing w:val="-1"/>
              </w:rPr>
              <w:t xml:space="preserve"> </w:t>
            </w:r>
            <w:r>
              <w:t>dhe</w:t>
            </w:r>
            <w:r>
              <w:rPr>
                <w:spacing w:val="-4"/>
              </w:rPr>
              <w:t xml:space="preserve"> </w:t>
            </w:r>
            <w:r>
              <w:t>urbanistike</w:t>
            </w:r>
            <w:r>
              <w:rPr>
                <w:spacing w:val="-1"/>
              </w:rPr>
              <w:t xml:space="preserve"> </w:t>
            </w:r>
            <w:r>
              <w:t>planet</w:t>
            </w:r>
            <w:r>
              <w:rPr>
                <w:spacing w:val="-4"/>
              </w:rPr>
              <w:t xml:space="preserve"> </w:t>
            </w:r>
            <w:r>
              <w:t>Përmbajuni</w:t>
            </w:r>
          </w:p>
        </w:tc>
        <w:tc>
          <w:tcPr>
            <w:tcW w:w="1318" w:type="dxa"/>
            <w:shd w:val="clear" w:color="auto" w:fill="FFD966"/>
          </w:tcPr>
          <w:p w14:paraId="6C0FB528" w14:textId="77777777" w:rsidR="007C3B40" w:rsidRDefault="004E77C4">
            <w:pPr>
              <w:pStyle w:val="TableParagraph"/>
              <w:spacing w:before="24"/>
              <w:ind w:left="277" w:right="27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29" w:type="dxa"/>
            <w:vMerge/>
            <w:tcBorders>
              <w:top w:val="nil"/>
              <w:bottom w:val="nil"/>
              <w:right w:val="nil"/>
            </w:tcBorders>
          </w:tcPr>
          <w:p w14:paraId="31A5BEE9" w14:textId="77777777" w:rsidR="007C3B40" w:rsidRDefault="007C3B40">
            <w:pPr>
              <w:rPr>
                <w:sz w:val="2"/>
                <w:szCs w:val="2"/>
              </w:rPr>
            </w:pPr>
          </w:p>
        </w:tc>
      </w:tr>
      <w:tr w:rsidR="007C3B40" w14:paraId="0E139E07" w14:textId="77777777">
        <w:trPr>
          <w:trHeight w:val="537"/>
        </w:trPr>
        <w:tc>
          <w:tcPr>
            <w:tcW w:w="910" w:type="dxa"/>
          </w:tcPr>
          <w:p w14:paraId="2BC356B0" w14:textId="77777777" w:rsidR="007C3B40" w:rsidRDefault="007C3B40">
            <w:pPr>
              <w:pStyle w:val="TableParagraph"/>
              <w:spacing w:before="5" w:line="240" w:lineRule="auto"/>
              <w:rPr>
                <w:sz w:val="21"/>
              </w:rPr>
            </w:pPr>
          </w:p>
          <w:p w14:paraId="7FE1680A" w14:textId="77777777" w:rsidR="007C3B40" w:rsidRDefault="004E77C4">
            <w:pPr>
              <w:pStyle w:val="TableParagraph"/>
              <w:ind w:left="398"/>
            </w:pPr>
            <w:r>
              <w:t>8</w:t>
            </w:r>
          </w:p>
        </w:tc>
        <w:tc>
          <w:tcPr>
            <w:tcW w:w="6742" w:type="dxa"/>
          </w:tcPr>
          <w:p w14:paraId="05613A21" w14:textId="77777777" w:rsidR="007C3B40" w:rsidRDefault="004E77C4">
            <w:pPr>
              <w:pStyle w:val="TableParagraph"/>
              <w:spacing w:line="261" w:lineRule="exact"/>
              <w:ind w:left="96" w:right="86"/>
              <w:jc w:val="center"/>
            </w:pPr>
            <w:r>
              <w:t>Publikisht</w:t>
            </w:r>
            <w:r>
              <w:rPr>
                <w:spacing w:val="-3"/>
              </w:rPr>
              <w:t xml:space="preserve"> </w:t>
            </w:r>
            <w:r>
              <w:t>ndërmarrje</w:t>
            </w:r>
            <w:r>
              <w:rPr>
                <w:spacing w:val="-4"/>
              </w:rPr>
              <w:t xml:space="preserve"> </w:t>
            </w:r>
            <w:r>
              <w:t>për</w:t>
            </w:r>
            <w:r>
              <w:rPr>
                <w:spacing w:val="-4"/>
              </w:rPr>
              <w:t xml:space="preserve"> </w:t>
            </w:r>
            <w:r>
              <w:t>komunale</w:t>
            </w:r>
            <w:r>
              <w:rPr>
                <w:spacing w:val="-6"/>
              </w:rPr>
              <w:t xml:space="preserve"> </w:t>
            </w:r>
            <w:r>
              <w:t>aktivitetet</w:t>
            </w:r>
            <w:r>
              <w:rPr>
                <w:spacing w:val="-1"/>
              </w:rPr>
              <w:t xml:space="preserve"> </w:t>
            </w:r>
            <w:r>
              <w:t>-"Komunale-Polin"-</w:t>
            </w:r>
          </w:p>
          <w:p w14:paraId="7DFFA614" w14:textId="77777777" w:rsidR="007C3B40" w:rsidRDefault="004E77C4">
            <w:pPr>
              <w:pStyle w:val="TableParagraph"/>
              <w:ind w:left="96" w:right="87"/>
              <w:jc w:val="center"/>
            </w:pPr>
            <w:r>
              <w:t>Dojrani</w:t>
            </w:r>
          </w:p>
        </w:tc>
        <w:tc>
          <w:tcPr>
            <w:tcW w:w="1318" w:type="dxa"/>
            <w:shd w:val="clear" w:color="auto" w:fill="FFD966"/>
          </w:tcPr>
          <w:p w14:paraId="53933FE8" w14:textId="77777777" w:rsidR="007C3B40" w:rsidRDefault="007C3B40">
            <w:pPr>
              <w:pStyle w:val="TableParagraph"/>
              <w:spacing w:before="5" w:line="240" w:lineRule="auto"/>
              <w:rPr>
                <w:sz w:val="21"/>
              </w:rPr>
            </w:pPr>
          </w:p>
          <w:p w14:paraId="53077DD3" w14:textId="77777777" w:rsidR="007C3B40" w:rsidRDefault="004E77C4">
            <w:pPr>
              <w:pStyle w:val="TableParagraph"/>
              <w:ind w:left="277" w:right="27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29" w:type="dxa"/>
            <w:vMerge/>
            <w:tcBorders>
              <w:top w:val="nil"/>
              <w:bottom w:val="nil"/>
              <w:right w:val="nil"/>
            </w:tcBorders>
          </w:tcPr>
          <w:p w14:paraId="6172D99F" w14:textId="77777777" w:rsidR="007C3B40" w:rsidRDefault="007C3B40">
            <w:pPr>
              <w:rPr>
                <w:sz w:val="2"/>
                <w:szCs w:val="2"/>
              </w:rPr>
            </w:pPr>
          </w:p>
        </w:tc>
      </w:tr>
      <w:tr w:rsidR="007C3B40" w14:paraId="1A349D69" w14:textId="77777777">
        <w:trPr>
          <w:trHeight w:val="299"/>
        </w:trPr>
        <w:tc>
          <w:tcPr>
            <w:tcW w:w="910" w:type="dxa"/>
          </w:tcPr>
          <w:p w14:paraId="21A23049" w14:textId="77777777" w:rsidR="007C3B40" w:rsidRDefault="004E77C4">
            <w:pPr>
              <w:pStyle w:val="TableParagraph"/>
              <w:spacing w:before="24"/>
              <w:ind w:left="398"/>
            </w:pPr>
            <w:r>
              <w:t>9</w:t>
            </w:r>
          </w:p>
        </w:tc>
        <w:tc>
          <w:tcPr>
            <w:tcW w:w="6742" w:type="dxa"/>
          </w:tcPr>
          <w:p w14:paraId="66232DC5" w14:textId="77777777" w:rsidR="007C3B40" w:rsidRDefault="004E77C4">
            <w:pPr>
              <w:pStyle w:val="TableParagraph"/>
              <w:spacing w:before="24"/>
              <w:ind w:left="96" w:right="89"/>
              <w:jc w:val="center"/>
            </w:pPr>
            <w:r>
              <w:t>PUC</w:t>
            </w:r>
            <w:r>
              <w:rPr>
                <w:spacing w:val="-1"/>
              </w:rPr>
              <w:t xml:space="preserve"> </w:t>
            </w:r>
            <w:r>
              <w:t>"Vodovod" - Manastir</w:t>
            </w:r>
          </w:p>
        </w:tc>
        <w:tc>
          <w:tcPr>
            <w:tcW w:w="1318" w:type="dxa"/>
            <w:shd w:val="clear" w:color="auto" w:fill="FFD966"/>
          </w:tcPr>
          <w:p w14:paraId="6E9FC2D1" w14:textId="77777777" w:rsidR="007C3B40" w:rsidRDefault="004E77C4">
            <w:pPr>
              <w:pStyle w:val="TableParagraph"/>
              <w:spacing w:before="24"/>
              <w:ind w:left="277" w:right="27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29" w:type="dxa"/>
            <w:vMerge/>
            <w:tcBorders>
              <w:top w:val="nil"/>
              <w:bottom w:val="nil"/>
              <w:right w:val="nil"/>
            </w:tcBorders>
          </w:tcPr>
          <w:p w14:paraId="0201CD7B" w14:textId="77777777" w:rsidR="007C3B40" w:rsidRDefault="007C3B40">
            <w:pPr>
              <w:rPr>
                <w:sz w:val="2"/>
                <w:szCs w:val="2"/>
              </w:rPr>
            </w:pPr>
          </w:p>
        </w:tc>
      </w:tr>
      <w:tr w:rsidR="007C3B40" w14:paraId="6DEC8F2F" w14:textId="77777777">
        <w:trPr>
          <w:trHeight w:val="300"/>
        </w:trPr>
        <w:tc>
          <w:tcPr>
            <w:tcW w:w="910" w:type="dxa"/>
          </w:tcPr>
          <w:p w14:paraId="6F8781B0" w14:textId="77777777" w:rsidR="007C3B40" w:rsidRDefault="004E77C4">
            <w:pPr>
              <w:pStyle w:val="TableParagraph"/>
              <w:spacing w:before="24"/>
              <w:ind w:left="343"/>
            </w:pPr>
            <w:r>
              <w:t>10</w:t>
            </w:r>
          </w:p>
        </w:tc>
        <w:tc>
          <w:tcPr>
            <w:tcW w:w="6742" w:type="dxa"/>
          </w:tcPr>
          <w:p w14:paraId="3C8724CA" w14:textId="77777777" w:rsidR="007C3B40" w:rsidRDefault="004E77C4">
            <w:pPr>
              <w:pStyle w:val="TableParagraph"/>
              <w:spacing w:before="24"/>
              <w:ind w:left="96" w:right="87"/>
              <w:jc w:val="center"/>
            </w:pPr>
            <w:r>
              <w:t>JP</w:t>
            </w:r>
            <w:r>
              <w:rPr>
                <w:spacing w:val="-3"/>
              </w:rPr>
              <w:t xml:space="preserve"> </w:t>
            </w:r>
            <w:r>
              <w:t>“Urbane</w:t>
            </w:r>
            <w:r>
              <w:rPr>
                <w:spacing w:val="-3"/>
              </w:rPr>
              <w:t xml:space="preserve"> </w:t>
            </w:r>
            <w:r>
              <w:t>parking”-Shkup</w:t>
            </w:r>
          </w:p>
        </w:tc>
        <w:tc>
          <w:tcPr>
            <w:tcW w:w="1318" w:type="dxa"/>
            <w:shd w:val="clear" w:color="auto" w:fill="FFD966"/>
          </w:tcPr>
          <w:p w14:paraId="279B29EF" w14:textId="77777777" w:rsidR="007C3B40" w:rsidRDefault="004E77C4">
            <w:pPr>
              <w:pStyle w:val="TableParagraph"/>
              <w:spacing w:before="24"/>
              <w:ind w:left="277" w:right="27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29" w:type="dxa"/>
            <w:vMerge/>
            <w:tcBorders>
              <w:top w:val="nil"/>
              <w:bottom w:val="nil"/>
              <w:right w:val="nil"/>
            </w:tcBorders>
          </w:tcPr>
          <w:p w14:paraId="06A4736B" w14:textId="77777777" w:rsidR="007C3B40" w:rsidRDefault="007C3B40">
            <w:pPr>
              <w:rPr>
                <w:sz w:val="2"/>
                <w:szCs w:val="2"/>
              </w:rPr>
            </w:pPr>
          </w:p>
        </w:tc>
      </w:tr>
      <w:tr w:rsidR="007C3B40" w14:paraId="18E34B75" w14:textId="77777777">
        <w:trPr>
          <w:trHeight w:val="537"/>
        </w:trPr>
        <w:tc>
          <w:tcPr>
            <w:tcW w:w="910" w:type="dxa"/>
          </w:tcPr>
          <w:p w14:paraId="273DEA92" w14:textId="77777777" w:rsidR="007C3B40" w:rsidRDefault="007C3B40">
            <w:pPr>
              <w:pStyle w:val="TableParagraph"/>
              <w:spacing w:before="5" w:line="240" w:lineRule="auto"/>
              <w:rPr>
                <w:sz w:val="21"/>
              </w:rPr>
            </w:pPr>
          </w:p>
          <w:p w14:paraId="0D5CBD7B" w14:textId="77777777" w:rsidR="007C3B40" w:rsidRDefault="004E77C4">
            <w:pPr>
              <w:pStyle w:val="TableParagraph"/>
              <w:ind w:left="343"/>
            </w:pPr>
            <w:r>
              <w:t>11</w:t>
            </w:r>
          </w:p>
        </w:tc>
        <w:tc>
          <w:tcPr>
            <w:tcW w:w="6742" w:type="dxa"/>
          </w:tcPr>
          <w:p w14:paraId="39DDD460" w14:textId="77777777" w:rsidR="007C3B40" w:rsidRDefault="004E77C4">
            <w:pPr>
              <w:pStyle w:val="TableParagraph"/>
              <w:spacing w:line="261" w:lineRule="exact"/>
              <w:ind w:left="96" w:right="90"/>
              <w:jc w:val="center"/>
            </w:pPr>
            <w:r>
              <w:t>Publikisht</w:t>
            </w:r>
            <w:r>
              <w:rPr>
                <w:spacing w:val="-1"/>
              </w:rPr>
              <w:t xml:space="preserve"> </w:t>
            </w:r>
            <w:r>
              <w:t>ndërmarrje</w:t>
            </w:r>
            <w:r>
              <w:rPr>
                <w:spacing w:val="-1"/>
              </w:rPr>
              <w:t xml:space="preserve"> </w:t>
            </w:r>
            <w:r>
              <w:t>për</w:t>
            </w:r>
            <w:r>
              <w:rPr>
                <w:spacing w:val="-1"/>
              </w:rPr>
              <w:t xml:space="preserve"> </w:t>
            </w:r>
            <w:r>
              <w:t>publike</w:t>
            </w:r>
            <w:r>
              <w:rPr>
                <w:spacing w:val="-2"/>
              </w:rPr>
              <w:t xml:space="preserve"> </w:t>
            </w:r>
            <w:r>
              <w:t>parkingje</w:t>
            </w:r>
            <w:r>
              <w:rPr>
                <w:spacing w:val="-4"/>
              </w:rPr>
              <w:t xml:space="preserve"> </w:t>
            </w:r>
            <w:r>
              <w:t>Parkingje</w:t>
            </w:r>
            <w:r>
              <w:rPr>
                <w:spacing w:val="-1"/>
              </w:rPr>
              <w:t xml:space="preserve"> </w:t>
            </w:r>
            <w:r>
              <w:t>në</w:t>
            </w:r>
            <w:r>
              <w:rPr>
                <w:spacing w:val="-3"/>
              </w:rPr>
              <w:t xml:space="preserve"> </w:t>
            </w:r>
            <w:r>
              <w:t>Bashkia</w:t>
            </w:r>
          </w:p>
          <w:p w14:paraId="0E2945AA" w14:textId="77777777" w:rsidR="007C3B40" w:rsidRDefault="004E77C4">
            <w:pPr>
              <w:pStyle w:val="TableParagraph"/>
              <w:ind w:left="96" w:right="89"/>
              <w:jc w:val="center"/>
            </w:pPr>
            <w:r>
              <w:t>Qendra</w:t>
            </w:r>
          </w:p>
        </w:tc>
        <w:tc>
          <w:tcPr>
            <w:tcW w:w="1318" w:type="dxa"/>
            <w:shd w:val="clear" w:color="auto" w:fill="FFD966"/>
          </w:tcPr>
          <w:p w14:paraId="6062359D" w14:textId="77777777" w:rsidR="007C3B40" w:rsidRDefault="007C3B40">
            <w:pPr>
              <w:pStyle w:val="TableParagraph"/>
              <w:spacing w:before="5" w:line="240" w:lineRule="auto"/>
              <w:rPr>
                <w:sz w:val="21"/>
              </w:rPr>
            </w:pPr>
          </w:p>
          <w:p w14:paraId="32AFC458" w14:textId="77777777" w:rsidR="007C3B40" w:rsidRDefault="004E77C4">
            <w:pPr>
              <w:pStyle w:val="TableParagraph"/>
              <w:ind w:left="277" w:right="27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29" w:type="dxa"/>
            <w:vMerge/>
            <w:tcBorders>
              <w:top w:val="nil"/>
              <w:bottom w:val="nil"/>
              <w:right w:val="nil"/>
            </w:tcBorders>
          </w:tcPr>
          <w:p w14:paraId="1C0C248F" w14:textId="77777777" w:rsidR="007C3B40" w:rsidRDefault="007C3B40">
            <w:pPr>
              <w:rPr>
                <w:sz w:val="2"/>
                <w:szCs w:val="2"/>
              </w:rPr>
            </w:pPr>
          </w:p>
        </w:tc>
      </w:tr>
      <w:tr w:rsidR="007C3B40" w14:paraId="65774D68" w14:textId="77777777">
        <w:trPr>
          <w:trHeight w:val="301"/>
        </w:trPr>
        <w:tc>
          <w:tcPr>
            <w:tcW w:w="910" w:type="dxa"/>
          </w:tcPr>
          <w:p w14:paraId="62D2823F" w14:textId="77777777" w:rsidR="007C3B40" w:rsidRDefault="004E77C4">
            <w:pPr>
              <w:pStyle w:val="TableParagraph"/>
              <w:spacing w:before="26"/>
              <w:ind w:left="343"/>
            </w:pPr>
            <w:r>
              <w:t>12</w:t>
            </w:r>
          </w:p>
        </w:tc>
        <w:tc>
          <w:tcPr>
            <w:tcW w:w="6742" w:type="dxa"/>
          </w:tcPr>
          <w:p w14:paraId="40DB9450" w14:textId="77777777" w:rsidR="007C3B40" w:rsidRDefault="004E77C4">
            <w:pPr>
              <w:pStyle w:val="TableParagraph"/>
              <w:spacing w:before="26"/>
              <w:ind w:left="1739"/>
            </w:pPr>
            <w:r>
              <w:t>JP</w:t>
            </w:r>
            <w:r>
              <w:rPr>
                <w:spacing w:val="-4"/>
              </w:rPr>
              <w:t xml:space="preserve"> </w:t>
            </w:r>
            <w:r>
              <w:t>“Ohri</w:t>
            </w:r>
            <w:r>
              <w:rPr>
                <w:spacing w:val="-5"/>
              </w:rPr>
              <w:t xml:space="preserve"> </w:t>
            </w:r>
            <w:r>
              <w:t>njeri i shërbimeve"-</w:t>
            </w:r>
            <w:r>
              <w:rPr>
                <w:spacing w:val="-2"/>
              </w:rPr>
              <w:t xml:space="preserve"> </w:t>
            </w:r>
            <w:r>
              <w:t>Ohër</w:t>
            </w:r>
          </w:p>
        </w:tc>
        <w:tc>
          <w:tcPr>
            <w:tcW w:w="1318" w:type="dxa"/>
            <w:shd w:val="clear" w:color="auto" w:fill="C55811"/>
          </w:tcPr>
          <w:p w14:paraId="42D58A58" w14:textId="77777777" w:rsidR="007C3B40" w:rsidRDefault="004E77C4">
            <w:pPr>
              <w:pStyle w:val="TableParagraph"/>
              <w:spacing w:before="26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29" w:type="dxa"/>
            <w:vMerge/>
            <w:tcBorders>
              <w:top w:val="nil"/>
              <w:bottom w:val="nil"/>
              <w:right w:val="nil"/>
            </w:tcBorders>
          </w:tcPr>
          <w:p w14:paraId="15291E2C" w14:textId="77777777" w:rsidR="007C3B40" w:rsidRDefault="007C3B40">
            <w:pPr>
              <w:rPr>
                <w:sz w:val="2"/>
                <w:szCs w:val="2"/>
              </w:rPr>
            </w:pPr>
          </w:p>
        </w:tc>
      </w:tr>
      <w:tr w:rsidR="007C3B40" w14:paraId="663AE359" w14:textId="77777777">
        <w:trPr>
          <w:trHeight w:val="299"/>
        </w:trPr>
        <w:tc>
          <w:tcPr>
            <w:tcW w:w="910" w:type="dxa"/>
          </w:tcPr>
          <w:p w14:paraId="2CE17D4D" w14:textId="77777777" w:rsidR="007C3B40" w:rsidRDefault="004E77C4">
            <w:pPr>
              <w:pStyle w:val="TableParagraph"/>
              <w:spacing w:before="24"/>
              <w:ind w:left="343"/>
            </w:pPr>
            <w:r>
              <w:t>13</w:t>
            </w:r>
          </w:p>
        </w:tc>
        <w:tc>
          <w:tcPr>
            <w:tcW w:w="6742" w:type="dxa"/>
          </w:tcPr>
          <w:p w14:paraId="6190C9BD" w14:textId="77777777" w:rsidR="007C3B40" w:rsidRDefault="004E77C4">
            <w:pPr>
              <w:pStyle w:val="TableParagraph"/>
              <w:spacing w:before="24"/>
              <w:ind w:left="96" w:right="90"/>
              <w:jc w:val="center"/>
            </w:pPr>
            <w:r>
              <w:t>J.</w:t>
            </w:r>
            <w:r>
              <w:rPr>
                <w:spacing w:val="-3"/>
              </w:rPr>
              <w:t xml:space="preserve"> </w:t>
            </w:r>
            <w:r>
              <w:t>P.</w:t>
            </w:r>
            <w:r>
              <w:rPr>
                <w:spacing w:val="-2"/>
              </w:rPr>
              <w:t xml:space="preserve"> </w:t>
            </w:r>
            <w:r>
              <w:t>"Vodovod"-Kumanovë</w:t>
            </w:r>
          </w:p>
        </w:tc>
        <w:tc>
          <w:tcPr>
            <w:tcW w:w="1318" w:type="dxa"/>
            <w:shd w:val="clear" w:color="auto" w:fill="C55811"/>
          </w:tcPr>
          <w:p w14:paraId="0A983E8A" w14:textId="77777777" w:rsidR="007C3B40" w:rsidRDefault="004E77C4">
            <w:pPr>
              <w:pStyle w:val="TableParagraph"/>
              <w:spacing w:before="24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29" w:type="dxa"/>
            <w:vMerge/>
            <w:tcBorders>
              <w:top w:val="nil"/>
              <w:bottom w:val="nil"/>
              <w:right w:val="nil"/>
            </w:tcBorders>
          </w:tcPr>
          <w:p w14:paraId="0DA3F6AC" w14:textId="77777777" w:rsidR="007C3B40" w:rsidRDefault="007C3B40">
            <w:pPr>
              <w:rPr>
                <w:sz w:val="2"/>
                <w:szCs w:val="2"/>
              </w:rPr>
            </w:pPr>
          </w:p>
        </w:tc>
      </w:tr>
      <w:tr w:rsidR="007C3B40" w14:paraId="62A38F49" w14:textId="77777777">
        <w:trPr>
          <w:trHeight w:val="299"/>
        </w:trPr>
        <w:tc>
          <w:tcPr>
            <w:tcW w:w="910" w:type="dxa"/>
          </w:tcPr>
          <w:p w14:paraId="7C30B661" w14:textId="77777777" w:rsidR="007C3B40" w:rsidRDefault="004E77C4">
            <w:pPr>
              <w:pStyle w:val="TableParagraph"/>
              <w:spacing w:before="24"/>
              <w:ind w:left="343"/>
            </w:pPr>
            <w:r>
              <w:t>14</w:t>
            </w:r>
          </w:p>
        </w:tc>
        <w:tc>
          <w:tcPr>
            <w:tcW w:w="6742" w:type="dxa"/>
          </w:tcPr>
          <w:p w14:paraId="73D19A66" w14:textId="77777777" w:rsidR="007C3B40" w:rsidRDefault="004E77C4">
            <w:pPr>
              <w:pStyle w:val="TableParagraph"/>
              <w:spacing w:before="24"/>
              <w:ind w:right="123"/>
              <w:jc w:val="right"/>
            </w:pPr>
            <w:r>
              <w:t>Publikisht</w:t>
            </w:r>
            <w:r>
              <w:rPr>
                <w:spacing w:val="-4"/>
              </w:rPr>
              <w:t xml:space="preserve"> </w:t>
            </w:r>
            <w:r>
              <w:t>ndërmarrje</w:t>
            </w:r>
            <w:r>
              <w:rPr>
                <w:spacing w:val="-4"/>
              </w:rPr>
              <w:t xml:space="preserve"> </w:t>
            </w:r>
            <w:r>
              <w:t>për</w:t>
            </w:r>
            <w:r>
              <w:rPr>
                <w:spacing w:val="-4"/>
              </w:rPr>
              <w:t xml:space="preserve"> </w:t>
            </w:r>
            <w:r>
              <w:t>energji</w:t>
            </w:r>
            <w:r>
              <w:rPr>
                <w:spacing w:val="-3"/>
              </w:rPr>
              <w:t xml:space="preserve"> </w:t>
            </w:r>
            <w:r>
              <w:t>aktivitetet</w:t>
            </w:r>
            <w:r>
              <w:rPr>
                <w:spacing w:val="-3"/>
              </w:rPr>
              <w:t xml:space="preserve"> </w:t>
            </w:r>
            <w:r>
              <w:t>“Strumica-gas” – Strumicë</w:t>
            </w:r>
          </w:p>
        </w:tc>
        <w:tc>
          <w:tcPr>
            <w:tcW w:w="1318" w:type="dxa"/>
            <w:shd w:val="clear" w:color="auto" w:fill="C55811"/>
          </w:tcPr>
          <w:p w14:paraId="4B1D424D" w14:textId="77777777" w:rsidR="007C3B40" w:rsidRDefault="004E77C4">
            <w:pPr>
              <w:pStyle w:val="TableParagraph"/>
              <w:spacing w:before="24"/>
              <w:ind w:left="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29" w:type="dxa"/>
            <w:vMerge/>
            <w:tcBorders>
              <w:top w:val="nil"/>
              <w:bottom w:val="nil"/>
              <w:right w:val="nil"/>
            </w:tcBorders>
          </w:tcPr>
          <w:p w14:paraId="3C855891" w14:textId="77777777" w:rsidR="007C3B40" w:rsidRDefault="007C3B40">
            <w:pPr>
              <w:rPr>
                <w:sz w:val="2"/>
                <w:szCs w:val="2"/>
              </w:rPr>
            </w:pPr>
          </w:p>
        </w:tc>
      </w:tr>
      <w:tr w:rsidR="007C3B40" w14:paraId="4675A6BF" w14:textId="77777777">
        <w:trPr>
          <w:trHeight w:val="299"/>
        </w:trPr>
        <w:tc>
          <w:tcPr>
            <w:tcW w:w="910" w:type="dxa"/>
          </w:tcPr>
          <w:p w14:paraId="37BCD0D7" w14:textId="77777777" w:rsidR="007C3B40" w:rsidRDefault="004E77C4">
            <w:pPr>
              <w:pStyle w:val="TableParagraph"/>
              <w:spacing w:before="24"/>
              <w:ind w:left="343"/>
            </w:pPr>
            <w:r>
              <w:t>15</w:t>
            </w:r>
          </w:p>
        </w:tc>
        <w:tc>
          <w:tcPr>
            <w:tcW w:w="6742" w:type="dxa"/>
          </w:tcPr>
          <w:p w14:paraId="61A4A278" w14:textId="77777777" w:rsidR="007C3B40" w:rsidRDefault="004E77C4">
            <w:pPr>
              <w:pStyle w:val="TableParagraph"/>
              <w:spacing w:before="24"/>
              <w:ind w:left="1840"/>
            </w:pPr>
            <w:r>
              <w:t>JP</w:t>
            </w:r>
            <w:r>
              <w:rPr>
                <w:spacing w:val="-3"/>
              </w:rPr>
              <w:t xml:space="preserve"> </w:t>
            </w:r>
            <w:r>
              <w:t>“Urbane</w:t>
            </w:r>
            <w:r>
              <w:rPr>
                <w:spacing w:val="-2"/>
              </w:rPr>
              <w:t xml:space="preserve"> </w:t>
            </w:r>
            <w:r>
              <w:t>varrezat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Ohër</w:t>
            </w:r>
          </w:p>
        </w:tc>
        <w:tc>
          <w:tcPr>
            <w:tcW w:w="1318" w:type="dxa"/>
            <w:shd w:val="clear" w:color="auto" w:fill="C55811"/>
          </w:tcPr>
          <w:p w14:paraId="03F9B1AF" w14:textId="77777777" w:rsidR="007C3B40" w:rsidRDefault="004E77C4">
            <w:pPr>
              <w:pStyle w:val="TableParagraph"/>
              <w:spacing w:before="24"/>
              <w:ind w:left="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29" w:type="dxa"/>
            <w:vMerge/>
            <w:tcBorders>
              <w:top w:val="nil"/>
              <w:bottom w:val="nil"/>
              <w:right w:val="nil"/>
            </w:tcBorders>
          </w:tcPr>
          <w:p w14:paraId="1D22431E" w14:textId="77777777" w:rsidR="007C3B40" w:rsidRDefault="007C3B40">
            <w:pPr>
              <w:rPr>
                <w:sz w:val="2"/>
                <w:szCs w:val="2"/>
              </w:rPr>
            </w:pPr>
          </w:p>
        </w:tc>
      </w:tr>
      <w:tr w:rsidR="007C3B40" w14:paraId="04E51635" w14:textId="77777777">
        <w:trPr>
          <w:trHeight w:val="299"/>
        </w:trPr>
        <w:tc>
          <w:tcPr>
            <w:tcW w:w="910" w:type="dxa"/>
          </w:tcPr>
          <w:p w14:paraId="2A8AC6DA" w14:textId="77777777" w:rsidR="007C3B40" w:rsidRDefault="004E77C4">
            <w:pPr>
              <w:pStyle w:val="TableParagraph"/>
              <w:spacing w:before="24"/>
              <w:ind w:left="343"/>
            </w:pPr>
            <w:r>
              <w:t>16</w:t>
            </w:r>
          </w:p>
        </w:tc>
        <w:tc>
          <w:tcPr>
            <w:tcW w:w="6742" w:type="dxa"/>
          </w:tcPr>
          <w:p w14:paraId="28FB6E64" w14:textId="77777777" w:rsidR="007C3B40" w:rsidRDefault="004E77C4">
            <w:pPr>
              <w:pStyle w:val="TableParagraph"/>
              <w:spacing w:before="24"/>
              <w:ind w:right="190"/>
              <w:jc w:val="right"/>
            </w:pPr>
            <w:r>
              <w:t>Publike</w:t>
            </w:r>
            <w:r>
              <w:rPr>
                <w:spacing w:val="-1"/>
              </w:rPr>
              <w:t xml:space="preserve"> </w:t>
            </w:r>
            <w:r>
              <w:t>institucioni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Qyteti</w:t>
            </w:r>
            <w:r>
              <w:rPr>
                <w:spacing w:val="-3"/>
              </w:rPr>
              <w:t xml:space="preserve"> </w:t>
            </w:r>
            <w:r>
              <w:t>librari</w:t>
            </w:r>
            <w:r>
              <w:rPr>
                <w:spacing w:val="-1"/>
              </w:rPr>
              <w:t xml:space="preserve"> </w:t>
            </w:r>
            <w:r>
              <w:t>“Vëllezër</w:t>
            </w:r>
            <w:r>
              <w:rPr>
                <w:spacing w:val="-3"/>
              </w:rPr>
              <w:t xml:space="preserve"> </w:t>
            </w:r>
            <w:r>
              <w:t>Miladinovci”-Shkup</w:t>
            </w:r>
          </w:p>
        </w:tc>
        <w:tc>
          <w:tcPr>
            <w:tcW w:w="1318" w:type="dxa"/>
            <w:shd w:val="clear" w:color="auto" w:fill="C55811"/>
          </w:tcPr>
          <w:p w14:paraId="50C6B9F5" w14:textId="77777777" w:rsidR="007C3B40" w:rsidRDefault="004E77C4">
            <w:pPr>
              <w:pStyle w:val="TableParagraph"/>
              <w:spacing w:before="24"/>
              <w:ind w:left="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29" w:type="dxa"/>
            <w:vMerge/>
            <w:tcBorders>
              <w:top w:val="nil"/>
              <w:bottom w:val="nil"/>
              <w:right w:val="nil"/>
            </w:tcBorders>
          </w:tcPr>
          <w:p w14:paraId="72D8DEB7" w14:textId="77777777" w:rsidR="007C3B40" w:rsidRDefault="007C3B40">
            <w:pPr>
              <w:rPr>
                <w:sz w:val="2"/>
                <w:szCs w:val="2"/>
              </w:rPr>
            </w:pPr>
          </w:p>
        </w:tc>
      </w:tr>
      <w:tr w:rsidR="007C3B40" w14:paraId="1920BC5C" w14:textId="77777777">
        <w:trPr>
          <w:trHeight w:val="299"/>
        </w:trPr>
        <w:tc>
          <w:tcPr>
            <w:tcW w:w="910" w:type="dxa"/>
          </w:tcPr>
          <w:p w14:paraId="6391AF51" w14:textId="77777777" w:rsidR="007C3B40" w:rsidRDefault="004E77C4">
            <w:pPr>
              <w:pStyle w:val="TableParagraph"/>
              <w:spacing w:before="24"/>
              <w:ind w:left="343"/>
            </w:pPr>
            <w:r>
              <w:t>17</w:t>
            </w:r>
          </w:p>
        </w:tc>
        <w:tc>
          <w:tcPr>
            <w:tcW w:w="6742" w:type="dxa"/>
          </w:tcPr>
          <w:p w14:paraId="66FF9BE0" w14:textId="77777777" w:rsidR="007C3B40" w:rsidRDefault="004E77C4">
            <w:pPr>
              <w:pStyle w:val="TableParagraph"/>
              <w:spacing w:before="24"/>
              <w:ind w:left="1461"/>
            </w:pPr>
            <w:r>
              <w:t>Publikisht</w:t>
            </w:r>
            <w:r>
              <w:rPr>
                <w:spacing w:val="-2"/>
              </w:rPr>
              <w:t xml:space="preserve"> </w:t>
            </w:r>
            <w:r>
              <w:t>ndërmarrje</w:t>
            </w:r>
            <w:r>
              <w:rPr>
                <w:spacing w:val="-5"/>
              </w:rPr>
              <w:t xml:space="preserve"> </w:t>
            </w:r>
            <w:r>
              <w:t>"Komunaleci"-Manastir</w:t>
            </w:r>
          </w:p>
        </w:tc>
        <w:tc>
          <w:tcPr>
            <w:tcW w:w="1318" w:type="dxa"/>
            <w:shd w:val="clear" w:color="auto" w:fill="9BC2E6"/>
          </w:tcPr>
          <w:p w14:paraId="770BDE54" w14:textId="77777777" w:rsidR="007C3B40" w:rsidRDefault="004E77C4">
            <w:pPr>
              <w:pStyle w:val="TableParagraph"/>
              <w:spacing w:before="24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29" w:type="dxa"/>
            <w:vMerge/>
            <w:tcBorders>
              <w:top w:val="nil"/>
              <w:bottom w:val="nil"/>
              <w:right w:val="nil"/>
            </w:tcBorders>
          </w:tcPr>
          <w:p w14:paraId="1D5D2352" w14:textId="77777777" w:rsidR="007C3B40" w:rsidRDefault="007C3B40">
            <w:pPr>
              <w:rPr>
                <w:sz w:val="2"/>
                <w:szCs w:val="2"/>
              </w:rPr>
            </w:pPr>
          </w:p>
        </w:tc>
      </w:tr>
      <w:tr w:rsidR="007C3B40" w14:paraId="7A6101DA" w14:textId="77777777">
        <w:trPr>
          <w:trHeight w:val="302"/>
        </w:trPr>
        <w:tc>
          <w:tcPr>
            <w:tcW w:w="910" w:type="dxa"/>
          </w:tcPr>
          <w:p w14:paraId="17E6D869" w14:textId="77777777" w:rsidR="007C3B40" w:rsidRDefault="004E77C4">
            <w:pPr>
              <w:pStyle w:val="TableParagraph"/>
              <w:spacing w:before="26"/>
              <w:ind w:left="343"/>
            </w:pPr>
            <w:r>
              <w:t>18</w:t>
            </w:r>
          </w:p>
        </w:tc>
        <w:tc>
          <w:tcPr>
            <w:tcW w:w="6742" w:type="dxa"/>
          </w:tcPr>
          <w:p w14:paraId="0E08F676" w14:textId="77777777" w:rsidR="007C3B40" w:rsidRDefault="004E77C4">
            <w:pPr>
              <w:pStyle w:val="TableParagraph"/>
              <w:spacing w:before="26"/>
              <w:ind w:left="650"/>
            </w:pPr>
            <w:r>
              <w:t>Publikisht</w:t>
            </w:r>
            <w:r>
              <w:rPr>
                <w:spacing w:val="-2"/>
              </w:rPr>
              <w:t xml:space="preserve"> </w:t>
            </w:r>
            <w:r>
              <w:t>ndërmarrje</w:t>
            </w:r>
            <w:r>
              <w:rPr>
                <w:spacing w:val="-3"/>
              </w:rPr>
              <w:t xml:space="preserve"> </w:t>
            </w:r>
            <w:r>
              <w:t>për</w:t>
            </w:r>
            <w:r>
              <w:rPr>
                <w:spacing w:val="-3"/>
              </w:rPr>
              <w:t xml:space="preserve"> </w:t>
            </w:r>
            <w:r>
              <w:t>komunale</w:t>
            </w:r>
            <w:r>
              <w:rPr>
                <w:spacing w:val="-4"/>
              </w:rPr>
              <w:t xml:space="preserve"> </w:t>
            </w:r>
            <w:r>
              <w:t>punon</w:t>
            </w:r>
            <w:r>
              <w:rPr>
                <w:spacing w:val="-4"/>
              </w:rPr>
              <w:t xml:space="preserve"> </w:t>
            </w:r>
            <w:r>
              <w:t>“Servis”-Berovë</w:t>
            </w:r>
          </w:p>
        </w:tc>
        <w:tc>
          <w:tcPr>
            <w:tcW w:w="1318" w:type="dxa"/>
            <w:shd w:val="clear" w:color="auto" w:fill="9BC2E6"/>
          </w:tcPr>
          <w:p w14:paraId="08E3B6D5" w14:textId="77777777" w:rsidR="007C3B40" w:rsidRDefault="004E77C4">
            <w:pPr>
              <w:pStyle w:val="TableParagraph"/>
              <w:spacing w:before="26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29" w:type="dxa"/>
            <w:vMerge/>
            <w:tcBorders>
              <w:top w:val="nil"/>
              <w:bottom w:val="nil"/>
              <w:right w:val="nil"/>
            </w:tcBorders>
          </w:tcPr>
          <w:p w14:paraId="22E9B211" w14:textId="77777777" w:rsidR="007C3B40" w:rsidRDefault="007C3B40">
            <w:pPr>
              <w:rPr>
                <w:sz w:val="2"/>
                <w:szCs w:val="2"/>
              </w:rPr>
            </w:pPr>
          </w:p>
        </w:tc>
      </w:tr>
      <w:tr w:rsidR="007C3B40" w14:paraId="55C60D7C" w14:textId="77777777">
        <w:trPr>
          <w:trHeight w:val="299"/>
        </w:trPr>
        <w:tc>
          <w:tcPr>
            <w:tcW w:w="910" w:type="dxa"/>
          </w:tcPr>
          <w:p w14:paraId="7690F391" w14:textId="77777777" w:rsidR="007C3B40" w:rsidRDefault="004E77C4">
            <w:pPr>
              <w:pStyle w:val="TableParagraph"/>
              <w:spacing w:before="24"/>
              <w:ind w:left="343"/>
            </w:pPr>
            <w:r>
              <w:t>19</w:t>
            </w:r>
          </w:p>
        </w:tc>
        <w:tc>
          <w:tcPr>
            <w:tcW w:w="6742" w:type="dxa"/>
          </w:tcPr>
          <w:p w14:paraId="31DCE6C1" w14:textId="77777777" w:rsidR="007C3B40" w:rsidRDefault="004E77C4">
            <w:pPr>
              <w:pStyle w:val="TableParagraph"/>
              <w:spacing w:before="24"/>
              <w:ind w:left="96" w:right="87"/>
              <w:jc w:val="center"/>
            </w:pPr>
            <w:r>
              <w:t>J.K.P.</w:t>
            </w:r>
            <w:r>
              <w:rPr>
                <w:spacing w:val="-2"/>
              </w:rPr>
              <w:t xml:space="preserve"> </w:t>
            </w:r>
            <w:r>
              <w:t>"Derven"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Velesi</w:t>
            </w:r>
          </w:p>
        </w:tc>
        <w:tc>
          <w:tcPr>
            <w:tcW w:w="1318" w:type="dxa"/>
            <w:shd w:val="clear" w:color="auto" w:fill="9BC2E6"/>
          </w:tcPr>
          <w:p w14:paraId="028D554E" w14:textId="77777777" w:rsidR="007C3B40" w:rsidRDefault="004E77C4">
            <w:pPr>
              <w:pStyle w:val="TableParagraph"/>
              <w:spacing w:before="24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29" w:type="dxa"/>
            <w:vMerge/>
            <w:tcBorders>
              <w:top w:val="nil"/>
              <w:bottom w:val="nil"/>
              <w:right w:val="nil"/>
            </w:tcBorders>
          </w:tcPr>
          <w:p w14:paraId="030E46FD" w14:textId="77777777" w:rsidR="007C3B40" w:rsidRDefault="007C3B40">
            <w:pPr>
              <w:rPr>
                <w:sz w:val="2"/>
                <w:szCs w:val="2"/>
              </w:rPr>
            </w:pPr>
          </w:p>
        </w:tc>
      </w:tr>
      <w:tr w:rsidR="007C3B40" w14:paraId="0B646ED3" w14:textId="77777777">
        <w:trPr>
          <w:trHeight w:val="299"/>
        </w:trPr>
        <w:tc>
          <w:tcPr>
            <w:tcW w:w="910" w:type="dxa"/>
          </w:tcPr>
          <w:p w14:paraId="2A003A04" w14:textId="77777777" w:rsidR="007C3B40" w:rsidRDefault="004E77C4">
            <w:pPr>
              <w:pStyle w:val="TableParagraph"/>
              <w:spacing w:before="24"/>
              <w:ind w:left="343"/>
            </w:pPr>
            <w:r>
              <w:t>20</w:t>
            </w:r>
          </w:p>
        </w:tc>
        <w:tc>
          <w:tcPr>
            <w:tcW w:w="6742" w:type="dxa"/>
          </w:tcPr>
          <w:p w14:paraId="65BE73D5" w14:textId="77777777" w:rsidR="007C3B40" w:rsidRDefault="004E77C4">
            <w:pPr>
              <w:pStyle w:val="TableParagraph"/>
              <w:spacing w:before="24"/>
              <w:ind w:left="96" w:right="87"/>
              <w:jc w:val="center"/>
            </w:pPr>
            <w:r>
              <w:t>K.J.P</w:t>
            </w:r>
            <w:r>
              <w:rPr>
                <w:spacing w:val="-3"/>
              </w:rPr>
              <w:t xml:space="preserve"> </w:t>
            </w:r>
            <w:r>
              <w:t>“Hidraulik” – Koçan</w:t>
            </w:r>
          </w:p>
        </w:tc>
        <w:tc>
          <w:tcPr>
            <w:tcW w:w="1318" w:type="dxa"/>
            <w:shd w:val="clear" w:color="auto" w:fill="9BC2E6"/>
          </w:tcPr>
          <w:p w14:paraId="566E9E0D" w14:textId="77777777" w:rsidR="007C3B40" w:rsidRDefault="004E77C4">
            <w:pPr>
              <w:pStyle w:val="TableParagraph"/>
              <w:spacing w:before="24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29" w:type="dxa"/>
            <w:vMerge/>
            <w:tcBorders>
              <w:top w:val="nil"/>
              <w:bottom w:val="nil"/>
              <w:right w:val="nil"/>
            </w:tcBorders>
          </w:tcPr>
          <w:p w14:paraId="6CB2333C" w14:textId="77777777" w:rsidR="007C3B40" w:rsidRDefault="007C3B40">
            <w:pPr>
              <w:rPr>
                <w:sz w:val="2"/>
                <w:szCs w:val="2"/>
              </w:rPr>
            </w:pPr>
          </w:p>
        </w:tc>
      </w:tr>
      <w:tr w:rsidR="007C3B40" w14:paraId="717A9111" w14:textId="77777777">
        <w:trPr>
          <w:trHeight w:val="299"/>
        </w:trPr>
        <w:tc>
          <w:tcPr>
            <w:tcW w:w="910" w:type="dxa"/>
          </w:tcPr>
          <w:p w14:paraId="26FC4907" w14:textId="77777777" w:rsidR="007C3B40" w:rsidRDefault="004E77C4">
            <w:pPr>
              <w:pStyle w:val="TableParagraph"/>
              <w:spacing w:before="24"/>
              <w:ind w:left="343"/>
            </w:pPr>
            <w:r>
              <w:t>21</w:t>
            </w:r>
          </w:p>
        </w:tc>
        <w:tc>
          <w:tcPr>
            <w:tcW w:w="6742" w:type="dxa"/>
          </w:tcPr>
          <w:p w14:paraId="378A6A1C" w14:textId="77777777" w:rsidR="007C3B40" w:rsidRDefault="004E77C4">
            <w:pPr>
              <w:pStyle w:val="TableParagraph"/>
              <w:spacing w:before="24"/>
              <w:ind w:left="1672"/>
            </w:pPr>
            <w:r>
              <w:t>Publikisht</w:t>
            </w:r>
            <w:r>
              <w:rPr>
                <w:spacing w:val="-2"/>
              </w:rPr>
              <w:t xml:space="preserve"> </w:t>
            </w:r>
            <w:r>
              <w:t>ndërmarrje</w:t>
            </w:r>
            <w:r>
              <w:rPr>
                <w:spacing w:val="-2"/>
              </w:rPr>
              <w:t xml:space="preserve"> </w:t>
            </w:r>
            <w:r>
              <w:t>hidraulik -</w:t>
            </w:r>
            <w:r>
              <w:rPr>
                <w:spacing w:val="-2"/>
              </w:rPr>
              <w:t xml:space="preserve"> </w:t>
            </w:r>
            <w:r>
              <w:t>Ohër</w:t>
            </w:r>
          </w:p>
        </w:tc>
        <w:tc>
          <w:tcPr>
            <w:tcW w:w="1318" w:type="dxa"/>
            <w:shd w:val="clear" w:color="auto" w:fill="9BC2E6"/>
          </w:tcPr>
          <w:p w14:paraId="54158279" w14:textId="77777777" w:rsidR="007C3B40" w:rsidRDefault="004E77C4">
            <w:pPr>
              <w:pStyle w:val="TableParagraph"/>
              <w:spacing w:before="24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29" w:type="dxa"/>
            <w:vMerge/>
            <w:tcBorders>
              <w:top w:val="nil"/>
              <w:bottom w:val="nil"/>
              <w:right w:val="nil"/>
            </w:tcBorders>
          </w:tcPr>
          <w:p w14:paraId="583B2EAD" w14:textId="77777777" w:rsidR="007C3B40" w:rsidRDefault="007C3B40">
            <w:pPr>
              <w:rPr>
                <w:sz w:val="2"/>
                <w:szCs w:val="2"/>
              </w:rPr>
            </w:pPr>
          </w:p>
        </w:tc>
      </w:tr>
      <w:tr w:rsidR="007C3B40" w14:paraId="42381AA4" w14:textId="77777777">
        <w:trPr>
          <w:trHeight w:val="299"/>
        </w:trPr>
        <w:tc>
          <w:tcPr>
            <w:tcW w:w="910" w:type="dxa"/>
          </w:tcPr>
          <w:p w14:paraId="061C1A70" w14:textId="77777777" w:rsidR="007C3B40" w:rsidRDefault="004E77C4">
            <w:pPr>
              <w:pStyle w:val="TableParagraph"/>
              <w:spacing w:before="24"/>
              <w:ind w:left="343"/>
            </w:pPr>
            <w:r>
              <w:t>22</w:t>
            </w:r>
          </w:p>
        </w:tc>
        <w:tc>
          <w:tcPr>
            <w:tcW w:w="6742" w:type="dxa"/>
          </w:tcPr>
          <w:p w14:paraId="7F2EE578" w14:textId="77777777" w:rsidR="007C3B40" w:rsidRDefault="004E77C4">
            <w:pPr>
              <w:pStyle w:val="TableParagraph"/>
              <w:spacing w:before="24"/>
              <w:ind w:left="96" w:right="90"/>
              <w:jc w:val="center"/>
            </w:pPr>
            <w:r>
              <w:t>Publike</w:t>
            </w:r>
            <w:r>
              <w:rPr>
                <w:spacing w:val="-3"/>
              </w:rPr>
              <w:t xml:space="preserve"> </w:t>
            </w:r>
            <w:r>
              <w:t>institucioni</w:t>
            </w:r>
            <w:r>
              <w:rPr>
                <w:spacing w:val="-6"/>
              </w:rPr>
              <w:t xml:space="preserve"> </w:t>
            </w:r>
            <w:r>
              <w:t>"Rinore</w:t>
            </w:r>
            <w:r>
              <w:rPr>
                <w:spacing w:val="-4"/>
              </w:rPr>
              <w:t xml:space="preserve"> </w:t>
            </w:r>
            <w:r>
              <w:t>kulturore</w:t>
            </w:r>
            <w:r>
              <w:rPr>
                <w:spacing w:val="-3"/>
              </w:rPr>
              <w:t xml:space="preserve"> </w:t>
            </w:r>
            <w:r>
              <w:t>qendër” – Shkup</w:t>
            </w:r>
          </w:p>
        </w:tc>
        <w:tc>
          <w:tcPr>
            <w:tcW w:w="1318" w:type="dxa"/>
            <w:shd w:val="clear" w:color="auto" w:fill="9BC2E6"/>
          </w:tcPr>
          <w:p w14:paraId="452621EE" w14:textId="77777777" w:rsidR="007C3B40" w:rsidRDefault="004E77C4">
            <w:pPr>
              <w:pStyle w:val="TableParagraph"/>
              <w:spacing w:before="24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29" w:type="dxa"/>
            <w:vMerge/>
            <w:tcBorders>
              <w:top w:val="nil"/>
              <w:bottom w:val="nil"/>
              <w:right w:val="nil"/>
            </w:tcBorders>
          </w:tcPr>
          <w:p w14:paraId="62F092AE" w14:textId="77777777" w:rsidR="007C3B40" w:rsidRDefault="007C3B40">
            <w:pPr>
              <w:rPr>
                <w:sz w:val="2"/>
                <w:szCs w:val="2"/>
              </w:rPr>
            </w:pPr>
          </w:p>
        </w:tc>
      </w:tr>
      <w:tr w:rsidR="007C3B40" w14:paraId="522D5C99" w14:textId="77777777">
        <w:trPr>
          <w:trHeight w:val="299"/>
        </w:trPr>
        <w:tc>
          <w:tcPr>
            <w:tcW w:w="910" w:type="dxa"/>
          </w:tcPr>
          <w:p w14:paraId="7D62E1F6" w14:textId="77777777" w:rsidR="007C3B40" w:rsidRDefault="004E77C4">
            <w:pPr>
              <w:pStyle w:val="TableParagraph"/>
              <w:spacing w:before="24"/>
              <w:ind w:left="343"/>
            </w:pPr>
            <w:r>
              <w:t>23</w:t>
            </w:r>
          </w:p>
        </w:tc>
        <w:tc>
          <w:tcPr>
            <w:tcW w:w="6742" w:type="dxa"/>
          </w:tcPr>
          <w:p w14:paraId="55839925" w14:textId="77777777" w:rsidR="007C3B40" w:rsidRDefault="004E77C4">
            <w:pPr>
              <w:pStyle w:val="TableParagraph"/>
              <w:spacing w:before="24"/>
              <w:ind w:left="96" w:right="87"/>
              <w:jc w:val="center"/>
            </w:pPr>
            <w:r>
              <w:t>LU</w:t>
            </w:r>
            <w:r>
              <w:rPr>
                <w:spacing w:val="-2"/>
              </w:rPr>
              <w:t xml:space="preserve"> </w:t>
            </w:r>
            <w:r>
              <w:t>Kombëtare</w:t>
            </w:r>
            <w:r>
              <w:rPr>
                <w:spacing w:val="-2"/>
              </w:rPr>
              <w:t xml:space="preserve"> </w:t>
            </w:r>
            <w:r>
              <w:t>muzeu-Veles</w:t>
            </w:r>
          </w:p>
        </w:tc>
        <w:tc>
          <w:tcPr>
            <w:tcW w:w="1318" w:type="dxa"/>
            <w:shd w:val="clear" w:color="auto" w:fill="9BC2E6"/>
          </w:tcPr>
          <w:p w14:paraId="3497072B" w14:textId="77777777" w:rsidR="007C3B40" w:rsidRDefault="004E77C4">
            <w:pPr>
              <w:pStyle w:val="TableParagraph"/>
              <w:spacing w:before="24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29" w:type="dxa"/>
            <w:vMerge/>
            <w:tcBorders>
              <w:top w:val="nil"/>
              <w:bottom w:val="nil"/>
              <w:right w:val="nil"/>
            </w:tcBorders>
          </w:tcPr>
          <w:p w14:paraId="20FAD796" w14:textId="77777777" w:rsidR="007C3B40" w:rsidRDefault="007C3B40">
            <w:pPr>
              <w:rPr>
                <w:sz w:val="2"/>
                <w:szCs w:val="2"/>
              </w:rPr>
            </w:pPr>
          </w:p>
        </w:tc>
      </w:tr>
      <w:tr w:rsidR="007C3B40" w14:paraId="5C1CDBE7" w14:textId="77777777">
        <w:trPr>
          <w:trHeight w:val="301"/>
        </w:trPr>
        <w:tc>
          <w:tcPr>
            <w:tcW w:w="910" w:type="dxa"/>
          </w:tcPr>
          <w:p w14:paraId="314641E2" w14:textId="77777777" w:rsidR="007C3B40" w:rsidRDefault="004E77C4">
            <w:pPr>
              <w:pStyle w:val="TableParagraph"/>
              <w:spacing w:before="26"/>
              <w:ind w:left="343"/>
            </w:pPr>
            <w:r>
              <w:t>24</w:t>
            </w:r>
          </w:p>
        </w:tc>
        <w:tc>
          <w:tcPr>
            <w:tcW w:w="6742" w:type="dxa"/>
          </w:tcPr>
          <w:p w14:paraId="6F5A4EF2" w14:textId="77777777" w:rsidR="007C3B40" w:rsidRDefault="004E77C4">
            <w:pPr>
              <w:pStyle w:val="TableParagraph"/>
              <w:spacing w:before="26"/>
              <w:ind w:left="640"/>
            </w:pPr>
            <w:r>
              <w:t>Publikisht</w:t>
            </w:r>
            <w:r>
              <w:rPr>
                <w:spacing w:val="-1"/>
              </w:rPr>
              <w:t xml:space="preserve"> </w:t>
            </w:r>
            <w:r>
              <w:t>ndërmarrje</w:t>
            </w:r>
            <w:r>
              <w:rPr>
                <w:spacing w:val="-4"/>
              </w:rPr>
              <w:t xml:space="preserve"> </w:t>
            </w:r>
            <w:r>
              <w:t>"Gurët</w:t>
            </w:r>
            <w:r>
              <w:rPr>
                <w:spacing w:val="-2"/>
              </w:rPr>
              <w:t xml:space="preserve"> </w:t>
            </w:r>
            <w:r>
              <w:t>lumë" - maqedonisht</w:t>
            </w:r>
            <w:r>
              <w:rPr>
                <w:spacing w:val="-2"/>
              </w:rPr>
              <w:t xml:space="preserve"> </w:t>
            </w:r>
            <w:r>
              <w:t>Kamenicë</w:t>
            </w:r>
          </w:p>
        </w:tc>
        <w:tc>
          <w:tcPr>
            <w:tcW w:w="1318" w:type="dxa"/>
            <w:shd w:val="clear" w:color="auto" w:fill="9BC2E6"/>
          </w:tcPr>
          <w:p w14:paraId="76937D91" w14:textId="77777777" w:rsidR="007C3B40" w:rsidRDefault="004E77C4">
            <w:pPr>
              <w:pStyle w:val="TableParagraph"/>
              <w:spacing w:before="26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29" w:type="dxa"/>
            <w:vMerge/>
            <w:tcBorders>
              <w:top w:val="nil"/>
              <w:bottom w:val="nil"/>
              <w:right w:val="nil"/>
            </w:tcBorders>
          </w:tcPr>
          <w:p w14:paraId="134513FF" w14:textId="77777777" w:rsidR="007C3B40" w:rsidRDefault="007C3B40">
            <w:pPr>
              <w:rPr>
                <w:sz w:val="2"/>
                <w:szCs w:val="2"/>
              </w:rPr>
            </w:pPr>
          </w:p>
        </w:tc>
      </w:tr>
      <w:tr w:rsidR="007C3B40" w14:paraId="16F1028D" w14:textId="77777777">
        <w:trPr>
          <w:trHeight w:val="537"/>
        </w:trPr>
        <w:tc>
          <w:tcPr>
            <w:tcW w:w="910" w:type="dxa"/>
          </w:tcPr>
          <w:p w14:paraId="5A2D0495" w14:textId="77777777" w:rsidR="007C3B40" w:rsidRDefault="007C3B40">
            <w:pPr>
              <w:pStyle w:val="TableParagraph"/>
              <w:spacing w:before="5" w:line="240" w:lineRule="auto"/>
              <w:rPr>
                <w:sz w:val="21"/>
              </w:rPr>
            </w:pPr>
          </w:p>
          <w:p w14:paraId="0C15B5E7" w14:textId="77777777" w:rsidR="007C3B40" w:rsidRDefault="004E77C4">
            <w:pPr>
              <w:pStyle w:val="TableParagraph"/>
              <w:ind w:left="343"/>
            </w:pPr>
            <w:r>
              <w:t>25</w:t>
            </w:r>
          </w:p>
        </w:tc>
        <w:tc>
          <w:tcPr>
            <w:tcW w:w="6742" w:type="dxa"/>
          </w:tcPr>
          <w:p w14:paraId="37F0165E" w14:textId="77777777" w:rsidR="007C3B40" w:rsidRDefault="004E77C4">
            <w:pPr>
              <w:pStyle w:val="TableParagraph"/>
              <w:spacing w:line="261" w:lineRule="exact"/>
              <w:ind w:left="95" w:right="90"/>
              <w:jc w:val="center"/>
            </w:pPr>
            <w:r>
              <w:t>Publikisht</w:t>
            </w:r>
            <w:r>
              <w:rPr>
                <w:spacing w:val="-1"/>
              </w:rPr>
              <w:t xml:space="preserve"> </w:t>
            </w:r>
            <w:r>
              <w:t>ndërmarrje</w:t>
            </w:r>
            <w:r>
              <w:rPr>
                <w:spacing w:val="-2"/>
              </w:rPr>
              <w:t xml:space="preserve"> </w:t>
            </w:r>
            <w:r>
              <w:t>për</w:t>
            </w:r>
            <w:r>
              <w:rPr>
                <w:spacing w:val="-2"/>
              </w:rPr>
              <w:t xml:space="preserve"> </w:t>
            </w:r>
            <w:r>
              <w:t>publike</w:t>
            </w:r>
            <w:r>
              <w:rPr>
                <w:spacing w:val="-2"/>
              </w:rPr>
              <w:t xml:space="preserve"> </w:t>
            </w:r>
            <w:r>
              <w:t>parkingje</w:t>
            </w:r>
            <w:r>
              <w:rPr>
                <w:spacing w:val="-5"/>
              </w:rPr>
              <w:t xml:space="preserve"> </w:t>
            </w:r>
            <w:r>
              <w:t>PARKIM</w:t>
            </w:r>
            <w:r>
              <w:rPr>
                <w:spacing w:val="-1"/>
              </w:rPr>
              <w:t xml:space="preserve"> </w:t>
            </w:r>
            <w:r>
              <w:t>KAVADARCI,</w:t>
            </w:r>
          </w:p>
          <w:p w14:paraId="1096D783" w14:textId="77777777" w:rsidR="007C3B40" w:rsidRDefault="004E77C4">
            <w:pPr>
              <w:pStyle w:val="TableParagraph"/>
              <w:spacing w:before="1"/>
              <w:ind w:left="96" w:right="88"/>
              <w:jc w:val="center"/>
            </w:pPr>
            <w:r>
              <w:t>Kavadari</w:t>
            </w:r>
          </w:p>
        </w:tc>
        <w:tc>
          <w:tcPr>
            <w:tcW w:w="1318" w:type="dxa"/>
            <w:shd w:val="clear" w:color="auto" w:fill="9BC2E6"/>
          </w:tcPr>
          <w:p w14:paraId="05D67B62" w14:textId="77777777" w:rsidR="007C3B40" w:rsidRDefault="007C3B40">
            <w:pPr>
              <w:pStyle w:val="TableParagraph"/>
              <w:spacing w:before="5" w:line="240" w:lineRule="auto"/>
              <w:rPr>
                <w:sz w:val="21"/>
              </w:rPr>
            </w:pPr>
          </w:p>
          <w:p w14:paraId="10481A53" w14:textId="77777777" w:rsidR="007C3B40" w:rsidRDefault="004E77C4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29" w:type="dxa"/>
            <w:vMerge/>
            <w:tcBorders>
              <w:top w:val="nil"/>
              <w:bottom w:val="nil"/>
              <w:right w:val="nil"/>
            </w:tcBorders>
          </w:tcPr>
          <w:p w14:paraId="39268CB6" w14:textId="77777777" w:rsidR="007C3B40" w:rsidRDefault="007C3B40">
            <w:pPr>
              <w:rPr>
                <w:sz w:val="2"/>
                <w:szCs w:val="2"/>
              </w:rPr>
            </w:pPr>
          </w:p>
        </w:tc>
      </w:tr>
    </w:tbl>
    <w:p w14:paraId="36FBAC4C" w14:textId="77777777" w:rsidR="007C3B40" w:rsidRDefault="007C3B40">
      <w:pPr>
        <w:rPr>
          <w:sz w:val="2"/>
          <w:szCs w:val="2"/>
        </w:rPr>
        <w:sectPr w:rsidR="007C3B40">
          <w:pgSz w:w="16840" w:h="11910" w:orient="landscape"/>
          <w:pgMar w:top="0" w:right="520" w:bottom="280" w:left="880" w:header="720" w:footer="720" w:gutter="0"/>
          <w:cols w:space="720"/>
        </w:sectPr>
      </w:pPr>
    </w:p>
    <w:p w14:paraId="700DA79D" w14:textId="77777777" w:rsidR="007C3B40" w:rsidRDefault="007C3B40">
      <w:pPr>
        <w:pStyle w:val="BodyText"/>
        <w:spacing w:before="4"/>
        <w:rPr>
          <w:sz w:val="2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6742"/>
        <w:gridCol w:w="1318"/>
      </w:tblGrid>
      <w:tr w:rsidR="007C3B40" w14:paraId="277DC0C4" w14:textId="77777777">
        <w:trPr>
          <w:trHeight w:val="299"/>
        </w:trPr>
        <w:tc>
          <w:tcPr>
            <w:tcW w:w="910" w:type="dxa"/>
            <w:tcBorders>
              <w:top w:val="nil"/>
            </w:tcBorders>
          </w:tcPr>
          <w:p w14:paraId="56E4213A" w14:textId="77777777" w:rsidR="007C3B40" w:rsidRDefault="004E77C4">
            <w:pPr>
              <w:pStyle w:val="TableParagraph"/>
              <w:spacing w:before="30" w:line="249" w:lineRule="exact"/>
              <w:ind w:right="329"/>
              <w:jc w:val="right"/>
            </w:pPr>
            <w:r>
              <w:t>26</w:t>
            </w:r>
          </w:p>
        </w:tc>
        <w:tc>
          <w:tcPr>
            <w:tcW w:w="6742" w:type="dxa"/>
            <w:tcBorders>
              <w:top w:val="nil"/>
            </w:tcBorders>
          </w:tcPr>
          <w:p w14:paraId="08DB9D31" w14:textId="77777777" w:rsidR="007C3B40" w:rsidRDefault="004E77C4">
            <w:pPr>
              <w:pStyle w:val="TableParagraph"/>
              <w:spacing w:before="30" w:line="249" w:lineRule="exact"/>
              <w:ind w:left="96" w:right="87"/>
              <w:jc w:val="center"/>
            </w:pPr>
            <w:r>
              <w:t>LU</w:t>
            </w:r>
            <w:r>
              <w:rPr>
                <w:spacing w:val="-2"/>
              </w:rPr>
              <w:t xml:space="preserve"> </w:t>
            </w:r>
            <w:r>
              <w:t>Librari</w:t>
            </w:r>
            <w:r>
              <w:rPr>
                <w:spacing w:val="-4"/>
              </w:rPr>
              <w:t xml:space="preserve"> </w:t>
            </w:r>
            <w:r>
              <w:t>"Blaghoy</w:t>
            </w:r>
            <w:r>
              <w:rPr>
                <w:spacing w:val="-2"/>
              </w:rPr>
              <w:t xml:space="preserve"> </w:t>
            </w:r>
            <w:r>
              <w:t>Yankov-Mucheto”-Strumicë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9BC2E6"/>
          </w:tcPr>
          <w:p w14:paraId="6C2A2296" w14:textId="77777777" w:rsidR="007C3B40" w:rsidRDefault="004E77C4">
            <w:pPr>
              <w:pStyle w:val="TableParagraph"/>
              <w:spacing w:before="30"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C3B40" w14:paraId="3E0F1A12" w14:textId="77777777">
        <w:trPr>
          <w:trHeight w:val="299"/>
        </w:trPr>
        <w:tc>
          <w:tcPr>
            <w:tcW w:w="910" w:type="dxa"/>
          </w:tcPr>
          <w:p w14:paraId="1E58E4D0" w14:textId="77777777" w:rsidR="007C3B40" w:rsidRDefault="004E77C4">
            <w:pPr>
              <w:pStyle w:val="TableParagraph"/>
              <w:spacing w:before="30" w:line="249" w:lineRule="exact"/>
              <w:ind w:right="329"/>
              <w:jc w:val="right"/>
            </w:pPr>
            <w:r>
              <w:t>27</w:t>
            </w:r>
          </w:p>
        </w:tc>
        <w:tc>
          <w:tcPr>
            <w:tcW w:w="6742" w:type="dxa"/>
          </w:tcPr>
          <w:p w14:paraId="534ECF96" w14:textId="77777777" w:rsidR="007C3B40" w:rsidRDefault="004E77C4">
            <w:pPr>
              <w:pStyle w:val="TableParagraph"/>
              <w:spacing w:before="30" w:line="249" w:lineRule="exact"/>
              <w:ind w:left="96" w:right="90"/>
              <w:jc w:val="center"/>
            </w:pPr>
            <w:r>
              <w:t>Publikisht</w:t>
            </w:r>
            <w:r>
              <w:rPr>
                <w:spacing w:val="-3"/>
              </w:rPr>
              <w:t xml:space="preserve"> </w:t>
            </w:r>
            <w:r>
              <w:t>komunale</w:t>
            </w:r>
            <w:r>
              <w:rPr>
                <w:spacing w:val="-4"/>
              </w:rPr>
              <w:t xml:space="preserve"> </w:t>
            </w:r>
            <w:r>
              <w:t>ndërmarrje</w:t>
            </w:r>
            <w:r>
              <w:rPr>
                <w:spacing w:val="-5"/>
              </w:rPr>
              <w:t xml:space="preserve"> </w:t>
            </w:r>
            <w:r>
              <w:t>"Komunale"-Rr</w:t>
            </w:r>
            <w:r>
              <w:rPr>
                <w:spacing w:val="-4"/>
              </w:rPr>
              <w:t xml:space="preserve"> </w:t>
            </w:r>
            <w:r>
              <w:t>Nicole</w:t>
            </w:r>
          </w:p>
        </w:tc>
        <w:tc>
          <w:tcPr>
            <w:tcW w:w="1318" w:type="dxa"/>
            <w:shd w:val="clear" w:color="auto" w:fill="9BC2E6"/>
          </w:tcPr>
          <w:p w14:paraId="117E8709" w14:textId="77777777" w:rsidR="007C3B40" w:rsidRDefault="004E77C4">
            <w:pPr>
              <w:pStyle w:val="TableParagraph"/>
              <w:spacing w:before="30"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C3B40" w14:paraId="6A0E9F12" w14:textId="77777777">
        <w:trPr>
          <w:trHeight w:val="299"/>
        </w:trPr>
        <w:tc>
          <w:tcPr>
            <w:tcW w:w="910" w:type="dxa"/>
          </w:tcPr>
          <w:p w14:paraId="6467E80C" w14:textId="77777777" w:rsidR="007C3B40" w:rsidRDefault="004E77C4">
            <w:pPr>
              <w:pStyle w:val="TableParagraph"/>
              <w:spacing w:before="30" w:line="249" w:lineRule="exact"/>
              <w:ind w:right="329"/>
              <w:jc w:val="right"/>
            </w:pPr>
            <w:r>
              <w:t>28</w:t>
            </w:r>
          </w:p>
        </w:tc>
        <w:tc>
          <w:tcPr>
            <w:tcW w:w="6742" w:type="dxa"/>
          </w:tcPr>
          <w:p w14:paraId="013E0774" w14:textId="77777777" w:rsidR="007C3B40" w:rsidRDefault="004E77C4">
            <w:pPr>
              <w:pStyle w:val="TableParagraph"/>
              <w:spacing w:before="30" w:line="249" w:lineRule="exact"/>
              <w:ind w:left="95" w:right="90"/>
              <w:jc w:val="center"/>
            </w:pPr>
            <w:r>
              <w:t>Publikisht</w:t>
            </w:r>
            <w:r>
              <w:rPr>
                <w:spacing w:val="-5"/>
              </w:rPr>
              <w:t xml:space="preserve"> </w:t>
            </w:r>
            <w:r>
              <w:t>Ndërmarrja "Kumanovo-Gas"-Kumanovë</w:t>
            </w:r>
          </w:p>
        </w:tc>
        <w:tc>
          <w:tcPr>
            <w:tcW w:w="1318" w:type="dxa"/>
            <w:shd w:val="clear" w:color="auto" w:fill="9BC2E6"/>
          </w:tcPr>
          <w:p w14:paraId="43B0A09E" w14:textId="77777777" w:rsidR="007C3B40" w:rsidRDefault="004E77C4">
            <w:pPr>
              <w:pStyle w:val="TableParagraph"/>
              <w:spacing w:before="30"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C3B40" w14:paraId="0FFFAF2B" w14:textId="77777777">
        <w:trPr>
          <w:trHeight w:val="537"/>
        </w:trPr>
        <w:tc>
          <w:tcPr>
            <w:tcW w:w="910" w:type="dxa"/>
          </w:tcPr>
          <w:p w14:paraId="4DF95A64" w14:textId="77777777" w:rsidR="007C3B40" w:rsidRDefault="007C3B40">
            <w:pPr>
              <w:pStyle w:val="TableParagraph"/>
              <w:spacing w:before="11" w:line="240" w:lineRule="auto"/>
              <w:rPr>
                <w:sz w:val="21"/>
              </w:rPr>
            </w:pPr>
          </w:p>
          <w:p w14:paraId="720D9AE6" w14:textId="77777777" w:rsidR="007C3B40" w:rsidRDefault="004E77C4">
            <w:pPr>
              <w:pStyle w:val="TableParagraph"/>
              <w:spacing w:line="249" w:lineRule="exact"/>
              <w:ind w:right="329"/>
              <w:jc w:val="right"/>
            </w:pPr>
            <w:r>
              <w:t>29</w:t>
            </w:r>
          </w:p>
        </w:tc>
        <w:tc>
          <w:tcPr>
            <w:tcW w:w="6742" w:type="dxa"/>
          </w:tcPr>
          <w:p w14:paraId="0EFC4AF7" w14:textId="77777777" w:rsidR="007C3B40" w:rsidRDefault="004E77C4">
            <w:pPr>
              <w:pStyle w:val="TableParagraph"/>
              <w:spacing w:line="268" w:lineRule="exact"/>
              <w:ind w:left="96" w:right="90"/>
              <w:jc w:val="center"/>
            </w:pPr>
            <w:r>
              <w:t>Publikisht</w:t>
            </w:r>
            <w:r>
              <w:rPr>
                <w:spacing w:val="-2"/>
              </w:rPr>
              <w:t xml:space="preserve"> </w:t>
            </w:r>
            <w:r>
              <w:t>ndërmarrje</w:t>
            </w:r>
            <w:r>
              <w:rPr>
                <w:spacing w:val="-2"/>
              </w:rPr>
              <w:t xml:space="preserve"> </w:t>
            </w:r>
            <w:r>
              <w:t>për</w:t>
            </w:r>
            <w:r>
              <w:rPr>
                <w:spacing w:val="-2"/>
              </w:rPr>
              <w:t xml:space="preserve"> </w:t>
            </w:r>
            <w:r>
              <w:t>hapësinore</w:t>
            </w:r>
            <w:r>
              <w:rPr>
                <w:spacing w:val="-2"/>
              </w:rPr>
              <w:t xml:space="preserve"> </w:t>
            </w:r>
            <w:r>
              <w:t>dhe</w:t>
            </w:r>
            <w:r>
              <w:rPr>
                <w:spacing w:val="-4"/>
              </w:rPr>
              <w:t xml:space="preserve"> </w:t>
            </w:r>
            <w:r>
              <w:t>urbanistike</w:t>
            </w:r>
            <w:r>
              <w:rPr>
                <w:spacing w:val="-1"/>
              </w:rPr>
              <w:t xml:space="preserve"> </w:t>
            </w:r>
            <w:r>
              <w:t>planet</w:t>
            </w:r>
            <w:r>
              <w:rPr>
                <w:spacing w:val="-5"/>
              </w:rPr>
              <w:t xml:space="preserve"> </w:t>
            </w:r>
            <w:r>
              <w:t>“Kumanovë</w:t>
            </w:r>
          </w:p>
          <w:p w14:paraId="7FD49E4C" w14:textId="77777777" w:rsidR="007C3B40" w:rsidRDefault="004E77C4">
            <w:pPr>
              <w:pStyle w:val="TableParagraph"/>
              <w:spacing w:line="249" w:lineRule="exact"/>
              <w:ind w:left="96" w:right="89"/>
              <w:jc w:val="center"/>
            </w:pPr>
            <w:r>
              <w:t>Plan” – Kumanovë</w:t>
            </w:r>
          </w:p>
        </w:tc>
        <w:tc>
          <w:tcPr>
            <w:tcW w:w="1318" w:type="dxa"/>
            <w:shd w:val="clear" w:color="auto" w:fill="9BC2E6"/>
          </w:tcPr>
          <w:p w14:paraId="1AC9CF22" w14:textId="77777777" w:rsidR="007C3B40" w:rsidRDefault="007C3B40">
            <w:pPr>
              <w:pStyle w:val="TableParagraph"/>
              <w:spacing w:before="11" w:line="240" w:lineRule="auto"/>
              <w:rPr>
                <w:sz w:val="21"/>
              </w:rPr>
            </w:pPr>
          </w:p>
          <w:p w14:paraId="4B1C1934" w14:textId="77777777" w:rsidR="007C3B40" w:rsidRDefault="004E77C4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C3B40" w14:paraId="0A1E8E57" w14:textId="77777777">
        <w:trPr>
          <w:trHeight w:val="299"/>
        </w:trPr>
        <w:tc>
          <w:tcPr>
            <w:tcW w:w="910" w:type="dxa"/>
          </w:tcPr>
          <w:p w14:paraId="5EEFBED7" w14:textId="77777777" w:rsidR="007C3B40" w:rsidRDefault="004E77C4">
            <w:pPr>
              <w:pStyle w:val="TableParagraph"/>
              <w:spacing w:before="30" w:line="249" w:lineRule="exact"/>
              <w:ind w:right="329"/>
              <w:jc w:val="right"/>
            </w:pPr>
            <w:r>
              <w:t>30</w:t>
            </w:r>
          </w:p>
        </w:tc>
        <w:tc>
          <w:tcPr>
            <w:tcW w:w="6742" w:type="dxa"/>
          </w:tcPr>
          <w:p w14:paraId="2E791D1E" w14:textId="77777777" w:rsidR="007C3B40" w:rsidRDefault="004E77C4">
            <w:pPr>
              <w:pStyle w:val="TableParagraph"/>
              <w:spacing w:before="30" w:line="249" w:lineRule="exact"/>
              <w:ind w:left="96" w:right="90"/>
              <w:jc w:val="center"/>
            </w:pPr>
            <w:r>
              <w:t>JU</w:t>
            </w:r>
            <w:r>
              <w:rPr>
                <w:spacing w:val="-1"/>
              </w:rPr>
              <w:t xml:space="preserve"> </w:t>
            </w:r>
            <w:r>
              <w:t>Nga ana kulturore</w:t>
            </w:r>
            <w:r>
              <w:rPr>
                <w:spacing w:val="-4"/>
              </w:rPr>
              <w:t xml:space="preserve"> </w:t>
            </w:r>
            <w:r>
              <w:t>informative</w:t>
            </w:r>
            <w:r>
              <w:rPr>
                <w:spacing w:val="-2"/>
              </w:rPr>
              <w:t xml:space="preserve"> </w:t>
            </w:r>
            <w:r>
              <w:t>qendër-Shkup</w:t>
            </w:r>
          </w:p>
        </w:tc>
        <w:tc>
          <w:tcPr>
            <w:tcW w:w="1318" w:type="dxa"/>
            <w:shd w:val="clear" w:color="auto" w:fill="9BC2E6"/>
          </w:tcPr>
          <w:p w14:paraId="775EC7A9" w14:textId="77777777" w:rsidR="007C3B40" w:rsidRDefault="004E77C4">
            <w:pPr>
              <w:pStyle w:val="TableParagraph"/>
              <w:spacing w:before="30"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C3B40" w14:paraId="150569F2" w14:textId="77777777">
        <w:trPr>
          <w:trHeight w:val="301"/>
        </w:trPr>
        <w:tc>
          <w:tcPr>
            <w:tcW w:w="910" w:type="dxa"/>
          </w:tcPr>
          <w:p w14:paraId="51476177" w14:textId="77777777" w:rsidR="007C3B40" w:rsidRDefault="004E77C4">
            <w:pPr>
              <w:pStyle w:val="TableParagraph"/>
              <w:spacing w:before="32" w:line="249" w:lineRule="exact"/>
              <w:ind w:right="329"/>
              <w:jc w:val="right"/>
            </w:pPr>
            <w:r>
              <w:t>31</w:t>
            </w:r>
          </w:p>
        </w:tc>
        <w:tc>
          <w:tcPr>
            <w:tcW w:w="6742" w:type="dxa"/>
          </w:tcPr>
          <w:p w14:paraId="3A730579" w14:textId="77777777" w:rsidR="007C3B40" w:rsidRDefault="004E77C4">
            <w:pPr>
              <w:pStyle w:val="TableParagraph"/>
              <w:spacing w:before="32" w:line="249" w:lineRule="exact"/>
              <w:ind w:left="96" w:right="89"/>
              <w:jc w:val="center"/>
            </w:pPr>
            <w:r>
              <w:t>Lokal</w:t>
            </w:r>
            <w:r>
              <w:rPr>
                <w:spacing w:val="-2"/>
              </w:rPr>
              <w:t xml:space="preserve"> </w:t>
            </w:r>
            <w:r>
              <w:t>arkeologjike</w:t>
            </w:r>
            <w:r>
              <w:rPr>
                <w:spacing w:val="-3"/>
              </w:rPr>
              <w:t xml:space="preserve"> </w:t>
            </w:r>
            <w:r>
              <w:t>dhe</w:t>
            </w:r>
            <w:r>
              <w:rPr>
                <w:spacing w:val="-2"/>
              </w:rPr>
              <w:t xml:space="preserve"> </w:t>
            </w:r>
            <w:r>
              <w:t>muze historik</w:t>
            </w:r>
            <w:r>
              <w:rPr>
                <w:spacing w:val="-3"/>
              </w:rPr>
              <w:t xml:space="preserve"> </w:t>
            </w:r>
            <w:r>
              <w:t>“Terrakota”-Vinicë</w:t>
            </w:r>
          </w:p>
        </w:tc>
        <w:tc>
          <w:tcPr>
            <w:tcW w:w="1318" w:type="dxa"/>
            <w:shd w:val="clear" w:color="auto" w:fill="9BC2E6"/>
          </w:tcPr>
          <w:p w14:paraId="69A5B45E" w14:textId="77777777" w:rsidR="007C3B40" w:rsidRDefault="004E77C4">
            <w:pPr>
              <w:pStyle w:val="TableParagraph"/>
              <w:spacing w:before="32"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C3B40" w14:paraId="3AAF2A5D" w14:textId="77777777">
        <w:trPr>
          <w:trHeight w:val="300"/>
        </w:trPr>
        <w:tc>
          <w:tcPr>
            <w:tcW w:w="910" w:type="dxa"/>
          </w:tcPr>
          <w:p w14:paraId="0BBE1CB1" w14:textId="77777777" w:rsidR="007C3B40" w:rsidRDefault="004E77C4">
            <w:pPr>
              <w:pStyle w:val="TableParagraph"/>
              <w:spacing w:before="30" w:line="250" w:lineRule="exact"/>
              <w:ind w:right="329"/>
              <w:jc w:val="right"/>
            </w:pPr>
            <w:r>
              <w:t>32</w:t>
            </w:r>
          </w:p>
        </w:tc>
        <w:tc>
          <w:tcPr>
            <w:tcW w:w="6742" w:type="dxa"/>
          </w:tcPr>
          <w:p w14:paraId="175F797C" w14:textId="77777777" w:rsidR="007C3B40" w:rsidRDefault="004E77C4">
            <w:pPr>
              <w:pStyle w:val="TableParagraph"/>
              <w:spacing w:before="30" w:line="250" w:lineRule="exact"/>
              <w:ind w:left="96" w:right="90"/>
              <w:jc w:val="center"/>
            </w:pPr>
            <w:r>
              <w:t>Publike</w:t>
            </w:r>
            <w:r>
              <w:rPr>
                <w:spacing w:val="-1"/>
              </w:rPr>
              <w:t xml:space="preserve"> </w:t>
            </w:r>
            <w:r>
              <w:t>institucioni</w:t>
            </w:r>
            <w:r>
              <w:rPr>
                <w:spacing w:val="-3"/>
              </w:rPr>
              <w:t xml:space="preserve"> </w:t>
            </w:r>
            <w:r>
              <w:t>Zoologjike</w:t>
            </w:r>
            <w:r>
              <w:rPr>
                <w:spacing w:val="-4"/>
              </w:rPr>
              <w:t xml:space="preserve"> </w:t>
            </w:r>
            <w:r>
              <w:t>kopshti i</w:t>
            </w:r>
            <w:r>
              <w:rPr>
                <w:spacing w:val="-2"/>
              </w:rPr>
              <w:t xml:space="preserve"> </w:t>
            </w:r>
            <w:r>
              <w:t>qytet</w:t>
            </w:r>
            <w:r>
              <w:rPr>
                <w:spacing w:val="-2"/>
              </w:rPr>
              <w:t xml:space="preserve"> </w:t>
            </w:r>
            <w:r>
              <w:t>Shkupi</w:t>
            </w:r>
          </w:p>
        </w:tc>
        <w:tc>
          <w:tcPr>
            <w:tcW w:w="1318" w:type="dxa"/>
            <w:shd w:val="clear" w:color="auto" w:fill="9BC2E6"/>
          </w:tcPr>
          <w:p w14:paraId="44C452F4" w14:textId="77777777" w:rsidR="007C3B40" w:rsidRDefault="004E77C4">
            <w:pPr>
              <w:pStyle w:val="TableParagraph"/>
              <w:spacing w:before="30" w:line="250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C3B40" w14:paraId="5D8FD10B" w14:textId="77777777">
        <w:trPr>
          <w:trHeight w:val="299"/>
        </w:trPr>
        <w:tc>
          <w:tcPr>
            <w:tcW w:w="910" w:type="dxa"/>
          </w:tcPr>
          <w:p w14:paraId="6CF915D0" w14:textId="77777777" w:rsidR="007C3B40" w:rsidRDefault="004E77C4">
            <w:pPr>
              <w:pStyle w:val="TableParagraph"/>
              <w:spacing w:before="30" w:line="249" w:lineRule="exact"/>
              <w:ind w:right="329"/>
              <w:jc w:val="right"/>
            </w:pPr>
            <w:r>
              <w:t>33</w:t>
            </w:r>
          </w:p>
        </w:tc>
        <w:tc>
          <w:tcPr>
            <w:tcW w:w="6742" w:type="dxa"/>
          </w:tcPr>
          <w:p w14:paraId="2AC6B936" w14:textId="77777777" w:rsidR="007C3B40" w:rsidRDefault="004E77C4">
            <w:pPr>
              <w:pStyle w:val="TableParagraph"/>
              <w:spacing w:before="30" w:line="249" w:lineRule="exact"/>
              <w:ind w:left="94" w:right="90"/>
              <w:jc w:val="center"/>
            </w:pPr>
            <w:r>
              <w:t>JU</w:t>
            </w:r>
            <w:r>
              <w:rPr>
                <w:spacing w:val="-1"/>
              </w:rPr>
              <w:t xml:space="preserve"> </w:t>
            </w:r>
            <w:r>
              <w:t>Shtëpi</w:t>
            </w:r>
            <w:r>
              <w:rPr>
                <w:spacing w:val="-4"/>
              </w:rPr>
              <w:t xml:space="preserve"> </w:t>
            </w:r>
            <w:r>
              <w:t>në</w:t>
            </w:r>
            <w:r>
              <w:rPr>
                <w:spacing w:val="-1"/>
              </w:rPr>
              <w:t xml:space="preserve"> </w:t>
            </w:r>
            <w:r>
              <w:t>kulturës</w:t>
            </w:r>
            <w:r>
              <w:rPr>
                <w:spacing w:val="-3"/>
              </w:rPr>
              <w:t xml:space="preserve"> </w:t>
            </w:r>
            <w:r>
              <w:t>“Koço Racin” Shkup</w:t>
            </w:r>
          </w:p>
        </w:tc>
        <w:tc>
          <w:tcPr>
            <w:tcW w:w="1318" w:type="dxa"/>
            <w:shd w:val="clear" w:color="auto" w:fill="9BC2E6"/>
          </w:tcPr>
          <w:p w14:paraId="24BC0EC8" w14:textId="77777777" w:rsidR="007C3B40" w:rsidRDefault="004E77C4">
            <w:pPr>
              <w:pStyle w:val="TableParagraph"/>
              <w:spacing w:before="30"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C3B40" w14:paraId="0614E4E4" w14:textId="77777777">
        <w:trPr>
          <w:trHeight w:val="299"/>
        </w:trPr>
        <w:tc>
          <w:tcPr>
            <w:tcW w:w="910" w:type="dxa"/>
          </w:tcPr>
          <w:p w14:paraId="71536A49" w14:textId="77777777" w:rsidR="007C3B40" w:rsidRDefault="004E77C4">
            <w:pPr>
              <w:pStyle w:val="TableParagraph"/>
              <w:spacing w:before="30" w:line="249" w:lineRule="exact"/>
              <w:ind w:right="329"/>
              <w:jc w:val="right"/>
            </w:pPr>
            <w:r>
              <w:t>34</w:t>
            </w:r>
          </w:p>
        </w:tc>
        <w:tc>
          <w:tcPr>
            <w:tcW w:w="6742" w:type="dxa"/>
          </w:tcPr>
          <w:p w14:paraId="282163D0" w14:textId="77777777" w:rsidR="007C3B40" w:rsidRDefault="004E77C4">
            <w:pPr>
              <w:pStyle w:val="TableParagraph"/>
              <w:spacing w:before="30" w:line="249" w:lineRule="exact"/>
              <w:ind w:left="96" w:right="87"/>
              <w:jc w:val="center"/>
            </w:pPr>
            <w:r>
              <w:t>Lokal</w:t>
            </w:r>
            <w:r>
              <w:rPr>
                <w:spacing w:val="-2"/>
              </w:rPr>
              <w:t xml:space="preserve"> </w:t>
            </w:r>
            <w:r>
              <w:t>librari</w:t>
            </w:r>
            <w:r>
              <w:rPr>
                <w:spacing w:val="-4"/>
              </w:rPr>
              <w:t xml:space="preserve"> </w:t>
            </w:r>
            <w:r>
              <w:t>“Goce Dellçev” – Veles</w:t>
            </w:r>
          </w:p>
        </w:tc>
        <w:tc>
          <w:tcPr>
            <w:tcW w:w="1318" w:type="dxa"/>
            <w:shd w:val="clear" w:color="auto" w:fill="9BC2E6"/>
          </w:tcPr>
          <w:p w14:paraId="23FEEE9E" w14:textId="77777777" w:rsidR="007C3B40" w:rsidRDefault="004E77C4">
            <w:pPr>
              <w:pStyle w:val="TableParagraph"/>
              <w:spacing w:before="30"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C3B40" w14:paraId="1D492D94" w14:textId="77777777">
        <w:trPr>
          <w:trHeight w:val="299"/>
        </w:trPr>
        <w:tc>
          <w:tcPr>
            <w:tcW w:w="910" w:type="dxa"/>
          </w:tcPr>
          <w:p w14:paraId="6A9DA8DC" w14:textId="77777777" w:rsidR="007C3B40" w:rsidRDefault="004E77C4">
            <w:pPr>
              <w:pStyle w:val="TableParagraph"/>
              <w:spacing w:before="30" w:line="249" w:lineRule="exact"/>
              <w:ind w:right="329"/>
              <w:jc w:val="right"/>
            </w:pPr>
            <w:r>
              <w:t>35</w:t>
            </w:r>
          </w:p>
        </w:tc>
        <w:tc>
          <w:tcPr>
            <w:tcW w:w="6742" w:type="dxa"/>
          </w:tcPr>
          <w:p w14:paraId="3D63FC4E" w14:textId="77777777" w:rsidR="007C3B40" w:rsidRDefault="004E77C4">
            <w:pPr>
              <w:pStyle w:val="TableParagraph"/>
              <w:spacing w:before="30" w:line="249" w:lineRule="exact"/>
              <w:ind w:left="96" w:right="87"/>
              <w:jc w:val="center"/>
            </w:pPr>
            <w:r>
              <w:t>ju</w:t>
            </w:r>
            <w:r>
              <w:rPr>
                <w:spacing w:val="-3"/>
              </w:rPr>
              <w:t xml:space="preserve"> </w:t>
            </w:r>
            <w:r>
              <w:t>Qyteti</w:t>
            </w:r>
            <w:r>
              <w:rPr>
                <w:spacing w:val="-3"/>
              </w:rPr>
              <w:t xml:space="preserve"> </w:t>
            </w:r>
            <w:r>
              <w:t>librari</w:t>
            </w:r>
            <w:r>
              <w:rPr>
                <w:spacing w:val="-4"/>
              </w:rPr>
              <w:t xml:space="preserve"> </w:t>
            </w:r>
            <w:r>
              <w:t>"Përleshje</w:t>
            </w:r>
            <w:r>
              <w:rPr>
                <w:spacing w:val="-1"/>
              </w:rPr>
              <w:t xml:space="preserve"> </w:t>
            </w:r>
            <w:r>
              <w:t>Taleski”-Prilep</w:t>
            </w:r>
          </w:p>
        </w:tc>
        <w:tc>
          <w:tcPr>
            <w:tcW w:w="1318" w:type="dxa"/>
            <w:shd w:val="clear" w:color="auto" w:fill="9BC2E6"/>
          </w:tcPr>
          <w:p w14:paraId="3FD303E5" w14:textId="77777777" w:rsidR="007C3B40" w:rsidRDefault="004E77C4">
            <w:pPr>
              <w:pStyle w:val="TableParagraph"/>
              <w:spacing w:before="30"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C3B40" w14:paraId="762EC37E" w14:textId="77777777">
        <w:trPr>
          <w:trHeight w:val="299"/>
        </w:trPr>
        <w:tc>
          <w:tcPr>
            <w:tcW w:w="910" w:type="dxa"/>
          </w:tcPr>
          <w:p w14:paraId="1B6641E3" w14:textId="77777777" w:rsidR="007C3B40" w:rsidRDefault="004E77C4">
            <w:pPr>
              <w:pStyle w:val="TableParagraph"/>
              <w:spacing w:before="30" w:line="249" w:lineRule="exact"/>
              <w:ind w:right="329"/>
              <w:jc w:val="right"/>
            </w:pPr>
            <w:r>
              <w:t>36</w:t>
            </w:r>
          </w:p>
        </w:tc>
        <w:tc>
          <w:tcPr>
            <w:tcW w:w="6742" w:type="dxa"/>
          </w:tcPr>
          <w:p w14:paraId="3CFA6101" w14:textId="77777777" w:rsidR="007C3B40" w:rsidRDefault="004E77C4">
            <w:pPr>
              <w:pStyle w:val="TableParagraph"/>
              <w:spacing w:before="30" w:line="249" w:lineRule="exact"/>
              <w:ind w:left="96" w:right="90"/>
              <w:jc w:val="center"/>
            </w:pPr>
            <w:r>
              <w:t>Bashkiake</w:t>
            </w:r>
            <w:r>
              <w:rPr>
                <w:spacing w:val="-2"/>
              </w:rPr>
              <w:t xml:space="preserve"> </w:t>
            </w:r>
            <w:r>
              <w:t>institucioni</w:t>
            </w:r>
            <w:r>
              <w:rPr>
                <w:spacing w:val="-5"/>
              </w:rPr>
              <w:t xml:space="preserve"> </w:t>
            </w:r>
            <w:r>
              <w:t>Muzeu</w:t>
            </w:r>
            <w:r>
              <w:rPr>
                <w:spacing w:val="-1"/>
              </w:rPr>
              <w:t xml:space="preserve"> </w:t>
            </w:r>
            <w:r>
              <w:t>në</w:t>
            </w:r>
            <w:r>
              <w:rPr>
                <w:spacing w:val="-4"/>
              </w:rPr>
              <w:t xml:space="preserve"> </w:t>
            </w:r>
            <w:r>
              <w:t>Qyteti</w:t>
            </w:r>
            <w:r>
              <w:rPr>
                <w:spacing w:val="-3"/>
              </w:rPr>
              <w:t xml:space="preserve"> </w:t>
            </w:r>
            <w:r>
              <w:t>Negotinë-Negotinë</w:t>
            </w:r>
          </w:p>
        </w:tc>
        <w:tc>
          <w:tcPr>
            <w:tcW w:w="1318" w:type="dxa"/>
            <w:shd w:val="clear" w:color="auto" w:fill="9BC2E6"/>
          </w:tcPr>
          <w:p w14:paraId="6C683E66" w14:textId="77777777" w:rsidR="007C3B40" w:rsidRDefault="004E77C4">
            <w:pPr>
              <w:pStyle w:val="TableParagraph"/>
              <w:spacing w:before="30"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C3B40" w14:paraId="0F6CE6E5" w14:textId="77777777">
        <w:trPr>
          <w:trHeight w:val="301"/>
        </w:trPr>
        <w:tc>
          <w:tcPr>
            <w:tcW w:w="910" w:type="dxa"/>
          </w:tcPr>
          <w:p w14:paraId="7B0E9D19" w14:textId="77777777" w:rsidR="007C3B40" w:rsidRDefault="004E77C4">
            <w:pPr>
              <w:pStyle w:val="TableParagraph"/>
              <w:spacing w:before="32" w:line="249" w:lineRule="exact"/>
              <w:ind w:right="329"/>
              <w:jc w:val="right"/>
            </w:pPr>
            <w:r>
              <w:t>37</w:t>
            </w:r>
          </w:p>
        </w:tc>
        <w:tc>
          <w:tcPr>
            <w:tcW w:w="6742" w:type="dxa"/>
          </w:tcPr>
          <w:p w14:paraId="7AADD0AC" w14:textId="77777777" w:rsidR="007C3B40" w:rsidRDefault="004E77C4">
            <w:pPr>
              <w:pStyle w:val="TableParagraph"/>
              <w:spacing w:before="32" w:line="249" w:lineRule="exact"/>
              <w:ind w:left="96" w:right="87"/>
              <w:jc w:val="center"/>
            </w:pPr>
            <w:r>
              <w:t>JP</w:t>
            </w:r>
            <w:r>
              <w:rPr>
                <w:spacing w:val="-3"/>
              </w:rPr>
              <w:t xml:space="preserve"> </w:t>
            </w:r>
            <w:r>
              <w:t>për</w:t>
            </w:r>
            <w:r>
              <w:rPr>
                <w:spacing w:val="-2"/>
              </w:rPr>
              <w:t xml:space="preserve"> </w:t>
            </w:r>
            <w:r>
              <w:t>komunale</w:t>
            </w:r>
            <w:r>
              <w:rPr>
                <w:spacing w:val="-4"/>
              </w:rPr>
              <w:t xml:space="preserve"> </w:t>
            </w:r>
            <w:r>
              <w:t>prodhimit</w:t>
            </w:r>
            <w:r>
              <w:rPr>
                <w:spacing w:val="-2"/>
              </w:rPr>
              <w:t xml:space="preserve"> </w:t>
            </w:r>
            <w:r>
              <w:t>dhe</w:t>
            </w:r>
            <w:r>
              <w:rPr>
                <w:spacing w:val="-3"/>
              </w:rPr>
              <w:t xml:space="preserve"> </w:t>
            </w:r>
            <w:r>
              <w:t>shërbimi</w:t>
            </w:r>
            <w:r>
              <w:rPr>
                <w:spacing w:val="-2"/>
              </w:rPr>
              <w:t xml:space="preserve"> </w:t>
            </w:r>
            <w:r>
              <w:t>aktivitetet "ISAR"-Shtip</w:t>
            </w:r>
          </w:p>
        </w:tc>
        <w:tc>
          <w:tcPr>
            <w:tcW w:w="1318" w:type="dxa"/>
            <w:shd w:val="clear" w:color="auto" w:fill="9BC2E6"/>
          </w:tcPr>
          <w:p w14:paraId="792B5BC7" w14:textId="77777777" w:rsidR="007C3B40" w:rsidRDefault="004E77C4">
            <w:pPr>
              <w:pStyle w:val="TableParagraph"/>
              <w:spacing w:before="32"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C3B40" w14:paraId="3EDB6327" w14:textId="77777777">
        <w:trPr>
          <w:trHeight w:val="299"/>
        </w:trPr>
        <w:tc>
          <w:tcPr>
            <w:tcW w:w="910" w:type="dxa"/>
          </w:tcPr>
          <w:p w14:paraId="5FE28D92" w14:textId="77777777" w:rsidR="007C3B40" w:rsidRDefault="004E77C4">
            <w:pPr>
              <w:pStyle w:val="TableParagraph"/>
              <w:spacing w:before="30" w:line="249" w:lineRule="exact"/>
              <w:ind w:right="329"/>
              <w:jc w:val="right"/>
            </w:pPr>
            <w:r>
              <w:t>38</w:t>
            </w:r>
          </w:p>
        </w:tc>
        <w:tc>
          <w:tcPr>
            <w:tcW w:w="6742" w:type="dxa"/>
          </w:tcPr>
          <w:p w14:paraId="115E0497" w14:textId="77777777" w:rsidR="007C3B40" w:rsidRDefault="004E77C4">
            <w:pPr>
              <w:pStyle w:val="TableParagraph"/>
              <w:spacing w:before="30" w:line="249" w:lineRule="exact"/>
              <w:ind w:left="96" w:right="89"/>
              <w:jc w:val="center"/>
            </w:pPr>
            <w:r>
              <w:t>Publike</w:t>
            </w:r>
            <w:r>
              <w:rPr>
                <w:spacing w:val="-1"/>
              </w:rPr>
              <w:t xml:space="preserve"> </w:t>
            </w:r>
            <w:r>
              <w:t>institucioni</w:t>
            </w:r>
            <w:r>
              <w:rPr>
                <w:spacing w:val="-4"/>
              </w:rPr>
              <w:t xml:space="preserve"> </w:t>
            </w:r>
            <w:r>
              <w:t>Muzeu i</w:t>
            </w:r>
            <w:r>
              <w:rPr>
                <w:spacing w:val="-1"/>
              </w:rPr>
              <w:t xml:space="preserve"> </w:t>
            </w:r>
            <w:r>
              <w:t>qytet</w:t>
            </w:r>
            <w:r>
              <w:rPr>
                <w:spacing w:val="-1"/>
              </w:rPr>
              <w:t xml:space="preserve"> </w:t>
            </w:r>
            <w:r>
              <w:t>Shkupi</w:t>
            </w:r>
          </w:p>
        </w:tc>
        <w:tc>
          <w:tcPr>
            <w:tcW w:w="1318" w:type="dxa"/>
            <w:shd w:val="clear" w:color="auto" w:fill="9BC2E6"/>
          </w:tcPr>
          <w:p w14:paraId="5EE2D392" w14:textId="77777777" w:rsidR="007C3B40" w:rsidRDefault="004E77C4">
            <w:pPr>
              <w:pStyle w:val="TableParagraph"/>
              <w:spacing w:before="30"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C3B40" w14:paraId="7E7C484E" w14:textId="77777777">
        <w:trPr>
          <w:trHeight w:val="806"/>
        </w:trPr>
        <w:tc>
          <w:tcPr>
            <w:tcW w:w="910" w:type="dxa"/>
          </w:tcPr>
          <w:p w14:paraId="0177A437" w14:textId="77777777" w:rsidR="007C3B40" w:rsidRDefault="007C3B40">
            <w:pPr>
              <w:pStyle w:val="TableParagraph"/>
              <w:spacing w:line="240" w:lineRule="auto"/>
            </w:pPr>
          </w:p>
          <w:p w14:paraId="65E38BAC" w14:textId="77777777" w:rsidR="007C3B40" w:rsidRDefault="007C3B40">
            <w:pPr>
              <w:pStyle w:val="TableParagraph"/>
              <w:spacing w:line="240" w:lineRule="auto"/>
            </w:pPr>
          </w:p>
          <w:p w14:paraId="65724071" w14:textId="77777777" w:rsidR="007C3B40" w:rsidRDefault="004E77C4">
            <w:pPr>
              <w:pStyle w:val="TableParagraph"/>
              <w:spacing w:line="249" w:lineRule="exact"/>
              <w:ind w:right="329"/>
              <w:jc w:val="right"/>
            </w:pPr>
            <w:r>
              <w:t>39</w:t>
            </w:r>
          </w:p>
        </w:tc>
        <w:tc>
          <w:tcPr>
            <w:tcW w:w="6742" w:type="dxa"/>
          </w:tcPr>
          <w:p w14:paraId="6B1F1720" w14:textId="77777777" w:rsidR="007C3B40" w:rsidRDefault="007C3B40">
            <w:pPr>
              <w:pStyle w:val="TableParagraph"/>
              <w:spacing w:line="240" w:lineRule="auto"/>
            </w:pPr>
          </w:p>
          <w:p w14:paraId="22C70BEE" w14:textId="77777777" w:rsidR="007C3B40" w:rsidRDefault="007C3B40">
            <w:pPr>
              <w:pStyle w:val="TableParagraph"/>
              <w:spacing w:line="240" w:lineRule="auto"/>
            </w:pPr>
          </w:p>
          <w:p w14:paraId="4921731D" w14:textId="77777777" w:rsidR="007C3B40" w:rsidRDefault="004E77C4">
            <w:pPr>
              <w:pStyle w:val="TableParagraph"/>
              <w:spacing w:line="249" w:lineRule="exact"/>
              <w:ind w:left="96" w:right="87"/>
              <w:jc w:val="center"/>
            </w:pPr>
            <w:r>
              <w:t>KJP</w:t>
            </w:r>
            <w:r>
              <w:rPr>
                <w:spacing w:val="-2"/>
              </w:rPr>
              <w:t xml:space="preserve"> </w:t>
            </w:r>
            <w:r>
              <w:t>Ndërtimtaria-Manastir</w:t>
            </w:r>
          </w:p>
        </w:tc>
        <w:tc>
          <w:tcPr>
            <w:tcW w:w="1318" w:type="dxa"/>
            <w:shd w:val="clear" w:color="auto" w:fill="FBE3D5"/>
          </w:tcPr>
          <w:p w14:paraId="234A0E95" w14:textId="77777777" w:rsidR="007C3B40" w:rsidRDefault="004E77C4">
            <w:pPr>
              <w:pStyle w:val="TableParagraph"/>
              <w:spacing w:line="240" w:lineRule="auto"/>
              <w:ind w:left="461" w:right="218" w:hanging="219"/>
              <w:rPr>
                <w:b/>
              </w:rPr>
            </w:pPr>
            <w:r>
              <w:rPr>
                <w:b/>
              </w:rPr>
              <w:t>anën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është</w:t>
            </w:r>
          </w:p>
          <w:p w14:paraId="6B1E24F2" w14:textId="77777777" w:rsidR="007C3B40" w:rsidRDefault="004E77C4">
            <w:pPr>
              <w:pStyle w:val="TableParagraph"/>
              <w:spacing w:line="249" w:lineRule="exact"/>
              <w:ind w:left="276"/>
              <w:rPr>
                <w:b/>
              </w:rPr>
            </w:pPr>
            <w:r>
              <w:rPr>
                <w:b/>
              </w:rPr>
              <w:t>aktive</w:t>
            </w:r>
          </w:p>
        </w:tc>
      </w:tr>
      <w:tr w:rsidR="007C3B40" w14:paraId="54F54C9F" w14:textId="77777777">
        <w:trPr>
          <w:trHeight w:val="805"/>
        </w:trPr>
        <w:tc>
          <w:tcPr>
            <w:tcW w:w="910" w:type="dxa"/>
          </w:tcPr>
          <w:p w14:paraId="00EEC3DD" w14:textId="77777777" w:rsidR="007C3B40" w:rsidRDefault="007C3B40">
            <w:pPr>
              <w:pStyle w:val="TableParagraph"/>
              <w:spacing w:line="240" w:lineRule="auto"/>
            </w:pPr>
          </w:p>
          <w:p w14:paraId="62DC9B92" w14:textId="77777777" w:rsidR="007C3B40" w:rsidRDefault="007C3B40">
            <w:pPr>
              <w:pStyle w:val="TableParagraph"/>
              <w:spacing w:before="11" w:line="240" w:lineRule="auto"/>
              <w:rPr>
                <w:sz w:val="21"/>
              </w:rPr>
            </w:pPr>
          </w:p>
          <w:p w14:paraId="44492946" w14:textId="77777777" w:rsidR="007C3B40" w:rsidRDefault="004E77C4">
            <w:pPr>
              <w:pStyle w:val="TableParagraph"/>
              <w:spacing w:before="1" w:line="249" w:lineRule="exact"/>
              <w:ind w:right="329"/>
              <w:jc w:val="right"/>
            </w:pPr>
            <w:r>
              <w:t>40</w:t>
            </w:r>
          </w:p>
        </w:tc>
        <w:tc>
          <w:tcPr>
            <w:tcW w:w="6742" w:type="dxa"/>
          </w:tcPr>
          <w:p w14:paraId="45C143B0" w14:textId="77777777" w:rsidR="007C3B40" w:rsidRDefault="007C3B40">
            <w:pPr>
              <w:pStyle w:val="TableParagraph"/>
              <w:spacing w:before="11" w:line="240" w:lineRule="auto"/>
              <w:rPr>
                <w:sz w:val="21"/>
              </w:rPr>
            </w:pPr>
          </w:p>
          <w:p w14:paraId="224E87F0" w14:textId="77777777" w:rsidR="007C3B40" w:rsidRDefault="004E77C4">
            <w:pPr>
              <w:pStyle w:val="TableParagraph"/>
              <w:spacing w:line="240" w:lineRule="auto"/>
              <w:ind w:left="95" w:right="90"/>
              <w:jc w:val="center"/>
            </w:pPr>
            <w:r>
              <w:t>JP</w:t>
            </w:r>
            <w:r>
              <w:rPr>
                <w:spacing w:val="-3"/>
              </w:rPr>
              <w:t xml:space="preserve"> </w:t>
            </w:r>
            <w:r>
              <w:t>për</w:t>
            </w:r>
            <w:r>
              <w:rPr>
                <w:spacing w:val="-1"/>
              </w:rPr>
              <w:t xml:space="preserve"> </w:t>
            </w:r>
            <w:r>
              <w:t>ndertoj,</w:t>
            </w:r>
            <w:r>
              <w:rPr>
                <w:spacing w:val="-1"/>
              </w:rPr>
              <w:t xml:space="preserve"> </w:t>
            </w:r>
            <w:r>
              <w:t>mirëmbajtjen</w:t>
            </w:r>
            <w:r>
              <w:rPr>
                <w:spacing w:val="-3"/>
              </w:rPr>
              <w:t xml:space="preserve"> </w:t>
            </w:r>
            <w:r>
              <w:t>dhe</w:t>
            </w:r>
            <w:r>
              <w:rPr>
                <w:spacing w:val="-1"/>
              </w:rPr>
              <w:t xml:space="preserve"> </w:t>
            </w:r>
            <w:r>
              <w:t>përdorimi</w:t>
            </w:r>
            <w:r>
              <w:rPr>
                <w:spacing w:val="-1"/>
              </w:rPr>
              <w:t xml:space="preserve"> </w:t>
            </w:r>
            <w:r>
              <w:t>në</w:t>
            </w:r>
            <w:r>
              <w:rPr>
                <w:spacing w:val="-1"/>
              </w:rPr>
              <w:t xml:space="preserve"> </w:t>
            </w:r>
            <w:r>
              <w:t>publike</w:t>
            </w:r>
            <w:r>
              <w:rPr>
                <w:spacing w:val="-3"/>
              </w:rPr>
              <w:t xml:space="preserve"> </w:t>
            </w:r>
            <w:r>
              <w:t>parking</w:t>
            </w:r>
            <w:r>
              <w:rPr>
                <w:spacing w:val="-3"/>
              </w:rPr>
              <w:t xml:space="preserve"> </w:t>
            </w:r>
            <w:r>
              <w:t>hapësirat</w:t>
            </w:r>
          </w:p>
          <w:p w14:paraId="39C1C33A" w14:textId="77777777" w:rsidR="007C3B40" w:rsidRDefault="004E77C4">
            <w:pPr>
              <w:pStyle w:val="TableParagraph"/>
              <w:spacing w:before="1" w:line="249" w:lineRule="exact"/>
              <w:ind w:left="96" w:right="88"/>
              <w:jc w:val="center"/>
            </w:pPr>
            <w:r>
              <w:t>"Parkingje</w:t>
            </w:r>
            <w:r>
              <w:rPr>
                <w:spacing w:val="-5"/>
              </w:rPr>
              <w:t xml:space="preserve"> </w:t>
            </w:r>
            <w:r>
              <w:t>Strumicë”-Strumicë</w:t>
            </w:r>
          </w:p>
        </w:tc>
        <w:tc>
          <w:tcPr>
            <w:tcW w:w="1318" w:type="dxa"/>
            <w:shd w:val="clear" w:color="auto" w:fill="FBE3D5"/>
          </w:tcPr>
          <w:p w14:paraId="596B5505" w14:textId="77777777" w:rsidR="007C3B40" w:rsidRDefault="004E77C4">
            <w:pPr>
              <w:pStyle w:val="TableParagraph"/>
              <w:spacing w:line="240" w:lineRule="auto"/>
              <w:ind w:left="461" w:right="218" w:hanging="219"/>
              <w:rPr>
                <w:b/>
              </w:rPr>
            </w:pPr>
            <w:r>
              <w:rPr>
                <w:b/>
              </w:rPr>
              <w:t>anën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është</w:t>
            </w:r>
          </w:p>
          <w:p w14:paraId="05A98F90" w14:textId="77777777" w:rsidR="007C3B40" w:rsidRDefault="004E77C4">
            <w:pPr>
              <w:pStyle w:val="TableParagraph"/>
              <w:spacing w:line="249" w:lineRule="exact"/>
              <w:ind w:left="276"/>
              <w:rPr>
                <w:b/>
              </w:rPr>
            </w:pPr>
            <w:r>
              <w:rPr>
                <w:b/>
              </w:rPr>
              <w:t>aktive</w:t>
            </w:r>
          </w:p>
        </w:tc>
      </w:tr>
      <w:tr w:rsidR="007C3B40" w14:paraId="4AAF38AD" w14:textId="77777777">
        <w:trPr>
          <w:trHeight w:val="803"/>
        </w:trPr>
        <w:tc>
          <w:tcPr>
            <w:tcW w:w="910" w:type="dxa"/>
          </w:tcPr>
          <w:p w14:paraId="61894A46" w14:textId="77777777" w:rsidR="007C3B40" w:rsidRDefault="007C3B40">
            <w:pPr>
              <w:pStyle w:val="TableParagraph"/>
              <w:spacing w:line="240" w:lineRule="auto"/>
            </w:pPr>
          </w:p>
          <w:p w14:paraId="6AF34973" w14:textId="77777777" w:rsidR="007C3B40" w:rsidRDefault="007C3B40">
            <w:pPr>
              <w:pStyle w:val="TableParagraph"/>
              <w:spacing w:before="9" w:line="240" w:lineRule="auto"/>
              <w:rPr>
                <w:sz w:val="21"/>
              </w:rPr>
            </w:pPr>
          </w:p>
          <w:p w14:paraId="1255C1CF" w14:textId="77777777" w:rsidR="007C3B40" w:rsidRDefault="004E77C4">
            <w:pPr>
              <w:pStyle w:val="TableParagraph"/>
              <w:spacing w:line="249" w:lineRule="exact"/>
              <w:ind w:right="329"/>
              <w:jc w:val="right"/>
            </w:pPr>
            <w:r>
              <w:t>41</w:t>
            </w:r>
          </w:p>
        </w:tc>
        <w:tc>
          <w:tcPr>
            <w:tcW w:w="6742" w:type="dxa"/>
          </w:tcPr>
          <w:p w14:paraId="7EF8CD94" w14:textId="77777777" w:rsidR="007C3B40" w:rsidRDefault="007C3B40">
            <w:pPr>
              <w:pStyle w:val="TableParagraph"/>
              <w:spacing w:line="240" w:lineRule="auto"/>
            </w:pPr>
          </w:p>
          <w:p w14:paraId="29F3AD7D" w14:textId="77777777" w:rsidR="007C3B40" w:rsidRDefault="007C3B40">
            <w:pPr>
              <w:pStyle w:val="TableParagraph"/>
              <w:spacing w:before="9" w:line="240" w:lineRule="auto"/>
              <w:rPr>
                <w:sz w:val="21"/>
              </w:rPr>
            </w:pPr>
          </w:p>
          <w:p w14:paraId="04535EAB" w14:textId="77777777" w:rsidR="007C3B40" w:rsidRDefault="004E77C4">
            <w:pPr>
              <w:pStyle w:val="TableParagraph"/>
              <w:spacing w:line="249" w:lineRule="exact"/>
              <w:ind w:left="96" w:right="86"/>
              <w:jc w:val="center"/>
            </w:pPr>
            <w:r>
              <w:t>JP</w:t>
            </w:r>
            <w:r>
              <w:rPr>
                <w:spacing w:val="-1"/>
              </w:rPr>
              <w:t xml:space="preserve"> </w:t>
            </w:r>
            <w:r>
              <w:t>“Urbane</w:t>
            </w:r>
            <w:r>
              <w:rPr>
                <w:spacing w:val="-2"/>
              </w:rPr>
              <w:t xml:space="preserve"> </w:t>
            </w:r>
            <w:r>
              <w:t>parking</w:t>
            </w:r>
            <w:r>
              <w:rPr>
                <w:spacing w:val="-2"/>
              </w:rPr>
              <w:t xml:space="preserve"> </w:t>
            </w:r>
            <w:r>
              <w:t>dhe gjelbërim"-</w:t>
            </w:r>
            <w:r>
              <w:rPr>
                <w:spacing w:val="-3"/>
              </w:rPr>
              <w:t xml:space="preserve"> </w:t>
            </w:r>
            <w:r>
              <w:t>Gostivari</w:t>
            </w:r>
          </w:p>
        </w:tc>
        <w:tc>
          <w:tcPr>
            <w:tcW w:w="1318" w:type="dxa"/>
            <w:shd w:val="clear" w:color="auto" w:fill="FBE3D5"/>
          </w:tcPr>
          <w:p w14:paraId="0D6379D3" w14:textId="77777777" w:rsidR="007C3B40" w:rsidRDefault="004E77C4">
            <w:pPr>
              <w:pStyle w:val="TableParagraph"/>
              <w:spacing w:before="1" w:line="237" w:lineRule="auto"/>
              <w:ind w:left="461" w:right="218" w:hanging="219"/>
              <w:rPr>
                <w:b/>
              </w:rPr>
            </w:pPr>
            <w:r>
              <w:rPr>
                <w:b/>
              </w:rPr>
              <w:t>anën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është</w:t>
            </w:r>
          </w:p>
          <w:p w14:paraId="3C4553DE" w14:textId="77777777" w:rsidR="007C3B40" w:rsidRDefault="004E77C4">
            <w:pPr>
              <w:pStyle w:val="TableParagraph"/>
              <w:spacing w:before="1" w:line="249" w:lineRule="exact"/>
              <w:ind w:left="276"/>
              <w:rPr>
                <w:b/>
              </w:rPr>
            </w:pPr>
            <w:r>
              <w:rPr>
                <w:b/>
              </w:rPr>
              <w:t>aktive</w:t>
            </w:r>
          </w:p>
        </w:tc>
      </w:tr>
      <w:tr w:rsidR="007C3B40" w14:paraId="7AA92852" w14:textId="77777777">
        <w:trPr>
          <w:trHeight w:val="806"/>
        </w:trPr>
        <w:tc>
          <w:tcPr>
            <w:tcW w:w="910" w:type="dxa"/>
          </w:tcPr>
          <w:p w14:paraId="3F1E1432" w14:textId="77777777" w:rsidR="007C3B40" w:rsidRDefault="007C3B40">
            <w:pPr>
              <w:pStyle w:val="TableParagraph"/>
              <w:spacing w:line="240" w:lineRule="auto"/>
            </w:pPr>
          </w:p>
          <w:p w14:paraId="7FF9A9B6" w14:textId="77777777" w:rsidR="007C3B40" w:rsidRDefault="007C3B40">
            <w:pPr>
              <w:pStyle w:val="TableParagraph"/>
              <w:spacing w:line="240" w:lineRule="auto"/>
            </w:pPr>
          </w:p>
          <w:p w14:paraId="27F0AC5F" w14:textId="77777777" w:rsidR="007C3B40" w:rsidRDefault="004E77C4">
            <w:pPr>
              <w:pStyle w:val="TableParagraph"/>
              <w:spacing w:line="249" w:lineRule="exact"/>
              <w:ind w:right="329"/>
              <w:jc w:val="right"/>
            </w:pPr>
            <w:r>
              <w:t>42</w:t>
            </w:r>
          </w:p>
        </w:tc>
        <w:tc>
          <w:tcPr>
            <w:tcW w:w="6742" w:type="dxa"/>
          </w:tcPr>
          <w:p w14:paraId="571178B9" w14:textId="77777777" w:rsidR="007C3B40" w:rsidRDefault="007C3B40">
            <w:pPr>
              <w:pStyle w:val="TableParagraph"/>
              <w:spacing w:line="240" w:lineRule="auto"/>
            </w:pPr>
          </w:p>
          <w:p w14:paraId="54514498" w14:textId="77777777" w:rsidR="007C3B40" w:rsidRDefault="007C3B40">
            <w:pPr>
              <w:pStyle w:val="TableParagraph"/>
              <w:spacing w:line="240" w:lineRule="auto"/>
            </w:pPr>
          </w:p>
          <w:p w14:paraId="4CC170EE" w14:textId="77777777" w:rsidR="007C3B40" w:rsidRDefault="004E77C4">
            <w:pPr>
              <w:pStyle w:val="TableParagraph"/>
              <w:spacing w:line="249" w:lineRule="exact"/>
              <w:ind w:left="96" w:right="90"/>
              <w:jc w:val="center"/>
            </w:pPr>
            <w:r>
              <w:t>Shtëpi</w:t>
            </w:r>
            <w:r>
              <w:rPr>
                <w:spacing w:val="-2"/>
              </w:rPr>
              <w:t xml:space="preserve"> </w:t>
            </w:r>
            <w:r>
              <w:t>në</w:t>
            </w:r>
            <w:r>
              <w:rPr>
                <w:spacing w:val="-4"/>
              </w:rPr>
              <w:t xml:space="preserve"> </w:t>
            </w:r>
            <w:r>
              <w:t>kulturës</w:t>
            </w:r>
            <w:r>
              <w:rPr>
                <w:spacing w:val="-5"/>
              </w:rPr>
              <w:t xml:space="preserve"> </w:t>
            </w:r>
            <w:r>
              <w:t>“Naum Naumovski”.</w:t>
            </w:r>
            <w:r>
              <w:rPr>
                <w:spacing w:val="-4"/>
              </w:rPr>
              <w:t xml:space="preserve"> </w:t>
            </w:r>
            <w:r>
              <w:t>Borçe”-Krushevë</w:t>
            </w:r>
          </w:p>
        </w:tc>
        <w:tc>
          <w:tcPr>
            <w:tcW w:w="1318" w:type="dxa"/>
            <w:shd w:val="clear" w:color="auto" w:fill="FBE3D5"/>
          </w:tcPr>
          <w:p w14:paraId="34164203" w14:textId="77777777" w:rsidR="007C3B40" w:rsidRDefault="004E77C4">
            <w:pPr>
              <w:pStyle w:val="TableParagraph"/>
              <w:spacing w:line="240" w:lineRule="auto"/>
              <w:ind w:left="461" w:right="218" w:hanging="219"/>
              <w:rPr>
                <w:b/>
              </w:rPr>
            </w:pPr>
            <w:r>
              <w:rPr>
                <w:b/>
              </w:rPr>
              <w:t>anën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është</w:t>
            </w:r>
          </w:p>
          <w:p w14:paraId="54EF47FA" w14:textId="77777777" w:rsidR="007C3B40" w:rsidRDefault="004E77C4">
            <w:pPr>
              <w:pStyle w:val="TableParagraph"/>
              <w:spacing w:line="249" w:lineRule="exact"/>
              <w:ind w:left="276"/>
              <w:rPr>
                <w:b/>
              </w:rPr>
            </w:pPr>
            <w:r>
              <w:rPr>
                <w:b/>
              </w:rPr>
              <w:t>aktive</w:t>
            </w:r>
          </w:p>
        </w:tc>
      </w:tr>
      <w:tr w:rsidR="007C3B40" w14:paraId="0249D778" w14:textId="77777777">
        <w:trPr>
          <w:trHeight w:val="806"/>
        </w:trPr>
        <w:tc>
          <w:tcPr>
            <w:tcW w:w="910" w:type="dxa"/>
          </w:tcPr>
          <w:p w14:paraId="467CBE36" w14:textId="77777777" w:rsidR="007C3B40" w:rsidRDefault="007C3B40">
            <w:pPr>
              <w:pStyle w:val="TableParagraph"/>
              <w:spacing w:line="240" w:lineRule="auto"/>
            </w:pPr>
          </w:p>
          <w:p w14:paraId="3A99F12A" w14:textId="77777777" w:rsidR="007C3B40" w:rsidRDefault="007C3B40">
            <w:pPr>
              <w:pStyle w:val="TableParagraph"/>
              <w:spacing w:before="11" w:line="240" w:lineRule="auto"/>
              <w:rPr>
                <w:sz w:val="21"/>
              </w:rPr>
            </w:pPr>
          </w:p>
          <w:p w14:paraId="3EC5A00A" w14:textId="77777777" w:rsidR="007C3B40" w:rsidRDefault="004E77C4">
            <w:pPr>
              <w:pStyle w:val="TableParagraph"/>
              <w:spacing w:before="1" w:line="249" w:lineRule="exact"/>
              <w:ind w:right="329"/>
              <w:jc w:val="right"/>
            </w:pPr>
            <w:r>
              <w:t>43</w:t>
            </w:r>
          </w:p>
        </w:tc>
        <w:tc>
          <w:tcPr>
            <w:tcW w:w="6742" w:type="dxa"/>
          </w:tcPr>
          <w:p w14:paraId="3E9979EC" w14:textId="77777777" w:rsidR="007C3B40" w:rsidRDefault="007C3B40">
            <w:pPr>
              <w:pStyle w:val="TableParagraph"/>
              <w:spacing w:line="240" w:lineRule="auto"/>
            </w:pPr>
          </w:p>
          <w:p w14:paraId="20E727DB" w14:textId="77777777" w:rsidR="007C3B40" w:rsidRDefault="007C3B40">
            <w:pPr>
              <w:pStyle w:val="TableParagraph"/>
              <w:spacing w:before="11" w:line="240" w:lineRule="auto"/>
              <w:rPr>
                <w:sz w:val="21"/>
              </w:rPr>
            </w:pPr>
          </w:p>
          <w:p w14:paraId="5EF0BD38" w14:textId="77777777" w:rsidR="007C3B40" w:rsidRDefault="004E77C4">
            <w:pPr>
              <w:pStyle w:val="TableParagraph"/>
              <w:spacing w:before="1" w:line="249" w:lineRule="exact"/>
              <w:ind w:left="96" w:right="88"/>
              <w:jc w:val="center"/>
            </w:pPr>
            <w:r>
              <w:t>Shtëpi</w:t>
            </w:r>
            <w:r>
              <w:rPr>
                <w:spacing w:val="-1"/>
              </w:rPr>
              <w:t xml:space="preserve"> </w:t>
            </w:r>
            <w:r>
              <w:t>në</w:t>
            </w:r>
            <w:r>
              <w:rPr>
                <w:spacing w:val="-2"/>
              </w:rPr>
              <w:t xml:space="preserve"> </w:t>
            </w:r>
            <w:r>
              <w:t>rinia-Shtip</w:t>
            </w:r>
          </w:p>
        </w:tc>
        <w:tc>
          <w:tcPr>
            <w:tcW w:w="1318" w:type="dxa"/>
            <w:shd w:val="clear" w:color="auto" w:fill="FBE3D5"/>
          </w:tcPr>
          <w:p w14:paraId="5498042E" w14:textId="77777777" w:rsidR="007C3B40" w:rsidRDefault="004E77C4">
            <w:pPr>
              <w:pStyle w:val="TableParagraph"/>
              <w:spacing w:line="240" w:lineRule="auto"/>
              <w:ind w:left="461" w:right="218" w:hanging="219"/>
              <w:rPr>
                <w:b/>
              </w:rPr>
            </w:pPr>
            <w:r>
              <w:rPr>
                <w:b/>
              </w:rPr>
              <w:t>anën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është</w:t>
            </w:r>
          </w:p>
          <w:p w14:paraId="66E535B2" w14:textId="77777777" w:rsidR="007C3B40" w:rsidRDefault="004E77C4">
            <w:pPr>
              <w:pStyle w:val="TableParagraph"/>
              <w:spacing w:line="249" w:lineRule="exact"/>
              <w:ind w:left="276"/>
              <w:rPr>
                <w:b/>
              </w:rPr>
            </w:pPr>
            <w:r>
              <w:rPr>
                <w:b/>
              </w:rPr>
              <w:t>aktive</w:t>
            </w:r>
          </w:p>
        </w:tc>
      </w:tr>
    </w:tbl>
    <w:p w14:paraId="65DBB5FD" w14:textId="77777777" w:rsidR="007C3B40" w:rsidRDefault="007C3B40">
      <w:pPr>
        <w:spacing w:line="249" w:lineRule="exact"/>
        <w:sectPr w:rsidR="007C3B40">
          <w:pgSz w:w="16840" w:h="11910" w:orient="landscape"/>
          <w:pgMar w:top="1100" w:right="520" w:bottom="280" w:left="880" w:header="720" w:footer="720" w:gutter="0"/>
          <w:cols w:space="720"/>
        </w:sectPr>
      </w:pPr>
    </w:p>
    <w:p w14:paraId="38E188E0" w14:textId="77777777" w:rsidR="007C3B40" w:rsidRDefault="007C3B40">
      <w:pPr>
        <w:pStyle w:val="BodyText"/>
        <w:spacing w:before="4"/>
        <w:rPr>
          <w:sz w:val="2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6742"/>
        <w:gridCol w:w="1318"/>
      </w:tblGrid>
      <w:tr w:rsidR="007C3B40" w14:paraId="54F75553" w14:textId="77777777">
        <w:trPr>
          <w:trHeight w:val="806"/>
        </w:trPr>
        <w:tc>
          <w:tcPr>
            <w:tcW w:w="910" w:type="dxa"/>
            <w:tcBorders>
              <w:top w:val="nil"/>
            </w:tcBorders>
          </w:tcPr>
          <w:p w14:paraId="3F4CBB50" w14:textId="77777777" w:rsidR="007C3B40" w:rsidRDefault="007C3B40">
            <w:pPr>
              <w:pStyle w:val="TableParagraph"/>
              <w:spacing w:line="240" w:lineRule="auto"/>
            </w:pPr>
          </w:p>
          <w:p w14:paraId="7DBABFE7" w14:textId="77777777" w:rsidR="007C3B40" w:rsidRDefault="007C3B40">
            <w:pPr>
              <w:pStyle w:val="TableParagraph"/>
              <w:spacing w:before="12" w:line="240" w:lineRule="auto"/>
              <w:rPr>
                <w:sz w:val="21"/>
              </w:rPr>
            </w:pPr>
          </w:p>
          <w:p w14:paraId="00610AF1" w14:textId="77777777" w:rsidR="007C3B40" w:rsidRDefault="004E77C4">
            <w:pPr>
              <w:pStyle w:val="TableParagraph"/>
              <w:spacing w:line="249" w:lineRule="exact"/>
              <w:ind w:right="329"/>
              <w:jc w:val="right"/>
            </w:pPr>
            <w:r>
              <w:t>44</w:t>
            </w:r>
          </w:p>
        </w:tc>
        <w:tc>
          <w:tcPr>
            <w:tcW w:w="6742" w:type="dxa"/>
            <w:tcBorders>
              <w:top w:val="nil"/>
            </w:tcBorders>
          </w:tcPr>
          <w:p w14:paraId="25ED6325" w14:textId="77777777" w:rsidR="007C3B40" w:rsidRDefault="007C3B40">
            <w:pPr>
              <w:pStyle w:val="TableParagraph"/>
              <w:spacing w:line="240" w:lineRule="auto"/>
            </w:pPr>
          </w:p>
          <w:p w14:paraId="1F0140A3" w14:textId="77777777" w:rsidR="007C3B40" w:rsidRDefault="007C3B40">
            <w:pPr>
              <w:pStyle w:val="TableParagraph"/>
              <w:spacing w:before="12" w:line="240" w:lineRule="auto"/>
              <w:rPr>
                <w:sz w:val="21"/>
              </w:rPr>
            </w:pPr>
          </w:p>
          <w:p w14:paraId="0E1965F0" w14:textId="77777777" w:rsidR="007C3B40" w:rsidRDefault="004E77C4">
            <w:pPr>
              <w:pStyle w:val="TableParagraph"/>
              <w:spacing w:line="249" w:lineRule="exact"/>
              <w:ind w:left="96" w:right="90"/>
              <w:jc w:val="center"/>
            </w:pPr>
            <w:r>
              <w:t>Publike</w:t>
            </w:r>
            <w:r>
              <w:rPr>
                <w:spacing w:val="-3"/>
              </w:rPr>
              <w:t xml:space="preserve"> </w:t>
            </w:r>
            <w:r>
              <w:t>komunale</w:t>
            </w:r>
            <w:r>
              <w:rPr>
                <w:spacing w:val="-4"/>
              </w:rPr>
              <w:t xml:space="preserve"> </w:t>
            </w:r>
            <w:r>
              <w:t>institucion-bibliotekë</w:t>
            </w:r>
            <w:r>
              <w:rPr>
                <w:spacing w:val="-6"/>
              </w:rPr>
              <w:t xml:space="preserve"> </w:t>
            </w:r>
            <w:r>
              <w:t>"Goce</w:t>
            </w:r>
            <w:r>
              <w:rPr>
                <w:spacing w:val="-4"/>
              </w:rPr>
              <w:t xml:space="preserve"> </w:t>
            </w:r>
            <w:r>
              <w:t>Dellçev” – Gjevgjeli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FBE3D5"/>
          </w:tcPr>
          <w:p w14:paraId="7F686EEB" w14:textId="77777777" w:rsidR="007C3B40" w:rsidRDefault="004E77C4">
            <w:pPr>
              <w:pStyle w:val="TableParagraph"/>
              <w:spacing w:line="240" w:lineRule="auto"/>
              <w:ind w:left="461" w:right="218" w:hanging="219"/>
              <w:rPr>
                <w:b/>
              </w:rPr>
            </w:pPr>
            <w:r>
              <w:rPr>
                <w:b/>
              </w:rPr>
              <w:t>anën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është</w:t>
            </w:r>
          </w:p>
          <w:p w14:paraId="64741931" w14:textId="77777777" w:rsidR="007C3B40" w:rsidRDefault="004E77C4">
            <w:pPr>
              <w:pStyle w:val="TableParagraph"/>
              <w:spacing w:line="249" w:lineRule="exact"/>
              <w:ind w:left="276"/>
              <w:rPr>
                <w:b/>
              </w:rPr>
            </w:pPr>
            <w:r>
              <w:rPr>
                <w:b/>
              </w:rPr>
              <w:t>aktive</w:t>
            </w:r>
          </w:p>
        </w:tc>
      </w:tr>
      <w:tr w:rsidR="007C3B40" w14:paraId="7921CB6F" w14:textId="77777777">
        <w:trPr>
          <w:trHeight w:val="805"/>
        </w:trPr>
        <w:tc>
          <w:tcPr>
            <w:tcW w:w="910" w:type="dxa"/>
          </w:tcPr>
          <w:p w14:paraId="2F9139E7" w14:textId="77777777" w:rsidR="007C3B40" w:rsidRDefault="007C3B40">
            <w:pPr>
              <w:pStyle w:val="TableParagraph"/>
              <w:spacing w:line="240" w:lineRule="auto"/>
            </w:pPr>
          </w:p>
          <w:p w14:paraId="71672A35" w14:textId="77777777" w:rsidR="007C3B40" w:rsidRDefault="007C3B40">
            <w:pPr>
              <w:pStyle w:val="TableParagraph"/>
              <w:spacing w:before="11" w:line="240" w:lineRule="auto"/>
              <w:rPr>
                <w:sz w:val="21"/>
              </w:rPr>
            </w:pPr>
          </w:p>
          <w:p w14:paraId="1DCB248C" w14:textId="77777777" w:rsidR="007C3B40" w:rsidRDefault="004E77C4">
            <w:pPr>
              <w:pStyle w:val="TableParagraph"/>
              <w:spacing w:before="1" w:line="249" w:lineRule="exact"/>
              <w:ind w:right="329"/>
              <w:jc w:val="right"/>
            </w:pPr>
            <w:r>
              <w:t>45</w:t>
            </w:r>
          </w:p>
        </w:tc>
        <w:tc>
          <w:tcPr>
            <w:tcW w:w="6742" w:type="dxa"/>
          </w:tcPr>
          <w:p w14:paraId="1545DAEA" w14:textId="77777777" w:rsidR="007C3B40" w:rsidRDefault="007C3B40">
            <w:pPr>
              <w:pStyle w:val="TableParagraph"/>
              <w:spacing w:line="240" w:lineRule="auto"/>
            </w:pPr>
          </w:p>
          <w:p w14:paraId="33EC047F" w14:textId="77777777" w:rsidR="007C3B40" w:rsidRDefault="007C3B40">
            <w:pPr>
              <w:pStyle w:val="TableParagraph"/>
              <w:spacing w:before="11" w:line="240" w:lineRule="auto"/>
              <w:rPr>
                <w:sz w:val="21"/>
              </w:rPr>
            </w:pPr>
          </w:p>
          <w:p w14:paraId="00754C8A" w14:textId="77777777" w:rsidR="007C3B40" w:rsidRDefault="004E77C4">
            <w:pPr>
              <w:pStyle w:val="TableParagraph"/>
              <w:spacing w:before="1" w:line="249" w:lineRule="exact"/>
              <w:ind w:left="96" w:right="87"/>
              <w:jc w:val="center"/>
            </w:pPr>
            <w:r>
              <w:t>Bashkiake</w:t>
            </w:r>
            <w:r>
              <w:rPr>
                <w:spacing w:val="-2"/>
              </w:rPr>
              <w:t xml:space="preserve"> </w:t>
            </w:r>
            <w:r>
              <w:t>popullore</w:t>
            </w:r>
            <w:r>
              <w:rPr>
                <w:spacing w:val="-5"/>
              </w:rPr>
              <w:t xml:space="preserve"> </w:t>
            </w:r>
            <w:r>
              <w:t>librari</w:t>
            </w:r>
            <w:r>
              <w:rPr>
                <w:spacing w:val="-1"/>
              </w:rPr>
              <w:t xml:space="preserve"> </w:t>
            </w:r>
            <w:r>
              <w:t>“Vëllezër</w:t>
            </w:r>
            <w:r>
              <w:rPr>
                <w:spacing w:val="-4"/>
              </w:rPr>
              <w:t xml:space="preserve"> </w:t>
            </w:r>
            <w:r>
              <w:t>Miladinovci” – Radovish</w:t>
            </w:r>
          </w:p>
        </w:tc>
        <w:tc>
          <w:tcPr>
            <w:tcW w:w="1318" w:type="dxa"/>
            <w:shd w:val="clear" w:color="auto" w:fill="FBE3D5"/>
          </w:tcPr>
          <w:p w14:paraId="2F05F9CA" w14:textId="77777777" w:rsidR="007C3B40" w:rsidRDefault="004E77C4">
            <w:pPr>
              <w:pStyle w:val="TableParagraph"/>
              <w:spacing w:line="240" w:lineRule="auto"/>
              <w:ind w:left="461" w:right="218" w:hanging="219"/>
              <w:rPr>
                <w:b/>
              </w:rPr>
            </w:pPr>
            <w:r>
              <w:rPr>
                <w:b/>
              </w:rPr>
              <w:t>anën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është</w:t>
            </w:r>
          </w:p>
          <w:p w14:paraId="134C81F2" w14:textId="77777777" w:rsidR="007C3B40" w:rsidRDefault="004E77C4">
            <w:pPr>
              <w:pStyle w:val="TableParagraph"/>
              <w:spacing w:line="249" w:lineRule="exact"/>
              <w:ind w:left="276"/>
              <w:rPr>
                <w:b/>
              </w:rPr>
            </w:pPr>
            <w:r>
              <w:rPr>
                <w:b/>
              </w:rPr>
              <w:t>aktive</w:t>
            </w:r>
          </w:p>
        </w:tc>
      </w:tr>
      <w:tr w:rsidR="007C3B40" w14:paraId="4C87FA14" w14:textId="77777777">
        <w:trPr>
          <w:trHeight w:val="804"/>
        </w:trPr>
        <w:tc>
          <w:tcPr>
            <w:tcW w:w="910" w:type="dxa"/>
          </w:tcPr>
          <w:p w14:paraId="20865175" w14:textId="77777777" w:rsidR="007C3B40" w:rsidRDefault="007C3B40">
            <w:pPr>
              <w:pStyle w:val="TableParagraph"/>
              <w:spacing w:line="240" w:lineRule="auto"/>
            </w:pPr>
          </w:p>
          <w:p w14:paraId="5BEFB591" w14:textId="77777777" w:rsidR="007C3B40" w:rsidRDefault="007C3B40">
            <w:pPr>
              <w:pStyle w:val="TableParagraph"/>
              <w:spacing w:before="10" w:line="240" w:lineRule="auto"/>
              <w:rPr>
                <w:sz w:val="21"/>
              </w:rPr>
            </w:pPr>
          </w:p>
          <w:p w14:paraId="16156122" w14:textId="77777777" w:rsidR="007C3B40" w:rsidRDefault="004E77C4">
            <w:pPr>
              <w:pStyle w:val="TableParagraph"/>
              <w:spacing w:line="249" w:lineRule="exact"/>
              <w:ind w:right="329"/>
              <w:jc w:val="right"/>
            </w:pPr>
            <w:r>
              <w:t>46</w:t>
            </w:r>
          </w:p>
        </w:tc>
        <w:tc>
          <w:tcPr>
            <w:tcW w:w="6742" w:type="dxa"/>
          </w:tcPr>
          <w:p w14:paraId="4D3C0694" w14:textId="77777777" w:rsidR="007C3B40" w:rsidRDefault="007C3B40">
            <w:pPr>
              <w:pStyle w:val="TableParagraph"/>
              <w:spacing w:line="240" w:lineRule="auto"/>
            </w:pPr>
          </w:p>
          <w:p w14:paraId="12D54292" w14:textId="77777777" w:rsidR="007C3B40" w:rsidRDefault="007C3B40">
            <w:pPr>
              <w:pStyle w:val="TableParagraph"/>
              <w:spacing w:before="10" w:line="240" w:lineRule="auto"/>
              <w:rPr>
                <w:sz w:val="21"/>
              </w:rPr>
            </w:pPr>
          </w:p>
          <w:p w14:paraId="1A67969C" w14:textId="77777777" w:rsidR="007C3B40" w:rsidRDefault="004E77C4">
            <w:pPr>
              <w:pStyle w:val="TableParagraph"/>
              <w:spacing w:line="249" w:lineRule="exact"/>
              <w:ind w:left="96" w:right="88"/>
              <w:jc w:val="center"/>
            </w:pPr>
            <w:r>
              <w:t>ju</w:t>
            </w:r>
            <w:r>
              <w:rPr>
                <w:spacing w:val="-1"/>
              </w:rPr>
              <w:t xml:space="preserve"> </w:t>
            </w:r>
            <w:r>
              <w:t>librari</w:t>
            </w:r>
            <w:r>
              <w:rPr>
                <w:spacing w:val="-2"/>
              </w:rPr>
              <w:t xml:space="preserve"> </w:t>
            </w:r>
            <w:r>
              <w:t>"Iskra"-Koçani</w:t>
            </w:r>
          </w:p>
        </w:tc>
        <w:tc>
          <w:tcPr>
            <w:tcW w:w="1318" w:type="dxa"/>
            <w:shd w:val="clear" w:color="auto" w:fill="FBE3D5"/>
          </w:tcPr>
          <w:p w14:paraId="1309A1A9" w14:textId="77777777" w:rsidR="007C3B40" w:rsidRDefault="004E77C4">
            <w:pPr>
              <w:pStyle w:val="TableParagraph"/>
              <w:spacing w:line="240" w:lineRule="auto"/>
              <w:ind w:left="461" w:right="218" w:hanging="219"/>
              <w:rPr>
                <w:b/>
              </w:rPr>
            </w:pPr>
            <w:r>
              <w:rPr>
                <w:b/>
              </w:rPr>
              <w:t>anën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është</w:t>
            </w:r>
          </w:p>
          <w:p w14:paraId="738B92B4" w14:textId="77777777" w:rsidR="007C3B40" w:rsidRDefault="004E77C4">
            <w:pPr>
              <w:pStyle w:val="TableParagraph"/>
              <w:spacing w:line="248" w:lineRule="exact"/>
              <w:ind w:left="276"/>
              <w:rPr>
                <w:b/>
              </w:rPr>
            </w:pPr>
            <w:r>
              <w:rPr>
                <w:b/>
              </w:rPr>
              <w:t>aktive</w:t>
            </w:r>
          </w:p>
        </w:tc>
      </w:tr>
      <w:tr w:rsidR="007C3B40" w14:paraId="3627E585" w14:textId="77777777">
        <w:trPr>
          <w:trHeight w:val="805"/>
        </w:trPr>
        <w:tc>
          <w:tcPr>
            <w:tcW w:w="910" w:type="dxa"/>
          </w:tcPr>
          <w:p w14:paraId="1791A051" w14:textId="77777777" w:rsidR="007C3B40" w:rsidRDefault="007C3B40">
            <w:pPr>
              <w:pStyle w:val="TableParagraph"/>
              <w:spacing w:line="240" w:lineRule="auto"/>
            </w:pPr>
          </w:p>
          <w:p w14:paraId="48C00F1A" w14:textId="77777777" w:rsidR="007C3B40" w:rsidRDefault="007C3B40">
            <w:pPr>
              <w:pStyle w:val="TableParagraph"/>
              <w:spacing w:before="11" w:line="240" w:lineRule="auto"/>
              <w:rPr>
                <w:sz w:val="21"/>
              </w:rPr>
            </w:pPr>
          </w:p>
          <w:p w14:paraId="0B1043D2" w14:textId="77777777" w:rsidR="007C3B40" w:rsidRDefault="004E77C4">
            <w:pPr>
              <w:pStyle w:val="TableParagraph"/>
              <w:spacing w:before="1" w:line="249" w:lineRule="exact"/>
              <w:ind w:right="329"/>
              <w:jc w:val="right"/>
            </w:pPr>
            <w:r>
              <w:t>47</w:t>
            </w:r>
          </w:p>
        </w:tc>
        <w:tc>
          <w:tcPr>
            <w:tcW w:w="6742" w:type="dxa"/>
          </w:tcPr>
          <w:p w14:paraId="0A068DEF" w14:textId="77777777" w:rsidR="007C3B40" w:rsidRDefault="007C3B40">
            <w:pPr>
              <w:pStyle w:val="TableParagraph"/>
              <w:spacing w:line="240" w:lineRule="auto"/>
            </w:pPr>
          </w:p>
          <w:p w14:paraId="387FB79B" w14:textId="77777777" w:rsidR="007C3B40" w:rsidRDefault="007C3B40">
            <w:pPr>
              <w:pStyle w:val="TableParagraph"/>
              <w:spacing w:before="11" w:line="240" w:lineRule="auto"/>
              <w:rPr>
                <w:sz w:val="21"/>
              </w:rPr>
            </w:pPr>
          </w:p>
          <w:p w14:paraId="16B38E7A" w14:textId="77777777" w:rsidR="007C3B40" w:rsidRDefault="004E77C4">
            <w:pPr>
              <w:pStyle w:val="TableParagraph"/>
              <w:spacing w:before="1" w:line="249" w:lineRule="exact"/>
              <w:ind w:left="96" w:right="89"/>
              <w:jc w:val="center"/>
            </w:pPr>
            <w:r>
              <w:t>Bashkiake</w:t>
            </w:r>
            <w:r>
              <w:rPr>
                <w:spacing w:val="-3"/>
              </w:rPr>
              <w:t xml:space="preserve"> </w:t>
            </w:r>
            <w:r>
              <w:t>publike</w:t>
            </w:r>
            <w:r>
              <w:rPr>
                <w:spacing w:val="-5"/>
              </w:rPr>
              <w:t xml:space="preserve"> </w:t>
            </w:r>
            <w:r>
              <w:t>institucioni</w:t>
            </w:r>
            <w:r>
              <w:rPr>
                <w:spacing w:val="-5"/>
              </w:rPr>
              <w:t xml:space="preserve"> </w:t>
            </w:r>
            <w:r>
              <w:t>Zoologjike</w:t>
            </w:r>
            <w:r>
              <w:rPr>
                <w:spacing w:val="-3"/>
              </w:rPr>
              <w:t xml:space="preserve"> </w:t>
            </w:r>
            <w:r>
              <w:t>kopsht-Manastir</w:t>
            </w:r>
          </w:p>
        </w:tc>
        <w:tc>
          <w:tcPr>
            <w:tcW w:w="1318" w:type="dxa"/>
            <w:shd w:val="clear" w:color="auto" w:fill="FBE3D5"/>
          </w:tcPr>
          <w:p w14:paraId="016D97A5" w14:textId="77777777" w:rsidR="007C3B40" w:rsidRDefault="004E77C4">
            <w:pPr>
              <w:pStyle w:val="TableParagraph"/>
              <w:spacing w:line="240" w:lineRule="auto"/>
              <w:ind w:left="461" w:right="218" w:hanging="219"/>
              <w:rPr>
                <w:b/>
              </w:rPr>
            </w:pPr>
            <w:r>
              <w:rPr>
                <w:b/>
              </w:rPr>
              <w:t>anën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është</w:t>
            </w:r>
          </w:p>
          <w:p w14:paraId="645F46B1" w14:textId="77777777" w:rsidR="007C3B40" w:rsidRDefault="004E77C4">
            <w:pPr>
              <w:pStyle w:val="TableParagraph"/>
              <w:spacing w:line="249" w:lineRule="exact"/>
              <w:ind w:left="276"/>
              <w:rPr>
                <w:b/>
              </w:rPr>
            </w:pPr>
            <w:r>
              <w:rPr>
                <w:b/>
              </w:rPr>
              <w:t>aktive</w:t>
            </w:r>
          </w:p>
        </w:tc>
      </w:tr>
    </w:tbl>
    <w:p w14:paraId="339CEFDE" w14:textId="77777777" w:rsidR="004E77C4" w:rsidRDefault="004E77C4"/>
    <w:sectPr w:rsidR="004E77C4">
      <w:pgSz w:w="16840" w:h="11910" w:orient="landscape"/>
      <w:pgMar w:top="1100" w:right="5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40"/>
    <w:rsid w:val="004E77C4"/>
    <w:rsid w:val="007C3B40"/>
    <w:rsid w:val="008E2BA5"/>
    <w:rsid w:val="00DC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6AD8"/>
  <w15:docId w15:val="{23933881-E36F-4FE6-93A5-71FDC4E3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1"/>
      <w:ind w:left="692" w:right="105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2022-09-09T08:02:00Z</dcterms:created>
  <dcterms:modified xsi:type="dcterms:W3CDTF">2022-09-09T08:02:00Z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</Properties>
</file>