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185A42" w:rsidRDefault="00F53F48" w:rsidP="00820E39">
      <w:pPr>
        <w:pStyle w:val="NoSpacing"/>
        <w:ind w:firstLine="450"/>
        <w:rPr>
          <w:rFonts w:ascii="Times New Roman" w:hAnsi="Times New Roman"/>
          <w:lang w:val="mk-MK"/>
        </w:rPr>
      </w:pPr>
      <w:r w:rsidRPr="00185A42">
        <w:rPr>
          <w:rFonts w:ascii="Times New Roman" w:hAnsi="Times New Roman"/>
          <w:lang w:val="mk-MK"/>
        </w:rPr>
        <w:t>Врз основа на член 27</w:t>
      </w:r>
      <w:r w:rsidRPr="00185A42">
        <w:rPr>
          <w:rFonts w:ascii="Times New Roman" w:hAnsi="Times New Roman"/>
        </w:rPr>
        <w:t xml:space="preserve"> </w:t>
      </w:r>
      <w:r w:rsidRPr="00185A42">
        <w:rPr>
          <w:rFonts w:ascii="Times New Roman" w:hAnsi="Times New Roman"/>
          <w:lang w:val="mk-MK"/>
        </w:rPr>
        <w:t xml:space="preserve">и </w:t>
      </w:r>
      <w:r w:rsidR="00E91C7B" w:rsidRPr="00185A42">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185A42">
        <w:rPr>
          <w:rFonts w:ascii="Times New Roman" w:hAnsi="Times New Roman"/>
          <w:szCs w:val="24"/>
          <w:lang w:val="mk-MK"/>
        </w:rPr>
        <w:t xml:space="preserve"> </w:t>
      </w:r>
      <w:r w:rsidR="00E91C7B" w:rsidRPr="00185A42">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185A42">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185A42">
        <w:rPr>
          <w:rFonts w:ascii="Times New Roman" w:hAnsi="Times New Roman"/>
          <w:szCs w:val="24"/>
          <w:lang w:val="mk-MK"/>
        </w:rPr>
        <w:t>постапувајќи по Жалбата изјавена од</w:t>
      </w:r>
      <w:r w:rsidR="00782C70" w:rsidRPr="00185A42">
        <w:rPr>
          <w:rFonts w:ascii="Times New Roman" w:hAnsi="Times New Roman"/>
          <w:snapToGrid w:val="0"/>
          <w:lang w:val="ru-RU"/>
        </w:rPr>
        <w:t xml:space="preserve"> </w:t>
      </w:r>
      <w:r w:rsidR="009E5DEE" w:rsidRPr="001354A6">
        <w:rPr>
          <w:rFonts w:ascii="Times New Roman" w:hAnsi="Times New Roman"/>
          <w:szCs w:val="24"/>
          <w:lang w:val="mk-MK"/>
        </w:rPr>
        <w:t>Граѓанското здружение Истражувачка репортерска лабораторија – ИРЛ, застапувано од Давид Илиески, новинар,</w:t>
      </w:r>
      <w:r w:rsidR="002D4A38" w:rsidRPr="00245F7F">
        <w:rPr>
          <w:rFonts w:ascii="Times New Roman" w:hAnsi="Times New Roman"/>
          <w:snapToGrid w:val="0"/>
          <w:szCs w:val="24"/>
          <w:lang w:val="ru-RU"/>
        </w:rPr>
        <w:t xml:space="preserve"> поднесена </w:t>
      </w:r>
      <w:r w:rsidR="002D4A38" w:rsidRPr="00245F7F">
        <w:rPr>
          <w:rFonts w:ascii="Times New Roman" w:hAnsi="Times New Roman"/>
          <w:szCs w:val="24"/>
          <w:lang w:val="mk-MK"/>
        </w:rPr>
        <w:t xml:space="preserve">против </w:t>
      </w:r>
      <w:r w:rsidR="002D4A38">
        <w:rPr>
          <w:rFonts w:ascii="Times New Roman" w:hAnsi="Times New Roman"/>
          <w:szCs w:val="24"/>
          <w:lang w:val="mk-MK"/>
        </w:rPr>
        <w:t xml:space="preserve">Решението </w:t>
      </w:r>
      <w:r w:rsidR="009E5DEE">
        <w:rPr>
          <w:rFonts w:ascii="Times New Roman" w:hAnsi="Times New Roman"/>
          <w:szCs w:val="24"/>
          <w:lang w:val="mk-MK"/>
        </w:rPr>
        <w:t>бр.03-4782/6 од 19.05</w:t>
      </w:r>
      <w:r w:rsidR="00AC71D5">
        <w:rPr>
          <w:rFonts w:ascii="Times New Roman" w:hAnsi="Times New Roman"/>
          <w:szCs w:val="24"/>
          <w:lang w:val="mk-MK"/>
        </w:rPr>
        <w:t>.202</w:t>
      </w:r>
      <w:r w:rsidR="009E5DEE">
        <w:rPr>
          <w:rFonts w:ascii="Times New Roman" w:hAnsi="Times New Roman"/>
          <w:szCs w:val="24"/>
          <w:lang w:val="mk-MK"/>
        </w:rPr>
        <w:t>2</w:t>
      </w:r>
      <w:r w:rsidR="00AC71D5">
        <w:rPr>
          <w:rFonts w:ascii="Times New Roman" w:hAnsi="Times New Roman"/>
          <w:szCs w:val="24"/>
          <w:lang w:val="mk-MK"/>
        </w:rPr>
        <w:t xml:space="preserve"> година </w:t>
      </w:r>
      <w:r w:rsidR="002D4A38">
        <w:rPr>
          <w:rFonts w:ascii="Times New Roman" w:hAnsi="Times New Roman"/>
          <w:szCs w:val="24"/>
          <w:lang w:val="mk-MK"/>
        </w:rPr>
        <w:t>на</w:t>
      </w:r>
      <w:r w:rsidR="00AC71D5">
        <w:rPr>
          <w:rFonts w:ascii="Times New Roman" w:hAnsi="Times New Roman"/>
          <w:szCs w:val="24"/>
          <w:lang w:val="mk-MK"/>
        </w:rPr>
        <w:t xml:space="preserve"> </w:t>
      </w:r>
      <w:r w:rsidR="009E5DEE">
        <w:rPr>
          <w:rFonts w:ascii="Times New Roman" w:hAnsi="Times New Roman"/>
          <w:szCs w:val="24"/>
          <w:lang w:val="mk-MK"/>
        </w:rPr>
        <w:t xml:space="preserve">Министерството за финасии – Управа за имотно правни работи </w:t>
      </w:r>
      <w:r w:rsidR="00E91C7B" w:rsidRPr="00185A42">
        <w:rPr>
          <w:rFonts w:ascii="Times New Roman" w:hAnsi="Times New Roman"/>
          <w:szCs w:val="24"/>
          <w:lang w:val="mk-MK"/>
        </w:rPr>
        <w:t xml:space="preserve">по предметот Барање за пристап до информации од јавен карактер, </w:t>
      </w:r>
      <w:r w:rsidR="00E91C7B" w:rsidRPr="00185A42">
        <w:rPr>
          <w:rFonts w:ascii="Times New Roman" w:hAnsi="Times New Roman"/>
          <w:lang w:val="mk-MK"/>
        </w:rPr>
        <w:t>Директорот на Агенцијата за заштита на правото на слободен пристап до информациите од јавен карактер, на</w:t>
      </w:r>
      <w:r w:rsidR="009E5DEE">
        <w:rPr>
          <w:rFonts w:ascii="Times New Roman" w:hAnsi="Times New Roman"/>
          <w:lang w:val="mk-MK"/>
        </w:rPr>
        <w:t xml:space="preserve"> 0</w:t>
      </w:r>
      <w:r w:rsidR="00476F98">
        <w:rPr>
          <w:rFonts w:ascii="Times New Roman" w:hAnsi="Times New Roman"/>
          <w:lang w:val="mk-MK"/>
        </w:rPr>
        <w:t>8</w:t>
      </w:r>
      <w:r w:rsidR="009E5DEE">
        <w:rPr>
          <w:rFonts w:ascii="Times New Roman" w:hAnsi="Times New Roman"/>
          <w:lang w:val="mk-MK"/>
        </w:rPr>
        <w:t>.06.</w:t>
      </w:r>
      <w:r w:rsidR="009B471C" w:rsidRPr="00185A42">
        <w:rPr>
          <w:rFonts w:ascii="Times New Roman" w:hAnsi="Times New Roman"/>
          <w:lang w:val="mk-MK"/>
        </w:rPr>
        <w:t>202</w:t>
      </w:r>
      <w:r w:rsidR="0018718C">
        <w:rPr>
          <w:rFonts w:ascii="Times New Roman" w:hAnsi="Times New Roman"/>
          <w:lang w:val="mk-MK"/>
        </w:rPr>
        <w:t>2</w:t>
      </w:r>
      <w:r w:rsidR="00E91C7B" w:rsidRPr="00185A42">
        <w:rPr>
          <w:rFonts w:ascii="Times New Roman" w:hAnsi="Times New Roman"/>
          <w:lang w:val="mk-MK"/>
        </w:rPr>
        <w:t xml:space="preserve"> година, го донесе следното</w:t>
      </w:r>
      <w:r w:rsidR="00185A42">
        <w:rPr>
          <w:rFonts w:ascii="Times New Roman" w:hAnsi="Times New Roman"/>
          <w:lang w:val="mk-MK"/>
        </w:rPr>
        <w:t xml:space="preserve"> </w:t>
      </w:r>
    </w:p>
    <w:p w:rsidR="00BC3E92" w:rsidRDefault="00BC3E92" w:rsidP="008B081A">
      <w:pPr>
        <w:ind w:firstLine="720"/>
        <w:jc w:val="both"/>
        <w:rPr>
          <w:b/>
          <w:lang w:val="mk-MK"/>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7B0DFE" w:rsidRDefault="00506626" w:rsidP="00B05450">
      <w:pPr>
        <w:pStyle w:val="NoSpacing"/>
        <w:numPr>
          <w:ilvl w:val="0"/>
          <w:numId w:val="3"/>
        </w:numPr>
        <w:tabs>
          <w:tab w:val="left" w:pos="993"/>
        </w:tabs>
        <w:ind w:left="0" w:firstLine="720"/>
        <w:rPr>
          <w:lang w:val="mk-MK"/>
        </w:rPr>
      </w:pPr>
      <w:r w:rsidRPr="007B0DFE">
        <w:rPr>
          <w:rFonts w:ascii="Times New Roman" w:hAnsi="Times New Roman"/>
          <w:szCs w:val="24"/>
          <w:lang w:val="mk-MK"/>
        </w:rPr>
        <w:t xml:space="preserve">Жалбата изјавена од </w:t>
      </w:r>
      <w:r w:rsidR="009E5DEE" w:rsidRPr="001354A6">
        <w:rPr>
          <w:rFonts w:ascii="Times New Roman" w:hAnsi="Times New Roman"/>
          <w:szCs w:val="24"/>
          <w:lang w:val="mk-MK"/>
        </w:rPr>
        <w:t>Граѓанското здружение Истражувачка репортерска лабораторија – ИРЛ, застапувано од Давид Илиески, новинар,</w:t>
      </w:r>
      <w:r w:rsidR="009E5DEE" w:rsidRPr="00245F7F">
        <w:rPr>
          <w:rFonts w:ascii="Times New Roman" w:hAnsi="Times New Roman"/>
          <w:snapToGrid w:val="0"/>
          <w:szCs w:val="24"/>
          <w:lang w:val="ru-RU"/>
        </w:rPr>
        <w:t xml:space="preserve"> поднесена </w:t>
      </w:r>
      <w:r w:rsidR="009E5DEE" w:rsidRPr="00245F7F">
        <w:rPr>
          <w:rFonts w:ascii="Times New Roman" w:hAnsi="Times New Roman"/>
          <w:szCs w:val="24"/>
          <w:lang w:val="mk-MK"/>
        </w:rPr>
        <w:t xml:space="preserve">против </w:t>
      </w:r>
      <w:r w:rsidR="009E5DEE">
        <w:rPr>
          <w:rFonts w:ascii="Times New Roman" w:hAnsi="Times New Roman"/>
          <w:szCs w:val="24"/>
          <w:lang w:val="mk-MK"/>
        </w:rPr>
        <w:t>Решението бр.03-4782/6 од 19.05.2022 година на Министерството за финасии – Управа за имотно правни работи</w:t>
      </w:r>
      <w:r w:rsidRPr="007B0DFE">
        <w:rPr>
          <w:rFonts w:ascii="Times New Roman" w:hAnsi="Times New Roman"/>
          <w:szCs w:val="24"/>
          <w:lang w:val="mk-MK"/>
        </w:rPr>
        <w:t>,</w:t>
      </w:r>
      <w:r w:rsidR="00B56B02">
        <w:rPr>
          <w:rFonts w:ascii="Times New Roman" w:hAnsi="Times New Roman"/>
          <w:szCs w:val="24"/>
        </w:rPr>
        <w:t xml:space="preserve"> </w:t>
      </w:r>
      <w:r w:rsidR="00B56B02">
        <w:rPr>
          <w:rFonts w:ascii="Times New Roman" w:hAnsi="Times New Roman"/>
          <w:szCs w:val="24"/>
          <w:lang w:val="mk-MK"/>
        </w:rPr>
        <w:t>заведен</w:t>
      </w:r>
      <w:r w:rsidR="00183E04">
        <w:rPr>
          <w:rFonts w:ascii="Times New Roman" w:hAnsi="Times New Roman"/>
          <w:szCs w:val="24"/>
          <w:lang w:val="mk-MK"/>
        </w:rPr>
        <w:t>а</w:t>
      </w:r>
      <w:r w:rsidR="009E5DEE">
        <w:rPr>
          <w:rFonts w:ascii="Times New Roman" w:hAnsi="Times New Roman"/>
          <w:szCs w:val="24"/>
          <w:lang w:val="mk-MK"/>
        </w:rPr>
        <w:t xml:space="preserve"> во Агенцијата под бр.08-163</w:t>
      </w:r>
      <w:r w:rsidR="00B56B02">
        <w:rPr>
          <w:rFonts w:ascii="Times New Roman" w:hAnsi="Times New Roman"/>
          <w:szCs w:val="24"/>
          <w:lang w:val="mk-MK"/>
        </w:rPr>
        <w:t xml:space="preserve"> на </w:t>
      </w:r>
      <w:r w:rsidR="0018718C">
        <w:rPr>
          <w:rFonts w:ascii="Times New Roman" w:hAnsi="Times New Roman"/>
          <w:szCs w:val="24"/>
          <w:lang w:val="mk-MK"/>
        </w:rPr>
        <w:t>2</w:t>
      </w:r>
      <w:r w:rsidR="009E5DEE">
        <w:rPr>
          <w:rFonts w:ascii="Times New Roman" w:hAnsi="Times New Roman"/>
          <w:szCs w:val="24"/>
          <w:lang w:val="mk-MK"/>
        </w:rPr>
        <w:t>6</w:t>
      </w:r>
      <w:r w:rsidR="00B56B02">
        <w:rPr>
          <w:rFonts w:ascii="Times New Roman" w:hAnsi="Times New Roman"/>
          <w:szCs w:val="24"/>
          <w:lang w:val="mk-MK"/>
        </w:rPr>
        <w:t>.</w:t>
      </w:r>
      <w:r w:rsidR="009E5DEE">
        <w:rPr>
          <w:rFonts w:ascii="Times New Roman" w:hAnsi="Times New Roman"/>
          <w:szCs w:val="24"/>
          <w:lang w:val="mk-MK"/>
        </w:rPr>
        <w:t>06.2022</w:t>
      </w:r>
      <w:r w:rsidR="00B56B02">
        <w:rPr>
          <w:rFonts w:ascii="Times New Roman" w:hAnsi="Times New Roman"/>
          <w:szCs w:val="24"/>
          <w:lang w:val="mk-MK"/>
        </w:rPr>
        <w:t xml:space="preserve"> година,</w:t>
      </w:r>
      <w:r w:rsidRPr="007B0DFE">
        <w:rPr>
          <w:rFonts w:ascii="Times New Roman" w:hAnsi="Times New Roman"/>
          <w:szCs w:val="24"/>
          <w:lang w:val="mk-MK"/>
        </w:rPr>
        <w:t xml:space="preserve"> по предметот Барање за пристап до информации од јавен карактер</w:t>
      </w:r>
      <w:r w:rsidR="003876C2" w:rsidRPr="007B0DFE">
        <w:rPr>
          <w:rFonts w:ascii="Times New Roman" w:hAnsi="Times New Roman"/>
          <w:lang w:val="mk-MK"/>
        </w:rPr>
        <w:t>,</w:t>
      </w:r>
      <w:r w:rsidR="00551751" w:rsidRPr="007B0DFE">
        <w:rPr>
          <w:rFonts w:ascii="Times New Roman" w:hAnsi="Times New Roman"/>
          <w:lang w:val="mk-MK"/>
        </w:rPr>
        <w:t xml:space="preserve"> </w:t>
      </w:r>
      <w:r w:rsidR="00E91C7B" w:rsidRPr="007B0DFE">
        <w:rPr>
          <w:rFonts w:ascii="Times New Roman" w:hAnsi="Times New Roman"/>
          <w:b/>
          <w:lang w:val="mk-MK"/>
        </w:rPr>
        <w:t>СЕ УВАЖУВА</w:t>
      </w:r>
      <w:r w:rsidR="008B7D8D" w:rsidRPr="007B0DFE">
        <w:rPr>
          <w:rFonts w:ascii="Times New Roman" w:hAnsi="Times New Roman"/>
          <w:b/>
          <w:lang w:val="mk-MK"/>
        </w:rPr>
        <w:t>.</w:t>
      </w:r>
      <w:r w:rsidR="001F4E83">
        <w:rPr>
          <w:rFonts w:ascii="Times New Roman" w:hAnsi="Times New Roman"/>
          <w:b/>
          <w:lang w:val="mk-MK"/>
        </w:rPr>
        <w:t xml:space="preserve"> </w:t>
      </w:r>
    </w:p>
    <w:p w:rsidR="007B0DFE" w:rsidRPr="00F7026B" w:rsidRDefault="00F7026B" w:rsidP="00B05450">
      <w:pPr>
        <w:pStyle w:val="NoSpacing"/>
        <w:numPr>
          <w:ilvl w:val="0"/>
          <w:numId w:val="3"/>
        </w:numPr>
        <w:tabs>
          <w:tab w:val="left" w:pos="993"/>
        </w:tabs>
        <w:ind w:left="0" w:firstLine="720"/>
        <w:rPr>
          <w:b/>
          <w:lang w:val="mk-MK"/>
        </w:rPr>
      </w:pPr>
      <w:r w:rsidRPr="00B05450">
        <w:rPr>
          <w:rFonts w:ascii="Times New Roman" w:hAnsi="Times New Roman"/>
          <w:b/>
          <w:lang w:val="mk-MK"/>
        </w:rPr>
        <w:t>Решението</w:t>
      </w:r>
      <w:r w:rsidR="002D4A38">
        <w:rPr>
          <w:rFonts w:ascii="Times New Roman" w:hAnsi="Times New Roman"/>
          <w:lang w:val="mk-MK"/>
        </w:rPr>
        <w:t xml:space="preserve"> на Имателот на информации </w:t>
      </w:r>
      <w:r w:rsidR="009E5DEE">
        <w:rPr>
          <w:rFonts w:ascii="Times New Roman" w:hAnsi="Times New Roman"/>
          <w:szCs w:val="24"/>
          <w:lang w:val="mk-MK"/>
        </w:rPr>
        <w:t xml:space="preserve">бр.03-4782/6 од 19.05.2022 година </w:t>
      </w:r>
      <w:r w:rsidRPr="00F7026B">
        <w:rPr>
          <w:rFonts w:ascii="Times New Roman" w:hAnsi="Times New Roman"/>
          <w:b/>
          <w:lang w:val="mk-MK"/>
        </w:rPr>
        <w:t>СЕ ПОНИШТУВА.</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2A3E0D">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Default="008B081A" w:rsidP="008B081A">
      <w:pPr>
        <w:jc w:val="center"/>
        <w:rPr>
          <w:b/>
          <w:lang w:val="mk-MK"/>
        </w:rPr>
      </w:pPr>
      <w:r w:rsidRPr="00B90175">
        <w:rPr>
          <w:b/>
          <w:lang w:val="mk-MK"/>
        </w:rPr>
        <w:t>О Б Р А З Л О Ж Е Н И Е</w:t>
      </w:r>
    </w:p>
    <w:p w:rsidR="004D3EC1" w:rsidRPr="00B90175" w:rsidRDefault="004D3EC1" w:rsidP="008B081A">
      <w:pPr>
        <w:jc w:val="center"/>
        <w:rPr>
          <w:b/>
          <w:lang w:val="mk-MK"/>
        </w:rPr>
      </w:pPr>
    </w:p>
    <w:p w:rsidR="002D4A38" w:rsidRDefault="009E5DEE" w:rsidP="002D4A38">
      <w:pPr>
        <w:ind w:firstLine="720"/>
        <w:jc w:val="both"/>
        <w:rPr>
          <w:lang w:val="mk-MK"/>
        </w:rPr>
      </w:pPr>
      <w:r w:rsidRPr="001354A6">
        <w:rPr>
          <w:lang w:val="mk-MK"/>
        </w:rPr>
        <w:t>Граѓанското здружение Истражувачка репортерска лабораторија – ИРЛ, застапувано од Давид Илиески, новинар,</w:t>
      </w:r>
      <w:r w:rsidR="002D4A38" w:rsidRPr="00245F7F">
        <w:rPr>
          <w:lang w:val="mk-MK"/>
        </w:rPr>
        <w:t xml:space="preserve"> </w:t>
      </w:r>
      <w:r w:rsidR="002D4A38" w:rsidRPr="00245F7F">
        <w:rPr>
          <w:lang w:val="ru-RU"/>
        </w:rPr>
        <w:t xml:space="preserve">до Агенцијата за </w:t>
      </w:r>
      <w:r w:rsidR="002D4A38"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002D4A38" w:rsidRPr="00245F7F">
        <w:t>08-</w:t>
      </w:r>
      <w:r>
        <w:rPr>
          <w:lang w:val="mk-MK"/>
        </w:rPr>
        <w:t>163</w:t>
      </w:r>
      <w:r w:rsidR="002D4A38" w:rsidRPr="00245F7F">
        <w:rPr>
          <w:lang w:val="mk-MK"/>
        </w:rPr>
        <w:t xml:space="preserve"> </w:t>
      </w:r>
      <w:r w:rsidR="00662868">
        <w:rPr>
          <w:lang w:val="mk-MK"/>
        </w:rPr>
        <w:t>на</w:t>
      </w:r>
      <w:r w:rsidR="002D4A38" w:rsidRPr="00245F7F">
        <w:rPr>
          <w:lang w:val="mk-MK"/>
        </w:rPr>
        <w:t xml:space="preserve"> </w:t>
      </w:r>
      <w:r>
        <w:rPr>
          <w:lang w:val="mk-MK"/>
        </w:rPr>
        <w:t>26</w:t>
      </w:r>
      <w:r w:rsidR="002D4A38" w:rsidRPr="00245F7F">
        <w:rPr>
          <w:lang w:val="en-GB"/>
        </w:rPr>
        <w:t>.</w:t>
      </w:r>
      <w:r>
        <w:rPr>
          <w:lang w:val="mk-MK"/>
        </w:rPr>
        <w:t>05</w:t>
      </w:r>
      <w:r w:rsidR="002D4A38" w:rsidRPr="00245F7F">
        <w:rPr>
          <w:lang w:val="en-GB"/>
        </w:rPr>
        <w:t>.20</w:t>
      </w:r>
      <w:r w:rsidR="002D4A38">
        <w:rPr>
          <w:lang w:val="mk-MK"/>
        </w:rPr>
        <w:t>2</w:t>
      </w:r>
      <w:r w:rsidR="00506DCC">
        <w:rPr>
          <w:lang w:val="mk-MK"/>
        </w:rPr>
        <w:t xml:space="preserve">2 </w:t>
      </w:r>
      <w:r w:rsidR="002D4A38" w:rsidRPr="00245F7F">
        <w:rPr>
          <w:lang w:val="mk-MK"/>
        </w:rPr>
        <w:t>година</w:t>
      </w:r>
      <w:r w:rsidR="002D4A38" w:rsidRPr="00245F7F">
        <w:t>,</w:t>
      </w:r>
      <w:r w:rsidR="002D4A38" w:rsidRPr="00245F7F">
        <w:rPr>
          <w:lang w:val="mk-MK"/>
        </w:rPr>
        <w:t xml:space="preserve"> против </w:t>
      </w:r>
      <w:r w:rsidR="00AC71D5">
        <w:rPr>
          <w:lang w:val="mk-MK"/>
        </w:rPr>
        <w:t xml:space="preserve">Решението </w:t>
      </w:r>
      <w:r w:rsidR="00506DCC">
        <w:rPr>
          <w:lang w:val="mk-MK"/>
        </w:rPr>
        <w:t>бр.03-4782/6 од 19.05.2022 година на Министерството за финасии – Управа за имотно правни работи</w:t>
      </w:r>
      <w:r w:rsidR="002D4A38" w:rsidRPr="00245F7F">
        <w:rPr>
          <w:lang w:val="mk-MK"/>
        </w:rPr>
        <w:t>.</w:t>
      </w:r>
      <w:r w:rsidR="002D4A38">
        <w:rPr>
          <w:lang w:val="mk-MK"/>
        </w:rPr>
        <w:t xml:space="preserve"> </w:t>
      </w:r>
      <w:r w:rsidR="00506DCC">
        <w:rPr>
          <w:lang w:val="mk-MK"/>
        </w:rPr>
        <w:t xml:space="preserve"> </w:t>
      </w:r>
    </w:p>
    <w:p w:rsidR="002D4A38" w:rsidRDefault="002D4A38" w:rsidP="002D4A38">
      <w:pPr>
        <w:ind w:firstLine="720"/>
        <w:jc w:val="both"/>
        <w:rPr>
          <w:lang w:val="mk-MK"/>
        </w:rPr>
      </w:pPr>
      <w:r>
        <w:rPr>
          <w:lang w:val="mk-MK"/>
        </w:rPr>
        <w:t xml:space="preserve">Како што се наведува во Жалбата, </w:t>
      </w:r>
      <w:r w:rsidR="00506DCC" w:rsidRPr="001354A6">
        <w:rPr>
          <w:lang w:val="mk-MK"/>
        </w:rPr>
        <w:t xml:space="preserve">Истражувачка репортерска лабораторија – ИРЛ, </w:t>
      </w:r>
      <w:r>
        <w:rPr>
          <w:lang w:val="mk-MK"/>
        </w:rPr>
        <w:t xml:space="preserve">на </w:t>
      </w:r>
      <w:r w:rsidR="00A067AE">
        <w:rPr>
          <w:lang w:val="mk-MK"/>
        </w:rPr>
        <w:t>28.04</w:t>
      </w:r>
      <w:r>
        <w:rPr>
          <w:lang w:val="mk-MK"/>
        </w:rPr>
        <w:t>.202</w:t>
      </w:r>
      <w:r w:rsidR="00A067AE">
        <w:rPr>
          <w:lang w:val="mk-MK"/>
        </w:rPr>
        <w:t xml:space="preserve">2 година, </w:t>
      </w:r>
      <w:r w:rsidR="00AC71D5">
        <w:rPr>
          <w:lang w:val="mk-MK"/>
        </w:rPr>
        <w:t xml:space="preserve"> </w:t>
      </w:r>
      <w:r>
        <w:rPr>
          <w:lang w:val="mk-MK"/>
        </w:rPr>
        <w:t>поднел</w:t>
      </w:r>
      <w:r w:rsidR="00A067AE">
        <w:rPr>
          <w:lang w:val="mk-MK"/>
        </w:rPr>
        <w:t>о</w:t>
      </w:r>
      <w:r>
        <w:rPr>
          <w:lang w:val="mk-MK"/>
        </w:rPr>
        <w:t xml:space="preserve"> Барање за пристап до информации од јавен карактер до</w:t>
      </w:r>
      <w:r w:rsidR="00A067AE">
        <w:rPr>
          <w:lang w:val="mk-MK"/>
        </w:rPr>
        <w:t xml:space="preserve"> Министерството за финансии – Управа за имотно правни работи</w:t>
      </w:r>
      <w:r>
        <w:rPr>
          <w:lang w:val="mk-MK"/>
        </w:rPr>
        <w:t xml:space="preserve">, </w:t>
      </w:r>
      <w:r w:rsidR="00AC71D5">
        <w:rPr>
          <w:lang w:val="mk-MK"/>
        </w:rPr>
        <w:t xml:space="preserve">со </w:t>
      </w:r>
      <w:r>
        <w:rPr>
          <w:lang w:val="mk-MK"/>
        </w:rPr>
        <w:t>кое побарал</w:t>
      </w:r>
      <w:r w:rsidR="00A067AE">
        <w:rPr>
          <w:lang w:val="mk-MK"/>
        </w:rPr>
        <w:t>о</w:t>
      </w:r>
      <w:r>
        <w:rPr>
          <w:lang w:val="mk-MK"/>
        </w:rPr>
        <w:t xml:space="preserve"> </w:t>
      </w:r>
      <w:r w:rsidR="00AC71D5">
        <w:rPr>
          <w:lang w:val="mk-MK"/>
        </w:rPr>
        <w:t xml:space="preserve">по е-маил да </w:t>
      </w:r>
      <w:r w:rsidR="00A067AE">
        <w:rPr>
          <w:lang w:val="mk-MK"/>
        </w:rPr>
        <w:t>му</w:t>
      </w:r>
      <w:r w:rsidR="00AC71D5">
        <w:rPr>
          <w:lang w:val="mk-MK"/>
        </w:rPr>
        <w:t xml:space="preserve"> се достави електронски запис од </w:t>
      </w:r>
      <w:r>
        <w:rPr>
          <w:lang w:val="mk-MK"/>
        </w:rPr>
        <w:t>следната информација:</w:t>
      </w:r>
    </w:p>
    <w:p w:rsidR="00F522D6" w:rsidRDefault="002D4A38" w:rsidP="00A067AE">
      <w:pPr>
        <w:ind w:firstLine="720"/>
        <w:jc w:val="both"/>
        <w:rPr>
          <w:lang w:val="mk-MK"/>
        </w:rPr>
      </w:pPr>
      <w:r>
        <w:rPr>
          <w:lang w:val="mk-MK"/>
        </w:rPr>
        <w:t>„</w:t>
      </w:r>
      <w:r w:rsidR="00A067AE">
        <w:rPr>
          <w:lang w:val="mk-MK"/>
        </w:rPr>
        <w:t>1. Целосната документација за двата предмети за приватизација на градежно земјиште во државна сопственост за КП5338 КО Центар 1 (Сега земјиштето е поделено на повеќе катастарски парцели, односно КП5338/1, КП5332/2, КП</w:t>
      </w:r>
      <w:r w:rsidR="00F522D6">
        <w:rPr>
          <w:lang w:val="mk-MK"/>
        </w:rPr>
        <w:t xml:space="preserve">5339/2, КП13732/3 и КП13732/4). </w:t>
      </w:r>
    </w:p>
    <w:p w:rsidR="00A067AE" w:rsidRPr="00AC71D5" w:rsidRDefault="00F522D6" w:rsidP="00A067AE">
      <w:pPr>
        <w:ind w:firstLine="720"/>
        <w:jc w:val="both"/>
        <w:rPr>
          <w:lang w:val="mk-MK"/>
        </w:rPr>
      </w:pPr>
      <w:r>
        <w:rPr>
          <w:lang w:val="mk-MK"/>
        </w:rPr>
        <w:t>(Целосната документација опфаќа се од барањето, одлуката за прераспределба на предметот, решението и сите останати пропратни документи).“</w:t>
      </w:r>
      <w:r w:rsidR="00A067AE" w:rsidRPr="00AC71D5">
        <w:rPr>
          <w:lang w:val="mk-MK"/>
        </w:rPr>
        <w:t xml:space="preserve"> </w:t>
      </w:r>
    </w:p>
    <w:p w:rsidR="00203BE3" w:rsidRDefault="00F522D6" w:rsidP="00203BE3">
      <w:pPr>
        <w:pStyle w:val="NoSpacing"/>
        <w:rPr>
          <w:rFonts w:ascii="Times New Roman" w:hAnsi="Times New Roman"/>
          <w:bCs/>
          <w:kern w:val="36"/>
          <w:szCs w:val="24"/>
          <w:lang w:val="mk-MK"/>
        </w:rPr>
      </w:pPr>
      <w:r>
        <w:rPr>
          <w:rFonts w:ascii="Times New Roman" w:hAnsi="Times New Roman"/>
          <w:bCs/>
          <w:kern w:val="36"/>
          <w:szCs w:val="24"/>
          <w:lang w:val="mk-MK"/>
        </w:rPr>
        <w:t xml:space="preserve">Имателот на информации </w:t>
      </w:r>
      <w:r w:rsidR="00AC71D5">
        <w:rPr>
          <w:rFonts w:ascii="Times New Roman" w:hAnsi="Times New Roman"/>
          <w:bCs/>
          <w:kern w:val="36"/>
          <w:szCs w:val="24"/>
          <w:lang w:val="mk-MK"/>
        </w:rPr>
        <w:t>постапувајќи по наведено</w:t>
      </w:r>
      <w:r>
        <w:rPr>
          <w:rFonts w:ascii="Times New Roman" w:hAnsi="Times New Roman"/>
          <w:bCs/>
          <w:kern w:val="36"/>
          <w:szCs w:val="24"/>
          <w:lang w:val="mk-MK"/>
        </w:rPr>
        <w:t>то Барање до Барателот доставил</w:t>
      </w:r>
      <w:r w:rsidR="00AC71D5">
        <w:rPr>
          <w:rFonts w:ascii="Times New Roman" w:hAnsi="Times New Roman"/>
          <w:bCs/>
          <w:kern w:val="36"/>
          <w:szCs w:val="24"/>
          <w:lang w:val="mk-MK"/>
        </w:rPr>
        <w:t xml:space="preserve"> Решение </w:t>
      </w:r>
      <w:r>
        <w:rPr>
          <w:rFonts w:ascii="Times New Roman" w:hAnsi="Times New Roman"/>
          <w:szCs w:val="24"/>
          <w:lang w:val="mk-MK"/>
        </w:rPr>
        <w:t>бр.03-4782/6 од 19.05.2022</w:t>
      </w:r>
      <w:r w:rsidR="0018718C">
        <w:rPr>
          <w:rFonts w:ascii="Times New Roman" w:hAnsi="Times New Roman"/>
          <w:szCs w:val="24"/>
          <w:lang w:val="mk-MK"/>
        </w:rPr>
        <w:t xml:space="preserve"> година со кое Барањето </w:t>
      </w:r>
      <w:r w:rsidR="005C3C62">
        <w:rPr>
          <w:rFonts w:ascii="Times New Roman" w:hAnsi="Times New Roman"/>
          <w:szCs w:val="24"/>
          <w:lang w:val="mk-MK"/>
        </w:rPr>
        <w:t xml:space="preserve">број 03-478/1 од 29.04.2022 година, поднесено од страна на барателот </w:t>
      </w:r>
      <w:r w:rsidR="005C3C62" w:rsidRPr="005C3C62">
        <w:rPr>
          <w:rFonts w:ascii="Times New Roman" w:hAnsi="Times New Roman"/>
          <w:lang w:val="mk-MK"/>
        </w:rPr>
        <w:t>Истражувачка репортерска лабораторија – ИРЛ</w:t>
      </w:r>
      <w:r w:rsidR="005C3C62" w:rsidRPr="005C3C62">
        <w:rPr>
          <w:rFonts w:ascii="Times New Roman" w:hAnsi="Times New Roman"/>
          <w:szCs w:val="24"/>
          <w:lang w:val="mk-MK"/>
        </w:rPr>
        <w:t xml:space="preserve"> </w:t>
      </w:r>
      <w:r w:rsidR="005C3C62">
        <w:rPr>
          <w:rFonts w:ascii="Times New Roman" w:hAnsi="Times New Roman"/>
          <w:szCs w:val="24"/>
          <w:lang w:val="mk-MK"/>
        </w:rPr>
        <w:t>се одбива.</w:t>
      </w:r>
      <w:r w:rsidR="000A07DF">
        <w:rPr>
          <w:rFonts w:ascii="Times New Roman" w:hAnsi="Times New Roman"/>
          <w:bCs/>
          <w:kern w:val="36"/>
          <w:szCs w:val="24"/>
          <w:lang w:val="mk-MK"/>
        </w:rPr>
        <w:t xml:space="preserve"> Во Образложението на Решението е наведено: “...</w:t>
      </w:r>
      <w:r w:rsidR="005C3C62">
        <w:rPr>
          <w:rFonts w:ascii="Times New Roman" w:hAnsi="Times New Roman"/>
          <w:bCs/>
          <w:kern w:val="36"/>
          <w:szCs w:val="24"/>
          <w:lang w:val="mk-MK"/>
        </w:rPr>
        <w:t>Имателот на информации Министерството за финансии утврди дека бараната информација согласно со членот 6 став 1 точка 2 од Законот за слободен пристап до информации од јавен карактер е исклу</w:t>
      </w:r>
      <w:r w:rsidR="007914F9">
        <w:rPr>
          <w:rFonts w:ascii="Times New Roman" w:hAnsi="Times New Roman"/>
          <w:bCs/>
          <w:kern w:val="36"/>
          <w:szCs w:val="24"/>
          <w:lang w:val="mk-MK"/>
        </w:rPr>
        <w:t xml:space="preserve">чок од слободен пристап до информации од јавен карактер.....Имено, барањето за пристап до </w:t>
      </w:r>
      <w:r w:rsidR="007914F9">
        <w:rPr>
          <w:rFonts w:ascii="Times New Roman" w:hAnsi="Times New Roman"/>
          <w:bCs/>
          <w:kern w:val="36"/>
          <w:szCs w:val="24"/>
          <w:lang w:val="mk-MK"/>
        </w:rPr>
        <w:lastRenderedPageBreak/>
        <w:t xml:space="preserve">информации од јавен карактер е поднесено од барател кој не е странка во постапките за приватизација на градежно земјиште во државна сопственост...Доколку на барателот му се даде целосната документација од наведените предмети ќе се повредат одредбите од Законот за заштита на личните </w:t>
      </w:r>
      <w:r w:rsidR="00332D71">
        <w:rPr>
          <w:rFonts w:ascii="Times New Roman" w:hAnsi="Times New Roman"/>
          <w:bCs/>
          <w:kern w:val="36"/>
          <w:szCs w:val="24"/>
          <w:lang w:val="mk-MK"/>
        </w:rPr>
        <w:t xml:space="preserve">податоци </w:t>
      </w:r>
      <w:r w:rsidR="007914F9">
        <w:rPr>
          <w:rFonts w:ascii="Times New Roman" w:hAnsi="Times New Roman"/>
          <w:bCs/>
          <w:kern w:val="36"/>
          <w:szCs w:val="24"/>
          <w:lang w:val="mk-MK"/>
        </w:rPr>
        <w:t>бидејќи истите содржат лични податоци за барателите кои имаат поднесено барање за отуѓување на градежно изградено земјиште....во документацијата во предметите има и конкретни</w:t>
      </w:r>
      <w:r w:rsidR="00332D71">
        <w:rPr>
          <w:rFonts w:ascii="Times New Roman" w:hAnsi="Times New Roman"/>
          <w:bCs/>
          <w:kern w:val="36"/>
          <w:szCs w:val="24"/>
          <w:lang w:val="mk-MK"/>
        </w:rPr>
        <w:t xml:space="preserve"> управни акти кои не претставуваат информација од јавен карактер.....</w:t>
      </w:r>
      <w:r w:rsidR="00D63360">
        <w:rPr>
          <w:rFonts w:ascii="Times New Roman" w:hAnsi="Times New Roman"/>
          <w:bCs/>
          <w:kern w:val="36"/>
          <w:szCs w:val="24"/>
          <w:lang w:val="mk-MK"/>
        </w:rPr>
        <w:t xml:space="preserve">увид во списите во предмети во управна постапка се врши со примена на одредбите од член 42 од Законот за општата управна постапка, а не согласно со одредбите од Законот за слободен пристап до информации од јавен карактер...“. </w:t>
      </w:r>
      <w:r w:rsidR="007914F9">
        <w:rPr>
          <w:rFonts w:ascii="Times New Roman" w:hAnsi="Times New Roman"/>
          <w:bCs/>
          <w:kern w:val="36"/>
          <w:szCs w:val="24"/>
          <w:lang w:val="mk-MK"/>
        </w:rPr>
        <w:t xml:space="preserve"> </w:t>
      </w:r>
    </w:p>
    <w:p w:rsidR="002D4A38" w:rsidRDefault="00B9001E" w:rsidP="002D4A38">
      <w:pPr>
        <w:pStyle w:val="NoSpacing"/>
        <w:rPr>
          <w:rFonts w:ascii="Times New Roman" w:hAnsi="Times New Roman"/>
          <w:bCs/>
          <w:kern w:val="36"/>
          <w:szCs w:val="24"/>
          <w:lang w:val="mk-MK"/>
        </w:rPr>
      </w:pPr>
      <w:r>
        <w:rPr>
          <w:rFonts w:ascii="Times New Roman" w:hAnsi="Times New Roman"/>
          <w:bCs/>
          <w:kern w:val="36"/>
          <w:szCs w:val="24"/>
          <w:lang w:val="mk-MK"/>
        </w:rPr>
        <w:t>Незадоволен</w:t>
      </w:r>
      <w:r w:rsidR="00C32AF2">
        <w:rPr>
          <w:rFonts w:ascii="Times New Roman" w:hAnsi="Times New Roman"/>
          <w:bCs/>
          <w:kern w:val="36"/>
          <w:szCs w:val="24"/>
          <w:lang w:val="mk-MK"/>
        </w:rPr>
        <w:t xml:space="preserve"> од добиеното Решение</w:t>
      </w:r>
      <w:r w:rsidR="00C32AF2" w:rsidRPr="00C32AF2">
        <w:rPr>
          <w:lang w:val="mk-MK"/>
        </w:rPr>
        <w:t xml:space="preserve"> </w:t>
      </w:r>
      <w:r w:rsidR="008D797E">
        <w:rPr>
          <w:rFonts w:ascii="Times New Roman" w:hAnsi="Times New Roman"/>
          <w:lang w:val="mk-MK"/>
        </w:rPr>
        <w:t xml:space="preserve">на </w:t>
      </w:r>
      <w:r w:rsidR="00D63360">
        <w:rPr>
          <w:rFonts w:ascii="Times New Roman" w:hAnsi="Times New Roman"/>
          <w:szCs w:val="24"/>
          <w:lang w:val="mk-MK"/>
        </w:rPr>
        <w:t>Министерството за финасии – Управа за имотно правни работи бр.03-4782/6 од 19.05.2022 година</w:t>
      </w:r>
      <w:r w:rsidR="00C8453F">
        <w:rPr>
          <w:rFonts w:ascii="Times New Roman" w:hAnsi="Times New Roman"/>
          <w:lang w:val="mk-MK"/>
        </w:rPr>
        <w:t>,</w:t>
      </w:r>
      <w:r w:rsidR="00C32AF2" w:rsidRPr="00C32AF2">
        <w:rPr>
          <w:rFonts w:ascii="Times New Roman" w:hAnsi="Times New Roman"/>
          <w:lang w:val="mk-MK"/>
        </w:rPr>
        <w:t xml:space="preserve"> </w:t>
      </w:r>
      <w:r w:rsidR="00C8453F">
        <w:rPr>
          <w:rFonts w:ascii="Times New Roman" w:hAnsi="Times New Roman"/>
          <w:bCs/>
          <w:kern w:val="36"/>
          <w:szCs w:val="24"/>
          <w:lang w:val="mk-MK"/>
        </w:rPr>
        <w:t>Барателот на информации</w:t>
      </w:r>
      <w:r w:rsidR="002D4A38">
        <w:rPr>
          <w:rFonts w:ascii="Times New Roman" w:hAnsi="Times New Roman"/>
          <w:bCs/>
          <w:kern w:val="36"/>
          <w:szCs w:val="24"/>
          <w:lang w:val="mk-MK"/>
        </w:rPr>
        <w:t xml:space="preserve"> на </w:t>
      </w:r>
      <w:r w:rsidR="008D797E">
        <w:rPr>
          <w:rFonts w:ascii="Times New Roman" w:hAnsi="Times New Roman"/>
          <w:bCs/>
          <w:kern w:val="36"/>
          <w:szCs w:val="24"/>
          <w:lang w:val="mk-MK"/>
        </w:rPr>
        <w:t>2</w:t>
      </w:r>
      <w:r w:rsidR="00D63360">
        <w:rPr>
          <w:rFonts w:ascii="Times New Roman" w:hAnsi="Times New Roman"/>
          <w:bCs/>
          <w:kern w:val="36"/>
          <w:szCs w:val="24"/>
          <w:lang w:val="mk-MK"/>
        </w:rPr>
        <w:t>6.05.2022</w:t>
      </w:r>
      <w:r w:rsidR="00225318">
        <w:rPr>
          <w:rFonts w:ascii="Times New Roman" w:hAnsi="Times New Roman"/>
          <w:bCs/>
          <w:kern w:val="36"/>
          <w:szCs w:val="24"/>
          <w:lang w:val="mk-MK"/>
        </w:rPr>
        <w:t xml:space="preserve"> година до Агенцијата поднесе</w:t>
      </w:r>
      <w:r w:rsidR="002D4A38">
        <w:rPr>
          <w:rFonts w:ascii="Times New Roman" w:hAnsi="Times New Roman"/>
          <w:bCs/>
          <w:kern w:val="36"/>
          <w:szCs w:val="24"/>
          <w:lang w:val="mk-MK"/>
        </w:rPr>
        <w:t xml:space="preserve"> Жалба, зав</w:t>
      </w:r>
      <w:r w:rsidR="00D63360">
        <w:rPr>
          <w:rFonts w:ascii="Times New Roman" w:hAnsi="Times New Roman"/>
          <w:bCs/>
          <w:kern w:val="36"/>
          <w:szCs w:val="24"/>
          <w:lang w:val="mk-MK"/>
        </w:rPr>
        <w:t>едена во Агенцијата под бр.08-163</w:t>
      </w:r>
      <w:r w:rsidR="002D4A38">
        <w:rPr>
          <w:rFonts w:ascii="Times New Roman" w:hAnsi="Times New Roman"/>
          <w:bCs/>
          <w:kern w:val="36"/>
          <w:szCs w:val="24"/>
          <w:lang w:val="mk-MK"/>
        </w:rPr>
        <w:t>.</w:t>
      </w:r>
      <w:r w:rsidR="00225318">
        <w:rPr>
          <w:rFonts w:ascii="Times New Roman" w:hAnsi="Times New Roman"/>
          <w:bCs/>
          <w:kern w:val="36"/>
          <w:szCs w:val="24"/>
          <w:lang w:val="mk-MK"/>
        </w:rPr>
        <w:t xml:space="preserve"> </w:t>
      </w:r>
    </w:p>
    <w:p w:rsidR="00185A42" w:rsidRPr="00166DEB" w:rsidRDefault="00185A42" w:rsidP="00185A42">
      <w:pPr>
        <w:widowControl w:val="0"/>
        <w:snapToGrid w:val="0"/>
        <w:ind w:firstLine="720"/>
        <w:jc w:val="both"/>
        <w:rPr>
          <w:bCs/>
          <w:lang w:val="mk-MK"/>
        </w:rPr>
      </w:pPr>
      <w:r>
        <w:rPr>
          <w:bCs/>
          <w:lang w:val="mk-MK"/>
        </w:rPr>
        <w:t>Агенцијата со допис бр.08-</w:t>
      </w:r>
      <w:r w:rsidR="00D63360">
        <w:rPr>
          <w:bCs/>
          <w:lang w:val="mk-MK"/>
        </w:rPr>
        <w:t>163</w:t>
      </w:r>
      <w:r>
        <w:rPr>
          <w:bCs/>
          <w:lang w:val="mk-MK"/>
        </w:rPr>
        <w:t xml:space="preserve"> од </w:t>
      </w:r>
      <w:r w:rsidR="00D63360">
        <w:rPr>
          <w:bCs/>
          <w:lang w:val="mk-MK"/>
        </w:rPr>
        <w:t>26</w:t>
      </w:r>
      <w:r>
        <w:rPr>
          <w:bCs/>
          <w:lang w:val="mk-MK"/>
        </w:rPr>
        <w:t>.</w:t>
      </w:r>
      <w:r w:rsidR="00D63360">
        <w:rPr>
          <w:bCs/>
          <w:lang w:val="mk-MK"/>
        </w:rPr>
        <w:t>05</w:t>
      </w:r>
      <w:r w:rsidRPr="00166DEB">
        <w:rPr>
          <w:bCs/>
          <w:lang w:val="mk-MK"/>
        </w:rPr>
        <w:t>.20</w:t>
      </w:r>
      <w:r>
        <w:rPr>
          <w:bCs/>
          <w:lang w:val="mk-MK"/>
        </w:rPr>
        <w:t>21</w:t>
      </w:r>
      <w:r w:rsidRPr="00166DEB">
        <w:rPr>
          <w:bCs/>
          <w:lang w:val="mk-MK"/>
        </w:rPr>
        <w:t xml:space="preserve"> година, </w:t>
      </w:r>
      <w:r>
        <w:rPr>
          <w:bCs/>
          <w:lang w:val="mk-MK"/>
        </w:rPr>
        <w:t>преку е-маил ја препрати Жалбата до и</w:t>
      </w:r>
      <w:r w:rsidRPr="00166DEB">
        <w:rPr>
          <w:bCs/>
          <w:lang w:val="mk-MK"/>
        </w:rPr>
        <w:t xml:space="preserve">мателот на информации и побара во рок од 7 дена да се произнесе по истата и до </w:t>
      </w:r>
      <w:r>
        <w:rPr>
          <w:bCs/>
          <w:lang w:val="mk-MK"/>
        </w:rPr>
        <w:t>Агенцијата</w:t>
      </w:r>
      <w:r w:rsidRPr="00166DEB">
        <w:rPr>
          <w:bCs/>
          <w:lang w:val="mk-MK"/>
        </w:rPr>
        <w:t xml:space="preserve"> да ги достави сите списи во врска со предметот.</w:t>
      </w:r>
    </w:p>
    <w:p w:rsidR="00B7415E" w:rsidRDefault="00D63360" w:rsidP="00185A42">
      <w:pPr>
        <w:widowControl w:val="0"/>
        <w:snapToGrid w:val="0"/>
        <w:ind w:firstLine="720"/>
        <w:jc w:val="both"/>
        <w:rPr>
          <w:snapToGrid w:val="0"/>
          <w:szCs w:val="20"/>
          <w:lang w:val="mk-MK"/>
        </w:rPr>
      </w:pPr>
      <w:r>
        <w:rPr>
          <w:snapToGrid w:val="0"/>
          <w:szCs w:val="20"/>
          <w:lang w:val="mk-MK"/>
        </w:rPr>
        <w:t>На</w:t>
      </w:r>
      <w:r w:rsidR="008636DE">
        <w:rPr>
          <w:snapToGrid w:val="0"/>
          <w:szCs w:val="20"/>
          <w:lang w:val="mk-MK"/>
        </w:rPr>
        <w:t xml:space="preserve"> 03.06.2022 година, </w:t>
      </w:r>
      <w:r w:rsidR="00B7415E">
        <w:rPr>
          <w:snapToGrid w:val="0"/>
          <w:szCs w:val="20"/>
          <w:lang w:val="mk-MK"/>
        </w:rPr>
        <w:t xml:space="preserve">Имателот на информации </w:t>
      </w:r>
      <w:r w:rsidR="008636DE">
        <w:rPr>
          <w:snapToGrid w:val="0"/>
          <w:szCs w:val="20"/>
          <w:lang w:val="mk-MK"/>
        </w:rPr>
        <w:t>до Агенцијата достави Одговор на жалба бр.03-4782/10 од 02.06.2022 година, а во Агенцијата заведен под бр.08-163. Во прилог го достави Решението бр03-4782/6 од 19.05.2022 година, Службената белешка за спроведен тест на штетност бр.03-4782/5 од 19.05.2022 година и списите во врска со предметот</w:t>
      </w:r>
      <w:r w:rsidR="00E2403D">
        <w:rPr>
          <w:snapToGrid w:val="0"/>
          <w:szCs w:val="20"/>
          <w:lang w:val="mk-MK"/>
        </w:rPr>
        <w:t xml:space="preserve">. </w:t>
      </w:r>
      <w:r w:rsidR="008636DE">
        <w:rPr>
          <w:snapToGrid w:val="0"/>
          <w:szCs w:val="20"/>
          <w:lang w:val="mk-MK"/>
        </w:rPr>
        <w:t>Во Одговорот на жалбата е наведено: “...Постапувајќи по барањето, Министерството за финансии на ден 19.05.2022 година изготви Решение бр.03-4782/6 со кое барањето на барателот е одбиено, бидејќи бараната информација согласно со членот 6 став 1 точка 2 од Законот за слободен пристап до информации од јавен карактер е исклучок од слободен пристап до информации....Во конкретниот случај, барањето за пристап до информација од јавен карактер е поднесено од барател кое не е странка во постапките за приватизација на градежно земјиште во државна сопственост, а истиот бара да ја добие целосната документација</w:t>
      </w:r>
      <w:r w:rsidR="00543D9A">
        <w:rPr>
          <w:snapToGrid w:val="0"/>
          <w:szCs w:val="20"/>
          <w:lang w:val="mk-MK"/>
        </w:rPr>
        <w:t xml:space="preserve">...видно од тестот на штетност кој го спроведе Министерството за финансии се утврди дека во постапката за приватизација на градежно земјиште во државна сопственост се применуваат одредбите од Законот за приватизација и закуп на градежно земјиште во државна сопственост и одредбите од Законот за општата управна постапка ..Доколку би дошлодо давање на информацијата тоа би подразбирало повреда на заштита на личните податоци на барателите кои го имаат поднесено барањето за приватизација на градежно земјиште.....“ </w:t>
      </w:r>
      <w:r w:rsidR="008636DE">
        <w:rPr>
          <w:snapToGrid w:val="0"/>
          <w:szCs w:val="20"/>
          <w:lang w:val="mk-MK"/>
        </w:rPr>
        <w:t xml:space="preserve"> </w:t>
      </w:r>
    </w:p>
    <w:p w:rsidR="00D15715" w:rsidRPr="00D15715" w:rsidRDefault="00E91C7B" w:rsidP="00D15715">
      <w:pPr>
        <w:pStyle w:val="NoSpacing"/>
        <w:ind w:firstLine="720"/>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w:t>
      </w:r>
      <w:r w:rsidR="009E7055">
        <w:rPr>
          <w:rFonts w:ascii="Times New Roman" w:hAnsi="Times New Roman"/>
          <w:lang w:val="mk-MK"/>
        </w:rPr>
        <w:t xml:space="preserve">постапувајќи </w:t>
      </w:r>
      <w:r>
        <w:rPr>
          <w:rFonts w:ascii="Times New Roman" w:hAnsi="Times New Roman"/>
          <w:lang w:val="mk-MK"/>
        </w:rPr>
        <w:t>согласно одредбите од Законот за слободен пристап до информации од јавен карактер</w:t>
      </w:r>
      <w:r w:rsidR="009E7055">
        <w:rPr>
          <w:rFonts w:ascii="Times New Roman" w:hAnsi="Times New Roman"/>
          <w:lang w:val="mk-MK"/>
        </w:rPr>
        <w:t xml:space="preserve"> и расположливите предметни списи</w:t>
      </w:r>
      <w:r>
        <w:rPr>
          <w:rFonts w:ascii="Times New Roman" w:hAnsi="Times New Roman"/>
          <w:lang w:val="mk-MK"/>
        </w:rPr>
        <w:t xml:space="preserve">, ја разгледа Жалбата  изјавена од </w:t>
      </w:r>
      <w:r w:rsidR="00DD2831">
        <w:rPr>
          <w:rFonts w:ascii="Times New Roman" w:hAnsi="Times New Roman"/>
          <w:lang w:val="ru-RU"/>
        </w:rPr>
        <w:t>б</w:t>
      </w:r>
      <w:r w:rsidR="0030107B">
        <w:rPr>
          <w:rFonts w:ascii="Times New Roman" w:hAnsi="Times New Roman"/>
          <w:lang w:val="ru-RU"/>
        </w:rPr>
        <w:t>арателот на информацијата,</w:t>
      </w:r>
      <w:r>
        <w:rPr>
          <w:rFonts w:ascii="Times New Roman" w:hAnsi="Times New Roman"/>
          <w:lang w:val="mk-MK"/>
        </w:rPr>
        <w:t xml:space="preserve"> истата </w:t>
      </w:r>
      <w:r>
        <w:rPr>
          <w:rFonts w:ascii="Times New Roman" w:hAnsi="Times New Roman"/>
          <w:b/>
          <w:lang w:val="mk-MK"/>
        </w:rPr>
        <w:t>ЈА УВАЖИ</w:t>
      </w:r>
      <w:r w:rsidR="00DD2831">
        <w:rPr>
          <w:rFonts w:ascii="Times New Roman" w:hAnsi="Times New Roman"/>
          <w:b/>
          <w:lang w:val="mk-MK"/>
        </w:rPr>
        <w:t xml:space="preserve">, </w:t>
      </w:r>
      <w:r w:rsidR="00ED4F79">
        <w:rPr>
          <w:rFonts w:ascii="Times New Roman" w:hAnsi="Times New Roman"/>
          <w:b/>
          <w:lang w:val="mk-MK"/>
        </w:rPr>
        <w:t xml:space="preserve"> </w:t>
      </w:r>
      <w:r w:rsidR="008A7B90">
        <w:rPr>
          <w:rFonts w:ascii="Times New Roman" w:hAnsi="Times New Roman"/>
          <w:b/>
          <w:lang w:val="mk-MK"/>
        </w:rPr>
        <w:t xml:space="preserve">Решението на Имателот на информации го поништи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7C0609">
        <w:rPr>
          <w:rFonts w:ascii="Times New Roman" w:hAnsi="Times New Roman"/>
          <w:b/>
          <w:lang w:val="mk-MK"/>
        </w:rPr>
        <w:t xml:space="preserve">, </w:t>
      </w:r>
      <w:r w:rsidR="00BC75BB">
        <w:rPr>
          <w:rFonts w:ascii="Times New Roman" w:hAnsi="Times New Roman"/>
          <w:lang w:val="mk-MK"/>
        </w:rPr>
        <w:t>поради следното:</w:t>
      </w:r>
    </w:p>
    <w:p w:rsidR="00060DA4" w:rsidRDefault="00060DA4" w:rsidP="00060DA4">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w:t>
      </w:r>
      <w:r>
        <w:rPr>
          <w:rFonts w:ascii="Times New Roman" w:hAnsi="Times New Roman"/>
          <w:szCs w:val="24"/>
          <w:lang w:val="mk-MK"/>
        </w:rPr>
        <w:t xml:space="preserve"> Им</w:t>
      </w:r>
      <w:r w:rsidRPr="00094906">
        <w:rPr>
          <w:rFonts w:ascii="Times New Roman" w:hAnsi="Times New Roman"/>
          <w:szCs w:val="24"/>
          <w:lang w:val="mk-MK"/>
        </w:rPr>
        <w:t>ателот на информации не постапил согласно одредбите од Законот за слободен пристап до информации од јавен карактер</w:t>
      </w:r>
      <w:r>
        <w:rPr>
          <w:rFonts w:ascii="Times New Roman" w:hAnsi="Times New Roman"/>
          <w:szCs w:val="24"/>
          <w:lang w:val="mk-MK"/>
        </w:rPr>
        <w:t>.</w:t>
      </w:r>
    </w:p>
    <w:p w:rsidR="003278B6" w:rsidRDefault="003278B6" w:rsidP="003278B6">
      <w:pPr>
        <w:pStyle w:val="NoSpacing"/>
        <w:ind w:firstLine="720"/>
        <w:rPr>
          <w:rFonts w:ascii="Times New Roman" w:hAnsi="Times New Roman"/>
          <w:szCs w:val="24"/>
          <w:lang w:val="mk-MK"/>
        </w:rPr>
      </w:pPr>
      <w:r>
        <w:rPr>
          <w:rFonts w:ascii="Times New Roman" w:hAnsi="Times New Roman"/>
          <w:szCs w:val="24"/>
          <w:lang w:val="mk-MK"/>
        </w:rPr>
        <w:t xml:space="preserve">Во конкретниот случај, Имателот на информации погрешно постапил по Барањето на </w:t>
      </w:r>
      <w:r w:rsidR="00060DA4">
        <w:rPr>
          <w:rFonts w:ascii="Times New Roman" w:hAnsi="Times New Roman"/>
          <w:szCs w:val="24"/>
          <w:lang w:val="mk-MK"/>
        </w:rPr>
        <w:t xml:space="preserve"> Барателот</w:t>
      </w:r>
      <w:r>
        <w:rPr>
          <w:rFonts w:ascii="Times New Roman" w:hAnsi="Times New Roman"/>
          <w:szCs w:val="24"/>
          <w:lang w:val="mk-MK"/>
        </w:rPr>
        <w:t xml:space="preserve"> со тоа што одбил пристап до бараната информација сог</w:t>
      </w:r>
      <w:r w:rsidR="00060DA4">
        <w:rPr>
          <w:rFonts w:ascii="Times New Roman" w:hAnsi="Times New Roman"/>
          <w:szCs w:val="24"/>
          <w:lang w:val="mk-MK"/>
        </w:rPr>
        <w:t xml:space="preserve">ласно член 6 став 1 точка 2 од </w:t>
      </w:r>
      <w:r>
        <w:rPr>
          <w:rFonts w:ascii="Times New Roman" w:hAnsi="Times New Roman"/>
          <w:szCs w:val="24"/>
          <w:lang w:val="mk-MK"/>
        </w:rPr>
        <w:t xml:space="preserve">Законот за слободен пристап до информации од јавен карактер, исто така спроведениот Тест на штетност не утврдува какви и кои штетни последици ќе се откријат доколку бараната информација ќе биде објавена односно доставена до барателот. </w:t>
      </w:r>
    </w:p>
    <w:p w:rsidR="00060DA4" w:rsidRDefault="00060DA4" w:rsidP="003278B6">
      <w:pPr>
        <w:pStyle w:val="NoSpacing"/>
        <w:ind w:firstLine="720"/>
        <w:rPr>
          <w:rFonts w:ascii="Times New Roman" w:hAnsi="Times New Roman"/>
          <w:szCs w:val="24"/>
          <w:lang w:val="mk-MK"/>
        </w:rPr>
      </w:pPr>
    </w:p>
    <w:p w:rsidR="002A6F0B" w:rsidRDefault="002A6F0B" w:rsidP="002A6F0B">
      <w:pPr>
        <w:pStyle w:val="NoSpacing"/>
        <w:ind w:firstLine="720"/>
        <w:rPr>
          <w:rFonts w:ascii="Times New Roman" w:hAnsi="Times New Roman"/>
          <w:szCs w:val="24"/>
          <w:lang w:val="mk-MK"/>
        </w:rPr>
      </w:pPr>
      <w:r w:rsidRPr="002C17D9">
        <w:rPr>
          <w:rFonts w:ascii="Times New Roman" w:hAnsi="Times New Roman"/>
          <w:szCs w:val="24"/>
          <w:lang w:val="mk-MK"/>
        </w:rPr>
        <w:lastRenderedPageBreak/>
        <w:t xml:space="preserve">Барање за пристап до информации од јавен карактер може да се одбие </w:t>
      </w:r>
      <w:r w:rsidRPr="002C17D9">
        <w:rPr>
          <w:rFonts w:ascii="Times New Roman" w:hAnsi="Times New Roman"/>
          <w:b/>
          <w:szCs w:val="24"/>
          <w:lang w:val="mk-MK"/>
        </w:rPr>
        <w:t>само</w:t>
      </w:r>
      <w:r w:rsidRPr="002C17D9">
        <w:rPr>
          <w:rFonts w:ascii="Times New Roman" w:hAnsi="Times New Roman"/>
          <w:szCs w:val="24"/>
          <w:lang w:val="mk-MK"/>
        </w:rPr>
        <w:t xml:space="preserve"> во согласнот со членот 6 став 1 од Законот за слободен пристап до информации од јавен карактер, односно само во случаите кои се наведени како исклу</w:t>
      </w:r>
      <w:r>
        <w:rPr>
          <w:rFonts w:ascii="Times New Roman" w:hAnsi="Times New Roman"/>
          <w:szCs w:val="24"/>
          <w:lang w:val="mk-MK"/>
        </w:rPr>
        <w:t>чоци од слободниот пристап</w:t>
      </w:r>
      <w:r w:rsidRPr="002C17D9">
        <w:rPr>
          <w:rFonts w:ascii="Times New Roman" w:hAnsi="Times New Roman"/>
          <w:szCs w:val="24"/>
          <w:lang w:val="mk-MK"/>
        </w:rPr>
        <w:t>, по спроведен</w:t>
      </w:r>
      <w:r>
        <w:rPr>
          <w:rFonts w:ascii="Times New Roman" w:hAnsi="Times New Roman"/>
          <w:szCs w:val="24"/>
          <w:lang w:val="mk-MK"/>
        </w:rPr>
        <w:t xml:space="preserve"> </w:t>
      </w:r>
      <w:r w:rsidRPr="0080381A">
        <w:rPr>
          <w:rFonts w:ascii="Times New Roman" w:hAnsi="Times New Roman"/>
          <w:b/>
          <w:szCs w:val="24"/>
          <w:lang w:val="mk-MK"/>
        </w:rPr>
        <w:t>задолжителен Тест на штетност</w:t>
      </w:r>
      <w:r w:rsidRPr="002C17D9">
        <w:rPr>
          <w:rFonts w:ascii="Times New Roman" w:hAnsi="Times New Roman"/>
          <w:szCs w:val="24"/>
          <w:lang w:val="mk-MK"/>
        </w:rPr>
        <w:t>,</w:t>
      </w:r>
      <w:r>
        <w:rPr>
          <w:rFonts w:ascii="Times New Roman" w:hAnsi="Times New Roman"/>
          <w:szCs w:val="24"/>
          <w:lang w:val="mk-MK"/>
        </w:rPr>
        <w:t xml:space="preserve"> регулиран во член 3 точка 6 и член 6 став 3 од Законот за слободен пристап до информации од јавен карактер.</w:t>
      </w:r>
    </w:p>
    <w:p w:rsidR="002A6F0B" w:rsidRDefault="00481637" w:rsidP="002A6F0B">
      <w:pPr>
        <w:pStyle w:val="NoSpacing"/>
        <w:ind w:firstLine="720"/>
        <w:rPr>
          <w:rFonts w:ascii="Times New Roman" w:hAnsi="Times New Roman"/>
          <w:szCs w:val="24"/>
          <w:lang w:val="mk-MK"/>
        </w:rPr>
      </w:pPr>
      <w:r>
        <w:rPr>
          <w:rFonts w:ascii="Times New Roman" w:hAnsi="Times New Roman"/>
          <w:lang w:val="mk-MK"/>
        </w:rPr>
        <w:t>Што се однесува до наводите на оспореното Решението</w:t>
      </w:r>
      <w:r w:rsidR="009E7055">
        <w:rPr>
          <w:rFonts w:ascii="Times New Roman" w:hAnsi="Times New Roman"/>
          <w:lang w:val="mk-MK"/>
        </w:rPr>
        <w:t xml:space="preserve"> </w:t>
      </w:r>
      <w:r w:rsidR="00060DA4">
        <w:rPr>
          <w:rFonts w:ascii="Times New Roman" w:hAnsi="Times New Roman"/>
          <w:szCs w:val="24"/>
          <w:lang w:val="mk-MK"/>
        </w:rPr>
        <w:t xml:space="preserve">бр.03-4782/6 од 19.05.2022 година </w:t>
      </w:r>
      <w:r w:rsidR="00E2403D">
        <w:rPr>
          <w:rFonts w:ascii="Times New Roman" w:hAnsi="Times New Roman"/>
          <w:lang w:val="mk-MK"/>
        </w:rPr>
        <w:t xml:space="preserve">со кое Барањето за пристап до информации од јавен карактер </w:t>
      </w:r>
      <w:r w:rsidR="00060DA4">
        <w:rPr>
          <w:rFonts w:ascii="Times New Roman" w:hAnsi="Times New Roman"/>
          <w:lang w:val="mk-MK"/>
        </w:rPr>
        <w:t>се одбива поради тоа што “...</w:t>
      </w:r>
      <w:r w:rsidR="00060DA4">
        <w:rPr>
          <w:rFonts w:ascii="Times New Roman" w:hAnsi="Times New Roman"/>
          <w:bCs/>
          <w:kern w:val="36"/>
          <w:szCs w:val="24"/>
          <w:lang w:val="mk-MK"/>
        </w:rPr>
        <w:t>бараната информација согласно со членот 6 став 1 точка 2 од Законот за слободен пристап до информации од јавен карактер е исклучок од слободен пристап до информации од јавен карактер</w:t>
      </w:r>
      <w:r w:rsidR="00060DA4">
        <w:rPr>
          <w:rFonts w:ascii="Times New Roman" w:hAnsi="Times New Roman"/>
          <w:lang w:val="mk-MK"/>
        </w:rPr>
        <w:t>“</w:t>
      </w:r>
      <w:r w:rsidR="00FC61C8">
        <w:rPr>
          <w:rFonts w:ascii="Times New Roman" w:hAnsi="Times New Roman"/>
          <w:lang w:val="mk-MK"/>
        </w:rPr>
        <w:t>, Агенцијата му укажува на Имателот на информации дека</w:t>
      </w:r>
      <w:r w:rsidR="002A6F0B">
        <w:rPr>
          <w:rFonts w:ascii="Times New Roman" w:hAnsi="Times New Roman"/>
          <w:szCs w:val="24"/>
          <w:lang w:val="mk-MK"/>
        </w:rPr>
        <w:t xml:space="preserve">, при повторното постапување доколку бараната информација може да има лични податоци, е должен да му ја достави бараната информација со анонимизирање на личните податоци. </w:t>
      </w:r>
    </w:p>
    <w:p w:rsidR="00434B6B" w:rsidRDefault="00434B6B" w:rsidP="00434B6B">
      <w:pPr>
        <w:pStyle w:val="NoSpacing"/>
        <w:ind w:firstLine="720"/>
        <w:rPr>
          <w:rFonts w:ascii="Times New Roman" w:hAnsi="Times New Roman"/>
          <w:lang w:val="mk-MK"/>
        </w:rPr>
      </w:pPr>
      <w:r>
        <w:rPr>
          <w:rFonts w:ascii="Times New Roman" w:hAnsi="Times New Roman"/>
          <w:lang w:val="mk-MK"/>
        </w:rPr>
        <w:t>Доколку, евентуално, бараните информации содржат лични податоци кои можат 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w:t>
      </w:r>
      <w:r w:rsidR="00394522">
        <w:rPr>
          <w:rFonts w:ascii="Times New Roman" w:hAnsi="Times New Roman"/>
          <w:lang w:val="mk-MK"/>
        </w:rPr>
        <w:t>в</w:t>
      </w:r>
      <w:r>
        <w:rPr>
          <w:rFonts w:ascii="Times New Roman" w:hAnsi="Times New Roman"/>
          <w:lang w:val="mk-MK"/>
        </w:rPr>
        <w:t xml:space="preserve">от 1 на овој член, што можат да се одвојат од документот без притоа да се загрози неговата безбедност, </w:t>
      </w:r>
      <w:r w:rsidRPr="0080381A">
        <w:rPr>
          <w:rFonts w:ascii="Times New Roman" w:hAnsi="Times New Roman"/>
          <w:lang w:val="mk-MK"/>
        </w:rPr>
        <w:t xml:space="preserve">имателот на информации ги одвојува тие информации од документот и го известува барателот за содржината </w:t>
      </w:r>
      <w:r>
        <w:rPr>
          <w:rFonts w:ascii="Times New Roman" w:hAnsi="Times New Roman"/>
          <w:lang w:val="mk-MK"/>
        </w:rPr>
        <w:t xml:space="preserve">на останатиот  дел од документот“. </w:t>
      </w:r>
    </w:p>
    <w:p w:rsidR="00434B6B" w:rsidRDefault="00434B6B" w:rsidP="00434B6B">
      <w:pPr>
        <w:pStyle w:val="NoSpacing"/>
        <w:ind w:firstLine="720"/>
        <w:rPr>
          <w:rFonts w:ascii="Times New Roman" w:hAnsi="Times New Roman"/>
          <w:lang w:val="mk-MK"/>
        </w:rPr>
      </w:pPr>
      <w:r w:rsidRPr="00926767">
        <w:rPr>
          <w:rFonts w:ascii="Times New Roman" w:hAnsi="Times New Roman"/>
          <w:lang w:val="mk-MK"/>
        </w:rPr>
        <w:t xml:space="preserve">При повторното постапување по предметот, имателот на информации е должен да постапи по укажувањата на Агенцијата. </w:t>
      </w:r>
    </w:p>
    <w:p w:rsidR="004A3C4C" w:rsidRDefault="004A3C4C" w:rsidP="00EA7097">
      <w:pPr>
        <w:pStyle w:val="NoSpacing"/>
        <w:ind w:firstLine="720"/>
        <w:rPr>
          <w:rFonts w:ascii="Times New Roman" w:hAnsi="Times New Roman"/>
          <w:lang w:val="mk-MK"/>
        </w:rPr>
      </w:pPr>
    </w:p>
    <w:p w:rsidR="00A258E9" w:rsidRPr="009C6048" w:rsidRDefault="00B50534" w:rsidP="00EA7097">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A27B4C" w:rsidRDefault="00A27B4C" w:rsidP="00B50534">
      <w:pPr>
        <w:ind w:firstLine="720"/>
        <w:jc w:val="both"/>
        <w:rPr>
          <w:b/>
          <w:lang w:val="mk-MK"/>
        </w:rPr>
      </w:pPr>
    </w:p>
    <w:p w:rsidR="00B50534" w:rsidRDefault="00B50534" w:rsidP="00B50534">
      <w:pPr>
        <w:ind w:firstLine="720"/>
        <w:jc w:val="both"/>
        <w:rPr>
          <w:lang w:val="mk-MK"/>
        </w:rPr>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2E0B18" w:rsidRDefault="002E0B18" w:rsidP="002D245A">
      <w:pPr>
        <w:ind w:firstLine="720"/>
        <w:jc w:val="both"/>
        <w:rPr>
          <w:lang w:val="mk-MK"/>
        </w:rPr>
      </w:pPr>
    </w:p>
    <w:p w:rsidR="002A6F0B" w:rsidRDefault="002D245A" w:rsidP="002D245A">
      <w:pPr>
        <w:ind w:firstLine="720"/>
        <w:jc w:val="both"/>
        <w:rPr>
          <w:lang w:val="mk-MK"/>
        </w:rPr>
      </w:pPr>
      <w:r>
        <w:rPr>
          <w:lang w:val="mk-MK"/>
        </w:rPr>
        <w:tab/>
      </w:r>
      <w:r>
        <w:rPr>
          <w:lang w:val="mk-MK"/>
        </w:rPr>
        <w:tab/>
      </w:r>
      <w:r w:rsidR="002A6F0B">
        <w:rPr>
          <w:lang w:val="mk-MK"/>
        </w:rPr>
        <w:t xml:space="preserve">                                                                                 </w:t>
      </w:r>
    </w:p>
    <w:p w:rsidR="00B50534" w:rsidRDefault="002A6F0B" w:rsidP="002D245A">
      <w:pPr>
        <w:ind w:firstLine="720"/>
        <w:jc w:val="both"/>
        <w:rPr>
          <w:b/>
          <w:lang w:val="ru-RU"/>
        </w:rPr>
      </w:pPr>
      <w:r>
        <w:rPr>
          <w:lang w:val="mk-MK"/>
        </w:rPr>
        <w:t xml:space="preserve">                                                                                                            </w:t>
      </w:r>
      <w:r w:rsidR="00B50534">
        <w:rPr>
          <w:b/>
          <w:lang w:val="mk-MK"/>
        </w:rPr>
        <w:t>Директор,</w:t>
      </w:r>
    </w:p>
    <w:p w:rsidR="00B50534" w:rsidRDefault="00B50534" w:rsidP="00B50534">
      <w:pPr>
        <w:rPr>
          <w:b/>
          <w:lang w:val="ru-RU"/>
        </w:rPr>
      </w:pPr>
      <w:r>
        <w:rPr>
          <w:b/>
          <w:lang w:val="ru-RU"/>
        </w:rPr>
        <w:t xml:space="preserve">                                                                                                                 Пламенка Бојчева</w:t>
      </w:r>
    </w:p>
    <w:p w:rsidR="009E7055" w:rsidRDefault="009E7055" w:rsidP="00B50534">
      <w:pPr>
        <w:rPr>
          <w:sz w:val="16"/>
          <w:szCs w:val="16"/>
          <w:lang w:val="mk-MK"/>
        </w:rPr>
      </w:pPr>
    </w:p>
    <w:p w:rsidR="009E7055" w:rsidRDefault="009E7055" w:rsidP="00B50534">
      <w:pPr>
        <w:rPr>
          <w:sz w:val="16"/>
          <w:szCs w:val="16"/>
          <w:lang w:val="mk-MK"/>
        </w:rPr>
      </w:pPr>
    </w:p>
    <w:p w:rsidR="009E7055" w:rsidRDefault="009E7055" w:rsidP="00B50534">
      <w:pPr>
        <w:rPr>
          <w:sz w:val="16"/>
          <w:szCs w:val="16"/>
          <w:lang w:val="mk-MK"/>
        </w:rPr>
      </w:pPr>
    </w:p>
    <w:sectPr w:rsidR="009E70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A4" w:rsidRDefault="00060DA4">
      <w:r>
        <w:separator/>
      </w:r>
    </w:p>
  </w:endnote>
  <w:endnote w:type="continuationSeparator" w:id="1">
    <w:p w:rsidR="00060DA4" w:rsidRDefault="00060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A4" w:rsidRDefault="006A65A5" w:rsidP="00734487">
    <w:pPr>
      <w:pStyle w:val="Footer"/>
      <w:framePr w:wrap="around" w:vAnchor="text" w:hAnchor="margin" w:xAlign="right" w:y="1"/>
      <w:rPr>
        <w:rStyle w:val="PageNumber"/>
      </w:rPr>
    </w:pPr>
    <w:r>
      <w:rPr>
        <w:rStyle w:val="PageNumber"/>
      </w:rPr>
      <w:fldChar w:fldCharType="begin"/>
    </w:r>
    <w:r w:rsidR="00060DA4">
      <w:rPr>
        <w:rStyle w:val="PageNumber"/>
      </w:rPr>
      <w:instrText xml:space="preserve">PAGE  </w:instrText>
    </w:r>
    <w:r>
      <w:rPr>
        <w:rStyle w:val="PageNumber"/>
      </w:rPr>
      <w:fldChar w:fldCharType="end"/>
    </w:r>
  </w:p>
  <w:p w:rsidR="00060DA4" w:rsidRDefault="00060DA4"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A4" w:rsidRDefault="006A65A5" w:rsidP="00734487">
    <w:pPr>
      <w:pStyle w:val="Footer"/>
      <w:framePr w:wrap="around" w:vAnchor="text" w:hAnchor="margin" w:xAlign="right" w:y="1"/>
      <w:rPr>
        <w:rStyle w:val="PageNumber"/>
      </w:rPr>
    </w:pPr>
    <w:r>
      <w:rPr>
        <w:rStyle w:val="PageNumber"/>
      </w:rPr>
      <w:fldChar w:fldCharType="begin"/>
    </w:r>
    <w:r w:rsidR="00060DA4">
      <w:rPr>
        <w:rStyle w:val="PageNumber"/>
      </w:rPr>
      <w:instrText xml:space="preserve">PAGE  </w:instrText>
    </w:r>
    <w:r>
      <w:rPr>
        <w:rStyle w:val="PageNumber"/>
      </w:rPr>
      <w:fldChar w:fldCharType="separate"/>
    </w:r>
    <w:r w:rsidR="00237901">
      <w:rPr>
        <w:rStyle w:val="PageNumber"/>
        <w:noProof/>
      </w:rPr>
      <w:t>3</w:t>
    </w:r>
    <w:r>
      <w:rPr>
        <w:rStyle w:val="PageNumber"/>
      </w:rPr>
      <w:fldChar w:fldCharType="end"/>
    </w:r>
  </w:p>
  <w:p w:rsidR="00060DA4" w:rsidRDefault="00060DA4"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A4" w:rsidRDefault="00060DA4">
      <w:r>
        <w:separator/>
      </w:r>
    </w:p>
  </w:footnote>
  <w:footnote w:type="continuationSeparator" w:id="1">
    <w:p w:rsidR="00060DA4" w:rsidRDefault="00060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A44"/>
    <w:rsid w:val="00007E10"/>
    <w:rsid w:val="000154B9"/>
    <w:rsid w:val="00020E73"/>
    <w:rsid w:val="00021118"/>
    <w:rsid w:val="00023912"/>
    <w:rsid w:val="00023B1B"/>
    <w:rsid w:val="0002451A"/>
    <w:rsid w:val="00041CA6"/>
    <w:rsid w:val="000473D5"/>
    <w:rsid w:val="00050661"/>
    <w:rsid w:val="0005357A"/>
    <w:rsid w:val="00054552"/>
    <w:rsid w:val="00060DA4"/>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7CA1"/>
    <w:rsid w:val="001005C9"/>
    <w:rsid w:val="001023C5"/>
    <w:rsid w:val="00102D01"/>
    <w:rsid w:val="00102D34"/>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C7A26"/>
    <w:rsid w:val="001D0268"/>
    <w:rsid w:val="001D180A"/>
    <w:rsid w:val="001D572F"/>
    <w:rsid w:val="001D7083"/>
    <w:rsid w:val="001E2C12"/>
    <w:rsid w:val="001E5516"/>
    <w:rsid w:val="001E62C9"/>
    <w:rsid w:val="001E63C2"/>
    <w:rsid w:val="001F4E83"/>
    <w:rsid w:val="00203BE3"/>
    <w:rsid w:val="00204C46"/>
    <w:rsid w:val="00206CED"/>
    <w:rsid w:val="00210B00"/>
    <w:rsid w:val="0021235B"/>
    <w:rsid w:val="00213911"/>
    <w:rsid w:val="002172EB"/>
    <w:rsid w:val="00225318"/>
    <w:rsid w:val="002264F2"/>
    <w:rsid w:val="00232104"/>
    <w:rsid w:val="002324F1"/>
    <w:rsid w:val="00232AAC"/>
    <w:rsid w:val="00236458"/>
    <w:rsid w:val="00237901"/>
    <w:rsid w:val="002407D6"/>
    <w:rsid w:val="00241559"/>
    <w:rsid w:val="002443F4"/>
    <w:rsid w:val="0024628F"/>
    <w:rsid w:val="002467C8"/>
    <w:rsid w:val="002525A4"/>
    <w:rsid w:val="00256C06"/>
    <w:rsid w:val="00260CED"/>
    <w:rsid w:val="00263110"/>
    <w:rsid w:val="00271969"/>
    <w:rsid w:val="00271C38"/>
    <w:rsid w:val="002777D1"/>
    <w:rsid w:val="002815E7"/>
    <w:rsid w:val="00284EE4"/>
    <w:rsid w:val="00290EF1"/>
    <w:rsid w:val="00291AD2"/>
    <w:rsid w:val="002A0231"/>
    <w:rsid w:val="002A2E71"/>
    <w:rsid w:val="002A3E0D"/>
    <w:rsid w:val="002A508E"/>
    <w:rsid w:val="002A6F0B"/>
    <w:rsid w:val="002B0F21"/>
    <w:rsid w:val="002C2BDA"/>
    <w:rsid w:val="002C60A5"/>
    <w:rsid w:val="002C615F"/>
    <w:rsid w:val="002D1DA9"/>
    <w:rsid w:val="002D245A"/>
    <w:rsid w:val="002D4A38"/>
    <w:rsid w:val="002D6BAD"/>
    <w:rsid w:val="002E0747"/>
    <w:rsid w:val="002E0B18"/>
    <w:rsid w:val="002E6C84"/>
    <w:rsid w:val="002E6F5A"/>
    <w:rsid w:val="002F08C9"/>
    <w:rsid w:val="0030107B"/>
    <w:rsid w:val="003028F6"/>
    <w:rsid w:val="00302A8F"/>
    <w:rsid w:val="0030424C"/>
    <w:rsid w:val="00307966"/>
    <w:rsid w:val="00311D71"/>
    <w:rsid w:val="00315D0F"/>
    <w:rsid w:val="00316036"/>
    <w:rsid w:val="003278B6"/>
    <w:rsid w:val="00332D71"/>
    <w:rsid w:val="003358EF"/>
    <w:rsid w:val="00336E17"/>
    <w:rsid w:val="00353C89"/>
    <w:rsid w:val="00355DC7"/>
    <w:rsid w:val="00380081"/>
    <w:rsid w:val="0038098D"/>
    <w:rsid w:val="00381081"/>
    <w:rsid w:val="00381AB4"/>
    <w:rsid w:val="00385E6C"/>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EAE"/>
    <w:rsid w:val="004326C1"/>
    <w:rsid w:val="00433214"/>
    <w:rsid w:val="00434B6B"/>
    <w:rsid w:val="00441D3E"/>
    <w:rsid w:val="004421AF"/>
    <w:rsid w:val="00456498"/>
    <w:rsid w:val="004571AD"/>
    <w:rsid w:val="004765D6"/>
    <w:rsid w:val="00476F98"/>
    <w:rsid w:val="004775FC"/>
    <w:rsid w:val="00481637"/>
    <w:rsid w:val="00484DC5"/>
    <w:rsid w:val="00485B0C"/>
    <w:rsid w:val="004A3C4C"/>
    <w:rsid w:val="004A44CA"/>
    <w:rsid w:val="004A501C"/>
    <w:rsid w:val="004A6414"/>
    <w:rsid w:val="004B5330"/>
    <w:rsid w:val="004B7CD2"/>
    <w:rsid w:val="004C2743"/>
    <w:rsid w:val="004C7A8B"/>
    <w:rsid w:val="004D3EC1"/>
    <w:rsid w:val="004D48F4"/>
    <w:rsid w:val="004D7FA8"/>
    <w:rsid w:val="004E432B"/>
    <w:rsid w:val="004E4378"/>
    <w:rsid w:val="004F0B5A"/>
    <w:rsid w:val="004F5761"/>
    <w:rsid w:val="004F6289"/>
    <w:rsid w:val="00501221"/>
    <w:rsid w:val="005025EA"/>
    <w:rsid w:val="00506626"/>
    <w:rsid w:val="00506DCC"/>
    <w:rsid w:val="005072E5"/>
    <w:rsid w:val="005103BC"/>
    <w:rsid w:val="00512857"/>
    <w:rsid w:val="00515D41"/>
    <w:rsid w:val="00516D15"/>
    <w:rsid w:val="00517BBE"/>
    <w:rsid w:val="00521627"/>
    <w:rsid w:val="00521A3D"/>
    <w:rsid w:val="00526F50"/>
    <w:rsid w:val="00530789"/>
    <w:rsid w:val="00530D9B"/>
    <w:rsid w:val="00543D9A"/>
    <w:rsid w:val="00544DE3"/>
    <w:rsid w:val="00546855"/>
    <w:rsid w:val="0055132C"/>
    <w:rsid w:val="00551751"/>
    <w:rsid w:val="00557597"/>
    <w:rsid w:val="0056450A"/>
    <w:rsid w:val="00565A50"/>
    <w:rsid w:val="005719D6"/>
    <w:rsid w:val="00572EAC"/>
    <w:rsid w:val="00575D97"/>
    <w:rsid w:val="0058272C"/>
    <w:rsid w:val="00583A46"/>
    <w:rsid w:val="00585CDC"/>
    <w:rsid w:val="00586D46"/>
    <w:rsid w:val="00592AF8"/>
    <w:rsid w:val="00593AAF"/>
    <w:rsid w:val="00596260"/>
    <w:rsid w:val="005A65A6"/>
    <w:rsid w:val="005B3EAB"/>
    <w:rsid w:val="005C0063"/>
    <w:rsid w:val="005C2B82"/>
    <w:rsid w:val="005C3C62"/>
    <w:rsid w:val="005D39B2"/>
    <w:rsid w:val="005D676C"/>
    <w:rsid w:val="005D7A4C"/>
    <w:rsid w:val="005E18D0"/>
    <w:rsid w:val="005E6C25"/>
    <w:rsid w:val="00602E2B"/>
    <w:rsid w:val="00606263"/>
    <w:rsid w:val="0061225A"/>
    <w:rsid w:val="00612F24"/>
    <w:rsid w:val="0061506E"/>
    <w:rsid w:val="00615555"/>
    <w:rsid w:val="00615742"/>
    <w:rsid w:val="006246E0"/>
    <w:rsid w:val="00631339"/>
    <w:rsid w:val="006448D4"/>
    <w:rsid w:val="006463EE"/>
    <w:rsid w:val="00650BA6"/>
    <w:rsid w:val="00653C70"/>
    <w:rsid w:val="0065595F"/>
    <w:rsid w:val="00655DAB"/>
    <w:rsid w:val="00656025"/>
    <w:rsid w:val="0065786B"/>
    <w:rsid w:val="00662868"/>
    <w:rsid w:val="00671941"/>
    <w:rsid w:val="006725EB"/>
    <w:rsid w:val="0067452C"/>
    <w:rsid w:val="006801C3"/>
    <w:rsid w:val="00680DF2"/>
    <w:rsid w:val="00683A19"/>
    <w:rsid w:val="00687295"/>
    <w:rsid w:val="006872B0"/>
    <w:rsid w:val="00694857"/>
    <w:rsid w:val="006A65A5"/>
    <w:rsid w:val="006B1F24"/>
    <w:rsid w:val="006B2AD4"/>
    <w:rsid w:val="006B31E4"/>
    <w:rsid w:val="006B3AFE"/>
    <w:rsid w:val="006B3DE5"/>
    <w:rsid w:val="006C4382"/>
    <w:rsid w:val="006C63E8"/>
    <w:rsid w:val="006C688D"/>
    <w:rsid w:val="006D2814"/>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50054"/>
    <w:rsid w:val="00753D7F"/>
    <w:rsid w:val="007554C9"/>
    <w:rsid w:val="00755B33"/>
    <w:rsid w:val="0076586C"/>
    <w:rsid w:val="00773D4B"/>
    <w:rsid w:val="0077611B"/>
    <w:rsid w:val="00780608"/>
    <w:rsid w:val="00782C70"/>
    <w:rsid w:val="0078618B"/>
    <w:rsid w:val="007914F9"/>
    <w:rsid w:val="00793AF5"/>
    <w:rsid w:val="007A4A8B"/>
    <w:rsid w:val="007B0DFE"/>
    <w:rsid w:val="007B2F0A"/>
    <w:rsid w:val="007B7CA1"/>
    <w:rsid w:val="007C001B"/>
    <w:rsid w:val="007C0609"/>
    <w:rsid w:val="007C3F0B"/>
    <w:rsid w:val="007C62ED"/>
    <w:rsid w:val="007C6764"/>
    <w:rsid w:val="007D1323"/>
    <w:rsid w:val="007E113D"/>
    <w:rsid w:val="007E2513"/>
    <w:rsid w:val="00805487"/>
    <w:rsid w:val="00807DEE"/>
    <w:rsid w:val="0081288F"/>
    <w:rsid w:val="00820E39"/>
    <w:rsid w:val="00820E8B"/>
    <w:rsid w:val="008212AD"/>
    <w:rsid w:val="0082330B"/>
    <w:rsid w:val="008263B7"/>
    <w:rsid w:val="008307B1"/>
    <w:rsid w:val="008319D3"/>
    <w:rsid w:val="0083395F"/>
    <w:rsid w:val="008428B3"/>
    <w:rsid w:val="008463EF"/>
    <w:rsid w:val="00860DB7"/>
    <w:rsid w:val="008636DE"/>
    <w:rsid w:val="00875D0E"/>
    <w:rsid w:val="00877B7C"/>
    <w:rsid w:val="00883343"/>
    <w:rsid w:val="008839A0"/>
    <w:rsid w:val="008842DE"/>
    <w:rsid w:val="008849FF"/>
    <w:rsid w:val="008913B7"/>
    <w:rsid w:val="008A0ED2"/>
    <w:rsid w:val="008A2E9C"/>
    <w:rsid w:val="008A7B90"/>
    <w:rsid w:val="008B081A"/>
    <w:rsid w:val="008B4A53"/>
    <w:rsid w:val="008B7D8D"/>
    <w:rsid w:val="008D7286"/>
    <w:rsid w:val="008D797E"/>
    <w:rsid w:val="008E1C21"/>
    <w:rsid w:val="008E1E25"/>
    <w:rsid w:val="008E6A18"/>
    <w:rsid w:val="008E6A82"/>
    <w:rsid w:val="008F1F1D"/>
    <w:rsid w:val="008F5586"/>
    <w:rsid w:val="00901CCF"/>
    <w:rsid w:val="00903792"/>
    <w:rsid w:val="009074C6"/>
    <w:rsid w:val="00913538"/>
    <w:rsid w:val="009202F8"/>
    <w:rsid w:val="00920BA2"/>
    <w:rsid w:val="00921902"/>
    <w:rsid w:val="009247B8"/>
    <w:rsid w:val="00933F1B"/>
    <w:rsid w:val="00934440"/>
    <w:rsid w:val="00935B0F"/>
    <w:rsid w:val="00944492"/>
    <w:rsid w:val="00944940"/>
    <w:rsid w:val="00944A4E"/>
    <w:rsid w:val="009533EF"/>
    <w:rsid w:val="009545CA"/>
    <w:rsid w:val="00954D61"/>
    <w:rsid w:val="00964340"/>
    <w:rsid w:val="00966DAB"/>
    <w:rsid w:val="009713AA"/>
    <w:rsid w:val="00972A04"/>
    <w:rsid w:val="00974C03"/>
    <w:rsid w:val="00976CDB"/>
    <w:rsid w:val="0098485E"/>
    <w:rsid w:val="00984BF5"/>
    <w:rsid w:val="009871D2"/>
    <w:rsid w:val="00987EBE"/>
    <w:rsid w:val="009973F1"/>
    <w:rsid w:val="009B3498"/>
    <w:rsid w:val="009B471C"/>
    <w:rsid w:val="009C008E"/>
    <w:rsid w:val="009C20F4"/>
    <w:rsid w:val="009C4191"/>
    <w:rsid w:val="009C6DF1"/>
    <w:rsid w:val="009C7D56"/>
    <w:rsid w:val="009E5DEE"/>
    <w:rsid w:val="009E7055"/>
    <w:rsid w:val="00A067AE"/>
    <w:rsid w:val="00A11B1D"/>
    <w:rsid w:val="00A179E5"/>
    <w:rsid w:val="00A258E9"/>
    <w:rsid w:val="00A27B4C"/>
    <w:rsid w:val="00A3238F"/>
    <w:rsid w:val="00A33E8E"/>
    <w:rsid w:val="00A37FB6"/>
    <w:rsid w:val="00A40563"/>
    <w:rsid w:val="00A43219"/>
    <w:rsid w:val="00A47F1D"/>
    <w:rsid w:val="00A550E1"/>
    <w:rsid w:val="00A561EE"/>
    <w:rsid w:val="00A64088"/>
    <w:rsid w:val="00A71C9C"/>
    <w:rsid w:val="00A71EC7"/>
    <w:rsid w:val="00A83C6E"/>
    <w:rsid w:val="00A92004"/>
    <w:rsid w:val="00AA17B1"/>
    <w:rsid w:val="00AA183C"/>
    <w:rsid w:val="00AA5BEF"/>
    <w:rsid w:val="00AA7E9D"/>
    <w:rsid w:val="00AB198A"/>
    <w:rsid w:val="00AB3014"/>
    <w:rsid w:val="00AB352F"/>
    <w:rsid w:val="00AB559C"/>
    <w:rsid w:val="00AC71D5"/>
    <w:rsid w:val="00AC758B"/>
    <w:rsid w:val="00AD3927"/>
    <w:rsid w:val="00AE3B57"/>
    <w:rsid w:val="00AE4B65"/>
    <w:rsid w:val="00AE7131"/>
    <w:rsid w:val="00AF22D5"/>
    <w:rsid w:val="00AF2B92"/>
    <w:rsid w:val="00AF2CE6"/>
    <w:rsid w:val="00AF6CEE"/>
    <w:rsid w:val="00B00B77"/>
    <w:rsid w:val="00B05450"/>
    <w:rsid w:val="00B110DB"/>
    <w:rsid w:val="00B11703"/>
    <w:rsid w:val="00B20394"/>
    <w:rsid w:val="00B21344"/>
    <w:rsid w:val="00B367BC"/>
    <w:rsid w:val="00B403EC"/>
    <w:rsid w:val="00B41DCC"/>
    <w:rsid w:val="00B426A3"/>
    <w:rsid w:val="00B50221"/>
    <w:rsid w:val="00B50534"/>
    <w:rsid w:val="00B56B02"/>
    <w:rsid w:val="00B60404"/>
    <w:rsid w:val="00B628BD"/>
    <w:rsid w:val="00B62976"/>
    <w:rsid w:val="00B642AC"/>
    <w:rsid w:val="00B663CD"/>
    <w:rsid w:val="00B6791F"/>
    <w:rsid w:val="00B71A9E"/>
    <w:rsid w:val="00B727F1"/>
    <w:rsid w:val="00B7415E"/>
    <w:rsid w:val="00B77A02"/>
    <w:rsid w:val="00B80144"/>
    <w:rsid w:val="00B9001E"/>
    <w:rsid w:val="00B90175"/>
    <w:rsid w:val="00B90C4C"/>
    <w:rsid w:val="00B92F0B"/>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E255C"/>
    <w:rsid w:val="00BE34AC"/>
    <w:rsid w:val="00BE49F6"/>
    <w:rsid w:val="00BE5216"/>
    <w:rsid w:val="00BE521E"/>
    <w:rsid w:val="00BF33C4"/>
    <w:rsid w:val="00BF5E37"/>
    <w:rsid w:val="00C002BB"/>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78AD"/>
    <w:rsid w:val="00C5285C"/>
    <w:rsid w:val="00C52912"/>
    <w:rsid w:val="00C52F1D"/>
    <w:rsid w:val="00C55571"/>
    <w:rsid w:val="00C55B9D"/>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ECD"/>
    <w:rsid w:val="00CB7C65"/>
    <w:rsid w:val="00CC28EC"/>
    <w:rsid w:val="00CC3CED"/>
    <w:rsid w:val="00CD3BDE"/>
    <w:rsid w:val="00CF273C"/>
    <w:rsid w:val="00D010D7"/>
    <w:rsid w:val="00D01E5F"/>
    <w:rsid w:val="00D05368"/>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5017B"/>
    <w:rsid w:val="00D60140"/>
    <w:rsid w:val="00D60BFC"/>
    <w:rsid w:val="00D60DAC"/>
    <w:rsid w:val="00D61035"/>
    <w:rsid w:val="00D63360"/>
    <w:rsid w:val="00D67FE1"/>
    <w:rsid w:val="00D72576"/>
    <w:rsid w:val="00D778E2"/>
    <w:rsid w:val="00D812A3"/>
    <w:rsid w:val="00D82004"/>
    <w:rsid w:val="00D82E8B"/>
    <w:rsid w:val="00D85C1B"/>
    <w:rsid w:val="00D87CF3"/>
    <w:rsid w:val="00D914B2"/>
    <w:rsid w:val="00D92115"/>
    <w:rsid w:val="00D95945"/>
    <w:rsid w:val="00D97BAB"/>
    <w:rsid w:val="00DA1814"/>
    <w:rsid w:val="00DA499A"/>
    <w:rsid w:val="00DB04CC"/>
    <w:rsid w:val="00DB2633"/>
    <w:rsid w:val="00DB41C4"/>
    <w:rsid w:val="00DB4BAC"/>
    <w:rsid w:val="00DC094C"/>
    <w:rsid w:val="00DC16C3"/>
    <w:rsid w:val="00DC548B"/>
    <w:rsid w:val="00DC6BDE"/>
    <w:rsid w:val="00DD0973"/>
    <w:rsid w:val="00DD264F"/>
    <w:rsid w:val="00DD2831"/>
    <w:rsid w:val="00DD7582"/>
    <w:rsid w:val="00DE0B62"/>
    <w:rsid w:val="00DE42AC"/>
    <w:rsid w:val="00DF06AE"/>
    <w:rsid w:val="00DF4228"/>
    <w:rsid w:val="00DF6581"/>
    <w:rsid w:val="00E065AE"/>
    <w:rsid w:val="00E110C0"/>
    <w:rsid w:val="00E14641"/>
    <w:rsid w:val="00E15E65"/>
    <w:rsid w:val="00E17559"/>
    <w:rsid w:val="00E2403D"/>
    <w:rsid w:val="00E2712E"/>
    <w:rsid w:val="00E30023"/>
    <w:rsid w:val="00E304F1"/>
    <w:rsid w:val="00E31A0F"/>
    <w:rsid w:val="00E338F6"/>
    <w:rsid w:val="00E3674F"/>
    <w:rsid w:val="00E41275"/>
    <w:rsid w:val="00E423E6"/>
    <w:rsid w:val="00E43A77"/>
    <w:rsid w:val="00E540A5"/>
    <w:rsid w:val="00E56D28"/>
    <w:rsid w:val="00E56E32"/>
    <w:rsid w:val="00E613E2"/>
    <w:rsid w:val="00E641E9"/>
    <w:rsid w:val="00E71484"/>
    <w:rsid w:val="00E7196A"/>
    <w:rsid w:val="00E71A55"/>
    <w:rsid w:val="00E76116"/>
    <w:rsid w:val="00E822F9"/>
    <w:rsid w:val="00E82DD4"/>
    <w:rsid w:val="00E82EA5"/>
    <w:rsid w:val="00E874F8"/>
    <w:rsid w:val="00E91C7B"/>
    <w:rsid w:val="00E922DD"/>
    <w:rsid w:val="00E9329E"/>
    <w:rsid w:val="00E943ED"/>
    <w:rsid w:val="00EA7097"/>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7F7A"/>
    <w:rsid w:val="00F522D6"/>
    <w:rsid w:val="00F53F48"/>
    <w:rsid w:val="00F7026B"/>
    <w:rsid w:val="00F74729"/>
    <w:rsid w:val="00F74AAE"/>
    <w:rsid w:val="00F80514"/>
    <w:rsid w:val="00F81B08"/>
    <w:rsid w:val="00F840A7"/>
    <w:rsid w:val="00F84F05"/>
    <w:rsid w:val="00F84F9F"/>
    <w:rsid w:val="00F86FE0"/>
    <w:rsid w:val="00F915E1"/>
    <w:rsid w:val="00F91DF8"/>
    <w:rsid w:val="00F953D0"/>
    <w:rsid w:val="00FA0959"/>
    <w:rsid w:val="00FA4CE0"/>
    <w:rsid w:val="00FB56EF"/>
    <w:rsid w:val="00FC42E5"/>
    <w:rsid w:val="00FC510E"/>
    <w:rsid w:val="00FC61C8"/>
    <w:rsid w:val="00FD0FE6"/>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22</cp:revision>
  <cp:lastPrinted>2022-01-11T09:29:00Z</cp:lastPrinted>
  <dcterms:created xsi:type="dcterms:W3CDTF">2022-06-07T11:11:00Z</dcterms:created>
  <dcterms:modified xsi:type="dcterms:W3CDTF">2022-06-08T13:23:00Z</dcterms:modified>
</cp:coreProperties>
</file>