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7" w:rsidRPr="000A47C2" w:rsidRDefault="00410354" w:rsidP="006D7F87">
      <w:pPr>
        <w:spacing w:before="100" w:beforeAutospacing="1"/>
        <w:ind w:firstLine="720"/>
        <w:jc w:val="both"/>
        <w:outlineLvl w:val="1"/>
      </w:pPr>
      <w:r w:rsidRPr="000A47C2">
        <w:rPr>
          <w:lang w:val="mk-MK"/>
        </w:rPr>
        <w:t xml:space="preserve">Согласно член 109 став 4 </w:t>
      </w:r>
      <w:r w:rsidR="00DA1096" w:rsidRPr="000A47C2">
        <w:rPr>
          <w:lang w:val="mk-MK"/>
        </w:rPr>
        <w:t xml:space="preserve">и 5 </w:t>
      </w:r>
      <w:r w:rsidR="00464EEA" w:rsidRPr="000A47C2">
        <w:rP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0A47C2">
        <w:rPr>
          <w:lang w:val="mk-MK"/>
        </w:rPr>
        <w:t xml:space="preserve"> од </w:t>
      </w:r>
      <w:r w:rsidR="000A47C2" w:rsidRPr="000A47C2">
        <w:rPr>
          <w:lang w:val="mk-MK"/>
        </w:rPr>
        <w:t>Б</w:t>
      </w:r>
      <w:r w:rsidR="006D7C91">
        <w:t>.</w:t>
      </w:r>
      <w:r w:rsidR="000A47C2" w:rsidRPr="000A47C2">
        <w:rPr>
          <w:lang w:val="mk-MK"/>
        </w:rPr>
        <w:t xml:space="preserve"> Л</w:t>
      </w:r>
      <w:r w:rsidR="006D7C91">
        <w:t>.</w:t>
      </w:r>
      <w:r w:rsidR="006D7F87" w:rsidRPr="000A47C2">
        <w:rPr>
          <w:lang w:val="mk-MK"/>
        </w:rPr>
        <w:t xml:space="preserve">, </w:t>
      </w:r>
      <w:r w:rsidR="006D7F87" w:rsidRPr="000A47C2">
        <w:rPr>
          <w:snapToGrid w:val="0"/>
          <w:lang w:val="mk-MK"/>
        </w:rPr>
        <w:t xml:space="preserve">поднесена </w:t>
      </w:r>
      <w:r w:rsidR="006D7F87" w:rsidRPr="000A47C2">
        <w:rPr>
          <w:lang w:val="mk-MK"/>
        </w:rPr>
        <w:t>против</w:t>
      </w:r>
      <w:r w:rsidR="002250DE" w:rsidRPr="000A47C2">
        <w:rPr>
          <w:lang w:val="mk-MK"/>
        </w:rPr>
        <w:t xml:space="preserve"> Решение на Општина Б</w:t>
      </w:r>
      <w:r w:rsidR="000A47C2" w:rsidRPr="000A47C2">
        <w:rPr>
          <w:lang w:val="mk-MK"/>
        </w:rPr>
        <w:t>итола</w:t>
      </w:r>
      <w:r w:rsidR="006D7F87" w:rsidRPr="000A47C2">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го донесе следното</w:t>
      </w:r>
    </w:p>
    <w:p w:rsidR="006D7F87" w:rsidRPr="000A47C2" w:rsidRDefault="006D7F87" w:rsidP="006D7F87">
      <w:pPr>
        <w:jc w:val="both"/>
        <w:outlineLvl w:val="1"/>
        <w:rPr>
          <w:lang w:val="mk-MK"/>
        </w:rPr>
      </w:pPr>
    </w:p>
    <w:p w:rsidR="006D7F87" w:rsidRPr="000A47C2" w:rsidRDefault="006D7F87" w:rsidP="006D7F87">
      <w:pPr>
        <w:jc w:val="both"/>
        <w:outlineLvl w:val="1"/>
        <w:rPr>
          <w:lang w:val="mk-MK"/>
        </w:rPr>
      </w:pPr>
    </w:p>
    <w:p w:rsidR="006D7F87" w:rsidRPr="000A47C2" w:rsidRDefault="006D7F87" w:rsidP="006D7F87">
      <w:pPr>
        <w:jc w:val="center"/>
        <w:rPr>
          <w:b/>
          <w:lang w:val="mk-MK"/>
        </w:rPr>
      </w:pPr>
      <w:r w:rsidRPr="000A47C2">
        <w:rPr>
          <w:b/>
          <w:lang w:val="mk-MK"/>
        </w:rPr>
        <w:t>Р Е Ш Е Н И Е</w:t>
      </w:r>
    </w:p>
    <w:p w:rsidR="006D7F87" w:rsidRPr="000A47C2" w:rsidRDefault="006D7F87" w:rsidP="006D7F87">
      <w:pPr>
        <w:jc w:val="both"/>
        <w:outlineLvl w:val="0"/>
        <w:rPr>
          <w:b/>
          <w:lang w:val="mk-MK"/>
        </w:rPr>
      </w:pPr>
    </w:p>
    <w:p w:rsidR="006D7F87" w:rsidRPr="000A47C2" w:rsidRDefault="006D7F87" w:rsidP="002250DE">
      <w:pPr>
        <w:pStyle w:val="ListParagraph"/>
        <w:numPr>
          <w:ilvl w:val="0"/>
          <w:numId w:val="2"/>
        </w:numPr>
        <w:ind w:left="0" w:firstLine="720"/>
        <w:jc w:val="both"/>
        <w:outlineLvl w:val="0"/>
        <w:rPr>
          <w:b/>
          <w:lang w:val="mk-MK"/>
        </w:rPr>
      </w:pPr>
      <w:r w:rsidRPr="000A47C2">
        <w:rPr>
          <w:lang w:val="mk-MK"/>
        </w:rPr>
        <w:t xml:space="preserve">Жалбата изјавена од </w:t>
      </w:r>
      <w:r w:rsidR="000A47C2" w:rsidRPr="000A47C2">
        <w:rPr>
          <w:lang w:val="mk-MK"/>
        </w:rPr>
        <w:t>Б</w:t>
      </w:r>
      <w:r w:rsidR="006D7C91">
        <w:t>.</w:t>
      </w:r>
      <w:r w:rsidR="000A47C2" w:rsidRPr="000A47C2">
        <w:rPr>
          <w:lang w:val="mk-MK"/>
        </w:rPr>
        <w:t xml:space="preserve"> Л</w:t>
      </w:r>
      <w:r w:rsidR="006D7C91">
        <w:t>.</w:t>
      </w:r>
      <w:r w:rsidR="002250DE" w:rsidRPr="000A47C2">
        <w:rPr>
          <w:lang w:val="mk-MK"/>
        </w:rPr>
        <w:t xml:space="preserve">, </w:t>
      </w:r>
      <w:r w:rsidR="002250DE" w:rsidRPr="000A47C2">
        <w:rPr>
          <w:snapToGrid w:val="0"/>
          <w:lang w:val="mk-MK"/>
        </w:rPr>
        <w:t xml:space="preserve">поднесена </w:t>
      </w:r>
      <w:r w:rsidR="000A47C2" w:rsidRPr="000A47C2">
        <w:rPr>
          <w:lang w:val="mk-MK"/>
        </w:rPr>
        <w:t>против Решението бр.11-21/9</w:t>
      </w:r>
      <w:r w:rsidR="002250DE" w:rsidRPr="000A47C2">
        <w:rPr>
          <w:lang w:val="mk-MK"/>
        </w:rPr>
        <w:t xml:space="preserve"> од </w:t>
      </w:r>
      <w:r w:rsidR="000A47C2" w:rsidRPr="000A47C2">
        <w:rPr>
          <w:lang w:val="mk-MK"/>
        </w:rPr>
        <w:t>21.03</w:t>
      </w:r>
      <w:r w:rsidR="002250DE" w:rsidRPr="000A47C2">
        <w:rPr>
          <w:lang w:val="mk-MK"/>
        </w:rPr>
        <w:t>.202</w:t>
      </w:r>
      <w:r w:rsidR="000A47C2" w:rsidRPr="000A47C2">
        <w:rPr>
          <w:lang w:val="mk-MK"/>
        </w:rPr>
        <w:t>2</w:t>
      </w:r>
      <w:r w:rsidR="002250DE" w:rsidRPr="000A47C2">
        <w:rPr>
          <w:lang w:val="mk-MK"/>
        </w:rPr>
        <w:t xml:space="preserve"> година на Општина Б</w:t>
      </w:r>
      <w:r w:rsidR="000A47C2" w:rsidRPr="000A47C2">
        <w:rPr>
          <w:lang w:val="mk-MK"/>
        </w:rPr>
        <w:t>итола</w:t>
      </w:r>
      <w:r w:rsidRPr="000A47C2">
        <w:rPr>
          <w:lang w:val="mk-MK"/>
        </w:rPr>
        <w:t>, заведена во архи</w:t>
      </w:r>
      <w:r w:rsidR="000A47C2" w:rsidRPr="000A47C2">
        <w:rPr>
          <w:lang w:val="mk-MK"/>
        </w:rPr>
        <w:t>вата на Агенцијата под бр. 08-3</w:t>
      </w:r>
      <w:r w:rsidR="002250DE" w:rsidRPr="000A47C2">
        <w:rPr>
          <w:lang w:val="mk-MK"/>
        </w:rPr>
        <w:t>4</w:t>
      </w:r>
      <w:r w:rsidRPr="000A47C2">
        <w:rPr>
          <w:lang w:val="mk-MK"/>
        </w:rPr>
        <w:t xml:space="preserve"> од </w:t>
      </w:r>
      <w:r w:rsidR="000A47C2" w:rsidRPr="000A47C2">
        <w:rPr>
          <w:lang w:val="mk-MK"/>
        </w:rPr>
        <w:t>04</w:t>
      </w:r>
      <w:r w:rsidRPr="000A47C2">
        <w:rPr>
          <w:lang w:val="mk-MK"/>
        </w:rPr>
        <w:t>.</w:t>
      </w:r>
      <w:r w:rsidR="000A47C2" w:rsidRPr="000A47C2">
        <w:rPr>
          <w:lang w:val="mk-MK"/>
        </w:rPr>
        <w:t>04</w:t>
      </w:r>
      <w:r w:rsidRPr="000A47C2">
        <w:rPr>
          <w:lang w:val="mk-MK"/>
        </w:rPr>
        <w:t>.202</w:t>
      </w:r>
      <w:r w:rsidR="000A47C2" w:rsidRPr="000A47C2">
        <w:rPr>
          <w:lang w:val="mk-MK"/>
        </w:rPr>
        <w:t>2</w:t>
      </w:r>
      <w:r w:rsidRPr="000A47C2">
        <w:rPr>
          <w:lang w:val="mk-MK"/>
        </w:rPr>
        <w:t xml:space="preserve"> година, по предметот Барање за пристап до информации од јавен карактер</w:t>
      </w:r>
      <w:r w:rsidRPr="000A47C2">
        <w:rPr>
          <w:b/>
        </w:rPr>
        <w:t xml:space="preserve">, </w:t>
      </w:r>
      <w:r w:rsidRPr="000A47C2">
        <w:rPr>
          <w:b/>
          <w:lang w:val="mk-MK"/>
        </w:rPr>
        <w:t>СЕ ОДБИВА како неоснована</w:t>
      </w:r>
      <w:r w:rsidRPr="000A47C2">
        <w:rPr>
          <w:lang w:val="mk-MK"/>
        </w:rPr>
        <w:t>.</w:t>
      </w:r>
    </w:p>
    <w:p w:rsidR="002250DE" w:rsidRPr="000A47C2" w:rsidRDefault="002250DE" w:rsidP="002250DE">
      <w:pPr>
        <w:pStyle w:val="ListParagraph"/>
        <w:numPr>
          <w:ilvl w:val="0"/>
          <w:numId w:val="2"/>
        </w:numPr>
        <w:ind w:left="0" w:firstLine="720"/>
        <w:jc w:val="both"/>
        <w:outlineLvl w:val="0"/>
        <w:rPr>
          <w:b/>
          <w:lang w:val="mk-MK"/>
        </w:rPr>
      </w:pPr>
      <w:r w:rsidRPr="000A47C2">
        <w:rPr>
          <w:b/>
          <w:lang w:val="mk-MK"/>
        </w:rPr>
        <w:t xml:space="preserve">Решението </w:t>
      </w:r>
      <w:r w:rsidR="000A47C2" w:rsidRPr="000A47C2">
        <w:rPr>
          <w:lang w:val="mk-MK"/>
        </w:rPr>
        <w:t>на Имателот на информации бр.11-21/9 од 21.03.2022</w:t>
      </w:r>
      <w:r w:rsidRPr="000A47C2">
        <w:rPr>
          <w:lang w:val="mk-MK"/>
        </w:rPr>
        <w:t xml:space="preserve"> година </w:t>
      </w:r>
      <w:r w:rsidRPr="000A47C2">
        <w:rPr>
          <w:b/>
          <w:lang w:val="mk-MK"/>
        </w:rPr>
        <w:t>СЕ ПОТВРДУВА.</w:t>
      </w:r>
    </w:p>
    <w:p w:rsidR="006D7F87" w:rsidRPr="000A47C2" w:rsidRDefault="006D7F87" w:rsidP="006D7F87">
      <w:pPr>
        <w:jc w:val="both"/>
        <w:rPr>
          <w:lang w:val="mk-MK"/>
        </w:rPr>
      </w:pPr>
    </w:p>
    <w:p w:rsidR="006D7F87" w:rsidRPr="00410354" w:rsidRDefault="006D7F87" w:rsidP="006D7F87">
      <w:pPr>
        <w:jc w:val="center"/>
        <w:rPr>
          <w:b/>
          <w:sz w:val="22"/>
          <w:szCs w:val="22"/>
          <w:lang w:val="mk-MK"/>
        </w:rPr>
      </w:pPr>
      <w:r w:rsidRPr="00410354">
        <w:rPr>
          <w:b/>
          <w:sz w:val="22"/>
          <w:szCs w:val="22"/>
          <w:lang w:val="mk-MK"/>
        </w:rPr>
        <w:t>О Б Р А З Л О Ж Е Н И Е</w:t>
      </w:r>
    </w:p>
    <w:p w:rsidR="006D7F87" w:rsidRPr="00410354" w:rsidRDefault="006D7F87" w:rsidP="006D7F87">
      <w:pPr>
        <w:jc w:val="both"/>
        <w:rPr>
          <w:sz w:val="22"/>
          <w:szCs w:val="22"/>
          <w:lang w:val="mk-MK"/>
        </w:rPr>
      </w:pPr>
    </w:p>
    <w:p w:rsidR="00D74771" w:rsidRDefault="00D74771" w:rsidP="00D74771">
      <w:pPr>
        <w:pStyle w:val="Heading2"/>
        <w:spacing w:before="0" w:beforeAutospacing="0" w:after="0" w:afterAutospacing="0"/>
        <w:ind w:firstLine="720"/>
        <w:jc w:val="both"/>
        <w:rPr>
          <w:b w:val="0"/>
          <w:sz w:val="24"/>
          <w:szCs w:val="24"/>
          <w:lang w:val="mk-MK"/>
        </w:rPr>
      </w:pPr>
      <w:r>
        <w:rPr>
          <w:b w:val="0"/>
          <w:sz w:val="24"/>
          <w:szCs w:val="24"/>
          <w:lang w:val="mk-MK"/>
        </w:rPr>
        <w:t>Б</w:t>
      </w:r>
      <w:r w:rsidR="006D7C91">
        <w:rPr>
          <w:b w:val="0"/>
          <w:sz w:val="24"/>
          <w:szCs w:val="24"/>
        </w:rPr>
        <w:t>.</w:t>
      </w:r>
      <w:r w:rsidR="006D7C91">
        <w:rPr>
          <w:b w:val="0"/>
          <w:sz w:val="24"/>
          <w:szCs w:val="24"/>
          <w:lang w:val="mk-MK"/>
        </w:rPr>
        <w:t xml:space="preserve"> Л</w:t>
      </w:r>
      <w:r w:rsidR="006D7C91">
        <w:rPr>
          <w:b w:val="0"/>
          <w:sz w:val="24"/>
          <w:szCs w:val="24"/>
        </w:rPr>
        <w:t>.</w:t>
      </w:r>
      <w:r w:rsidRPr="004308D4">
        <w:rPr>
          <w:b w:val="0"/>
          <w:sz w:val="24"/>
          <w:szCs w:val="24"/>
          <w:lang w:val="mk-MK"/>
        </w:rPr>
        <w:t>,</w:t>
      </w:r>
      <w:r w:rsidRPr="004308D4">
        <w:rPr>
          <w:b w:val="0"/>
          <w:sz w:val="24"/>
          <w:szCs w:val="24"/>
        </w:rPr>
        <w:t xml:space="preserve"> </w:t>
      </w:r>
      <w:r w:rsidRPr="004308D4">
        <w:rPr>
          <w:b w:val="0"/>
          <w:sz w:val="24"/>
          <w:szCs w:val="24"/>
          <w:lang w:val="mk-MK"/>
        </w:rPr>
        <w:t xml:space="preserve">на </w:t>
      </w:r>
      <w:r>
        <w:rPr>
          <w:b w:val="0"/>
          <w:sz w:val="24"/>
          <w:szCs w:val="24"/>
          <w:lang w:val="mk-MK"/>
        </w:rPr>
        <w:t>17</w:t>
      </w:r>
      <w:r w:rsidRPr="004308D4">
        <w:rPr>
          <w:b w:val="0"/>
          <w:sz w:val="24"/>
          <w:szCs w:val="24"/>
          <w:lang w:val="mk-MK"/>
        </w:rPr>
        <w:t>.</w:t>
      </w:r>
      <w:r>
        <w:rPr>
          <w:b w:val="0"/>
          <w:sz w:val="24"/>
          <w:szCs w:val="24"/>
          <w:lang w:val="mk-MK"/>
        </w:rPr>
        <w:t>02</w:t>
      </w:r>
      <w:r w:rsidRPr="004308D4">
        <w:rPr>
          <w:b w:val="0"/>
          <w:sz w:val="24"/>
          <w:szCs w:val="24"/>
          <w:lang w:val="mk-MK"/>
        </w:rPr>
        <w:t>.202</w:t>
      </w:r>
      <w:r>
        <w:rPr>
          <w:b w:val="0"/>
          <w:sz w:val="24"/>
          <w:szCs w:val="24"/>
          <w:lang w:val="mk-MK"/>
        </w:rPr>
        <w:t>2</w:t>
      </w:r>
      <w:r w:rsidRPr="004308D4">
        <w:rPr>
          <w:b w:val="0"/>
          <w:sz w:val="24"/>
          <w:szCs w:val="24"/>
          <w:lang w:val="mk-MK"/>
        </w:rPr>
        <w:t xml:space="preserve"> година поднел</w:t>
      </w:r>
      <w:r>
        <w:rPr>
          <w:b w:val="0"/>
          <w:sz w:val="24"/>
          <w:szCs w:val="24"/>
          <w:lang w:val="mk-MK"/>
        </w:rPr>
        <w:t>а</w:t>
      </w:r>
      <w:r w:rsidRPr="004308D4">
        <w:rPr>
          <w:b w:val="0"/>
          <w:sz w:val="24"/>
          <w:szCs w:val="24"/>
          <w:lang w:val="mk-MK"/>
        </w:rPr>
        <w:t xml:space="preserve"> Барање за пристап до информации од јавен карактер до Општина </w:t>
      </w:r>
      <w:r>
        <w:rPr>
          <w:b w:val="0"/>
          <w:sz w:val="24"/>
          <w:szCs w:val="24"/>
          <w:lang w:val="mk-MK"/>
        </w:rPr>
        <w:t>Битола</w:t>
      </w:r>
      <w:r w:rsidRPr="004308D4">
        <w:rPr>
          <w:b w:val="0"/>
          <w:sz w:val="24"/>
          <w:szCs w:val="24"/>
          <w:lang w:val="mk-MK"/>
        </w:rPr>
        <w:t>, по предметот Барање за пристап до информации од јавен карактер</w:t>
      </w:r>
      <w:r w:rsidRPr="004308D4">
        <w:rPr>
          <w:b w:val="0"/>
          <w:sz w:val="24"/>
          <w:szCs w:val="24"/>
        </w:rPr>
        <w:t xml:space="preserve">, </w:t>
      </w:r>
      <w:r w:rsidRPr="004308D4">
        <w:rPr>
          <w:b w:val="0"/>
          <w:sz w:val="24"/>
          <w:szCs w:val="24"/>
          <w:lang w:val="mk-MK"/>
        </w:rPr>
        <w:t>со кое побарал</w:t>
      </w:r>
      <w:r>
        <w:rPr>
          <w:b w:val="0"/>
          <w:sz w:val="24"/>
          <w:szCs w:val="24"/>
          <w:lang w:val="mk-MK"/>
        </w:rPr>
        <w:t xml:space="preserve">а „на рака во архивата на Општина Битола“ </w:t>
      </w:r>
      <w:r w:rsidRPr="004308D4">
        <w:rPr>
          <w:b w:val="0"/>
          <w:sz w:val="24"/>
          <w:szCs w:val="24"/>
          <w:lang w:val="mk-MK"/>
        </w:rPr>
        <w:t xml:space="preserve">да </w:t>
      </w:r>
      <w:r>
        <w:rPr>
          <w:b w:val="0"/>
          <w:sz w:val="24"/>
          <w:szCs w:val="24"/>
          <w:lang w:val="mk-MK"/>
        </w:rPr>
        <w:t>и</w:t>
      </w:r>
      <w:r w:rsidRPr="004308D4">
        <w:rPr>
          <w:b w:val="0"/>
          <w:sz w:val="24"/>
          <w:szCs w:val="24"/>
          <w:lang w:val="mk-MK"/>
        </w:rPr>
        <w:t xml:space="preserve"> се достави следн</w:t>
      </w:r>
      <w:r>
        <w:rPr>
          <w:b w:val="0"/>
          <w:sz w:val="24"/>
          <w:szCs w:val="24"/>
          <w:lang w:val="mk-MK"/>
        </w:rPr>
        <w:t>ата</w:t>
      </w:r>
      <w:r w:rsidRPr="004308D4">
        <w:rPr>
          <w:b w:val="0"/>
          <w:sz w:val="24"/>
          <w:szCs w:val="24"/>
          <w:lang w:val="mk-MK"/>
        </w:rPr>
        <w:t xml:space="preserve"> информаци</w:t>
      </w:r>
      <w:r>
        <w:rPr>
          <w:b w:val="0"/>
          <w:sz w:val="24"/>
          <w:szCs w:val="24"/>
          <w:lang w:val="mk-MK"/>
        </w:rPr>
        <w:t>ја</w:t>
      </w:r>
      <w:r w:rsidRPr="004308D4">
        <w:rPr>
          <w:b w:val="0"/>
          <w:sz w:val="24"/>
          <w:szCs w:val="24"/>
          <w:lang w:val="mk-MK"/>
        </w:rPr>
        <w:t>:</w:t>
      </w:r>
    </w:p>
    <w:p w:rsidR="00D74771" w:rsidRPr="009E1EBF" w:rsidRDefault="00D74771" w:rsidP="00D74771">
      <w:pPr>
        <w:pStyle w:val="Heading2"/>
        <w:spacing w:before="0" w:beforeAutospacing="0" w:after="0" w:afterAutospacing="0"/>
        <w:ind w:firstLine="720"/>
        <w:jc w:val="both"/>
        <w:rPr>
          <w:b w:val="0"/>
          <w:sz w:val="24"/>
          <w:szCs w:val="24"/>
          <w:lang w:val="mk-MK"/>
        </w:rPr>
      </w:pPr>
      <w:r>
        <w:rPr>
          <w:b w:val="0"/>
          <w:sz w:val="24"/>
          <w:szCs w:val="24"/>
          <w:lang w:val="mk-MK"/>
        </w:rPr>
        <w:t>“Препис од петицијата против подносител на ова барање, директораката Лазаревска Бранка на ООУ „Александар Турунџев, с.Кукуречани – Битола, со прилогот списокот на наставниците како и евентуалните други прилози на петицијата“.</w:t>
      </w:r>
    </w:p>
    <w:p w:rsidR="00D74771" w:rsidRPr="004308D4" w:rsidRDefault="00D74771" w:rsidP="00D74771">
      <w:pPr>
        <w:pStyle w:val="NoSpacing"/>
        <w:ind w:firstLine="709"/>
        <w:rPr>
          <w:rFonts w:ascii="Times New Roman" w:hAnsi="Times New Roman"/>
          <w:szCs w:val="24"/>
          <w:lang w:val="mk-MK"/>
        </w:rPr>
      </w:pPr>
      <w:r w:rsidRPr="004308D4">
        <w:rPr>
          <w:rFonts w:ascii="Times New Roman" w:hAnsi="Times New Roman"/>
          <w:szCs w:val="24"/>
          <w:lang w:val="mk-MK"/>
        </w:rPr>
        <w:t xml:space="preserve">Постапувајќи по оваа Барање, Имателот на информации на </w:t>
      </w:r>
      <w:r>
        <w:rPr>
          <w:rFonts w:ascii="Times New Roman" w:hAnsi="Times New Roman"/>
          <w:szCs w:val="24"/>
          <w:lang w:val="mk-MK"/>
        </w:rPr>
        <w:t>21.02</w:t>
      </w:r>
      <w:r w:rsidRPr="004308D4">
        <w:rPr>
          <w:rFonts w:ascii="Times New Roman" w:hAnsi="Times New Roman"/>
          <w:szCs w:val="24"/>
          <w:lang w:val="mk-MK"/>
        </w:rPr>
        <w:t>.202</w:t>
      </w:r>
      <w:r>
        <w:rPr>
          <w:rFonts w:ascii="Times New Roman" w:hAnsi="Times New Roman"/>
          <w:szCs w:val="24"/>
          <w:lang w:val="mk-MK"/>
        </w:rPr>
        <w:t>2</w:t>
      </w:r>
      <w:r w:rsidRPr="004308D4">
        <w:rPr>
          <w:rFonts w:ascii="Times New Roman" w:hAnsi="Times New Roman"/>
          <w:szCs w:val="24"/>
          <w:lang w:val="mk-MK"/>
        </w:rPr>
        <w:t xml:space="preserve"> година, до Барателот доставил Решение со кое Барањето го</w:t>
      </w:r>
      <w:r>
        <w:rPr>
          <w:rFonts w:ascii="Times New Roman" w:hAnsi="Times New Roman"/>
          <w:szCs w:val="24"/>
          <w:lang w:val="mk-MK"/>
        </w:rPr>
        <w:t xml:space="preserve"> одбива </w:t>
      </w:r>
      <w:r w:rsidRPr="004308D4">
        <w:rPr>
          <w:rFonts w:ascii="Times New Roman" w:hAnsi="Times New Roman"/>
          <w:szCs w:val="24"/>
          <w:lang w:val="mk-MK"/>
        </w:rPr>
        <w:t>бр.</w:t>
      </w:r>
      <w:r>
        <w:rPr>
          <w:rFonts w:ascii="Times New Roman" w:hAnsi="Times New Roman"/>
          <w:szCs w:val="24"/>
          <w:lang w:val="mk-MK"/>
        </w:rPr>
        <w:t>11-21/2</w:t>
      </w:r>
      <w:r w:rsidRPr="004308D4">
        <w:rPr>
          <w:rFonts w:ascii="Times New Roman" w:hAnsi="Times New Roman"/>
          <w:szCs w:val="24"/>
          <w:lang w:val="mk-MK"/>
        </w:rPr>
        <w:t>. Во Решението е наведено дека: „</w:t>
      </w:r>
      <w:r>
        <w:rPr>
          <w:rFonts w:ascii="Times New Roman" w:hAnsi="Times New Roman"/>
          <w:szCs w:val="24"/>
          <w:lang w:val="mk-MK"/>
        </w:rPr>
        <w:t>Во Вашиот случај, Општина Битола не е имател на информацијата што ја барате. Согласно чл. 18 став 1 од Законот за слободен пристап до информации од јавен карактер ...Бидејќи петицијата не содржи контакт на подносителот, Општина Битола неможе да изврши понатамошно проследување на барањето</w:t>
      </w:r>
      <w:r w:rsidRPr="004308D4">
        <w:rPr>
          <w:rFonts w:ascii="Times New Roman" w:hAnsi="Times New Roman"/>
          <w:szCs w:val="24"/>
          <w:lang w:val="mk-MK"/>
        </w:rPr>
        <w:t>.</w:t>
      </w:r>
      <w:r>
        <w:rPr>
          <w:rFonts w:ascii="Times New Roman" w:hAnsi="Times New Roman"/>
          <w:szCs w:val="24"/>
          <w:lang w:val="mk-MK"/>
        </w:rPr>
        <w:t>“</w:t>
      </w:r>
    </w:p>
    <w:p w:rsidR="00D74771" w:rsidRPr="004308D4" w:rsidRDefault="00D74771" w:rsidP="00D74771">
      <w:pPr>
        <w:pStyle w:val="NoSpacing"/>
        <w:ind w:firstLine="709"/>
        <w:rPr>
          <w:rFonts w:ascii="Times New Roman" w:hAnsi="Times New Roman"/>
          <w:snapToGrid w:val="0"/>
          <w:szCs w:val="24"/>
          <w:lang w:val="mk-MK"/>
        </w:rPr>
      </w:pPr>
      <w:r w:rsidRPr="004308D4">
        <w:rPr>
          <w:rFonts w:ascii="Times New Roman" w:hAnsi="Times New Roman"/>
          <w:snapToGrid w:val="0"/>
          <w:szCs w:val="24"/>
          <w:lang w:val="mk-MK"/>
        </w:rPr>
        <w:t xml:space="preserve">Незадоволен од наведеното Решение, Барателот на информацијата, на </w:t>
      </w:r>
      <w:r>
        <w:rPr>
          <w:rFonts w:ascii="Times New Roman" w:hAnsi="Times New Roman"/>
          <w:snapToGrid w:val="0"/>
          <w:szCs w:val="24"/>
          <w:lang w:val="mk-MK"/>
        </w:rPr>
        <w:t>25</w:t>
      </w:r>
      <w:r w:rsidRPr="004308D4">
        <w:rPr>
          <w:rFonts w:ascii="Times New Roman" w:hAnsi="Times New Roman"/>
          <w:snapToGrid w:val="0"/>
          <w:szCs w:val="24"/>
          <w:lang w:val="mk-MK"/>
        </w:rPr>
        <w:t>.</w:t>
      </w:r>
      <w:r>
        <w:rPr>
          <w:rFonts w:ascii="Times New Roman" w:hAnsi="Times New Roman"/>
          <w:snapToGrid w:val="0"/>
          <w:szCs w:val="24"/>
          <w:lang w:val="mk-MK"/>
        </w:rPr>
        <w:t>0</w:t>
      </w:r>
      <w:r w:rsidRPr="004308D4">
        <w:rPr>
          <w:rFonts w:ascii="Times New Roman" w:hAnsi="Times New Roman"/>
          <w:snapToGrid w:val="0"/>
          <w:szCs w:val="24"/>
          <w:lang w:val="mk-MK"/>
        </w:rPr>
        <w:t>2.202</w:t>
      </w:r>
      <w:r>
        <w:rPr>
          <w:rFonts w:ascii="Times New Roman" w:hAnsi="Times New Roman"/>
          <w:snapToGrid w:val="0"/>
          <w:szCs w:val="24"/>
          <w:lang w:val="mk-MK"/>
        </w:rPr>
        <w:t xml:space="preserve">2 година </w:t>
      </w:r>
      <w:r w:rsidRPr="004308D4">
        <w:rPr>
          <w:rFonts w:ascii="Times New Roman" w:hAnsi="Times New Roman"/>
          <w:snapToGrid w:val="0"/>
          <w:szCs w:val="24"/>
          <w:lang w:val="mk-MK"/>
        </w:rPr>
        <w:t>во законски предвидениот рок, до Агенцијата поднесе Жалба, заведена во архи</w:t>
      </w:r>
      <w:r>
        <w:rPr>
          <w:rFonts w:ascii="Times New Roman" w:hAnsi="Times New Roman"/>
          <w:snapToGrid w:val="0"/>
          <w:szCs w:val="24"/>
          <w:lang w:val="mk-MK"/>
        </w:rPr>
        <w:t>вата на Агенцијата под бр.08-34</w:t>
      </w:r>
      <w:r w:rsidRPr="004308D4">
        <w:rPr>
          <w:rFonts w:ascii="Times New Roman" w:hAnsi="Times New Roman"/>
          <w:snapToGrid w:val="0"/>
          <w:szCs w:val="24"/>
          <w:lang w:val="mk-MK"/>
        </w:rPr>
        <w:t xml:space="preserve">. </w:t>
      </w:r>
    </w:p>
    <w:p w:rsidR="00D74771" w:rsidRPr="004308D4" w:rsidRDefault="00D74771" w:rsidP="00D74771">
      <w:pPr>
        <w:pStyle w:val="NoSpacing"/>
        <w:ind w:firstLine="709"/>
        <w:rPr>
          <w:rFonts w:ascii="Times New Roman" w:hAnsi="Times New Roman"/>
          <w:szCs w:val="24"/>
          <w:lang w:val="mk-MK"/>
        </w:rPr>
      </w:pPr>
      <w:r w:rsidRPr="004308D4">
        <w:rPr>
          <w:rFonts w:ascii="Times New Roman" w:hAnsi="Times New Roman"/>
          <w:szCs w:val="24"/>
          <w:lang w:val="mk-MK"/>
        </w:rPr>
        <w:t xml:space="preserve">Агенција, </w:t>
      </w:r>
      <w:r>
        <w:rPr>
          <w:rFonts w:ascii="Times New Roman" w:hAnsi="Times New Roman"/>
          <w:szCs w:val="24"/>
          <w:lang w:val="mk-MK"/>
        </w:rPr>
        <w:t>преку е-маил заведен под бр.08-34</w:t>
      </w:r>
      <w:r w:rsidRPr="004308D4">
        <w:rPr>
          <w:rFonts w:ascii="Times New Roman" w:hAnsi="Times New Roman"/>
          <w:szCs w:val="24"/>
          <w:lang w:val="mk-MK"/>
        </w:rPr>
        <w:t xml:space="preserve"> од </w:t>
      </w:r>
      <w:r>
        <w:rPr>
          <w:rFonts w:ascii="Times New Roman" w:hAnsi="Times New Roman"/>
          <w:szCs w:val="24"/>
          <w:lang w:val="mk-MK"/>
        </w:rPr>
        <w:t>25.0</w:t>
      </w:r>
      <w:r w:rsidRPr="004308D4">
        <w:rPr>
          <w:rFonts w:ascii="Times New Roman" w:hAnsi="Times New Roman"/>
          <w:szCs w:val="24"/>
          <w:lang w:val="mk-MK"/>
        </w:rPr>
        <w:t>2.202</w:t>
      </w:r>
      <w:r>
        <w:rPr>
          <w:rFonts w:ascii="Times New Roman" w:hAnsi="Times New Roman"/>
          <w:szCs w:val="24"/>
          <w:lang w:val="mk-MK"/>
        </w:rPr>
        <w:t>2</w:t>
      </w:r>
      <w:r w:rsidRPr="004308D4">
        <w:rPr>
          <w:rFonts w:ascii="Times New Roman" w:hAnsi="Times New Roman"/>
          <w:szCs w:val="24"/>
          <w:lang w:val="mk-MK"/>
        </w:rPr>
        <w:t xml:space="preserve"> година, ја препрати Жалбата до Општина </w:t>
      </w:r>
      <w:r>
        <w:rPr>
          <w:rFonts w:ascii="Times New Roman" w:hAnsi="Times New Roman"/>
          <w:szCs w:val="24"/>
          <w:lang w:val="mk-MK"/>
        </w:rPr>
        <w:t>Битола</w:t>
      </w:r>
      <w:r w:rsidRPr="004308D4">
        <w:rPr>
          <w:rFonts w:ascii="Times New Roman" w:hAnsi="Times New Roman"/>
          <w:snapToGrid w:val="0"/>
          <w:szCs w:val="24"/>
          <w:lang w:val="mk-MK"/>
        </w:rPr>
        <w:t xml:space="preserve"> и </w:t>
      </w:r>
      <w:r w:rsidRPr="004308D4">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D74771" w:rsidRDefault="00D74771" w:rsidP="00D74771">
      <w:pPr>
        <w:pStyle w:val="NoSpacing"/>
        <w:ind w:firstLine="709"/>
        <w:rPr>
          <w:rFonts w:ascii="Times New Roman" w:hAnsi="Times New Roman"/>
          <w:szCs w:val="24"/>
          <w:lang w:val="mk-MK"/>
        </w:rPr>
      </w:pPr>
      <w:r w:rsidRPr="004308D4">
        <w:rPr>
          <w:rFonts w:ascii="Times New Roman" w:hAnsi="Times New Roman"/>
          <w:szCs w:val="24"/>
          <w:lang w:val="mk-MK"/>
        </w:rPr>
        <w:t xml:space="preserve">Имателот на информации </w:t>
      </w:r>
      <w:r>
        <w:rPr>
          <w:rFonts w:ascii="Times New Roman" w:hAnsi="Times New Roman"/>
          <w:szCs w:val="24"/>
          <w:lang w:val="mk-MK"/>
        </w:rPr>
        <w:t>до</w:t>
      </w:r>
      <w:r w:rsidRPr="004308D4">
        <w:rPr>
          <w:rFonts w:ascii="Times New Roman" w:hAnsi="Times New Roman"/>
          <w:szCs w:val="24"/>
          <w:lang w:val="mk-MK"/>
        </w:rPr>
        <w:t xml:space="preserve"> Агенцијата</w:t>
      </w:r>
      <w:r>
        <w:rPr>
          <w:rFonts w:ascii="Times New Roman" w:hAnsi="Times New Roman"/>
          <w:szCs w:val="24"/>
          <w:lang w:val="mk-MK"/>
        </w:rPr>
        <w:t xml:space="preserve"> на 28.02.2022 година достави е-маил, во прилог на кој ги достави сите списи во врска со предметот, меѓу другите и Известувањето во врска со доставената жалба бр.11-21/4 од 28.02.2022 година. Во Известувањето е наведено дека: „Имајќи предвид дека Општина Битола </w:t>
      </w:r>
      <w:r w:rsidRPr="0094616B">
        <w:rPr>
          <w:rFonts w:ascii="Times New Roman" w:hAnsi="Times New Roman"/>
          <w:b/>
          <w:szCs w:val="24"/>
          <w:lang w:val="mk-MK"/>
        </w:rPr>
        <w:t xml:space="preserve">не ја создава информацијата, туку со истата во моментот само располага, </w:t>
      </w:r>
      <w:r>
        <w:rPr>
          <w:rFonts w:ascii="Times New Roman" w:hAnsi="Times New Roman"/>
          <w:szCs w:val="24"/>
          <w:lang w:val="mk-MK"/>
        </w:rPr>
        <w:t xml:space="preserve">лицето за посредување при остварување на правото за пристап до информации од јавен карактер, образложи дека не е имател на информацијата. Во моментот на доставеното барање за пристап до информации од јавен карактер, петицијата </w:t>
      </w:r>
      <w:r>
        <w:rPr>
          <w:rFonts w:ascii="Times New Roman" w:hAnsi="Times New Roman"/>
          <w:szCs w:val="24"/>
          <w:lang w:val="mk-MK"/>
        </w:rPr>
        <w:lastRenderedPageBreak/>
        <w:t>заради содржината опишана во неа, сеуште се наоѓаше кај градоначалникот, за потоа да биде проследена на разгледување кај соодветните служби. Општина Битола, смета дека доставеното барање за пристап до информации треба да биде одбиено и поради фактот кои произлегуваат од член 6 од Законот за слободен пристап до информации од јавен карактер.“</w:t>
      </w:r>
    </w:p>
    <w:p w:rsidR="00D74771" w:rsidRDefault="00D74771" w:rsidP="00D74771">
      <w:pPr>
        <w:pStyle w:val="NoSpacing"/>
        <w:ind w:firstLine="720"/>
        <w:rPr>
          <w:rFonts w:ascii="Times New Roman" w:hAnsi="Times New Roman"/>
          <w:b/>
          <w:szCs w:val="24"/>
          <w:lang w:val="mk-MK"/>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094906">
        <w:rPr>
          <w:rFonts w:ascii="Times New Roman" w:hAnsi="Times New Roman"/>
          <w:szCs w:val="24"/>
          <w:lang w:val="ru-RU"/>
        </w:rPr>
        <w:t>Барателот на информацијата,</w:t>
      </w:r>
      <w:r>
        <w:rPr>
          <w:rFonts w:ascii="Times New Roman" w:hAnsi="Times New Roman"/>
          <w:szCs w:val="24"/>
          <w:lang w:val="mk-MK"/>
        </w:rPr>
        <w:t xml:space="preserve"> на 04.03.2022 година донесе Решение со кое</w:t>
      </w:r>
      <w:r w:rsidRPr="00094906">
        <w:rPr>
          <w:rFonts w:ascii="Times New Roman" w:hAnsi="Times New Roman"/>
          <w:szCs w:val="24"/>
          <w:lang w:val="mk-MK"/>
        </w:rPr>
        <w:t xml:space="preserve"> </w:t>
      </w:r>
      <w:r w:rsidRPr="00094906">
        <w:rPr>
          <w:rFonts w:ascii="Times New Roman" w:hAnsi="Times New Roman"/>
          <w:b/>
          <w:szCs w:val="24"/>
          <w:lang w:val="mk-MK"/>
        </w:rPr>
        <w:t>ЈА УВАЖИ</w:t>
      </w:r>
      <w:r>
        <w:rPr>
          <w:rFonts w:ascii="Times New Roman" w:hAnsi="Times New Roman"/>
          <w:b/>
          <w:szCs w:val="24"/>
          <w:lang w:val="mk-MK"/>
        </w:rPr>
        <w:t xml:space="preserve">, Решението </w:t>
      </w:r>
      <w:r w:rsidRPr="00B61541">
        <w:rPr>
          <w:rFonts w:ascii="Times New Roman" w:hAnsi="Times New Roman"/>
          <w:szCs w:val="24"/>
          <w:lang w:val="mk-MK"/>
        </w:rPr>
        <w:t>на Имателот на информаци</w:t>
      </w:r>
      <w:r>
        <w:rPr>
          <w:rFonts w:ascii="Times New Roman" w:hAnsi="Times New Roman"/>
          <w:b/>
          <w:szCs w:val="24"/>
          <w:lang w:val="mk-MK"/>
        </w:rPr>
        <w:t xml:space="preserve"> </w:t>
      </w:r>
      <w:r>
        <w:rPr>
          <w:rFonts w:ascii="Times New Roman" w:hAnsi="Times New Roman"/>
          <w:szCs w:val="24"/>
          <w:lang w:val="mk-MK"/>
        </w:rPr>
        <w:t>бр.11-21/2</w:t>
      </w:r>
      <w:r w:rsidRPr="00B61541">
        <w:rPr>
          <w:rFonts w:ascii="Times New Roman" w:hAnsi="Times New Roman"/>
          <w:szCs w:val="24"/>
          <w:lang w:val="mk-MK"/>
        </w:rPr>
        <w:t xml:space="preserve"> од </w:t>
      </w:r>
      <w:r>
        <w:rPr>
          <w:rFonts w:ascii="Times New Roman" w:hAnsi="Times New Roman"/>
          <w:szCs w:val="24"/>
          <w:lang w:val="mk-MK"/>
        </w:rPr>
        <w:t>21</w:t>
      </w:r>
      <w:r w:rsidRPr="00B61541">
        <w:rPr>
          <w:rFonts w:ascii="Times New Roman" w:hAnsi="Times New Roman"/>
          <w:szCs w:val="24"/>
          <w:lang w:val="mk-MK"/>
        </w:rPr>
        <w:t>.0</w:t>
      </w:r>
      <w:r>
        <w:rPr>
          <w:rFonts w:ascii="Times New Roman" w:hAnsi="Times New Roman"/>
          <w:szCs w:val="24"/>
          <w:lang w:val="mk-MK"/>
        </w:rPr>
        <w:t>2</w:t>
      </w:r>
      <w:r w:rsidRPr="00B61541">
        <w:rPr>
          <w:rFonts w:ascii="Times New Roman" w:hAnsi="Times New Roman"/>
          <w:szCs w:val="24"/>
          <w:lang w:val="mk-MK"/>
        </w:rPr>
        <w:t>.2022 година го поништи</w:t>
      </w:r>
      <w:r w:rsidRPr="00094906">
        <w:rPr>
          <w:rFonts w:ascii="Times New Roman" w:hAnsi="Times New Roman"/>
          <w:b/>
          <w:szCs w:val="24"/>
          <w:lang w:val="mk-MK"/>
        </w:rPr>
        <w:t xml:space="preserve"> и предметот го врати на повторно постапување пред првостепениот орган</w:t>
      </w:r>
      <w:r>
        <w:rPr>
          <w:rFonts w:ascii="Times New Roman" w:hAnsi="Times New Roman"/>
          <w:b/>
          <w:szCs w:val="24"/>
          <w:lang w:val="mk-MK"/>
        </w:rPr>
        <w:t>.</w:t>
      </w:r>
    </w:p>
    <w:p w:rsidR="00D74771" w:rsidRDefault="00D74771" w:rsidP="00D74771">
      <w:pPr>
        <w:pStyle w:val="NoSpacing"/>
        <w:ind w:firstLine="720"/>
        <w:rPr>
          <w:rFonts w:ascii="Times New Roman" w:hAnsi="Times New Roman"/>
          <w:szCs w:val="24"/>
          <w:lang w:val="mk-MK"/>
        </w:rPr>
      </w:pPr>
      <w:r>
        <w:rPr>
          <w:rFonts w:ascii="Times New Roman" w:hAnsi="Times New Roman"/>
          <w:szCs w:val="24"/>
          <w:lang w:val="mk-MK"/>
        </w:rPr>
        <w:t>На 04.04.2022 година по електронски пат до Агенцијата достави Втора жалба заведена во Агенцијата под бр.08-34, во кое наведува дека</w:t>
      </w:r>
      <w:r w:rsidR="005E5B1E">
        <w:rPr>
          <w:rFonts w:ascii="Times New Roman" w:hAnsi="Times New Roman"/>
          <w:szCs w:val="24"/>
          <w:lang w:val="mk-MK"/>
        </w:rPr>
        <w:t>: „</w:t>
      </w:r>
      <w:r w:rsidR="002B1E8A">
        <w:rPr>
          <w:rFonts w:ascii="Times New Roman" w:hAnsi="Times New Roman"/>
          <w:szCs w:val="24"/>
          <w:lang w:val="mk-MK"/>
        </w:rPr>
        <w:t>Првостепениот орган донесе решение бр.11-21/2 од 21.02.2022 година, со кое барањето го одби од причина што потписникот на решението, службеното лице за посредување при остварување на правото на слободен пристап ...со оглед да петицијата е анонимна, не можел да го контактира лицето кое ја поднело заради немање податоци за истото.“</w:t>
      </w:r>
      <w:r w:rsidR="001222D7">
        <w:rPr>
          <w:rFonts w:ascii="Times New Roman" w:hAnsi="Times New Roman"/>
          <w:szCs w:val="24"/>
          <w:lang w:val="mk-MK"/>
        </w:rPr>
        <w:t>. Во прилог го достави Решението кое го оспорува со оваа Жалба. Во Решението е наведено дека: „</w:t>
      </w:r>
      <w:r w:rsidR="006E583B">
        <w:rPr>
          <w:rFonts w:ascii="Times New Roman" w:hAnsi="Times New Roman"/>
          <w:szCs w:val="24"/>
          <w:lang w:val="mk-MK"/>
        </w:rPr>
        <w:t>Потпишаните наставници на петицијата може лесно да се идентификуваат, затоа што станува збор за вработени наставници во училиштето со кое раководи директорот....Во содржината на петицијата, наведени се конкретни лица и несакани ситуации со кои истите се соочувале, така што поради можноста за нивно лесно идентификување нема можност за обезбедување делумен пристап...“</w:t>
      </w:r>
    </w:p>
    <w:p w:rsidR="002B1E8A" w:rsidRPr="004308D4" w:rsidRDefault="002B1E8A" w:rsidP="002B1E8A">
      <w:pPr>
        <w:pStyle w:val="NoSpacing"/>
        <w:ind w:firstLine="709"/>
        <w:rPr>
          <w:rFonts w:ascii="Times New Roman" w:hAnsi="Times New Roman"/>
          <w:szCs w:val="24"/>
          <w:lang w:val="mk-MK"/>
        </w:rPr>
      </w:pPr>
      <w:r w:rsidRPr="004308D4">
        <w:rPr>
          <w:rFonts w:ascii="Times New Roman" w:hAnsi="Times New Roman"/>
          <w:szCs w:val="24"/>
          <w:lang w:val="mk-MK"/>
        </w:rPr>
        <w:t xml:space="preserve">Агенција, </w:t>
      </w:r>
      <w:r>
        <w:rPr>
          <w:rFonts w:ascii="Times New Roman" w:hAnsi="Times New Roman"/>
          <w:szCs w:val="24"/>
          <w:lang w:val="mk-MK"/>
        </w:rPr>
        <w:t>преку е-маил заведен под бр.08-34</w:t>
      </w:r>
      <w:r w:rsidRPr="004308D4">
        <w:rPr>
          <w:rFonts w:ascii="Times New Roman" w:hAnsi="Times New Roman"/>
          <w:szCs w:val="24"/>
          <w:lang w:val="mk-MK"/>
        </w:rPr>
        <w:t xml:space="preserve"> од </w:t>
      </w:r>
      <w:r>
        <w:rPr>
          <w:rFonts w:ascii="Times New Roman" w:hAnsi="Times New Roman"/>
          <w:szCs w:val="24"/>
          <w:lang w:val="mk-MK"/>
        </w:rPr>
        <w:t>04.04</w:t>
      </w:r>
      <w:r w:rsidRPr="004308D4">
        <w:rPr>
          <w:rFonts w:ascii="Times New Roman" w:hAnsi="Times New Roman"/>
          <w:szCs w:val="24"/>
          <w:lang w:val="mk-MK"/>
        </w:rPr>
        <w:t>.202</w:t>
      </w:r>
      <w:r>
        <w:rPr>
          <w:rFonts w:ascii="Times New Roman" w:hAnsi="Times New Roman"/>
          <w:szCs w:val="24"/>
          <w:lang w:val="mk-MK"/>
        </w:rPr>
        <w:t>2</w:t>
      </w:r>
      <w:r w:rsidRPr="004308D4">
        <w:rPr>
          <w:rFonts w:ascii="Times New Roman" w:hAnsi="Times New Roman"/>
          <w:szCs w:val="24"/>
          <w:lang w:val="mk-MK"/>
        </w:rPr>
        <w:t xml:space="preserve"> година, ја препрати Жалбата до Општина </w:t>
      </w:r>
      <w:r>
        <w:rPr>
          <w:rFonts w:ascii="Times New Roman" w:hAnsi="Times New Roman"/>
          <w:szCs w:val="24"/>
          <w:lang w:val="mk-MK"/>
        </w:rPr>
        <w:t>Битола</w:t>
      </w:r>
      <w:r w:rsidRPr="004308D4">
        <w:rPr>
          <w:rFonts w:ascii="Times New Roman" w:hAnsi="Times New Roman"/>
          <w:snapToGrid w:val="0"/>
          <w:szCs w:val="24"/>
          <w:lang w:val="mk-MK"/>
        </w:rPr>
        <w:t xml:space="preserve"> и </w:t>
      </w:r>
      <w:r w:rsidRPr="004308D4">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2B1E8A" w:rsidRPr="00D74771" w:rsidRDefault="002B1E8A" w:rsidP="00D74771">
      <w:pPr>
        <w:pStyle w:val="NoSpacing"/>
        <w:ind w:firstLine="720"/>
        <w:rPr>
          <w:rFonts w:ascii="Times New Roman" w:hAnsi="Times New Roman"/>
          <w:szCs w:val="24"/>
          <w:lang w:val="mk-MK"/>
        </w:rPr>
      </w:pPr>
      <w:r>
        <w:rPr>
          <w:rFonts w:ascii="Times New Roman" w:hAnsi="Times New Roman"/>
          <w:szCs w:val="24"/>
          <w:lang w:val="mk-MK"/>
        </w:rPr>
        <w:t>На 07.04.2022 година Општина Битола по електронски пат достави бр.11-21/11 од 07.04.2022 година, заведено во Агенцијата под бр.08-34, достави Одговор на жалба бр.11-21/11 од 07.04.2022 година, во кој наведува дека: „Општина Битола, разгледувајќи ги сите списи и постапувајќи согласно Закон за слободен пристап до информации од јавен карактер...Закон за општата управна постапка..Одлука на Уставниот суд Република Македонија....смета дека, наводите во Жалбата заведена под Бр.11-21/10 од 04.04.2022 год. се неар</w:t>
      </w:r>
      <w:r w:rsidR="00C9083A">
        <w:rPr>
          <w:rFonts w:ascii="Times New Roman" w:hAnsi="Times New Roman"/>
          <w:szCs w:val="24"/>
          <w:lang w:val="mk-MK"/>
        </w:rPr>
        <w:t>гументирани, а дополнителните докази немаат никаква корелација во однос на поднесокот...Во поднесеното Барање, јасно станува збор дека мотивот на барателот да ја добие бараната информација е од чисто личен карактер.“</w:t>
      </w:r>
    </w:p>
    <w:p w:rsidR="006D7F87" w:rsidRPr="006E583B" w:rsidRDefault="006D7F87" w:rsidP="00410354">
      <w:pPr>
        <w:ind w:firstLine="630"/>
        <w:jc w:val="both"/>
        <w:rPr>
          <w:b/>
          <w:lang w:val="mk-MK"/>
        </w:rPr>
      </w:pPr>
      <w:r w:rsidRPr="006E583B">
        <w:rPr>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6E583B">
        <w:rPr>
          <w:lang w:val="ru-RU"/>
        </w:rPr>
        <w:t>Барателот на информацијата,</w:t>
      </w:r>
      <w:r w:rsidRPr="006E583B">
        <w:rPr>
          <w:lang w:val="mk-MK"/>
        </w:rPr>
        <w:t xml:space="preserve"> истата </w:t>
      </w:r>
      <w:r w:rsidRPr="006E583B">
        <w:rPr>
          <w:b/>
          <w:lang w:val="mk-MK"/>
        </w:rPr>
        <w:t>ја одби како неоснована,</w:t>
      </w:r>
      <w:r w:rsidR="00FD6F80" w:rsidRPr="006E583B">
        <w:rPr>
          <w:b/>
          <w:lang w:val="mk-MK"/>
        </w:rPr>
        <w:t xml:space="preserve"> а</w:t>
      </w:r>
      <w:r w:rsidR="00DC5F76" w:rsidRPr="006E583B">
        <w:rPr>
          <w:b/>
          <w:lang w:val="mk-MK"/>
        </w:rPr>
        <w:t xml:space="preserve"> Решението на Имателот на информации го потврди,</w:t>
      </w:r>
      <w:r w:rsidRPr="006E583B">
        <w:rPr>
          <w:lang w:val="mk-MK"/>
        </w:rPr>
        <w:t xml:space="preserve"> поради следното:</w:t>
      </w:r>
    </w:p>
    <w:p w:rsidR="00DC32B1" w:rsidRPr="006E583B" w:rsidRDefault="006D7F87" w:rsidP="006D7F87">
      <w:pPr>
        <w:ind w:firstLine="720"/>
        <w:jc w:val="both"/>
        <w:outlineLvl w:val="0"/>
        <w:rPr>
          <w:lang w:val="mk-MK"/>
        </w:rPr>
      </w:pPr>
      <w:r w:rsidRPr="006E583B">
        <w:rPr>
          <w:lang w:val="mk-MK"/>
        </w:rPr>
        <w:t xml:space="preserve">По разгледувањето на Жалбата и другите списи во врска со предметот, Агенцијата утврди дека </w:t>
      </w:r>
      <w:r w:rsidR="00392C29" w:rsidRPr="006E583B">
        <w:rPr>
          <w:lang w:val="mk-MK"/>
        </w:rPr>
        <w:t xml:space="preserve">Имателот на информации </w:t>
      </w:r>
      <w:r w:rsidR="00DC32B1" w:rsidRPr="006E583B">
        <w:rPr>
          <w:lang w:val="mk-MK"/>
        </w:rPr>
        <w:t>правилно постапил по Барањето на барателот со тоа што, правилно го спровел Законот за слободен пристап до информации од јавен карактер и почитувајќи</w:t>
      </w:r>
      <w:r w:rsidR="00FD6F80" w:rsidRPr="006E583B">
        <w:rPr>
          <w:lang w:val="mk-MK"/>
        </w:rPr>
        <w:t xml:space="preserve"> ги и</w:t>
      </w:r>
      <w:r w:rsidR="00DC32B1" w:rsidRPr="006E583B">
        <w:rPr>
          <w:lang w:val="mk-MK"/>
        </w:rPr>
        <w:t xml:space="preserve"> одредбите од Законот за заштита на личните податоци.</w:t>
      </w:r>
    </w:p>
    <w:p w:rsidR="001222D7" w:rsidRPr="006E583B" w:rsidRDefault="001222D7" w:rsidP="006D7F87">
      <w:pPr>
        <w:ind w:firstLine="720"/>
        <w:jc w:val="both"/>
        <w:outlineLvl w:val="0"/>
        <w:rPr>
          <w:lang w:val="mk-MK"/>
        </w:rPr>
      </w:pPr>
      <w:r w:rsidRPr="006E583B">
        <w:rPr>
          <w:lang w:val="mk-MK"/>
        </w:rPr>
        <w:t>По разгледувањето на Жалбата и сите списи во врска со предметот, Агенцијата утврди дека Имателот на информации правилно постапил по насоките на Решението на Агенцијата, со кое Жалбата ја уважи, предметот го врати на повторно постапување пред првостепениот орган со укажувања како да постапува.</w:t>
      </w:r>
    </w:p>
    <w:p w:rsidR="002741CE" w:rsidRDefault="001222D7" w:rsidP="006D7F87">
      <w:pPr>
        <w:ind w:firstLine="720"/>
        <w:jc w:val="both"/>
        <w:outlineLvl w:val="0"/>
        <w:rPr>
          <w:lang w:val="mk-MK"/>
        </w:rPr>
      </w:pPr>
      <w:r w:rsidRPr="006E583B">
        <w:rPr>
          <w:lang w:val="mk-MK"/>
        </w:rPr>
        <w:t xml:space="preserve">Имено, Имателот на информации донесе Решение со кое </w:t>
      </w:r>
      <w:r w:rsidR="006E583B" w:rsidRPr="006E583B">
        <w:rPr>
          <w:lang w:val="mk-MK"/>
        </w:rPr>
        <w:t xml:space="preserve">врз основа на член 6 став 1 точка 2 од Законот за слободен пристап до информации од јавен карактер правилно го одбила </w:t>
      </w:r>
      <w:r w:rsidR="006E583B" w:rsidRPr="006E583B">
        <w:rPr>
          <w:lang w:val="mk-MK"/>
        </w:rPr>
        <w:lastRenderedPageBreak/>
        <w:t>Барањето на Барателот, со образложение дека ба</w:t>
      </w:r>
      <w:r w:rsidR="001A6A2F">
        <w:rPr>
          <w:lang w:val="mk-MK"/>
        </w:rPr>
        <w:t>ра</w:t>
      </w:r>
      <w:r w:rsidR="006E583B" w:rsidRPr="006E583B">
        <w:rPr>
          <w:lang w:val="mk-MK"/>
        </w:rPr>
        <w:t>ната информација содржи лични податоци и со спроведен тест на штетност утврд</w:t>
      </w:r>
      <w:r w:rsidR="00EB0BBF">
        <w:rPr>
          <w:lang w:val="mk-MK"/>
        </w:rPr>
        <w:t>и</w:t>
      </w:r>
      <w:r w:rsidR="006E583B" w:rsidRPr="006E583B">
        <w:rPr>
          <w:lang w:val="mk-MK"/>
        </w:rPr>
        <w:t xml:space="preserve"> дека не може да се овозможи делумен пристап до бараната информација бидејќи и со прикривање на личните податоци би можело да се открие идентитето</w:t>
      </w:r>
      <w:r w:rsidR="001A6A2F">
        <w:rPr>
          <w:lang w:val="mk-MK"/>
        </w:rPr>
        <w:t>т</w:t>
      </w:r>
      <w:r w:rsidR="002741CE">
        <w:rPr>
          <w:lang w:val="mk-MK"/>
        </w:rPr>
        <w:t xml:space="preserve"> на подносителите на петицијата</w:t>
      </w:r>
      <w:r w:rsidR="006E583B" w:rsidRPr="006E583B">
        <w:rPr>
          <w:lang w:val="mk-MK"/>
        </w:rPr>
        <w:t>.</w:t>
      </w:r>
    </w:p>
    <w:p w:rsidR="001222D7" w:rsidRPr="006E583B" w:rsidRDefault="002741CE" w:rsidP="006D7F87">
      <w:pPr>
        <w:ind w:firstLine="720"/>
        <w:jc w:val="both"/>
        <w:outlineLvl w:val="0"/>
        <w:rPr>
          <w:lang w:val="mk-MK"/>
        </w:rPr>
      </w:pPr>
      <w:r>
        <w:rPr>
          <w:lang w:val="mk-MK"/>
        </w:rPr>
        <w:t>Исто така, Тестот на штетност покажува дека, во случајот, интересот да биде заштитена бараната информација е поголема од интересот истата да му биде дадена на барателот на информации од причина што давањето на информација може да предизвика штета за лицата подносители на петицијата и трети лица.</w:t>
      </w:r>
      <w:r w:rsidR="006E583B" w:rsidRPr="006E583B">
        <w:rPr>
          <w:lang w:val="mk-MK"/>
        </w:rPr>
        <w:t xml:space="preserve"> </w:t>
      </w:r>
    </w:p>
    <w:p w:rsidR="006D7F87" w:rsidRPr="006E583B" w:rsidRDefault="00FD6F80" w:rsidP="00AB1594">
      <w:pPr>
        <w:ind w:firstLine="720"/>
        <w:jc w:val="both"/>
        <w:outlineLvl w:val="0"/>
        <w:rPr>
          <w:lang w:val="mk-MK"/>
        </w:rPr>
      </w:pPr>
      <w:r w:rsidRPr="006E583B">
        <w:rPr>
          <w:lang w:val="mk-MK"/>
        </w:rPr>
        <w:t>Сумирано</w:t>
      </w:r>
      <w:r w:rsidR="006D7F87" w:rsidRPr="006E583B">
        <w:rPr>
          <w:lang w:val="mk-MK"/>
        </w:rPr>
        <w:t xml:space="preserve">, Агенцијата утврди дека </w:t>
      </w:r>
      <w:r w:rsidR="00464EEA" w:rsidRPr="006E583B">
        <w:rPr>
          <w:lang w:val="mk-MK"/>
        </w:rPr>
        <w:t>Имателот на информации</w:t>
      </w:r>
      <w:r w:rsidR="006D7F87" w:rsidRPr="006E583B">
        <w:rPr>
          <w:lang w:val="mk-MK"/>
        </w:rPr>
        <w:t>:</w:t>
      </w:r>
    </w:p>
    <w:p w:rsidR="006D7F87" w:rsidRPr="006E583B" w:rsidRDefault="006D7F87" w:rsidP="006D7F87">
      <w:pPr>
        <w:pStyle w:val="ListParagraph"/>
        <w:numPr>
          <w:ilvl w:val="0"/>
          <w:numId w:val="1"/>
        </w:numPr>
        <w:jc w:val="both"/>
        <w:outlineLvl w:val="0"/>
        <w:rPr>
          <w:lang w:val="mk-MK"/>
        </w:rPr>
      </w:pPr>
      <w:r w:rsidRPr="006E583B">
        <w:rPr>
          <w:lang w:val="mk-MK"/>
        </w:rPr>
        <w:t>правилно постапил согласно законските прописи кои го уредуваа</w:t>
      </w:r>
      <w:r w:rsidR="00014512" w:rsidRPr="006E583B">
        <w:rPr>
          <w:lang w:val="mk-MK"/>
        </w:rPr>
        <w:t>т слободниот пристап до информации од јавен карактер;</w:t>
      </w:r>
    </w:p>
    <w:p w:rsidR="006D7F87" w:rsidRPr="006E583B" w:rsidRDefault="00014512" w:rsidP="00014512">
      <w:pPr>
        <w:pStyle w:val="ListParagraph"/>
        <w:numPr>
          <w:ilvl w:val="0"/>
          <w:numId w:val="1"/>
        </w:numPr>
        <w:jc w:val="both"/>
        <w:outlineLvl w:val="0"/>
        <w:rPr>
          <w:lang w:val="mk-MK"/>
        </w:rPr>
      </w:pPr>
      <w:r w:rsidRPr="006E583B">
        <w:rPr>
          <w:lang w:val="mk-MK"/>
        </w:rPr>
        <w:t>правилно постапил согласно законските прописи кои ја уредуваат заштитата на личните податоци;</w:t>
      </w:r>
      <w:r w:rsidR="006D7F87" w:rsidRPr="006E583B">
        <w:rPr>
          <w:lang w:val="mk-MK"/>
        </w:rPr>
        <w:t xml:space="preserve"> и </w:t>
      </w:r>
    </w:p>
    <w:p w:rsidR="00014512" w:rsidRPr="006E583B" w:rsidRDefault="00014512" w:rsidP="006D7F87">
      <w:pPr>
        <w:pStyle w:val="ListParagraph"/>
        <w:numPr>
          <w:ilvl w:val="0"/>
          <w:numId w:val="1"/>
        </w:numPr>
        <w:jc w:val="both"/>
        <w:outlineLvl w:val="0"/>
        <w:rPr>
          <w:lang w:val="mk-MK"/>
        </w:rPr>
      </w:pPr>
      <w:r w:rsidRPr="006E583B">
        <w:rPr>
          <w:lang w:val="mk-MK"/>
        </w:rPr>
        <w:t>во законски предвидениот рок донел правилно решение.</w:t>
      </w:r>
    </w:p>
    <w:p w:rsidR="006D7F87" w:rsidRPr="006E583B" w:rsidRDefault="006D7F87" w:rsidP="006D7F87">
      <w:pPr>
        <w:jc w:val="both"/>
        <w:outlineLvl w:val="0"/>
        <w:rPr>
          <w:lang w:val="mk-MK"/>
        </w:rPr>
      </w:pPr>
    </w:p>
    <w:p w:rsidR="006D7F87" w:rsidRPr="006E583B" w:rsidRDefault="006D7F87" w:rsidP="006D7F87">
      <w:pPr>
        <w:ind w:firstLine="720"/>
        <w:jc w:val="both"/>
        <w:outlineLvl w:val="0"/>
        <w:rPr>
          <w:lang w:val="mk-MK"/>
        </w:rPr>
      </w:pPr>
      <w:r w:rsidRPr="006E583B">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6E583B" w:rsidRDefault="006D7F87" w:rsidP="006D7F87">
      <w:pPr>
        <w:ind w:firstLine="720"/>
        <w:jc w:val="both"/>
        <w:rPr>
          <w:lang w:val="mk-MK"/>
        </w:rPr>
      </w:pPr>
      <w:r w:rsidRPr="006E583B">
        <w:rPr>
          <w:lang w:val="mk-MK"/>
        </w:rPr>
        <w:t>Ова Решение е конечно во управната постапка и против него нема место за жалба.</w:t>
      </w:r>
    </w:p>
    <w:p w:rsidR="00410354" w:rsidRPr="006E583B" w:rsidRDefault="00410354" w:rsidP="006D7F87">
      <w:pPr>
        <w:ind w:firstLine="720"/>
        <w:jc w:val="both"/>
        <w:rPr>
          <w:lang w:val="mk-MK"/>
        </w:rPr>
      </w:pPr>
    </w:p>
    <w:p w:rsidR="006D7F87" w:rsidRPr="006E583B" w:rsidRDefault="006D7F87" w:rsidP="006D7F87">
      <w:pPr>
        <w:jc w:val="both"/>
        <w:rPr>
          <w:lang w:val="mk-MK"/>
        </w:rPr>
      </w:pPr>
    </w:p>
    <w:p w:rsidR="006D7F87" w:rsidRPr="006E583B" w:rsidRDefault="006D7F87" w:rsidP="006D7F87">
      <w:pPr>
        <w:ind w:firstLine="720"/>
        <w:jc w:val="both"/>
        <w:rPr>
          <w:lang w:val="mk-MK"/>
        </w:rPr>
      </w:pPr>
      <w:r w:rsidRPr="006E583B">
        <w:rPr>
          <w:b/>
          <w:lang w:val="mk-MK"/>
        </w:rPr>
        <w:t>ПРАВНА ПОУКА:</w:t>
      </w:r>
      <w:r w:rsidRPr="006E583B">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6D7F87" w:rsidRPr="006E583B" w:rsidRDefault="006D7F87" w:rsidP="006D7F87">
      <w:pPr>
        <w:jc w:val="both"/>
        <w:rPr>
          <w:lang w:val="mk-MK"/>
        </w:rPr>
      </w:pPr>
    </w:p>
    <w:p w:rsidR="006D7F87" w:rsidRPr="006E583B" w:rsidRDefault="006D7F87" w:rsidP="006D7F87">
      <w:pPr>
        <w:ind w:firstLine="720"/>
        <w:jc w:val="both"/>
      </w:pPr>
      <w:r w:rsidRPr="006E583B">
        <w:rPr>
          <w:lang w:val="mk-MK"/>
        </w:rPr>
        <w:t>Решено во Агенцијата за заштита на правото на слободен пристап до инфо</w:t>
      </w:r>
      <w:r w:rsidR="00014512" w:rsidRPr="006E583B">
        <w:rPr>
          <w:lang w:val="mk-MK"/>
        </w:rPr>
        <w:t>рмациите од јавен карактер на __</w:t>
      </w:r>
      <w:r w:rsidRPr="006E583B">
        <w:rPr>
          <w:lang w:val="mk-MK"/>
        </w:rPr>
        <w:t>.</w:t>
      </w:r>
      <w:r w:rsidR="00014512" w:rsidRPr="006E583B">
        <w:rPr>
          <w:lang w:val="mk-MK"/>
        </w:rPr>
        <w:t>__</w:t>
      </w:r>
      <w:r w:rsidRPr="006E583B">
        <w:rPr>
          <w:lang w:val="mk-MK"/>
        </w:rPr>
        <w:t>.202</w:t>
      </w:r>
      <w:r w:rsidR="00014512" w:rsidRPr="006E583B">
        <w:rPr>
          <w:lang w:val="mk-MK"/>
        </w:rPr>
        <w:t>2</w:t>
      </w:r>
      <w:r w:rsidRPr="006E583B">
        <w:rPr>
          <w:lang w:val="mk-MK"/>
        </w:rPr>
        <w:t xml:space="preserve"> година, под бр. 08-</w:t>
      </w:r>
      <w:r w:rsidR="006E583B" w:rsidRPr="006E583B">
        <w:rPr>
          <w:lang w:val="mk-MK"/>
        </w:rPr>
        <w:t>34</w:t>
      </w:r>
      <w:r w:rsidRPr="006E583B">
        <w:rPr>
          <w:lang w:val="mk-MK"/>
        </w:rPr>
        <w:t>.</w:t>
      </w:r>
    </w:p>
    <w:p w:rsidR="00D275F4" w:rsidRPr="006E583B" w:rsidRDefault="00D275F4" w:rsidP="006D7F87">
      <w:pPr>
        <w:ind w:firstLine="720"/>
        <w:jc w:val="both"/>
      </w:pPr>
    </w:p>
    <w:p w:rsidR="006D7F87" w:rsidRPr="00093FD7" w:rsidRDefault="006D7F87" w:rsidP="006D7F87">
      <w:pPr>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68"/>
      </w:tblGrid>
      <w:tr w:rsidR="006D7F87" w:rsidTr="0047239B">
        <w:tc>
          <w:tcPr>
            <w:tcW w:w="5868" w:type="dxa"/>
          </w:tcPr>
          <w:p w:rsidR="00410354" w:rsidRDefault="00410354" w:rsidP="00410354">
            <w:pPr>
              <w:rPr>
                <w:sz w:val="14"/>
                <w:lang w:val="mk-MK"/>
              </w:rPr>
            </w:pPr>
          </w:p>
          <w:p w:rsidR="006D7F87" w:rsidRPr="00410354" w:rsidRDefault="006D7F87" w:rsidP="0047239B">
            <w:pPr>
              <w:rPr>
                <w:sz w:val="14"/>
                <w:lang w:val="mk-MK"/>
              </w:rPr>
            </w:pPr>
          </w:p>
        </w:tc>
        <w:tc>
          <w:tcPr>
            <w:tcW w:w="4068" w:type="dxa"/>
          </w:tcPr>
          <w:p w:rsidR="006D7F87" w:rsidRPr="00093FD7" w:rsidRDefault="006D7F87" w:rsidP="0047239B">
            <w:pPr>
              <w:jc w:val="center"/>
              <w:rPr>
                <w:b/>
                <w:lang w:val="mk-MK"/>
              </w:rPr>
            </w:pPr>
            <w:r w:rsidRPr="00093FD7">
              <w:rPr>
                <w:b/>
                <w:lang w:val="mk-MK"/>
              </w:rPr>
              <w:t>Директор,</w:t>
            </w:r>
          </w:p>
          <w:p w:rsidR="006D7F87" w:rsidRPr="00754AAA" w:rsidRDefault="006D7F87" w:rsidP="0047239B">
            <w:pPr>
              <w:jc w:val="center"/>
              <w:rPr>
                <w:b/>
                <w:lang w:val="mk-MK"/>
              </w:rPr>
            </w:pPr>
            <w:r w:rsidRPr="00093FD7">
              <w:rPr>
                <w:b/>
                <w:lang w:val="mk-MK"/>
              </w:rPr>
              <w:t>Пламенка Бојчева</w:t>
            </w:r>
          </w:p>
        </w:tc>
      </w:tr>
    </w:tbl>
    <w:p w:rsidR="00D275F4" w:rsidRPr="00D275F4" w:rsidRDefault="00D275F4" w:rsidP="00D275F4">
      <w:pPr>
        <w:tabs>
          <w:tab w:val="left" w:pos="2074"/>
        </w:tabs>
        <w:rPr>
          <w:sz w:val="14"/>
        </w:rPr>
      </w:pPr>
    </w:p>
    <w:p w:rsidR="00D275F4" w:rsidRPr="00D275F4" w:rsidRDefault="00D275F4" w:rsidP="00D275F4">
      <w:pPr>
        <w:tabs>
          <w:tab w:val="left" w:pos="2074"/>
        </w:tabs>
        <w:rPr>
          <w:sz w:val="14"/>
        </w:rPr>
      </w:pPr>
    </w:p>
    <w:p w:rsidR="00D275F4" w:rsidRPr="00DA1096" w:rsidRDefault="00D275F4" w:rsidP="00D275F4">
      <w:pPr>
        <w:rPr>
          <w:color w:val="FFFFFF" w:themeColor="background1"/>
          <w:sz w:val="14"/>
          <w:lang w:val="mk-MK"/>
        </w:rPr>
      </w:pPr>
      <w:r w:rsidRPr="00DA1096">
        <w:rPr>
          <w:color w:val="FFFFFF" w:themeColor="background1"/>
          <w:sz w:val="14"/>
          <w:lang w:val="mk-MK"/>
        </w:rPr>
        <w:t>Изработил: Горјан Гилевски</w:t>
      </w:r>
      <w:r w:rsidRPr="00DA1096">
        <w:rPr>
          <w:color w:val="FFFFFF" w:themeColor="background1"/>
          <w:sz w:val="14"/>
          <w:lang w:val="mk-MK"/>
        </w:rPr>
        <w:tab/>
      </w:r>
    </w:p>
    <w:p w:rsidR="00D275F4" w:rsidRPr="00DA1096" w:rsidRDefault="00D275F4" w:rsidP="00D275F4">
      <w:pPr>
        <w:rPr>
          <w:color w:val="FFFFFF" w:themeColor="background1"/>
          <w:sz w:val="14"/>
          <w:lang w:val="mk-MK"/>
        </w:rPr>
      </w:pPr>
      <w:r w:rsidRPr="00DA1096">
        <w:rPr>
          <w:color w:val="FFFFFF" w:themeColor="background1"/>
          <w:sz w:val="14"/>
          <w:lang w:val="mk-MK"/>
        </w:rPr>
        <w:t>Контролирал: Цветан Станоески</w:t>
      </w:r>
    </w:p>
    <w:p w:rsidR="00410354" w:rsidRPr="00D275F4" w:rsidRDefault="00410354" w:rsidP="00E04AD7">
      <w:pPr>
        <w:rPr>
          <w:sz w:val="16"/>
          <w:lang w:val="mk-MK"/>
        </w:rPr>
      </w:pPr>
    </w:p>
    <w:sectPr w:rsidR="00410354" w:rsidRPr="00D275F4"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83B" w:rsidRDefault="006E583B" w:rsidP="002260FA">
      <w:r>
        <w:separator/>
      </w:r>
    </w:p>
  </w:endnote>
  <w:endnote w:type="continuationSeparator" w:id="1">
    <w:p w:rsidR="006E583B" w:rsidRDefault="006E583B" w:rsidP="0022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3B" w:rsidRDefault="00172FBE">
    <w:pPr>
      <w:pStyle w:val="Footer"/>
      <w:jc w:val="right"/>
    </w:pPr>
    <w:fldSimple w:instr=" PAGE   \* MERGEFORMAT ">
      <w:r w:rsidR="006D7C91">
        <w:rPr>
          <w:noProof/>
        </w:rPr>
        <w:t>3</w:t>
      </w:r>
    </w:fldSimple>
  </w:p>
  <w:p w:rsidR="006E583B" w:rsidRDefault="006E5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83B" w:rsidRDefault="006E583B" w:rsidP="002260FA">
      <w:r>
        <w:separator/>
      </w:r>
    </w:p>
  </w:footnote>
  <w:footnote w:type="continuationSeparator" w:id="1">
    <w:p w:rsidR="006E583B" w:rsidRDefault="006E583B" w:rsidP="0022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D7F87"/>
    <w:rsid w:val="00014512"/>
    <w:rsid w:val="00061978"/>
    <w:rsid w:val="000707C9"/>
    <w:rsid w:val="00090868"/>
    <w:rsid w:val="000A47C2"/>
    <w:rsid w:val="000F0E0B"/>
    <w:rsid w:val="001222D7"/>
    <w:rsid w:val="00145094"/>
    <w:rsid w:val="001708FA"/>
    <w:rsid w:val="00172FBE"/>
    <w:rsid w:val="001A6A2F"/>
    <w:rsid w:val="002250DE"/>
    <w:rsid w:val="002260FA"/>
    <w:rsid w:val="002741CE"/>
    <w:rsid w:val="002B1E8A"/>
    <w:rsid w:val="002C37AC"/>
    <w:rsid w:val="00374CF2"/>
    <w:rsid w:val="00392C29"/>
    <w:rsid w:val="00410354"/>
    <w:rsid w:val="00437CA8"/>
    <w:rsid w:val="0046130A"/>
    <w:rsid w:val="00464EEA"/>
    <w:rsid w:val="00466C08"/>
    <w:rsid w:val="004672C3"/>
    <w:rsid w:val="0047239B"/>
    <w:rsid w:val="00473B0C"/>
    <w:rsid w:val="004A6906"/>
    <w:rsid w:val="005775E5"/>
    <w:rsid w:val="005E5B1E"/>
    <w:rsid w:val="006D7C91"/>
    <w:rsid w:val="006D7F87"/>
    <w:rsid w:val="006E583B"/>
    <w:rsid w:val="007001A7"/>
    <w:rsid w:val="0070411F"/>
    <w:rsid w:val="00704525"/>
    <w:rsid w:val="007171B0"/>
    <w:rsid w:val="00733426"/>
    <w:rsid w:val="00735134"/>
    <w:rsid w:val="007E158B"/>
    <w:rsid w:val="008951B9"/>
    <w:rsid w:val="008E17C5"/>
    <w:rsid w:val="009D6765"/>
    <w:rsid w:val="009F5BB6"/>
    <w:rsid w:val="00A73275"/>
    <w:rsid w:val="00AB1594"/>
    <w:rsid w:val="00AF77BC"/>
    <w:rsid w:val="00B65451"/>
    <w:rsid w:val="00C254E5"/>
    <w:rsid w:val="00C85173"/>
    <w:rsid w:val="00C9083A"/>
    <w:rsid w:val="00CD55F0"/>
    <w:rsid w:val="00D275F4"/>
    <w:rsid w:val="00D74771"/>
    <w:rsid w:val="00DA1096"/>
    <w:rsid w:val="00DC32B1"/>
    <w:rsid w:val="00DC5F76"/>
    <w:rsid w:val="00E04AD7"/>
    <w:rsid w:val="00E23890"/>
    <w:rsid w:val="00E701CD"/>
    <w:rsid w:val="00E8771F"/>
    <w:rsid w:val="00E906C0"/>
    <w:rsid w:val="00EB0BBF"/>
    <w:rsid w:val="00EF6DC9"/>
    <w:rsid w:val="00F46548"/>
    <w:rsid w:val="00F46F9D"/>
    <w:rsid w:val="00FD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7477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477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8</cp:revision>
  <cp:lastPrinted>2022-04-14T11:30:00Z</cp:lastPrinted>
  <dcterms:created xsi:type="dcterms:W3CDTF">2022-04-14T10:37:00Z</dcterms:created>
  <dcterms:modified xsi:type="dcterms:W3CDTF">2022-04-15T07:56:00Z</dcterms:modified>
</cp:coreProperties>
</file>